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A5D" w:rsidRDefault="008A5A5D" w:rsidP="00CC055F">
      <w:pPr>
        <w:autoSpaceDE w:val="0"/>
        <w:autoSpaceDN w:val="0"/>
        <w:adjustRightInd w:val="0"/>
        <w:spacing w:before="29" w:line="288" w:lineRule="auto"/>
        <w:jc w:val="left"/>
        <w:rPr>
          <w:color w:val="000000"/>
          <w:kern w:val="0"/>
          <w:sz w:val="24"/>
        </w:rPr>
      </w:pPr>
    </w:p>
    <w:p w:rsidR="00457E8D" w:rsidRPr="00323F0D" w:rsidRDefault="00457E8D"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color w:val="000000"/>
          <w:kern w:val="0"/>
          <w:sz w:val="24"/>
        </w:rPr>
      </w:pPr>
    </w:p>
    <w:p w:rsidR="006A28BF" w:rsidRPr="00323F0D" w:rsidRDefault="006A28BF" w:rsidP="00CC055F">
      <w:pPr>
        <w:autoSpaceDE w:val="0"/>
        <w:autoSpaceDN w:val="0"/>
        <w:adjustRightInd w:val="0"/>
        <w:spacing w:before="29" w:line="288" w:lineRule="auto"/>
        <w:jc w:val="left"/>
        <w:rPr>
          <w:color w:val="000000"/>
          <w:kern w:val="0"/>
          <w:sz w:val="24"/>
        </w:rPr>
      </w:pPr>
    </w:p>
    <w:p w:rsidR="008A5A5D" w:rsidRPr="00323F0D" w:rsidRDefault="008A5A5D" w:rsidP="00CC055F">
      <w:pPr>
        <w:autoSpaceDE w:val="0"/>
        <w:autoSpaceDN w:val="0"/>
        <w:adjustRightInd w:val="0"/>
        <w:spacing w:before="29" w:line="288" w:lineRule="auto"/>
        <w:jc w:val="left"/>
        <w:rPr>
          <w:rStyle w:val="af8"/>
          <w:sz w:val="24"/>
        </w:rPr>
      </w:pPr>
    </w:p>
    <w:p w:rsidR="008A5A5D" w:rsidRPr="007F3452" w:rsidRDefault="008A5A5D" w:rsidP="00CC055F">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r w:rsidRPr="007F3452">
        <w:rPr>
          <w:b/>
          <w:sz w:val="36"/>
          <w:szCs w:val="36"/>
        </w:rPr>
        <w:t>交银施罗德环球精选价值证券投资基金</w:t>
      </w:r>
      <w:bookmarkEnd w:id="0"/>
      <w:bookmarkEnd w:id="1"/>
      <w:bookmarkEnd w:id="2"/>
      <w:bookmarkEnd w:id="3"/>
      <w:bookmarkEnd w:id="4"/>
    </w:p>
    <w:p w:rsidR="008A5A5D" w:rsidRPr="007F3452" w:rsidRDefault="008A5A5D" w:rsidP="00CC055F">
      <w:pPr>
        <w:spacing w:before="29" w:line="288" w:lineRule="auto"/>
        <w:jc w:val="center"/>
        <w:rPr>
          <w:b/>
          <w:sz w:val="36"/>
          <w:szCs w:val="36"/>
        </w:rPr>
      </w:pPr>
      <w:bookmarkStart w:id="5" w:name="_Toc352254877"/>
      <w:bookmarkStart w:id="6" w:name="_Toc352255957"/>
      <w:bookmarkStart w:id="7" w:name="_Toc352256025"/>
      <w:bookmarkStart w:id="8" w:name="_Toc352256202"/>
      <w:bookmarkStart w:id="9" w:name="_Toc352331203"/>
      <w:r w:rsidRPr="007F3452">
        <w:rPr>
          <w:b/>
          <w:sz w:val="36"/>
          <w:szCs w:val="36"/>
        </w:rPr>
        <w:t>2019</w:t>
      </w:r>
      <w:r w:rsidRPr="007F3452">
        <w:rPr>
          <w:b/>
          <w:sz w:val="36"/>
          <w:szCs w:val="36"/>
        </w:rPr>
        <w:t>年半年度报告</w:t>
      </w:r>
      <w:bookmarkEnd w:id="5"/>
      <w:bookmarkEnd w:id="6"/>
      <w:bookmarkEnd w:id="7"/>
      <w:bookmarkEnd w:id="8"/>
      <w:bookmarkEnd w:id="9"/>
    </w:p>
    <w:p w:rsidR="008A5A5D" w:rsidRPr="007F3452" w:rsidRDefault="00146FBA" w:rsidP="00CC055F">
      <w:pPr>
        <w:spacing w:before="29" w:line="288" w:lineRule="auto"/>
        <w:jc w:val="center"/>
        <w:rPr>
          <w:b/>
          <w:sz w:val="36"/>
          <w:szCs w:val="36"/>
        </w:rPr>
      </w:pPr>
      <w:r w:rsidRPr="007F3452">
        <w:rPr>
          <w:b/>
          <w:sz w:val="36"/>
          <w:szCs w:val="36"/>
        </w:rPr>
        <w:t>2019</w:t>
      </w:r>
      <w:r w:rsidRPr="007F3452">
        <w:rPr>
          <w:b/>
          <w:sz w:val="36"/>
          <w:szCs w:val="36"/>
        </w:rPr>
        <w:t>年</w:t>
      </w:r>
      <w:r w:rsidRPr="007F3452">
        <w:rPr>
          <w:b/>
          <w:sz w:val="36"/>
          <w:szCs w:val="36"/>
        </w:rPr>
        <w:t>6</w:t>
      </w:r>
      <w:r w:rsidRPr="007F3452">
        <w:rPr>
          <w:b/>
          <w:sz w:val="36"/>
          <w:szCs w:val="36"/>
        </w:rPr>
        <w:t>月</w:t>
      </w:r>
      <w:r w:rsidRPr="007F3452">
        <w:rPr>
          <w:b/>
          <w:sz w:val="36"/>
          <w:szCs w:val="36"/>
        </w:rPr>
        <w:t>30</w:t>
      </w:r>
      <w:r w:rsidRPr="007F3452">
        <w:rPr>
          <w:b/>
          <w:sz w:val="36"/>
          <w:szCs w:val="36"/>
        </w:rPr>
        <w:t>日</w:t>
      </w:r>
    </w:p>
    <w:p w:rsidR="008A5A5D" w:rsidRPr="007F3452" w:rsidRDefault="008A5A5D" w:rsidP="00CC055F">
      <w:pPr>
        <w:spacing w:before="29" w:line="288" w:lineRule="auto"/>
        <w:jc w:val="center"/>
        <w:rPr>
          <w:rStyle w:val="af8"/>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jc w:val="center"/>
        <w:rPr>
          <w:b/>
          <w:color w:val="000000"/>
          <w:sz w:val="24"/>
        </w:rPr>
      </w:pPr>
    </w:p>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基金管理人：交银施罗德基金管理有限公司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基金托管人：中国建设银行股份有限公司</w:t>
      </w:r>
    </w:p>
    <w:p w:rsidR="008A5A5D" w:rsidRPr="007F3452" w:rsidRDefault="008A5A5D" w:rsidP="00CC055F">
      <w:pPr>
        <w:spacing w:before="29" w:line="288" w:lineRule="auto"/>
        <w:ind w:firstLineChars="900" w:firstLine="2168"/>
        <w:rPr>
          <w:b/>
          <w:color w:val="000000"/>
          <w:sz w:val="24"/>
        </w:rPr>
      </w:pPr>
      <w:r w:rsidRPr="007F3452">
        <w:rPr>
          <w:b/>
          <w:color w:val="000000"/>
          <w:sz w:val="24"/>
        </w:rPr>
        <w:t>报告送出日期：二〇一九年八月二十九日</w:t>
      </w:r>
    </w:p>
    <w:p w:rsidR="008A5A5D" w:rsidRPr="007F3452" w:rsidRDefault="008A5A5D" w:rsidP="00CC055F">
      <w:pPr>
        <w:spacing w:before="29" w:line="288" w:lineRule="auto"/>
        <w:ind w:firstLineChars="900" w:firstLine="2168"/>
        <w:rPr>
          <w:b/>
          <w:color w:val="000000"/>
          <w:sz w:val="24"/>
        </w:rPr>
        <w:sectPr w:rsidR="008A5A5D" w:rsidRPr="007F3452" w:rsidSect="00AE1147">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3F5C00"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0" w:name="_Toc225498243"/>
      <w:bookmarkStart w:id="11" w:name="_Toc352255958"/>
      <w:bookmarkStart w:id="12" w:name="_Toc352256026"/>
      <w:bookmarkStart w:id="13" w:name="_Toc352331204"/>
      <w:bookmarkStart w:id="14" w:name="_Toc17797896"/>
      <w:r w:rsidRPr="007F3452">
        <w:rPr>
          <w:b/>
          <w:bCs/>
          <w:szCs w:val="24"/>
          <w:lang w:val="en-US"/>
        </w:rPr>
        <w:lastRenderedPageBreak/>
        <w:t xml:space="preserve">§1  </w:t>
      </w:r>
      <w:r w:rsidRPr="007F3452">
        <w:rPr>
          <w:b/>
          <w:bCs/>
          <w:szCs w:val="24"/>
          <w:lang w:val="en-US"/>
        </w:rPr>
        <w:t>重要提示及目录</w:t>
      </w:r>
      <w:bookmarkEnd w:id="10"/>
      <w:bookmarkEnd w:id="11"/>
      <w:bookmarkEnd w:id="12"/>
      <w:bookmarkEnd w:id="13"/>
      <w:bookmarkEnd w:id="14"/>
    </w:p>
    <w:p w:rsidR="008A5A5D" w:rsidRPr="007F3452" w:rsidRDefault="00D552D1" w:rsidP="00CC055F">
      <w:pPr>
        <w:pStyle w:val="20"/>
        <w:spacing w:before="29" w:after="0" w:line="288" w:lineRule="auto"/>
        <w:rPr>
          <w:rFonts w:ascii="Times New Roman" w:hAnsi="Times New Roman"/>
          <w:kern w:val="0"/>
          <w:szCs w:val="24"/>
        </w:rPr>
      </w:pPr>
      <w:bookmarkStart w:id="15" w:name="_Toc352255959"/>
      <w:bookmarkStart w:id="16" w:name="_Toc352256027"/>
      <w:bookmarkStart w:id="17" w:name="_Toc352331205"/>
      <w:bookmarkStart w:id="18" w:name="_Toc17797897"/>
      <w:r w:rsidRPr="007F3452">
        <w:rPr>
          <w:rFonts w:ascii="Times New Roman" w:hAnsi="Times New Roman"/>
          <w:kern w:val="0"/>
          <w:szCs w:val="24"/>
        </w:rPr>
        <w:t xml:space="preserve">1.1  </w:t>
      </w:r>
      <w:r w:rsidR="008A5A5D" w:rsidRPr="007F3452">
        <w:rPr>
          <w:rFonts w:ascii="Times New Roman" w:hAnsi="Times New Roman"/>
          <w:kern w:val="0"/>
          <w:szCs w:val="24"/>
        </w:rPr>
        <w:t>重要提示</w:t>
      </w:r>
      <w:bookmarkEnd w:id="15"/>
      <w:bookmarkEnd w:id="16"/>
      <w:bookmarkEnd w:id="17"/>
      <w:bookmarkEnd w:id="18"/>
    </w:p>
    <w:p w:rsidR="00FC6A39" w:rsidRDefault="00297A7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FC6A39" w:rsidRDefault="00297A72">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C6A39" w:rsidRDefault="00297A7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FC6A39" w:rsidRDefault="00297A7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FC6A39" w:rsidRDefault="00297A7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8A5A5D" w:rsidRPr="007F3452" w:rsidRDefault="008A5A5D" w:rsidP="00CC055F">
      <w:pPr>
        <w:spacing w:before="29" w:line="288" w:lineRule="auto"/>
        <w:ind w:firstLineChars="200" w:firstLine="480"/>
        <w:rPr>
          <w:sz w:val="24"/>
        </w:rPr>
      </w:pPr>
      <w:r w:rsidRPr="007F3452">
        <w:rPr>
          <w:color w:val="000000"/>
          <w:sz w:val="24"/>
        </w:rPr>
        <w:t>本报告期自</w:t>
      </w: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日起至</w:t>
      </w:r>
      <w:r w:rsidRPr="007F3452">
        <w:rPr>
          <w:color w:val="000000"/>
          <w:sz w:val="24"/>
        </w:rPr>
        <w:t>6</w:t>
      </w:r>
      <w:r w:rsidRPr="007F3452">
        <w:rPr>
          <w:color w:val="000000"/>
          <w:sz w:val="24"/>
        </w:rPr>
        <w:t>月</w:t>
      </w:r>
      <w:r w:rsidRPr="007F3452">
        <w:rPr>
          <w:color w:val="000000"/>
          <w:sz w:val="24"/>
        </w:rPr>
        <w:t>30</w:t>
      </w:r>
      <w:r w:rsidRPr="007F3452">
        <w:rPr>
          <w:color w:val="000000"/>
          <w:sz w:val="24"/>
        </w:rPr>
        <w:t>日止。</w:t>
      </w:r>
    </w:p>
    <w:p w:rsidR="008A5A5D" w:rsidRPr="007F3452" w:rsidRDefault="008A5A5D" w:rsidP="00CC055F">
      <w:pPr>
        <w:spacing w:before="29" w:line="288" w:lineRule="auto"/>
        <w:rPr>
          <w:b/>
          <w:bCs/>
          <w:kern w:val="0"/>
          <w:sz w:val="24"/>
        </w:rPr>
      </w:pPr>
      <w:r w:rsidRPr="007F3452">
        <w:rPr>
          <w:sz w:val="24"/>
        </w:rPr>
        <w:br w:type="page"/>
      </w:r>
      <w:r w:rsidRPr="007F3452">
        <w:rPr>
          <w:b/>
          <w:bCs/>
          <w:kern w:val="0"/>
          <w:sz w:val="24"/>
        </w:rPr>
        <w:lastRenderedPageBreak/>
        <w:t xml:space="preserve">1.2 </w:t>
      </w:r>
      <w:r w:rsidRPr="007F3452">
        <w:rPr>
          <w:b/>
          <w:bCs/>
          <w:kern w:val="0"/>
          <w:sz w:val="24"/>
        </w:rPr>
        <w:t>目录</w:t>
      </w:r>
    </w:p>
    <w:p w:rsidR="009F1B6A" w:rsidRPr="007F3452" w:rsidRDefault="009F1B6A" w:rsidP="00323F0D">
      <w:pPr>
        <w:spacing w:before="29" w:line="288" w:lineRule="auto"/>
        <w:ind w:firstLineChars="200" w:firstLine="480"/>
        <w:rPr>
          <w:color w:val="000000"/>
          <w:kern w:val="0"/>
          <w:sz w:val="24"/>
        </w:rPr>
      </w:pPr>
    </w:p>
    <w:p w:rsidR="00CB6817" w:rsidRDefault="00834A3C">
      <w:pPr>
        <w:pStyle w:val="11"/>
        <w:rPr>
          <w:rFonts w:asciiTheme="minorHAnsi" w:eastAsiaTheme="minorEastAsia" w:hAnsiTheme="minorHAnsi" w:cstheme="minorBidi"/>
          <w:noProof/>
          <w:szCs w:val="22"/>
        </w:rPr>
      </w:pPr>
      <w:r w:rsidRPr="007F3452">
        <w:rPr>
          <w:kern w:val="0"/>
          <w:sz w:val="24"/>
        </w:rPr>
        <w:fldChar w:fldCharType="begin"/>
      </w:r>
      <w:r w:rsidR="003D3725" w:rsidRPr="007F3452">
        <w:rPr>
          <w:kern w:val="0"/>
          <w:sz w:val="24"/>
        </w:rPr>
        <w:instrText xml:space="preserve"> TOC \o "1-3" \h \z \u </w:instrText>
      </w:r>
      <w:r w:rsidRPr="007F3452">
        <w:rPr>
          <w:kern w:val="0"/>
          <w:sz w:val="24"/>
        </w:rPr>
        <w:fldChar w:fldCharType="separate"/>
      </w:r>
      <w:hyperlink w:anchor="_Toc17797896" w:history="1">
        <w:r w:rsidR="00CB6817" w:rsidRPr="001B4E7D">
          <w:rPr>
            <w:rStyle w:val="a9"/>
            <w:b/>
            <w:bCs/>
            <w:noProof/>
          </w:rPr>
          <w:t xml:space="preserve">§1  </w:t>
        </w:r>
        <w:r w:rsidR="00CB6817" w:rsidRPr="001B4E7D">
          <w:rPr>
            <w:rStyle w:val="a9"/>
            <w:rFonts w:hint="eastAsia"/>
            <w:b/>
            <w:bCs/>
            <w:noProof/>
          </w:rPr>
          <w:t>重要提示及目录</w:t>
        </w:r>
        <w:r w:rsidR="00CB6817">
          <w:rPr>
            <w:noProof/>
            <w:webHidden/>
          </w:rPr>
          <w:tab/>
        </w:r>
        <w:r w:rsidR="00CB6817">
          <w:rPr>
            <w:noProof/>
            <w:webHidden/>
          </w:rPr>
          <w:fldChar w:fldCharType="begin"/>
        </w:r>
        <w:r w:rsidR="00CB6817">
          <w:rPr>
            <w:noProof/>
            <w:webHidden/>
          </w:rPr>
          <w:instrText xml:space="preserve"> PAGEREF _Toc17797896 \h </w:instrText>
        </w:r>
        <w:r w:rsidR="00CB6817">
          <w:rPr>
            <w:noProof/>
            <w:webHidden/>
          </w:rPr>
        </w:r>
        <w:r w:rsidR="00CB6817">
          <w:rPr>
            <w:noProof/>
            <w:webHidden/>
          </w:rPr>
          <w:fldChar w:fldCharType="separate"/>
        </w:r>
        <w:r w:rsidR="00CB6817">
          <w:rPr>
            <w:noProof/>
            <w:webHidden/>
          </w:rPr>
          <w:t>2</w:t>
        </w:r>
        <w:r w:rsidR="00CB6817">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897" w:history="1">
        <w:r>
          <w:rPr>
            <w:rStyle w:val="a9"/>
            <w:noProof/>
          </w:rPr>
          <w:t xml:space="preserve">1.1 </w:t>
        </w:r>
        <w:r w:rsidRPr="001B4E7D">
          <w:rPr>
            <w:rStyle w:val="a9"/>
            <w:rFonts w:hint="eastAsia"/>
            <w:noProof/>
          </w:rPr>
          <w:t>重要提示</w:t>
        </w:r>
        <w:r>
          <w:rPr>
            <w:noProof/>
            <w:webHidden/>
          </w:rPr>
          <w:tab/>
        </w:r>
        <w:r>
          <w:rPr>
            <w:noProof/>
            <w:webHidden/>
          </w:rPr>
          <w:fldChar w:fldCharType="begin"/>
        </w:r>
        <w:r>
          <w:rPr>
            <w:noProof/>
            <w:webHidden/>
          </w:rPr>
          <w:instrText xml:space="preserve"> PAGEREF _Toc17797897 \h </w:instrText>
        </w:r>
        <w:r>
          <w:rPr>
            <w:noProof/>
            <w:webHidden/>
          </w:rPr>
        </w:r>
        <w:r>
          <w:rPr>
            <w:noProof/>
            <w:webHidden/>
          </w:rPr>
          <w:fldChar w:fldCharType="separate"/>
        </w:r>
        <w:r>
          <w:rPr>
            <w:noProof/>
            <w:webHidden/>
          </w:rPr>
          <w:t>2</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898" w:history="1">
        <w:r w:rsidRPr="001B4E7D">
          <w:rPr>
            <w:rStyle w:val="a9"/>
            <w:b/>
            <w:bCs/>
            <w:noProof/>
          </w:rPr>
          <w:t xml:space="preserve">§2  </w:t>
        </w:r>
        <w:r w:rsidRPr="001B4E7D">
          <w:rPr>
            <w:rStyle w:val="a9"/>
            <w:rFonts w:hint="eastAsia"/>
            <w:b/>
            <w:bCs/>
            <w:noProof/>
          </w:rPr>
          <w:t>基金简介</w:t>
        </w:r>
        <w:r>
          <w:rPr>
            <w:noProof/>
            <w:webHidden/>
          </w:rPr>
          <w:tab/>
        </w:r>
        <w:r>
          <w:rPr>
            <w:noProof/>
            <w:webHidden/>
          </w:rPr>
          <w:fldChar w:fldCharType="begin"/>
        </w:r>
        <w:r>
          <w:rPr>
            <w:noProof/>
            <w:webHidden/>
          </w:rPr>
          <w:instrText xml:space="preserve"> PAGEREF _Toc17797898 \h </w:instrText>
        </w:r>
        <w:r>
          <w:rPr>
            <w:noProof/>
            <w:webHidden/>
          </w:rPr>
        </w:r>
        <w:r>
          <w:rPr>
            <w:noProof/>
            <w:webHidden/>
          </w:rPr>
          <w:fldChar w:fldCharType="separate"/>
        </w:r>
        <w:r>
          <w:rPr>
            <w:noProof/>
            <w:webHidden/>
          </w:rPr>
          <w:t>5</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899" w:history="1">
        <w:r w:rsidRPr="001B4E7D">
          <w:rPr>
            <w:rStyle w:val="a9"/>
            <w:noProof/>
          </w:rPr>
          <w:t>2.1</w:t>
        </w:r>
        <w:r w:rsidRPr="001B4E7D">
          <w:rPr>
            <w:rStyle w:val="a9"/>
            <w:rFonts w:hint="eastAsia"/>
            <w:noProof/>
          </w:rPr>
          <w:t>基金基本情况</w:t>
        </w:r>
        <w:r>
          <w:rPr>
            <w:noProof/>
            <w:webHidden/>
          </w:rPr>
          <w:tab/>
        </w:r>
        <w:r>
          <w:rPr>
            <w:noProof/>
            <w:webHidden/>
          </w:rPr>
          <w:fldChar w:fldCharType="begin"/>
        </w:r>
        <w:r>
          <w:rPr>
            <w:noProof/>
            <w:webHidden/>
          </w:rPr>
          <w:instrText xml:space="preserve"> PAGEREF _Toc17797899 \h </w:instrText>
        </w:r>
        <w:r>
          <w:rPr>
            <w:noProof/>
            <w:webHidden/>
          </w:rPr>
        </w:r>
        <w:r>
          <w:rPr>
            <w:noProof/>
            <w:webHidden/>
          </w:rPr>
          <w:fldChar w:fldCharType="separate"/>
        </w:r>
        <w:r>
          <w:rPr>
            <w:noProof/>
            <w:webHidden/>
          </w:rPr>
          <w:t>5</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00" w:history="1">
        <w:r w:rsidRPr="001B4E7D">
          <w:rPr>
            <w:rStyle w:val="a9"/>
            <w:noProof/>
          </w:rPr>
          <w:t xml:space="preserve">2.2 </w:t>
        </w:r>
        <w:r w:rsidRPr="001B4E7D">
          <w:rPr>
            <w:rStyle w:val="a9"/>
            <w:rFonts w:hint="eastAsia"/>
            <w:noProof/>
          </w:rPr>
          <w:t>基金产品说明</w:t>
        </w:r>
        <w:r>
          <w:rPr>
            <w:noProof/>
            <w:webHidden/>
          </w:rPr>
          <w:tab/>
        </w:r>
        <w:r>
          <w:rPr>
            <w:noProof/>
            <w:webHidden/>
          </w:rPr>
          <w:fldChar w:fldCharType="begin"/>
        </w:r>
        <w:r>
          <w:rPr>
            <w:noProof/>
            <w:webHidden/>
          </w:rPr>
          <w:instrText xml:space="preserve"> PAGEREF _Toc17797900 \h </w:instrText>
        </w:r>
        <w:r>
          <w:rPr>
            <w:noProof/>
            <w:webHidden/>
          </w:rPr>
        </w:r>
        <w:r>
          <w:rPr>
            <w:noProof/>
            <w:webHidden/>
          </w:rPr>
          <w:fldChar w:fldCharType="separate"/>
        </w:r>
        <w:r>
          <w:rPr>
            <w:noProof/>
            <w:webHidden/>
          </w:rPr>
          <w:t>5</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01" w:history="1">
        <w:r w:rsidRPr="001B4E7D">
          <w:rPr>
            <w:rStyle w:val="a9"/>
            <w:noProof/>
          </w:rPr>
          <w:t xml:space="preserve">2.3 </w:t>
        </w:r>
        <w:r w:rsidRPr="001B4E7D">
          <w:rPr>
            <w:rStyle w:val="a9"/>
            <w:rFonts w:hint="eastAsia"/>
            <w:noProof/>
          </w:rPr>
          <w:t>基金管理人和基金托管人</w:t>
        </w:r>
        <w:r>
          <w:rPr>
            <w:noProof/>
            <w:webHidden/>
          </w:rPr>
          <w:tab/>
        </w:r>
        <w:r>
          <w:rPr>
            <w:noProof/>
            <w:webHidden/>
          </w:rPr>
          <w:fldChar w:fldCharType="begin"/>
        </w:r>
        <w:r>
          <w:rPr>
            <w:noProof/>
            <w:webHidden/>
          </w:rPr>
          <w:instrText xml:space="preserve"> PAGEREF _Toc17797901 \h </w:instrText>
        </w:r>
        <w:r>
          <w:rPr>
            <w:noProof/>
            <w:webHidden/>
          </w:rPr>
        </w:r>
        <w:r>
          <w:rPr>
            <w:noProof/>
            <w:webHidden/>
          </w:rPr>
          <w:fldChar w:fldCharType="separate"/>
        </w:r>
        <w:r>
          <w:rPr>
            <w:noProof/>
            <w:webHidden/>
          </w:rPr>
          <w:t>5</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02" w:history="1">
        <w:r w:rsidRPr="001B4E7D">
          <w:rPr>
            <w:rStyle w:val="a9"/>
            <w:noProof/>
          </w:rPr>
          <w:t xml:space="preserve">2.4 </w:t>
        </w:r>
        <w:r w:rsidRPr="001B4E7D">
          <w:rPr>
            <w:rStyle w:val="a9"/>
            <w:rFonts w:hint="eastAsia"/>
            <w:noProof/>
          </w:rPr>
          <w:t>境外投资顾问和境外资产托管人</w:t>
        </w:r>
        <w:r>
          <w:rPr>
            <w:noProof/>
            <w:webHidden/>
          </w:rPr>
          <w:tab/>
        </w:r>
        <w:r>
          <w:rPr>
            <w:noProof/>
            <w:webHidden/>
          </w:rPr>
          <w:fldChar w:fldCharType="begin"/>
        </w:r>
        <w:r>
          <w:rPr>
            <w:noProof/>
            <w:webHidden/>
          </w:rPr>
          <w:instrText xml:space="preserve"> PAGEREF _Toc17797902 \h </w:instrText>
        </w:r>
        <w:r>
          <w:rPr>
            <w:noProof/>
            <w:webHidden/>
          </w:rPr>
        </w:r>
        <w:r>
          <w:rPr>
            <w:noProof/>
            <w:webHidden/>
          </w:rPr>
          <w:fldChar w:fldCharType="separate"/>
        </w:r>
        <w:r>
          <w:rPr>
            <w:noProof/>
            <w:webHidden/>
          </w:rPr>
          <w:t>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03" w:history="1">
        <w:r w:rsidRPr="001B4E7D">
          <w:rPr>
            <w:rStyle w:val="a9"/>
            <w:noProof/>
          </w:rPr>
          <w:t xml:space="preserve">2.5 </w:t>
        </w:r>
        <w:r w:rsidRPr="001B4E7D">
          <w:rPr>
            <w:rStyle w:val="a9"/>
            <w:rFonts w:hint="eastAsia"/>
            <w:noProof/>
          </w:rPr>
          <w:t>信息披露方式</w:t>
        </w:r>
        <w:r>
          <w:rPr>
            <w:noProof/>
            <w:webHidden/>
          </w:rPr>
          <w:tab/>
        </w:r>
        <w:r>
          <w:rPr>
            <w:noProof/>
            <w:webHidden/>
          </w:rPr>
          <w:fldChar w:fldCharType="begin"/>
        </w:r>
        <w:r>
          <w:rPr>
            <w:noProof/>
            <w:webHidden/>
          </w:rPr>
          <w:instrText xml:space="preserve"> PAGEREF _Toc17797903 \h </w:instrText>
        </w:r>
        <w:r>
          <w:rPr>
            <w:noProof/>
            <w:webHidden/>
          </w:rPr>
        </w:r>
        <w:r>
          <w:rPr>
            <w:noProof/>
            <w:webHidden/>
          </w:rPr>
          <w:fldChar w:fldCharType="separate"/>
        </w:r>
        <w:r>
          <w:rPr>
            <w:noProof/>
            <w:webHidden/>
          </w:rPr>
          <w:t>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04" w:history="1">
        <w:r w:rsidRPr="001B4E7D">
          <w:rPr>
            <w:rStyle w:val="a9"/>
            <w:noProof/>
          </w:rPr>
          <w:t xml:space="preserve">2.6 </w:t>
        </w:r>
        <w:r w:rsidRPr="001B4E7D">
          <w:rPr>
            <w:rStyle w:val="a9"/>
            <w:rFonts w:hint="eastAsia"/>
            <w:noProof/>
          </w:rPr>
          <w:t>其他相关资料</w:t>
        </w:r>
        <w:r>
          <w:rPr>
            <w:noProof/>
            <w:webHidden/>
          </w:rPr>
          <w:tab/>
        </w:r>
        <w:r>
          <w:rPr>
            <w:noProof/>
            <w:webHidden/>
          </w:rPr>
          <w:fldChar w:fldCharType="begin"/>
        </w:r>
        <w:r>
          <w:rPr>
            <w:noProof/>
            <w:webHidden/>
          </w:rPr>
          <w:instrText xml:space="preserve"> PAGEREF _Toc17797904 \h </w:instrText>
        </w:r>
        <w:r>
          <w:rPr>
            <w:noProof/>
            <w:webHidden/>
          </w:rPr>
        </w:r>
        <w:r>
          <w:rPr>
            <w:noProof/>
            <w:webHidden/>
          </w:rPr>
          <w:fldChar w:fldCharType="separate"/>
        </w:r>
        <w:r>
          <w:rPr>
            <w:noProof/>
            <w:webHidden/>
          </w:rPr>
          <w:t>6</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05" w:history="1">
        <w:r w:rsidRPr="001B4E7D">
          <w:rPr>
            <w:rStyle w:val="a9"/>
            <w:b/>
            <w:bCs/>
            <w:noProof/>
          </w:rPr>
          <w:t xml:space="preserve">§3 </w:t>
        </w:r>
        <w:r w:rsidRPr="001B4E7D">
          <w:rPr>
            <w:rStyle w:val="a9"/>
            <w:rFonts w:hint="eastAsia"/>
            <w:b/>
            <w:bCs/>
            <w:noProof/>
          </w:rPr>
          <w:t>主要财务指标和基金净值表现</w:t>
        </w:r>
        <w:r>
          <w:rPr>
            <w:noProof/>
            <w:webHidden/>
          </w:rPr>
          <w:tab/>
        </w:r>
        <w:r>
          <w:rPr>
            <w:noProof/>
            <w:webHidden/>
          </w:rPr>
          <w:fldChar w:fldCharType="begin"/>
        </w:r>
        <w:r>
          <w:rPr>
            <w:noProof/>
            <w:webHidden/>
          </w:rPr>
          <w:instrText xml:space="preserve"> PAGEREF _Toc17797905 \h </w:instrText>
        </w:r>
        <w:r>
          <w:rPr>
            <w:noProof/>
            <w:webHidden/>
          </w:rPr>
        </w:r>
        <w:r>
          <w:rPr>
            <w:noProof/>
            <w:webHidden/>
          </w:rPr>
          <w:fldChar w:fldCharType="separate"/>
        </w:r>
        <w:r>
          <w:rPr>
            <w:noProof/>
            <w:webHidden/>
          </w:rPr>
          <w:t>7</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06" w:history="1">
        <w:r w:rsidRPr="001B4E7D">
          <w:rPr>
            <w:rStyle w:val="a9"/>
            <w:noProof/>
          </w:rPr>
          <w:t xml:space="preserve">3.1 </w:t>
        </w:r>
        <w:r w:rsidRPr="001B4E7D">
          <w:rPr>
            <w:rStyle w:val="a9"/>
            <w:rFonts w:hint="eastAsia"/>
            <w:noProof/>
          </w:rPr>
          <w:t>主要会计数据和财务指标</w:t>
        </w:r>
        <w:r>
          <w:rPr>
            <w:noProof/>
            <w:webHidden/>
          </w:rPr>
          <w:tab/>
        </w:r>
        <w:r>
          <w:rPr>
            <w:noProof/>
            <w:webHidden/>
          </w:rPr>
          <w:fldChar w:fldCharType="begin"/>
        </w:r>
        <w:r>
          <w:rPr>
            <w:noProof/>
            <w:webHidden/>
          </w:rPr>
          <w:instrText xml:space="preserve"> PAGEREF _Toc17797906 \h </w:instrText>
        </w:r>
        <w:r>
          <w:rPr>
            <w:noProof/>
            <w:webHidden/>
          </w:rPr>
        </w:r>
        <w:r>
          <w:rPr>
            <w:noProof/>
            <w:webHidden/>
          </w:rPr>
          <w:fldChar w:fldCharType="separate"/>
        </w:r>
        <w:r>
          <w:rPr>
            <w:noProof/>
            <w:webHidden/>
          </w:rPr>
          <w:t>7</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07" w:history="1">
        <w:r w:rsidRPr="001B4E7D">
          <w:rPr>
            <w:rStyle w:val="a9"/>
            <w:noProof/>
          </w:rPr>
          <w:t xml:space="preserve">3.2 </w:t>
        </w:r>
        <w:r w:rsidRPr="001B4E7D">
          <w:rPr>
            <w:rStyle w:val="a9"/>
            <w:rFonts w:hint="eastAsia"/>
            <w:noProof/>
          </w:rPr>
          <w:t>基金净值表现</w:t>
        </w:r>
        <w:r>
          <w:rPr>
            <w:noProof/>
            <w:webHidden/>
          </w:rPr>
          <w:tab/>
        </w:r>
        <w:r>
          <w:rPr>
            <w:noProof/>
            <w:webHidden/>
          </w:rPr>
          <w:fldChar w:fldCharType="begin"/>
        </w:r>
        <w:r>
          <w:rPr>
            <w:noProof/>
            <w:webHidden/>
          </w:rPr>
          <w:instrText xml:space="preserve"> PAGEREF _Toc17797907 \h </w:instrText>
        </w:r>
        <w:r>
          <w:rPr>
            <w:noProof/>
            <w:webHidden/>
          </w:rPr>
        </w:r>
        <w:r>
          <w:rPr>
            <w:noProof/>
            <w:webHidden/>
          </w:rPr>
          <w:fldChar w:fldCharType="separate"/>
        </w:r>
        <w:r>
          <w:rPr>
            <w:noProof/>
            <w:webHidden/>
          </w:rPr>
          <w:t>7</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08" w:history="1">
        <w:r w:rsidRPr="001B4E7D">
          <w:rPr>
            <w:rStyle w:val="a9"/>
            <w:b/>
            <w:bCs/>
            <w:noProof/>
          </w:rPr>
          <w:t xml:space="preserve">§4  </w:t>
        </w:r>
        <w:r w:rsidRPr="001B4E7D">
          <w:rPr>
            <w:rStyle w:val="a9"/>
            <w:rFonts w:hint="eastAsia"/>
            <w:b/>
            <w:bCs/>
            <w:noProof/>
          </w:rPr>
          <w:t>管理人报告</w:t>
        </w:r>
        <w:r>
          <w:rPr>
            <w:noProof/>
            <w:webHidden/>
          </w:rPr>
          <w:tab/>
        </w:r>
        <w:r>
          <w:rPr>
            <w:noProof/>
            <w:webHidden/>
          </w:rPr>
          <w:fldChar w:fldCharType="begin"/>
        </w:r>
        <w:r>
          <w:rPr>
            <w:noProof/>
            <w:webHidden/>
          </w:rPr>
          <w:instrText xml:space="preserve"> PAGEREF _Toc17797908 \h </w:instrText>
        </w:r>
        <w:r>
          <w:rPr>
            <w:noProof/>
            <w:webHidden/>
          </w:rPr>
        </w:r>
        <w:r>
          <w:rPr>
            <w:noProof/>
            <w:webHidden/>
          </w:rPr>
          <w:fldChar w:fldCharType="separate"/>
        </w:r>
        <w:r>
          <w:rPr>
            <w:noProof/>
            <w:webHidden/>
          </w:rPr>
          <w:t>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09" w:history="1">
        <w:r w:rsidRPr="001B4E7D">
          <w:rPr>
            <w:rStyle w:val="a9"/>
            <w:noProof/>
          </w:rPr>
          <w:t xml:space="preserve">4.1 </w:t>
        </w:r>
        <w:r w:rsidRPr="001B4E7D">
          <w:rPr>
            <w:rStyle w:val="a9"/>
            <w:rFonts w:hint="eastAsia"/>
            <w:noProof/>
          </w:rPr>
          <w:t>基金管理人及基金经理情况</w:t>
        </w:r>
        <w:r>
          <w:rPr>
            <w:noProof/>
            <w:webHidden/>
          </w:rPr>
          <w:tab/>
        </w:r>
        <w:r>
          <w:rPr>
            <w:noProof/>
            <w:webHidden/>
          </w:rPr>
          <w:fldChar w:fldCharType="begin"/>
        </w:r>
        <w:r>
          <w:rPr>
            <w:noProof/>
            <w:webHidden/>
          </w:rPr>
          <w:instrText xml:space="preserve"> PAGEREF _Toc17797909 \h </w:instrText>
        </w:r>
        <w:r>
          <w:rPr>
            <w:noProof/>
            <w:webHidden/>
          </w:rPr>
        </w:r>
        <w:r>
          <w:rPr>
            <w:noProof/>
            <w:webHidden/>
          </w:rPr>
          <w:fldChar w:fldCharType="separate"/>
        </w:r>
        <w:r>
          <w:rPr>
            <w:noProof/>
            <w:webHidden/>
          </w:rPr>
          <w:t>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10" w:history="1">
        <w:r w:rsidRPr="001B4E7D">
          <w:rPr>
            <w:rStyle w:val="a9"/>
            <w:noProof/>
          </w:rPr>
          <w:t xml:space="preserve">4.2 </w:t>
        </w:r>
        <w:r w:rsidRPr="001B4E7D">
          <w:rPr>
            <w:rStyle w:val="a9"/>
            <w:rFonts w:hint="eastAsia"/>
            <w:noProof/>
          </w:rPr>
          <w:t>境外投资顾问为本基金提供投资建议的主要成员简介</w:t>
        </w:r>
        <w:r>
          <w:rPr>
            <w:noProof/>
            <w:webHidden/>
          </w:rPr>
          <w:tab/>
        </w:r>
        <w:r>
          <w:rPr>
            <w:noProof/>
            <w:webHidden/>
          </w:rPr>
          <w:fldChar w:fldCharType="begin"/>
        </w:r>
        <w:r>
          <w:rPr>
            <w:noProof/>
            <w:webHidden/>
          </w:rPr>
          <w:instrText xml:space="preserve"> PAGEREF _Toc17797910 \h </w:instrText>
        </w:r>
        <w:r>
          <w:rPr>
            <w:noProof/>
            <w:webHidden/>
          </w:rPr>
        </w:r>
        <w:r>
          <w:rPr>
            <w:noProof/>
            <w:webHidden/>
          </w:rPr>
          <w:fldChar w:fldCharType="separate"/>
        </w:r>
        <w:r>
          <w:rPr>
            <w:noProof/>
            <w:webHidden/>
          </w:rPr>
          <w:t>10</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11" w:history="1">
        <w:r w:rsidRPr="001B4E7D">
          <w:rPr>
            <w:rStyle w:val="a9"/>
            <w:noProof/>
          </w:rPr>
          <w:t>4.3</w:t>
        </w:r>
        <w:r w:rsidRPr="001B4E7D">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_Toc17797911 \h </w:instrText>
        </w:r>
        <w:r>
          <w:rPr>
            <w:noProof/>
            <w:webHidden/>
          </w:rPr>
        </w:r>
        <w:r>
          <w:rPr>
            <w:noProof/>
            <w:webHidden/>
          </w:rPr>
          <w:fldChar w:fldCharType="separate"/>
        </w:r>
        <w:r>
          <w:rPr>
            <w:noProof/>
            <w:webHidden/>
          </w:rPr>
          <w:t>11</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12" w:history="1">
        <w:r w:rsidRPr="001B4E7D">
          <w:rPr>
            <w:rStyle w:val="a9"/>
            <w:noProof/>
          </w:rPr>
          <w:t xml:space="preserve">4.4 </w:t>
        </w:r>
        <w:r w:rsidRPr="001B4E7D">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_Toc17797912 \h </w:instrText>
        </w:r>
        <w:r>
          <w:rPr>
            <w:noProof/>
            <w:webHidden/>
          </w:rPr>
        </w:r>
        <w:r>
          <w:rPr>
            <w:noProof/>
            <w:webHidden/>
          </w:rPr>
          <w:fldChar w:fldCharType="separate"/>
        </w:r>
        <w:r>
          <w:rPr>
            <w:noProof/>
            <w:webHidden/>
          </w:rPr>
          <w:t>11</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13" w:history="1">
        <w:r w:rsidRPr="001B4E7D">
          <w:rPr>
            <w:rStyle w:val="a9"/>
            <w:noProof/>
          </w:rPr>
          <w:t xml:space="preserve">4.5 </w:t>
        </w:r>
        <w:r w:rsidRPr="001B4E7D">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_Toc17797913 \h </w:instrText>
        </w:r>
        <w:r>
          <w:rPr>
            <w:noProof/>
            <w:webHidden/>
          </w:rPr>
        </w:r>
        <w:r>
          <w:rPr>
            <w:noProof/>
            <w:webHidden/>
          </w:rPr>
          <w:fldChar w:fldCharType="separate"/>
        </w:r>
        <w:r>
          <w:rPr>
            <w:noProof/>
            <w:webHidden/>
          </w:rPr>
          <w:t>11</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14" w:history="1">
        <w:r w:rsidRPr="001B4E7D">
          <w:rPr>
            <w:rStyle w:val="a9"/>
            <w:noProof/>
          </w:rPr>
          <w:t xml:space="preserve">4.6 </w:t>
        </w:r>
        <w:r w:rsidRPr="001B4E7D">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_Toc17797914 \h </w:instrText>
        </w:r>
        <w:r>
          <w:rPr>
            <w:noProof/>
            <w:webHidden/>
          </w:rPr>
        </w:r>
        <w:r>
          <w:rPr>
            <w:noProof/>
            <w:webHidden/>
          </w:rPr>
          <w:fldChar w:fldCharType="separate"/>
        </w:r>
        <w:r>
          <w:rPr>
            <w:noProof/>
            <w:webHidden/>
          </w:rPr>
          <w:t>12</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15" w:history="1">
        <w:r w:rsidRPr="001B4E7D">
          <w:rPr>
            <w:rStyle w:val="a9"/>
            <w:noProof/>
          </w:rPr>
          <w:t xml:space="preserve">4.7 </w:t>
        </w:r>
        <w:r w:rsidRPr="001B4E7D">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_Toc17797915 \h </w:instrText>
        </w:r>
        <w:r>
          <w:rPr>
            <w:noProof/>
            <w:webHidden/>
          </w:rPr>
        </w:r>
        <w:r>
          <w:rPr>
            <w:noProof/>
            <w:webHidden/>
          </w:rPr>
          <w:fldChar w:fldCharType="separate"/>
        </w:r>
        <w:r>
          <w:rPr>
            <w:noProof/>
            <w:webHidden/>
          </w:rPr>
          <w:t>12</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16" w:history="1">
        <w:r w:rsidRPr="001B4E7D">
          <w:rPr>
            <w:rStyle w:val="a9"/>
            <w:noProof/>
          </w:rPr>
          <w:t xml:space="preserve">4.8 </w:t>
        </w:r>
        <w:r w:rsidRPr="001B4E7D">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_Toc17797916 \h </w:instrText>
        </w:r>
        <w:r>
          <w:rPr>
            <w:noProof/>
            <w:webHidden/>
          </w:rPr>
        </w:r>
        <w:r>
          <w:rPr>
            <w:noProof/>
            <w:webHidden/>
          </w:rPr>
          <w:fldChar w:fldCharType="separate"/>
        </w:r>
        <w:r>
          <w:rPr>
            <w:noProof/>
            <w:webHidden/>
          </w:rPr>
          <w:t>13</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17" w:history="1">
        <w:r w:rsidRPr="001B4E7D">
          <w:rPr>
            <w:rStyle w:val="a9"/>
            <w:noProof/>
          </w:rPr>
          <w:t xml:space="preserve">4.9 </w:t>
        </w:r>
        <w:r w:rsidRPr="001B4E7D">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_Toc17797917 \h </w:instrText>
        </w:r>
        <w:r>
          <w:rPr>
            <w:noProof/>
            <w:webHidden/>
          </w:rPr>
        </w:r>
        <w:r>
          <w:rPr>
            <w:noProof/>
            <w:webHidden/>
          </w:rPr>
          <w:fldChar w:fldCharType="separate"/>
        </w:r>
        <w:r>
          <w:rPr>
            <w:noProof/>
            <w:webHidden/>
          </w:rPr>
          <w:t>13</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18" w:history="1">
        <w:r w:rsidRPr="001B4E7D">
          <w:rPr>
            <w:rStyle w:val="a9"/>
            <w:b/>
            <w:bCs/>
            <w:noProof/>
          </w:rPr>
          <w:t xml:space="preserve">§5  </w:t>
        </w:r>
        <w:r w:rsidRPr="001B4E7D">
          <w:rPr>
            <w:rStyle w:val="a9"/>
            <w:rFonts w:hint="eastAsia"/>
            <w:b/>
            <w:bCs/>
            <w:noProof/>
          </w:rPr>
          <w:t>托管人报告</w:t>
        </w:r>
        <w:r>
          <w:rPr>
            <w:noProof/>
            <w:webHidden/>
          </w:rPr>
          <w:tab/>
        </w:r>
        <w:r>
          <w:rPr>
            <w:noProof/>
            <w:webHidden/>
          </w:rPr>
          <w:fldChar w:fldCharType="begin"/>
        </w:r>
        <w:r>
          <w:rPr>
            <w:noProof/>
            <w:webHidden/>
          </w:rPr>
          <w:instrText xml:space="preserve"> PAGEREF _Toc17797918 \h </w:instrText>
        </w:r>
        <w:r>
          <w:rPr>
            <w:noProof/>
            <w:webHidden/>
          </w:rPr>
        </w:r>
        <w:r>
          <w:rPr>
            <w:noProof/>
            <w:webHidden/>
          </w:rPr>
          <w:fldChar w:fldCharType="separate"/>
        </w:r>
        <w:r>
          <w:rPr>
            <w:noProof/>
            <w:webHidden/>
          </w:rPr>
          <w:t>13</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19" w:history="1">
        <w:r w:rsidRPr="001B4E7D">
          <w:rPr>
            <w:rStyle w:val="a9"/>
            <w:noProof/>
          </w:rPr>
          <w:t xml:space="preserve">5.1 </w:t>
        </w:r>
        <w:r w:rsidRPr="001B4E7D">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_Toc17797919 \h </w:instrText>
        </w:r>
        <w:r>
          <w:rPr>
            <w:noProof/>
            <w:webHidden/>
          </w:rPr>
        </w:r>
        <w:r>
          <w:rPr>
            <w:noProof/>
            <w:webHidden/>
          </w:rPr>
          <w:fldChar w:fldCharType="separate"/>
        </w:r>
        <w:r>
          <w:rPr>
            <w:noProof/>
            <w:webHidden/>
          </w:rPr>
          <w:t>13</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20" w:history="1">
        <w:r w:rsidRPr="001B4E7D">
          <w:rPr>
            <w:rStyle w:val="a9"/>
            <w:noProof/>
          </w:rPr>
          <w:t xml:space="preserve">5.2 </w:t>
        </w:r>
        <w:r w:rsidRPr="001B4E7D">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_Toc17797920 \h </w:instrText>
        </w:r>
        <w:r>
          <w:rPr>
            <w:noProof/>
            <w:webHidden/>
          </w:rPr>
        </w:r>
        <w:r>
          <w:rPr>
            <w:noProof/>
            <w:webHidden/>
          </w:rPr>
          <w:fldChar w:fldCharType="separate"/>
        </w:r>
        <w:r>
          <w:rPr>
            <w:noProof/>
            <w:webHidden/>
          </w:rPr>
          <w:t>13</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21" w:history="1">
        <w:r w:rsidRPr="001B4E7D">
          <w:rPr>
            <w:rStyle w:val="a9"/>
            <w:noProof/>
          </w:rPr>
          <w:t xml:space="preserve">5.3 </w:t>
        </w:r>
        <w:r w:rsidRPr="001B4E7D">
          <w:rPr>
            <w:rStyle w:val="a9"/>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_Toc17797921 \h </w:instrText>
        </w:r>
        <w:r>
          <w:rPr>
            <w:noProof/>
            <w:webHidden/>
          </w:rPr>
        </w:r>
        <w:r>
          <w:rPr>
            <w:noProof/>
            <w:webHidden/>
          </w:rPr>
          <w:fldChar w:fldCharType="separate"/>
        </w:r>
        <w:r>
          <w:rPr>
            <w:noProof/>
            <w:webHidden/>
          </w:rPr>
          <w:t>13</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22" w:history="1">
        <w:r w:rsidRPr="001B4E7D">
          <w:rPr>
            <w:rStyle w:val="a9"/>
            <w:b/>
            <w:bCs/>
            <w:noProof/>
          </w:rPr>
          <w:t>§6</w:t>
        </w:r>
        <w:r>
          <w:rPr>
            <w:rFonts w:asciiTheme="minorHAnsi" w:eastAsiaTheme="minorEastAsia" w:hAnsiTheme="minorHAnsi" w:cstheme="minorBidi"/>
            <w:noProof/>
            <w:szCs w:val="22"/>
          </w:rPr>
          <w:tab/>
        </w:r>
        <w:r w:rsidRPr="001B4E7D">
          <w:rPr>
            <w:rStyle w:val="a9"/>
            <w:rFonts w:hint="eastAsia"/>
            <w:b/>
            <w:bCs/>
            <w:noProof/>
          </w:rPr>
          <w:t>半年度财务会计报告（未经审计）</w:t>
        </w:r>
        <w:r>
          <w:rPr>
            <w:noProof/>
            <w:webHidden/>
          </w:rPr>
          <w:tab/>
        </w:r>
        <w:r>
          <w:rPr>
            <w:noProof/>
            <w:webHidden/>
          </w:rPr>
          <w:fldChar w:fldCharType="begin"/>
        </w:r>
        <w:r>
          <w:rPr>
            <w:noProof/>
            <w:webHidden/>
          </w:rPr>
          <w:instrText xml:space="preserve"> PAGEREF _Toc17797922 \h </w:instrText>
        </w:r>
        <w:r>
          <w:rPr>
            <w:noProof/>
            <w:webHidden/>
          </w:rPr>
        </w:r>
        <w:r>
          <w:rPr>
            <w:noProof/>
            <w:webHidden/>
          </w:rPr>
          <w:fldChar w:fldCharType="separate"/>
        </w:r>
        <w:r>
          <w:rPr>
            <w:noProof/>
            <w:webHidden/>
          </w:rPr>
          <w:t>13</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23" w:history="1">
        <w:r w:rsidRPr="001B4E7D">
          <w:rPr>
            <w:rStyle w:val="a9"/>
            <w:noProof/>
          </w:rPr>
          <w:t xml:space="preserve">6.1 </w:t>
        </w:r>
        <w:r w:rsidRPr="001B4E7D">
          <w:rPr>
            <w:rStyle w:val="a9"/>
            <w:rFonts w:hint="eastAsia"/>
            <w:noProof/>
          </w:rPr>
          <w:t>资产负债表</w:t>
        </w:r>
        <w:r>
          <w:rPr>
            <w:noProof/>
            <w:webHidden/>
          </w:rPr>
          <w:tab/>
        </w:r>
        <w:r>
          <w:rPr>
            <w:noProof/>
            <w:webHidden/>
          </w:rPr>
          <w:fldChar w:fldCharType="begin"/>
        </w:r>
        <w:r>
          <w:rPr>
            <w:noProof/>
            <w:webHidden/>
          </w:rPr>
          <w:instrText xml:space="preserve"> PAGEREF _Toc17797923 \h </w:instrText>
        </w:r>
        <w:r>
          <w:rPr>
            <w:noProof/>
            <w:webHidden/>
          </w:rPr>
        </w:r>
        <w:r>
          <w:rPr>
            <w:noProof/>
            <w:webHidden/>
          </w:rPr>
          <w:fldChar w:fldCharType="separate"/>
        </w:r>
        <w:r>
          <w:rPr>
            <w:noProof/>
            <w:webHidden/>
          </w:rPr>
          <w:t>13</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24" w:history="1">
        <w:r w:rsidRPr="001B4E7D">
          <w:rPr>
            <w:rStyle w:val="a9"/>
            <w:noProof/>
          </w:rPr>
          <w:t xml:space="preserve">6.2 </w:t>
        </w:r>
        <w:r w:rsidRPr="001B4E7D">
          <w:rPr>
            <w:rStyle w:val="a9"/>
            <w:rFonts w:hint="eastAsia"/>
            <w:noProof/>
          </w:rPr>
          <w:t>利润表</w:t>
        </w:r>
        <w:r>
          <w:rPr>
            <w:noProof/>
            <w:webHidden/>
          </w:rPr>
          <w:tab/>
        </w:r>
        <w:r>
          <w:rPr>
            <w:noProof/>
            <w:webHidden/>
          </w:rPr>
          <w:fldChar w:fldCharType="begin"/>
        </w:r>
        <w:r>
          <w:rPr>
            <w:noProof/>
            <w:webHidden/>
          </w:rPr>
          <w:instrText xml:space="preserve"> PAGEREF _Toc17797924 \h </w:instrText>
        </w:r>
        <w:r>
          <w:rPr>
            <w:noProof/>
            <w:webHidden/>
          </w:rPr>
        </w:r>
        <w:r>
          <w:rPr>
            <w:noProof/>
            <w:webHidden/>
          </w:rPr>
          <w:fldChar w:fldCharType="separate"/>
        </w:r>
        <w:r>
          <w:rPr>
            <w:noProof/>
            <w:webHidden/>
          </w:rPr>
          <w:t>15</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25" w:history="1">
        <w:r w:rsidRPr="001B4E7D">
          <w:rPr>
            <w:rStyle w:val="a9"/>
            <w:noProof/>
          </w:rPr>
          <w:t xml:space="preserve">6.3 </w:t>
        </w:r>
        <w:r w:rsidRPr="001B4E7D">
          <w:rPr>
            <w:rStyle w:val="a9"/>
            <w:rFonts w:hint="eastAsia"/>
            <w:noProof/>
          </w:rPr>
          <w:t>所有者权益（基金净值）变动表</w:t>
        </w:r>
        <w:r>
          <w:rPr>
            <w:noProof/>
            <w:webHidden/>
          </w:rPr>
          <w:tab/>
        </w:r>
        <w:r>
          <w:rPr>
            <w:noProof/>
            <w:webHidden/>
          </w:rPr>
          <w:fldChar w:fldCharType="begin"/>
        </w:r>
        <w:r>
          <w:rPr>
            <w:noProof/>
            <w:webHidden/>
          </w:rPr>
          <w:instrText xml:space="preserve"> PAGEREF _Toc17797925 \h </w:instrText>
        </w:r>
        <w:r>
          <w:rPr>
            <w:noProof/>
            <w:webHidden/>
          </w:rPr>
        </w:r>
        <w:r>
          <w:rPr>
            <w:noProof/>
            <w:webHidden/>
          </w:rPr>
          <w:fldChar w:fldCharType="separate"/>
        </w:r>
        <w:r>
          <w:rPr>
            <w:noProof/>
            <w:webHidden/>
          </w:rPr>
          <w:t>16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26" w:history="1">
        <w:r w:rsidRPr="001B4E7D">
          <w:rPr>
            <w:rStyle w:val="a9"/>
            <w:noProof/>
          </w:rPr>
          <w:t xml:space="preserve">6.4 </w:t>
        </w:r>
        <w:r w:rsidRPr="001B4E7D">
          <w:rPr>
            <w:rStyle w:val="a9"/>
            <w:rFonts w:hint="eastAsia"/>
            <w:noProof/>
          </w:rPr>
          <w:t>报表附注</w:t>
        </w:r>
        <w:r>
          <w:rPr>
            <w:noProof/>
            <w:webHidden/>
          </w:rPr>
          <w:tab/>
        </w:r>
        <w:r>
          <w:rPr>
            <w:noProof/>
            <w:webHidden/>
          </w:rPr>
          <w:fldChar w:fldCharType="begin"/>
        </w:r>
        <w:r>
          <w:rPr>
            <w:noProof/>
            <w:webHidden/>
          </w:rPr>
          <w:instrText xml:space="preserve"> PAGEREF _Toc17797926 \h </w:instrText>
        </w:r>
        <w:r>
          <w:rPr>
            <w:noProof/>
            <w:webHidden/>
          </w:rPr>
        </w:r>
        <w:r>
          <w:rPr>
            <w:noProof/>
            <w:webHidden/>
          </w:rPr>
          <w:fldChar w:fldCharType="separate"/>
        </w:r>
        <w:r>
          <w:rPr>
            <w:noProof/>
            <w:webHidden/>
          </w:rPr>
          <w:t>17</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27" w:history="1">
        <w:r w:rsidRPr="001B4E7D">
          <w:rPr>
            <w:rStyle w:val="a9"/>
            <w:b/>
            <w:bCs/>
            <w:noProof/>
          </w:rPr>
          <w:t>§7</w:t>
        </w:r>
        <w:r w:rsidRPr="001B4E7D">
          <w:rPr>
            <w:rStyle w:val="a9"/>
            <w:rFonts w:hint="eastAsia"/>
            <w:b/>
            <w:bCs/>
            <w:noProof/>
          </w:rPr>
          <w:t>投资组合报告</w:t>
        </w:r>
        <w:r>
          <w:rPr>
            <w:noProof/>
            <w:webHidden/>
          </w:rPr>
          <w:tab/>
        </w:r>
        <w:r>
          <w:rPr>
            <w:noProof/>
            <w:webHidden/>
          </w:rPr>
          <w:fldChar w:fldCharType="begin"/>
        </w:r>
        <w:r>
          <w:rPr>
            <w:noProof/>
            <w:webHidden/>
          </w:rPr>
          <w:instrText xml:space="preserve"> PAGEREF _Toc17797927 \h </w:instrText>
        </w:r>
        <w:r>
          <w:rPr>
            <w:noProof/>
            <w:webHidden/>
          </w:rPr>
        </w:r>
        <w:r>
          <w:rPr>
            <w:noProof/>
            <w:webHidden/>
          </w:rPr>
          <w:fldChar w:fldCharType="separate"/>
        </w:r>
        <w:r>
          <w:rPr>
            <w:noProof/>
            <w:webHidden/>
          </w:rPr>
          <w:t>34</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28" w:history="1">
        <w:r w:rsidRPr="001B4E7D">
          <w:rPr>
            <w:rStyle w:val="a9"/>
            <w:noProof/>
          </w:rPr>
          <w:t>7.1</w:t>
        </w:r>
        <w:r w:rsidRPr="001B4E7D">
          <w:rPr>
            <w:rStyle w:val="a9"/>
            <w:rFonts w:hint="eastAsia"/>
            <w:noProof/>
          </w:rPr>
          <w:t>期末基金资产组合情况</w:t>
        </w:r>
        <w:r>
          <w:rPr>
            <w:noProof/>
            <w:webHidden/>
          </w:rPr>
          <w:tab/>
        </w:r>
        <w:r>
          <w:rPr>
            <w:noProof/>
            <w:webHidden/>
          </w:rPr>
          <w:fldChar w:fldCharType="begin"/>
        </w:r>
        <w:r>
          <w:rPr>
            <w:noProof/>
            <w:webHidden/>
          </w:rPr>
          <w:instrText xml:space="preserve"> PAGEREF _Toc17797928 \h </w:instrText>
        </w:r>
        <w:r>
          <w:rPr>
            <w:noProof/>
            <w:webHidden/>
          </w:rPr>
        </w:r>
        <w:r>
          <w:rPr>
            <w:noProof/>
            <w:webHidden/>
          </w:rPr>
          <w:fldChar w:fldCharType="separate"/>
        </w:r>
        <w:r>
          <w:rPr>
            <w:noProof/>
            <w:webHidden/>
          </w:rPr>
          <w:t>34</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29" w:history="1">
        <w:r w:rsidRPr="001B4E7D">
          <w:rPr>
            <w:rStyle w:val="a9"/>
            <w:noProof/>
          </w:rPr>
          <w:t>7.2</w:t>
        </w:r>
        <w:r w:rsidRPr="001B4E7D">
          <w:rPr>
            <w:rStyle w:val="a9"/>
            <w:rFonts w:hint="eastAsia"/>
            <w:noProof/>
          </w:rPr>
          <w:t>期末在各个国家（地区）证券市场的权益投资分布</w:t>
        </w:r>
        <w:r>
          <w:rPr>
            <w:noProof/>
            <w:webHidden/>
          </w:rPr>
          <w:tab/>
        </w:r>
        <w:r>
          <w:rPr>
            <w:noProof/>
            <w:webHidden/>
          </w:rPr>
          <w:fldChar w:fldCharType="begin"/>
        </w:r>
        <w:r>
          <w:rPr>
            <w:noProof/>
            <w:webHidden/>
          </w:rPr>
          <w:instrText xml:space="preserve"> PAGEREF _Toc17797929 \h </w:instrText>
        </w:r>
        <w:r>
          <w:rPr>
            <w:noProof/>
            <w:webHidden/>
          </w:rPr>
        </w:r>
        <w:r>
          <w:rPr>
            <w:noProof/>
            <w:webHidden/>
          </w:rPr>
          <w:fldChar w:fldCharType="separate"/>
        </w:r>
        <w:r>
          <w:rPr>
            <w:noProof/>
            <w:webHidden/>
          </w:rPr>
          <w:t>35</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30" w:history="1">
        <w:r w:rsidRPr="001B4E7D">
          <w:rPr>
            <w:rStyle w:val="a9"/>
            <w:noProof/>
          </w:rPr>
          <w:t>7.3</w:t>
        </w:r>
        <w:r w:rsidRPr="001B4E7D">
          <w:rPr>
            <w:rStyle w:val="a9"/>
            <w:rFonts w:hint="eastAsia"/>
            <w:noProof/>
          </w:rPr>
          <w:t>期末按行业分类的权益投资组合</w:t>
        </w:r>
        <w:r>
          <w:rPr>
            <w:noProof/>
            <w:webHidden/>
          </w:rPr>
          <w:tab/>
        </w:r>
        <w:r>
          <w:rPr>
            <w:noProof/>
            <w:webHidden/>
          </w:rPr>
          <w:fldChar w:fldCharType="begin"/>
        </w:r>
        <w:r>
          <w:rPr>
            <w:noProof/>
            <w:webHidden/>
          </w:rPr>
          <w:instrText xml:space="preserve"> PAGEREF _Toc17797930 \h </w:instrText>
        </w:r>
        <w:r>
          <w:rPr>
            <w:noProof/>
            <w:webHidden/>
          </w:rPr>
        </w:r>
        <w:r>
          <w:rPr>
            <w:noProof/>
            <w:webHidden/>
          </w:rPr>
          <w:fldChar w:fldCharType="separate"/>
        </w:r>
        <w:r>
          <w:rPr>
            <w:noProof/>
            <w:webHidden/>
          </w:rPr>
          <w:t>36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31" w:history="1">
        <w:r w:rsidRPr="001B4E7D">
          <w:rPr>
            <w:rStyle w:val="a9"/>
            <w:noProof/>
          </w:rPr>
          <w:t>7.4</w:t>
        </w:r>
        <w:r w:rsidRPr="001B4E7D">
          <w:rPr>
            <w:rStyle w:val="a9"/>
            <w:rFonts w:hint="eastAsia"/>
            <w:noProof/>
          </w:rPr>
          <w:t>期末按公允价值占基金资产净值比例大小排序的所有权益投资明细</w:t>
        </w:r>
        <w:r>
          <w:rPr>
            <w:noProof/>
            <w:webHidden/>
          </w:rPr>
          <w:tab/>
        </w:r>
        <w:r>
          <w:rPr>
            <w:noProof/>
            <w:webHidden/>
          </w:rPr>
          <w:fldChar w:fldCharType="begin"/>
        </w:r>
        <w:r>
          <w:rPr>
            <w:noProof/>
            <w:webHidden/>
          </w:rPr>
          <w:instrText xml:space="preserve"> PAGEREF _Toc17797931 \h </w:instrText>
        </w:r>
        <w:r>
          <w:rPr>
            <w:noProof/>
            <w:webHidden/>
          </w:rPr>
        </w:r>
        <w:r>
          <w:rPr>
            <w:noProof/>
            <w:webHidden/>
          </w:rPr>
          <w:fldChar w:fldCharType="separate"/>
        </w:r>
        <w:r>
          <w:rPr>
            <w:noProof/>
            <w:webHidden/>
          </w:rPr>
          <w:t>37</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32" w:history="1">
        <w:r w:rsidRPr="001B4E7D">
          <w:rPr>
            <w:rStyle w:val="a9"/>
            <w:noProof/>
          </w:rPr>
          <w:t>7.5</w:t>
        </w:r>
        <w:r w:rsidRPr="001B4E7D">
          <w:rPr>
            <w:rStyle w:val="a9"/>
            <w:rFonts w:hint="eastAsia"/>
            <w:noProof/>
          </w:rPr>
          <w:t>报告期内权益投资组合的重大变动</w:t>
        </w:r>
        <w:r>
          <w:rPr>
            <w:noProof/>
            <w:webHidden/>
          </w:rPr>
          <w:tab/>
        </w:r>
        <w:r>
          <w:rPr>
            <w:noProof/>
            <w:webHidden/>
          </w:rPr>
          <w:fldChar w:fldCharType="begin"/>
        </w:r>
        <w:r>
          <w:rPr>
            <w:noProof/>
            <w:webHidden/>
          </w:rPr>
          <w:instrText xml:space="preserve"> PAGEREF _Toc17797932 \h </w:instrText>
        </w:r>
        <w:r>
          <w:rPr>
            <w:noProof/>
            <w:webHidden/>
          </w:rPr>
        </w:r>
        <w:r>
          <w:rPr>
            <w:noProof/>
            <w:webHidden/>
          </w:rPr>
          <w:fldChar w:fldCharType="separate"/>
        </w:r>
        <w:r>
          <w:rPr>
            <w:noProof/>
            <w:webHidden/>
          </w:rPr>
          <w:t>44</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33" w:history="1">
        <w:r w:rsidRPr="001B4E7D">
          <w:rPr>
            <w:rStyle w:val="a9"/>
            <w:noProof/>
          </w:rPr>
          <w:t>7.6</w:t>
        </w:r>
        <w:r w:rsidRPr="001B4E7D">
          <w:rPr>
            <w:rStyle w:val="a9"/>
            <w:rFonts w:hint="eastAsia"/>
            <w:noProof/>
          </w:rPr>
          <w:t>期末按债券信用等级分类的债券投资组合</w:t>
        </w:r>
        <w:r>
          <w:rPr>
            <w:noProof/>
            <w:webHidden/>
          </w:rPr>
          <w:tab/>
        </w:r>
        <w:r>
          <w:rPr>
            <w:noProof/>
            <w:webHidden/>
          </w:rPr>
          <w:fldChar w:fldCharType="begin"/>
        </w:r>
        <w:r>
          <w:rPr>
            <w:noProof/>
            <w:webHidden/>
          </w:rPr>
          <w:instrText xml:space="preserve"> PAGEREF _Toc17797933 \h </w:instrText>
        </w:r>
        <w:r>
          <w:rPr>
            <w:noProof/>
            <w:webHidden/>
          </w:rPr>
        </w:r>
        <w:r>
          <w:rPr>
            <w:noProof/>
            <w:webHidden/>
          </w:rPr>
          <w:fldChar w:fldCharType="separate"/>
        </w:r>
        <w:r>
          <w:rPr>
            <w:noProof/>
            <w:webHidden/>
          </w:rPr>
          <w:t>46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34" w:history="1">
        <w:r w:rsidRPr="001B4E7D">
          <w:rPr>
            <w:rStyle w:val="a9"/>
            <w:noProof/>
          </w:rPr>
          <w:t>7.7</w:t>
        </w:r>
        <w:r w:rsidRPr="001B4E7D">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_Toc17797934 \h </w:instrText>
        </w:r>
        <w:r>
          <w:rPr>
            <w:noProof/>
            <w:webHidden/>
          </w:rPr>
        </w:r>
        <w:r>
          <w:rPr>
            <w:noProof/>
            <w:webHidden/>
          </w:rPr>
          <w:fldChar w:fldCharType="separate"/>
        </w:r>
        <w:r>
          <w:rPr>
            <w:noProof/>
            <w:webHidden/>
          </w:rPr>
          <w:t>46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35" w:history="1">
        <w:r w:rsidRPr="001B4E7D">
          <w:rPr>
            <w:rStyle w:val="a9"/>
            <w:noProof/>
          </w:rPr>
          <w:t>7.8</w:t>
        </w:r>
        <w:r w:rsidRPr="001B4E7D">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_Toc17797935 \h </w:instrText>
        </w:r>
        <w:r>
          <w:rPr>
            <w:noProof/>
            <w:webHidden/>
          </w:rPr>
        </w:r>
        <w:r>
          <w:rPr>
            <w:noProof/>
            <w:webHidden/>
          </w:rPr>
          <w:fldChar w:fldCharType="separate"/>
        </w:r>
        <w:r>
          <w:rPr>
            <w:noProof/>
            <w:webHidden/>
          </w:rPr>
          <w:t>46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36" w:history="1">
        <w:r w:rsidRPr="001B4E7D">
          <w:rPr>
            <w:rStyle w:val="a9"/>
            <w:noProof/>
          </w:rPr>
          <w:t>7.9</w:t>
        </w:r>
        <w:r w:rsidRPr="001B4E7D">
          <w:rPr>
            <w:rStyle w:val="a9"/>
            <w:rFonts w:hint="eastAsia"/>
            <w:noProof/>
          </w:rPr>
          <w:t>期末按公允价值占基金资产净值比例大小排序的前五名金融衍生品投资明细</w:t>
        </w:r>
        <w:r>
          <w:rPr>
            <w:noProof/>
            <w:webHidden/>
          </w:rPr>
          <w:tab/>
        </w:r>
        <w:r>
          <w:rPr>
            <w:noProof/>
            <w:webHidden/>
          </w:rPr>
          <w:fldChar w:fldCharType="begin"/>
        </w:r>
        <w:r>
          <w:rPr>
            <w:noProof/>
            <w:webHidden/>
          </w:rPr>
          <w:instrText xml:space="preserve"> PAGEREF _Toc17797936 \h </w:instrText>
        </w:r>
        <w:r>
          <w:rPr>
            <w:noProof/>
            <w:webHidden/>
          </w:rPr>
        </w:r>
        <w:r>
          <w:rPr>
            <w:noProof/>
            <w:webHidden/>
          </w:rPr>
          <w:fldChar w:fldCharType="separate"/>
        </w:r>
        <w:r>
          <w:rPr>
            <w:noProof/>
            <w:webHidden/>
          </w:rPr>
          <w:t>46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37" w:history="1">
        <w:r w:rsidRPr="001B4E7D">
          <w:rPr>
            <w:rStyle w:val="a9"/>
            <w:noProof/>
          </w:rPr>
          <w:t>7.10</w:t>
        </w:r>
        <w:r w:rsidRPr="001B4E7D">
          <w:rPr>
            <w:rStyle w:val="a9"/>
            <w:rFonts w:hint="eastAsia"/>
            <w:noProof/>
          </w:rPr>
          <w:t>期末按公允价值占基金资产净值比例大小排序的前十名基金投资明细</w:t>
        </w:r>
        <w:r>
          <w:rPr>
            <w:noProof/>
            <w:webHidden/>
          </w:rPr>
          <w:tab/>
        </w:r>
        <w:r>
          <w:rPr>
            <w:noProof/>
            <w:webHidden/>
          </w:rPr>
          <w:fldChar w:fldCharType="begin"/>
        </w:r>
        <w:r>
          <w:rPr>
            <w:noProof/>
            <w:webHidden/>
          </w:rPr>
          <w:instrText xml:space="preserve"> PAGEREF _Toc17797937 \h </w:instrText>
        </w:r>
        <w:r>
          <w:rPr>
            <w:noProof/>
            <w:webHidden/>
          </w:rPr>
        </w:r>
        <w:r>
          <w:rPr>
            <w:noProof/>
            <w:webHidden/>
          </w:rPr>
          <w:fldChar w:fldCharType="separate"/>
        </w:r>
        <w:r>
          <w:rPr>
            <w:noProof/>
            <w:webHidden/>
          </w:rPr>
          <w:t>47</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38" w:history="1">
        <w:r w:rsidRPr="001B4E7D">
          <w:rPr>
            <w:rStyle w:val="a9"/>
            <w:noProof/>
          </w:rPr>
          <w:t>7.11</w:t>
        </w:r>
        <w:r w:rsidRPr="001B4E7D">
          <w:rPr>
            <w:rStyle w:val="a9"/>
            <w:rFonts w:hint="eastAsia"/>
            <w:noProof/>
          </w:rPr>
          <w:t>投资组合报告附注</w:t>
        </w:r>
        <w:r>
          <w:rPr>
            <w:noProof/>
            <w:webHidden/>
          </w:rPr>
          <w:tab/>
        </w:r>
        <w:r>
          <w:rPr>
            <w:noProof/>
            <w:webHidden/>
          </w:rPr>
          <w:fldChar w:fldCharType="begin"/>
        </w:r>
        <w:r>
          <w:rPr>
            <w:noProof/>
            <w:webHidden/>
          </w:rPr>
          <w:instrText xml:space="preserve"> PAGEREF _Toc17797938 \h </w:instrText>
        </w:r>
        <w:r>
          <w:rPr>
            <w:noProof/>
            <w:webHidden/>
          </w:rPr>
        </w:r>
        <w:r>
          <w:rPr>
            <w:noProof/>
            <w:webHidden/>
          </w:rPr>
          <w:fldChar w:fldCharType="separate"/>
        </w:r>
        <w:r>
          <w:rPr>
            <w:noProof/>
            <w:webHidden/>
          </w:rPr>
          <w:t>47</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39" w:history="1">
        <w:r w:rsidRPr="001B4E7D">
          <w:rPr>
            <w:rStyle w:val="a9"/>
            <w:b/>
            <w:bCs/>
            <w:noProof/>
          </w:rPr>
          <w:t>§8</w:t>
        </w:r>
        <w:r w:rsidRPr="001B4E7D">
          <w:rPr>
            <w:rStyle w:val="a9"/>
            <w:rFonts w:hint="eastAsia"/>
            <w:b/>
            <w:bCs/>
            <w:noProof/>
          </w:rPr>
          <w:t>基金份额持有人信息</w:t>
        </w:r>
        <w:r>
          <w:rPr>
            <w:noProof/>
            <w:webHidden/>
          </w:rPr>
          <w:tab/>
        </w:r>
        <w:r>
          <w:rPr>
            <w:noProof/>
            <w:webHidden/>
          </w:rPr>
          <w:fldChar w:fldCharType="begin"/>
        </w:r>
        <w:r>
          <w:rPr>
            <w:noProof/>
            <w:webHidden/>
          </w:rPr>
          <w:instrText xml:space="preserve"> PAGEREF _Toc17797939 \h </w:instrText>
        </w:r>
        <w:r>
          <w:rPr>
            <w:noProof/>
            <w:webHidden/>
          </w:rPr>
        </w:r>
        <w:r>
          <w:rPr>
            <w:noProof/>
            <w:webHidden/>
          </w:rPr>
          <w:fldChar w:fldCharType="separate"/>
        </w:r>
        <w:r>
          <w:rPr>
            <w:noProof/>
            <w:webHidden/>
          </w:rPr>
          <w:t>47</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40" w:history="1">
        <w:r>
          <w:rPr>
            <w:rStyle w:val="a9"/>
            <w:noProof/>
          </w:rPr>
          <w:t>8.1</w:t>
        </w:r>
        <w:r w:rsidRPr="001B4E7D">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_Toc17797940 \h </w:instrText>
        </w:r>
        <w:r>
          <w:rPr>
            <w:noProof/>
            <w:webHidden/>
          </w:rPr>
        </w:r>
        <w:r>
          <w:rPr>
            <w:noProof/>
            <w:webHidden/>
          </w:rPr>
          <w:fldChar w:fldCharType="separate"/>
        </w:r>
        <w:r>
          <w:rPr>
            <w:noProof/>
            <w:webHidden/>
          </w:rPr>
          <w:t>47</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41" w:history="1">
        <w:r w:rsidRPr="001B4E7D">
          <w:rPr>
            <w:rStyle w:val="a9"/>
            <w:noProof/>
          </w:rPr>
          <w:t>8.2</w:t>
        </w:r>
        <w:r w:rsidRPr="001B4E7D">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_Toc17797941 \h </w:instrText>
        </w:r>
        <w:r>
          <w:rPr>
            <w:noProof/>
            <w:webHidden/>
          </w:rPr>
        </w:r>
        <w:r>
          <w:rPr>
            <w:noProof/>
            <w:webHidden/>
          </w:rPr>
          <w:fldChar w:fldCharType="separate"/>
        </w:r>
        <w:r>
          <w:rPr>
            <w:noProof/>
            <w:webHidden/>
          </w:rPr>
          <w:t>48</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42" w:history="1">
        <w:r w:rsidRPr="001B4E7D">
          <w:rPr>
            <w:rStyle w:val="a9"/>
            <w:noProof/>
          </w:rPr>
          <w:t>8.3</w:t>
        </w:r>
        <w:r w:rsidRPr="001B4E7D">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_Toc17797942 \h </w:instrText>
        </w:r>
        <w:r>
          <w:rPr>
            <w:noProof/>
            <w:webHidden/>
          </w:rPr>
        </w:r>
        <w:r>
          <w:rPr>
            <w:noProof/>
            <w:webHidden/>
          </w:rPr>
          <w:fldChar w:fldCharType="separate"/>
        </w:r>
        <w:r>
          <w:rPr>
            <w:noProof/>
            <w:webHidden/>
          </w:rPr>
          <w:t>48</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43" w:history="1">
        <w:r w:rsidRPr="001B4E7D">
          <w:rPr>
            <w:rStyle w:val="a9"/>
            <w:b/>
            <w:bCs/>
            <w:noProof/>
          </w:rPr>
          <w:t>§9</w:t>
        </w:r>
        <w:r>
          <w:rPr>
            <w:rStyle w:val="a9"/>
            <w:b/>
            <w:bCs/>
            <w:noProof/>
          </w:rPr>
          <w:t xml:space="preserve"> </w:t>
        </w:r>
        <w:r w:rsidRPr="001B4E7D">
          <w:rPr>
            <w:rStyle w:val="a9"/>
            <w:rFonts w:hint="eastAsia"/>
            <w:b/>
            <w:bCs/>
            <w:noProof/>
          </w:rPr>
          <w:t>开放式基金份额变动</w:t>
        </w:r>
        <w:r>
          <w:rPr>
            <w:noProof/>
            <w:webHidden/>
          </w:rPr>
          <w:tab/>
        </w:r>
        <w:r>
          <w:rPr>
            <w:noProof/>
            <w:webHidden/>
          </w:rPr>
          <w:fldChar w:fldCharType="begin"/>
        </w:r>
        <w:r>
          <w:rPr>
            <w:noProof/>
            <w:webHidden/>
          </w:rPr>
          <w:instrText xml:space="preserve"> PAGEREF _Toc17797943 \h </w:instrText>
        </w:r>
        <w:r>
          <w:rPr>
            <w:noProof/>
            <w:webHidden/>
          </w:rPr>
        </w:r>
        <w:r>
          <w:rPr>
            <w:noProof/>
            <w:webHidden/>
          </w:rPr>
          <w:fldChar w:fldCharType="separate"/>
        </w:r>
        <w:r>
          <w:rPr>
            <w:noProof/>
            <w:webHidden/>
          </w:rPr>
          <w:t>48</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44" w:history="1">
        <w:r w:rsidRPr="001B4E7D">
          <w:rPr>
            <w:rStyle w:val="a9"/>
            <w:b/>
            <w:bCs/>
            <w:noProof/>
          </w:rPr>
          <w:t>§10</w:t>
        </w:r>
        <w:r w:rsidRPr="001B4E7D">
          <w:rPr>
            <w:rStyle w:val="a9"/>
            <w:rFonts w:hint="eastAsia"/>
            <w:b/>
            <w:bCs/>
            <w:noProof/>
          </w:rPr>
          <w:t>重大事件揭示</w:t>
        </w:r>
        <w:r>
          <w:rPr>
            <w:noProof/>
            <w:webHidden/>
          </w:rPr>
          <w:tab/>
        </w:r>
        <w:r>
          <w:rPr>
            <w:noProof/>
            <w:webHidden/>
          </w:rPr>
          <w:fldChar w:fldCharType="begin"/>
        </w:r>
        <w:r>
          <w:rPr>
            <w:noProof/>
            <w:webHidden/>
          </w:rPr>
          <w:instrText xml:space="preserve"> PAGEREF _Toc17797944 \h </w:instrText>
        </w:r>
        <w:r>
          <w:rPr>
            <w:noProof/>
            <w:webHidden/>
          </w:rPr>
        </w:r>
        <w:r>
          <w:rPr>
            <w:noProof/>
            <w:webHidden/>
          </w:rPr>
          <w:fldChar w:fldCharType="separate"/>
        </w:r>
        <w:r>
          <w:rPr>
            <w:noProof/>
            <w:webHidden/>
          </w:rPr>
          <w:t>49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45" w:history="1">
        <w:r w:rsidRPr="001B4E7D">
          <w:rPr>
            <w:rStyle w:val="a9"/>
            <w:noProof/>
          </w:rPr>
          <w:t>10.1</w:t>
        </w:r>
        <w:r w:rsidRPr="001B4E7D">
          <w:rPr>
            <w:rStyle w:val="a9"/>
            <w:rFonts w:hint="eastAsia"/>
            <w:noProof/>
          </w:rPr>
          <w:t>基金份额持有人大会决议</w:t>
        </w:r>
        <w:r>
          <w:rPr>
            <w:noProof/>
            <w:webHidden/>
          </w:rPr>
          <w:tab/>
        </w:r>
        <w:r>
          <w:rPr>
            <w:noProof/>
            <w:webHidden/>
          </w:rPr>
          <w:fldChar w:fldCharType="begin"/>
        </w:r>
        <w:r>
          <w:rPr>
            <w:noProof/>
            <w:webHidden/>
          </w:rPr>
          <w:instrText xml:space="preserve"> PAGEREF _Toc17797945 \h </w:instrText>
        </w:r>
        <w:r>
          <w:rPr>
            <w:noProof/>
            <w:webHidden/>
          </w:rPr>
        </w:r>
        <w:r>
          <w:rPr>
            <w:noProof/>
            <w:webHidden/>
          </w:rPr>
          <w:fldChar w:fldCharType="separate"/>
        </w:r>
        <w:r>
          <w:rPr>
            <w:noProof/>
            <w:webHidden/>
          </w:rPr>
          <w:t>49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46" w:history="1">
        <w:r w:rsidRPr="001B4E7D">
          <w:rPr>
            <w:rStyle w:val="a9"/>
            <w:noProof/>
          </w:rPr>
          <w:t xml:space="preserve">10.2 </w:t>
        </w:r>
        <w:r w:rsidRPr="001B4E7D">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_Toc17797946 \h </w:instrText>
        </w:r>
        <w:r>
          <w:rPr>
            <w:noProof/>
            <w:webHidden/>
          </w:rPr>
        </w:r>
        <w:r>
          <w:rPr>
            <w:noProof/>
            <w:webHidden/>
          </w:rPr>
          <w:fldChar w:fldCharType="separate"/>
        </w:r>
        <w:r>
          <w:rPr>
            <w:noProof/>
            <w:webHidden/>
          </w:rPr>
          <w:t>49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47" w:history="1">
        <w:r w:rsidRPr="001B4E7D">
          <w:rPr>
            <w:rStyle w:val="a9"/>
            <w:noProof/>
          </w:rPr>
          <w:t xml:space="preserve">10.3 </w:t>
        </w:r>
        <w:r w:rsidRPr="001B4E7D">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_Toc17797947 \h </w:instrText>
        </w:r>
        <w:r>
          <w:rPr>
            <w:noProof/>
            <w:webHidden/>
          </w:rPr>
        </w:r>
        <w:r>
          <w:rPr>
            <w:noProof/>
            <w:webHidden/>
          </w:rPr>
          <w:fldChar w:fldCharType="separate"/>
        </w:r>
        <w:r>
          <w:rPr>
            <w:noProof/>
            <w:webHidden/>
          </w:rPr>
          <w:t>49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48" w:history="1">
        <w:r w:rsidRPr="001B4E7D">
          <w:rPr>
            <w:rStyle w:val="a9"/>
            <w:noProof/>
          </w:rPr>
          <w:t xml:space="preserve">10.4 </w:t>
        </w:r>
        <w:r w:rsidRPr="001B4E7D">
          <w:rPr>
            <w:rStyle w:val="a9"/>
            <w:rFonts w:hint="eastAsia"/>
            <w:noProof/>
          </w:rPr>
          <w:t>基金投资策略的改变</w:t>
        </w:r>
        <w:r>
          <w:rPr>
            <w:noProof/>
            <w:webHidden/>
          </w:rPr>
          <w:tab/>
        </w:r>
        <w:r>
          <w:rPr>
            <w:noProof/>
            <w:webHidden/>
          </w:rPr>
          <w:fldChar w:fldCharType="begin"/>
        </w:r>
        <w:r>
          <w:rPr>
            <w:noProof/>
            <w:webHidden/>
          </w:rPr>
          <w:instrText xml:space="preserve"> PAGEREF _Toc17797948 \h </w:instrText>
        </w:r>
        <w:r>
          <w:rPr>
            <w:noProof/>
            <w:webHidden/>
          </w:rPr>
        </w:r>
        <w:r>
          <w:rPr>
            <w:noProof/>
            <w:webHidden/>
          </w:rPr>
          <w:fldChar w:fldCharType="separate"/>
        </w:r>
        <w:r>
          <w:rPr>
            <w:noProof/>
            <w:webHidden/>
          </w:rPr>
          <w:t>49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49" w:history="1">
        <w:r w:rsidRPr="001B4E7D">
          <w:rPr>
            <w:rStyle w:val="a9"/>
            <w:noProof/>
          </w:rPr>
          <w:t xml:space="preserve">10.5 </w:t>
        </w:r>
        <w:r w:rsidRPr="001B4E7D">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_Toc17797949 \h </w:instrText>
        </w:r>
        <w:r>
          <w:rPr>
            <w:noProof/>
            <w:webHidden/>
          </w:rPr>
        </w:r>
        <w:r>
          <w:rPr>
            <w:noProof/>
            <w:webHidden/>
          </w:rPr>
          <w:fldChar w:fldCharType="separate"/>
        </w:r>
        <w:r>
          <w:rPr>
            <w:noProof/>
            <w:webHidden/>
          </w:rPr>
          <w:t>49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50" w:history="1">
        <w:r w:rsidRPr="001B4E7D">
          <w:rPr>
            <w:rStyle w:val="a9"/>
            <w:noProof/>
          </w:rPr>
          <w:t>10.6</w:t>
        </w:r>
        <w:r w:rsidRPr="001B4E7D">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_Toc17797950 \h </w:instrText>
        </w:r>
        <w:r>
          <w:rPr>
            <w:noProof/>
            <w:webHidden/>
          </w:rPr>
        </w:r>
        <w:r>
          <w:rPr>
            <w:noProof/>
            <w:webHidden/>
          </w:rPr>
          <w:fldChar w:fldCharType="separate"/>
        </w:r>
        <w:r>
          <w:rPr>
            <w:noProof/>
            <w:webHidden/>
          </w:rPr>
          <w:t>49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51" w:history="1">
        <w:r w:rsidRPr="001B4E7D">
          <w:rPr>
            <w:rStyle w:val="a9"/>
            <w:noProof/>
          </w:rPr>
          <w:t xml:space="preserve">10.7 </w:t>
        </w:r>
        <w:r w:rsidRPr="001B4E7D">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_Toc17797951 \h </w:instrText>
        </w:r>
        <w:r>
          <w:rPr>
            <w:noProof/>
            <w:webHidden/>
          </w:rPr>
        </w:r>
        <w:r>
          <w:rPr>
            <w:noProof/>
            <w:webHidden/>
          </w:rPr>
          <w:fldChar w:fldCharType="separate"/>
        </w:r>
        <w:r>
          <w:rPr>
            <w:noProof/>
            <w:webHidden/>
          </w:rPr>
          <w:t>49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52" w:history="1">
        <w:r w:rsidRPr="001B4E7D">
          <w:rPr>
            <w:rStyle w:val="a9"/>
            <w:noProof/>
          </w:rPr>
          <w:t xml:space="preserve">10.8 </w:t>
        </w:r>
        <w:r w:rsidRPr="001B4E7D">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_Toc17797952 \h </w:instrText>
        </w:r>
        <w:r>
          <w:rPr>
            <w:noProof/>
            <w:webHidden/>
          </w:rPr>
        </w:r>
        <w:r>
          <w:rPr>
            <w:noProof/>
            <w:webHidden/>
          </w:rPr>
          <w:fldChar w:fldCharType="separate"/>
        </w:r>
        <w:r>
          <w:rPr>
            <w:noProof/>
            <w:webHidden/>
          </w:rPr>
          <w:t>49</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53" w:history="1">
        <w:r w:rsidRPr="001B4E7D">
          <w:rPr>
            <w:rStyle w:val="a9"/>
            <w:noProof/>
          </w:rPr>
          <w:t>10.9</w:t>
        </w:r>
        <w:r w:rsidRPr="001B4E7D">
          <w:rPr>
            <w:rStyle w:val="a9"/>
            <w:rFonts w:hint="eastAsia"/>
            <w:noProof/>
          </w:rPr>
          <w:t>其他重大事件</w:t>
        </w:r>
        <w:r>
          <w:rPr>
            <w:noProof/>
            <w:webHidden/>
          </w:rPr>
          <w:tab/>
        </w:r>
        <w:r>
          <w:rPr>
            <w:noProof/>
            <w:webHidden/>
          </w:rPr>
          <w:fldChar w:fldCharType="begin"/>
        </w:r>
        <w:r>
          <w:rPr>
            <w:noProof/>
            <w:webHidden/>
          </w:rPr>
          <w:instrText xml:space="preserve"> PAGEREF _Toc17797953 \h </w:instrText>
        </w:r>
        <w:r>
          <w:rPr>
            <w:noProof/>
            <w:webHidden/>
          </w:rPr>
        </w:r>
        <w:r>
          <w:rPr>
            <w:noProof/>
            <w:webHidden/>
          </w:rPr>
          <w:fldChar w:fldCharType="separate"/>
        </w:r>
        <w:r>
          <w:rPr>
            <w:noProof/>
            <w:webHidden/>
          </w:rPr>
          <w:t>64</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54" w:history="1">
        <w:r w:rsidRPr="001B4E7D">
          <w:rPr>
            <w:rStyle w:val="a9"/>
            <w:b/>
            <w:bCs/>
            <w:noProof/>
          </w:rPr>
          <w:t>11</w:t>
        </w:r>
        <w:r>
          <w:rPr>
            <w:rStyle w:val="a9"/>
            <w:b/>
            <w:bCs/>
            <w:noProof/>
          </w:rPr>
          <w:t xml:space="preserve">  </w:t>
        </w:r>
        <w:r w:rsidRPr="001B4E7D">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_Toc17797954 \h </w:instrText>
        </w:r>
        <w:r>
          <w:rPr>
            <w:noProof/>
            <w:webHidden/>
          </w:rPr>
        </w:r>
        <w:r>
          <w:rPr>
            <w:noProof/>
            <w:webHidden/>
          </w:rPr>
          <w:fldChar w:fldCharType="separate"/>
        </w:r>
        <w:r>
          <w:rPr>
            <w:noProof/>
            <w:webHidden/>
          </w:rPr>
          <w:t>66</w:t>
        </w:r>
        <w:r>
          <w:rPr>
            <w:noProof/>
            <w:webHidden/>
          </w:rPr>
          <w:fldChar w:fldCharType="end"/>
        </w:r>
      </w:hyperlink>
    </w:p>
    <w:p w:rsidR="00CB6817" w:rsidRDefault="00CB6817">
      <w:pPr>
        <w:pStyle w:val="11"/>
        <w:rPr>
          <w:rFonts w:asciiTheme="minorHAnsi" w:eastAsiaTheme="minorEastAsia" w:hAnsiTheme="minorHAnsi" w:cstheme="minorBidi"/>
          <w:noProof/>
          <w:szCs w:val="22"/>
        </w:rPr>
      </w:pPr>
      <w:hyperlink w:anchor="_Toc17797955" w:history="1">
        <w:r w:rsidRPr="001B4E7D">
          <w:rPr>
            <w:rStyle w:val="a9"/>
            <w:b/>
            <w:bCs/>
            <w:noProof/>
          </w:rPr>
          <w:t>§12</w:t>
        </w:r>
        <w:r w:rsidRPr="001B4E7D">
          <w:rPr>
            <w:rStyle w:val="a9"/>
            <w:rFonts w:hint="eastAsia"/>
            <w:b/>
            <w:bCs/>
            <w:noProof/>
          </w:rPr>
          <w:t>备查文件目录</w:t>
        </w:r>
        <w:r>
          <w:rPr>
            <w:noProof/>
            <w:webHidden/>
          </w:rPr>
          <w:tab/>
        </w:r>
        <w:r>
          <w:rPr>
            <w:noProof/>
            <w:webHidden/>
          </w:rPr>
          <w:fldChar w:fldCharType="begin"/>
        </w:r>
        <w:r>
          <w:rPr>
            <w:noProof/>
            <w:webHidden/>
          </w:rPr>
          <w:instrText xml:space="preserve"> PAGEREF _Toc17797955 \h </w:instrText>
        </w:r>
        <w:r>
          <w:rPr>
            <w:noProof/>
            <w:webHidden/>
          </w:rPr>
        </w:r>
        <w:r>
          <w:rPr>
            <w:noProof/>
            <w:webHidden/>
          </w:rPr>
          <w:fldChar w:fldCharType="separate"/>
        </w:r>
        <w:r>
          <w:rPr>
            <w:noProof/>
            <w:webHidden/>
          </w:rPr>
          <w:t>66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56" w:history="1">
        <w:r>
          <w:rPr>
            <w:rStyle w:val="a9"/>
            <w:noProof/>
          </w:rPr>
          <w:t>12.1</w:t>
        </w:r>
        <w:bookmarkStart w:id="19" w:name="_GoBack"/>
        <w:bookmarkEnd w:id="19"/>
        <w:r w:rsidRPr="001B4E7D">
          <w:rPr>
            <w:rStyle w:val="a9"/>
            <w:rFonts w:hint="eastAsia"/>
            <w:noProof/>
          </w:rPr>
          <w:t>备查文件目录</w:t>
        </w:r>
        <w:r>
          <w:rPr>
            <w:noProof/>
            <w:webHidden/>
          </w:rPr>
          <w:tab/>
        </w:r>
        <w:r>
          <w:rPr>
            <w:noProof/>
            <w:webHidden/>
          </w:rPr>
          <w:fldChar w:fldCharType="begin"/>
        </w:r>
        <w:r>
          <w:rPr>
            <w:noProof/>
            <w:webHidden/>
          </w:rPr>
          <w:instrText xml:space="preserve"> PAGEREF _Toc17797956 \h </w:instrText>
        </w:r>
        <w:r>
          <w:rPr>
            <w:noProof/>
            <w:webHidden/>
          </w:rPr>
        </w:r>
        <w:r>
          <w:rPr>
            <w:noProof/>
            <w:webHidden/>
          </w:rPr>
          <w:fldChar w:fldCharType="separate"/>
        </w:r>
        <w:r>
          <w:rPr>
            <w:noProof/>
            <w:webHidden/>
          </w:rPr>
          <w:t>66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57" w:history="1">
        <w:r w:rsidRPr="001B4E7D">
          <w:rPr>
            <w:rStyle w:val="a9"/>
            <w:noProof/>
          </w:rPr>
          <w:t>12.2</w:t>
        </w:r>
        <w:r w:rsidRPr="001B4E7D">
          <w:rPr>
            <w:rStyle w:val="a9"/>
            <w:rFonts w:hint="eastAsia"/>
            <w:noProof/>
          </w:rPr>
          <w:t>存放地点</w:t>
        </w:r>
        <w:r>
          <w:rPr>
            <w:noProof/>
            <w:webHidden/>
          </w:rPr>
          <w:tab/>
        </w:r>
        <w:r>
          <w:rPr>
            <w:noProof/>
            <w:webHidden/>
          </w:rPr>
          <w:fldChar w:fldCharType="begin"/>
        </w:r>
        <w:r>
          <w:rPr>
            <w:noProof/>
            <w:webHidden/>
          </w:rPr>
          <w:instrText xml:space="preserve"> PAGEREF _Toc17797957 \h </w:instrText>
        </w:r>
        <w:r>
          <w:rPr>
            <w:noProof/>
            <w:webHidden/>
          </w:rPr>
        </w:r>
        <w:r>
          <w:rPr>
            <w:noProof/>
            <w:webHidden/>
          </w:rPr>
          <w:fldChar w:fldCharType="separate"/>
        </w:r>
        <w:r>
          <w:rPr>
            <w:noProof/>
            <w:webHidden/>
          </w:rPr>
          <w:t>66</w:t>
        </w:r>
        <w:r>
          <w:rPr>
            <w:noProof/>
            <w:webHidden/>
          </w:rPr>
          <w:fldChar w:fldCharType="end"/>
        </w:r>
      </w:hyperlink>
    </w:p>
    <w:p w:rsidR="00CB6817" w:rsidRDefault="00CB6817">
      <w:pPr>
        <w:pStyle w:val="22"/>
        <w:ind w:left="420"/>
        <w:rPr>
          <w:rFonts w:asciiTheme="minorHAnsi" w:eastAsiaTheme="minorEastAsia" w:hAnsiTheme="minorHAnsi" w:cstheme="minorBidi"/>
          <w:noProof/>
          <w:kern w:val="2"/>
          <w:szCs w:val="22"/>
        </w:rPr>
      </w:pPr>
      <w:hyperlink w:anchor="_Toc17797958" w:history="1">
        <w:r w:rsidRPr="001B4E7D">
          <w:rPr>
            <w:rStyle w:val="a9"/>
            <w:noProof/>
          </w:rPr>
          <w:t>12.3</w:t>
        </w:r>
        <w:r w:rsidRPr="001B4E7D">
          <w:rPr>
            <w:rStyle w:val="a9"/>
            <w:rFonts w:hint="eastAsia"/>
            <w:noProof/>
          </w:rPr>
          <w:t>查阅方式</w:t>
        </w:r>
        <w:r>
          <w:rPr>
            <w:noProof/>
            <w:webHidden/>
          </w:rPr>
          <w:tab/>
        </w:r>
        <w:r>
          <w:rPr>
            <w:noProof/>
            <w:webHidden/>
          </w:rPr>
          <w:fldChar w:fldCharType="begin"/>
        </w:r>
        <w:r>
          <w:rPr>
            <w:noProof/>
            <w:webHidden/>
          </w:rPr>
          <w:instrText xml:space="preserve"> PAGEREF _Toc17797958 \h </w:instrText>
        </w:r>
        <w:r>
          <w:rPr>
            <w:noProof/>
            <w:webHidden/>
          </w:rPr>
        </w:r>
        <w:r>
          <w:rPr>
            <w:noProof/>
            <w:webHidden/>
          </w:rPr>
          <w:fldChar w:fldCharType="separate"/>
        </w:r>
        <w:r>
          <w:rPr>
            <w:noProof/>
            <w:webHidden/>
          </w:rPr>
          <w:t>67</w:t>
        </w:r>
        <w:r>
          <w:rPr>
            <w:noProof/>
            <w:webHidden/>
          </w:rPr>
          <w:fldChar w:fldCharType="end"/>
        </w:r>
      </w:hyperlink>
    </w:p>
    <w:p w:rsidR="008A5A5D" w:rsidRPr="007F3452" w:rsidRDefault="00834A3C" w:rsidP="00CC055F">
      <w:pPr>
        <w:autoSpaceDE w:val="0"/>
        <w:autoSpaceDN w:val="0"/>
        <w:adjustRightInd w:val="0"/>
        <w:spacing w:before="29" w:line="288" w:lineRule="auto"/>
        <w:ind w:left="15"/>
        <w:jc w:val="center"/>
        <w:rPr>
          <w:b/>
          <w:color w:val="000000"/>
          <w:kern w:val="0"/>
          <w:sz w:val="24"/>
        </w:rPr>
      </w:pPr>
      <w:r w:rsidRPr="007F3452">
        <w:rPr>
          <w:color w:val="000000"/>
          <w:kern w:val="0"/>
          <w:sz w:val="24"/>
        </w:rPr>
        <w:fldChar w:fldCharType="end"/>
      </w: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8A5A5D" w:rsidRPr="007F3452" w:rsidRDefault="008A5A5D" w:rsidP="00CC055F">
      <w:pPr>
        <w:autoSpaceDE w:val="0"/>
        <w:autoSpaceDN w:val="0"/>
        <w:adjustRightInd w:val="0"/>
        <w:spacing w:before="29" w:line="288" w:lineRule="auto"/>
        <w:ind w:left="15"/>
        <w:jc w:val="center"/>
        <w:rPr>
          <w:b/>
          <w:color w:val="000000"/>
          <w:kern w:val="0"/>
          <w:sz w:val="24"/>
        </w:rPr>
      </w:pPr>
    </w:p>
    <w:p w:rsidR="00580C08" w:rsidRPr="007F3452" w:rsidRDefault="001A593B" w:rsidP="00580C08">
      <w:pPr>
        <w:autoSpaceDE w:val="0"/>
        <w:autoSpaceDN w:val="0"/>
        <w:adjustRightInd w:val="0"/>
        <w:spacing w:before="29" w:line="288" w:lineRule="auto"/>
        <w:rPr>
          <w:b/>
          <w:color w:val="000000"/>
          <w:kern w:val="0"/>
          <w:sz w:val="24"/>
        </w:rPr>
      </w:pPr>
      <w:r w:rsidRPr="007F3452">
        <w:rPr>
          <w:rFonts w:hint="eastAsia"/>
          <w:b/>
          <w:color w:val="000000"/>
          <w:kern w:val="0"/>
          <w:sz w:val="24"/>
        </w:rPr>
        <w:t xml:space="preserve">                                      </w:t>
      </w:r>
    </w:p>
    <w:p w:rsidR="00913BE2" w:rsidRPr="007F3452" w:rsidRDefault="008A5A5D" w:rsidP="00AC7852">
      <w:pPr>
        <w:pStyle w:val="1"/>
        <w:keepNext/>
        <w:keepLines/>
        <w:widowControl w:val="0"/>
        <w:spacing w:beforeLines="100" w:before="312" w:afterLines="100" w:after="312" w:line="288" w:lineRule="auto"/>
        <w:jc w:val="center"/>
        <w:rPr>
          <w:b/>
          <w:bCs/>
          <w:szCs w:val="24"/>
          <w:lang w:val="en-US"/>
        </w:rPr>
      </w:pPr>
      <w:r w:rsidRPr="007F3452">
        <w:rPr>
          <w:color w:val="000000"/>
          <w:szCs w:val="24"/>
        </w:rPr>
        <w:br w:type="page"/>
      </w:r>
      <w:bookmarkStart w:id="20" w:name="_Toc225498244"/>
      <w:bookmarkStart w:id="21" w:name="_Toc352255960"/>
      <w:bookmarkStart w:id="22" w:name="_Toc352256028"/>
      <w:bookmarkStart w:id="23" w:name="_Toc352331206"/>
      <w:bookmarkStart w:id="24" w:name="_Toc17797898"/>
      <w:r w:rsidRPr="007F3452">
        <w:rPr>
          <w:b/>
          <w:bCs/>
          <w:szCs w:val="24"/>
          <w:lang w:val="en-US"/>
        </w:rPr>
        <w:t xml:space="preserve">§2  </w:t>
      </w:r>
      <w:r w:rsidRPr="007F3452">
        <w:rPr>
          <w:b/>
          <w:bCs/>
          <w:szCs w:val="24"/>
          <w:lang w:val="en-US"/>
        </w:rPr>
        <w:t>基金简介</w:t>
      </w:r>
      <w:bookmarkEnd w:id="20"/>
      <w:bookmarkEnd w:id="21"/>
      <w:bookmarkEnd w:id="22"/>
      <w:bookmarkEnd w:id="23"/>
      <w:bookmarkEnd w:id="24"/>
    </w:p>
    <w:p w:rsidR="008A5A5D" w:rsidRPr="007F3452" w:rsidRDefault="008A5A5D" w:rsidP="00CC055F">
      <w:pPr>
        <w:pStyle w:val="20"/>
        <w:spacing w:before="29" w:after="0" w:line="288" w:lineRule="auto"/>
        <w:rPr>
          <w:rFonts w:ascii="Times New Roman" w:hAnsi="Times New Roman"/>
          <w:color w:val="000000"/>
          <w:szCs w:val="24"/>
        </w:rPr>
      </w:pPr>
      <w:bookmarkStart w:id="25" w:name="_Toc352255961"/>
      <w:bookmarkStart w:id="26" w:name="_Toc352256029"/>
      <w:bookmarkStart w:id="27" w:name="_Toc352331207"/>
      <w:bookmarkStart w:id="28" w:name="_Toc17797899"/>
      <w:r w:rsidRPr="007F3452">
        <w:rPr>
          <w:rFonts w:ascii="Times New Roman" w:hAnsi="Times New Roman"/>
          <w:color w:val="000000"/>
          <w:szCs w:val="24"/>
        </w:rPr>
        <w:t>2.1</w:t>
      </w:r>
      <w:r w:rsidRPr="007F3452">
        <w:rPr>
          <w:rFonts w:ascii="Times New Roman" w:hAnsi="Times New Roman"/>
          <w:color w:val="000000"/>
          <w:szCs w:val="24"/>
        </w:rPr>
        <w:t>基金基本情况</w:t>
      </w:r>
      <w:bookmarkEnd w:id="25"/>
      <w:bookmarkEnd w:id="26"/>
      <w:bookmarkEnd w:id="27"/>
      <w:bookmarkEnd w:id="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59"/>
        <w:gridCol w:w="5539"/>
      </w:tblGrid>
      <w:tr w:rsidR="008A5A5D" w:rsidRPr="007F3452" w:rsidTr="00BD6C34">
        <w:tc>
          <w:tcPr>
            <w:tcW w:w="3459" w:type="dxa"/>
            <w:vAlign w:val="center"/>
          </w:tcPr>
          <w:p w:rsidR="008A5A5D" w:rsidRPr="007F3452" w:rsidRDefault="008A5A5D" w:rsidP="006714EB">
            <w:pPr>
              <w:spacing w:before="29" w:line="288" w:lineRule="auto"/>
              <w:jc w:val="left"/>
              <w:rPr>
                <w:color w:val="000000"/>
                <w:kern w:val="0"/>
                <w:sz w:val="24"/>
              </w:rPr>
            </w:pPr>
            <w:r w:rsidRPr="007F3452">
              <w:rPr>
                <w:sz w:val="24"/>
              </w:rPr>
              <w:t>基金名称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交银施罗德环球精选价值证券投资基金</w:t>
            </w:r>
          </w:p>
        </w:tc>
      </w:tr>
      <w:tr w:rsidR="008A5A5D" w:rsidRPr="007F3452" w:rsidTr="00BD6C34">
        <w:tc>
          <w:tcPr>
            <w:tcW w:w="3459" w:type="dxa"/>
            <w:vAlign w:val="center"/>
          </w:tcPr>
          <w:p w:rsidR="008A5A5D" w:rsidRPr="007F3452" w:rsidRDefault="008A5A5D" w:rsidP="006714EB">
            <w:pPr>
              <w:spacing w:before="29" w:line="288" w:lineRule="auto"/>
              <w:jc w:val="left"/>
              <w:rPr>
                <w:sz w:val="24"/>
              </w:rPr>
            </w:pPr>
            <w:r w:rsidRPr="007F3452">
              <w:rPr>
                <w:sz w:val="24"/>
              </w:rPr>
              <w:t>基金简称</w:t>
            </w:r>
          </w:p>
        </w:tc>
        <w:tc>
          <w:tcPr>
            <w:tcW w:w="5539" w:type="dxa"/>
            <w:vAlign w:val="center"/>
          </w:tcPr>
          <w:p w:rsidR="008A5A5D" w:rsidRPr="007F3452" w:rsidRDefault="008A5A5D" w:rsidP="00CC055F">
            <w:pPr>
              <w:spacing w:before="29" w:line="288" w:lineRule="auto"/>
              <w:jc w:val="center"/>
              <w:rPr>
                <w:sz w:val="24"/>
              </w:rPr>
            </w:pPr>
            <w:r w:rsidRPr="007F3452">
              <w:rPr>
                <w:sz w:val="24"/>
              </w:rPr>
              <w:t>交银环球精选混合</w:t>
            </w:r>
            <w:r w:rsidRPr="007F3452">
              <w:rPr>
                <w:sz w:val="24"/>
              </w:rPr>
              <w:t>(QDII)</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基金主代码</w:t>
            </w:r>
          </w:p>
        </w:tc>
        <w:tc>
          <w:tcPr>
            <w:tcW w:w="5539" w:type="dxa"/>
            <w:vAlign w:val="center"/>
          </w:tcPr>
          <w:p w:rsidR="00BD6C34" w:rsidRPr="007F3452" w:rsidRDefault="00BD6C34" w:rsidP="00CC055F">
            <w:pPr>
              <w:spacing w:before="29" w:line="288" w:lineRule="auto"/>
              <w:jc w:val="center"/>
              <w:rPr>
                <w:sz w:val="24"/>
              </w:rPr>
            </w:pPr>
            <w:r w:rsidRPr="007F3452">
              <w:rPr>
                <w:sz w:val="24"/>
              </w:rPr>
              <w:t>519696</w:t>
            </w:r>
          </w:p>
        </w:tc>
      </w:tr>
      <w:tr w:rsidR="00BD6C34" w:rsidRPr="007F3452" w:rsidTr="00BD6C34">
        <w:tc>
          <w:tcPr>
            <w:tcW w:w="3459" w:type="dxa"/>
            <w:vAlign w:val="center"/>
          </w:tcPr>
          <w:p w:rsidR="00BD6C34" w:rsidRPr="007F3452" w:rsidRDefault="00BD6C34" w:rsidP="006714EB">
            <w:pPr>
              <w:spacing w:before="29" w:line="288" w:lineRule="auto"/>
              <w:jc w:val="left"/>
              <w:rPr>
                <w:sz w:val="24"/>
              </w:rPr>
            </w:pPr>
            <w:r w:rsidRPr="007F3452">
              <w:rPr>
                <w:sz w:val="24"/>
              </w:rPr>
              <w:t>交易代码</w:t>
            </w:r>
          </w:p>
        </w:tc>
        <w:tc>
          <w:tcPr>
            <w:tcW w:w="5539" w:type="dxa"/>
            <w:vAlign w:val="center"/>
          </w:tcPr>
          <w:p w:rsidR="00BD6C34" w:rsidRPr="007F3452" w:rsidRDefault="00BD6C34" w:rsidP="00CC055F">
            <w:pPr>
              <w:spacing w:before="29" w:line="288" w:lineRule="auto"/>
              <w:jc w:val="center"/>
              <w:rPr>
                <w:sz w:val="24"/>
              </w:rPr>
            </w:pPr>
            <w:r w:rsidRPr="007F3452">
              <w:rPr>
                <w:sz w:val="24"/>
              </w:rPr>
              <w:t>519696</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基金运作方式</w:t>
            </w:r>
          </w:p>
        </w:tc>
        <w:tc>
          <w:tcPr>
            <w:tcW w:w="5539" w:type="dxa"/>
            <w:vAlign w:val="center"/>
          </w:tcPr>
          <w:p w:rsidR="00BD6C34" w:rsidRPr="007F3452" w:rsidRDefault="00BD6C34" w:rsidP="00CC055F">
            <w:pPr>
              <w:spacing w:before="29" w:line="288" w:lineRule="auto"/>
              <w:jc w:val="center"/>
              <w:rPr>
                <w:sz w:val="24"/>
              </w:rPr>
            </w:pPr>
            <w:r w:rsidRPr="007F3452">
              <w:rPr>
                <w:sz w:val="24"/>
              </w:rPr>
              <w:t>契约型开放式</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基金合同生效日</w:t>
            </w:r>
          </w:p>
        </w:tc>
        <w:tc>
          <w:tcPr>
            <w:tcW w:w="5539" w:type="dxa"/>
            <w:vAlign w:val="center"/>
          </w:tcPr>
          <w:p w:rsidR="00BD6C34" w:rsidRPr="007F3452" w:rsidRDefault="00BD6C34" w:rsidP="00CC055F">
            <w:pPr>
              <w:spacing w:before="29" w:line="288" w:lineRule="auto"/>
              <w:jc w:val="center"/>
              <w:rPr>
                <w:sz w:val="24"/>
              </w:rPr>
            </w:pPr>
            <w:r w:rsidRPr="007F3452">
              <w:rPr>
                <w:sz w:val="24"/>
              </w:rPr>
              <w:t>2008</w:t>
            </w:r>
            <w:r w:rsidRPr="007F3452">
              <w:rPr>
                <w:sz w:val="24"/>
              </w:rPr>
              <w:t>年</w:t>
            </w:r>
            <w:r w:rsidRPr="007F3452">
              <w:rPr>
                <w:sz w:val="24"/>
              </w:rPr>
              <w:t>8</w:t>
            </w:r>
            <w:r w:rsidRPr="007F3452">
              <w:rPr>
                <w:sz w:val="24"/>
              </w:rPr>
              <w:t>月</w:t>
            </w:r>
            <w:r w:rsidRPr="007F3452">
              <w:rPr>
                <w:sz w:val="24"/>
              </w:rPr>
              <w:t>22</w:t>
            </w:r>
            <w:r w:rsidRPr="007F3452">
              <w:rPr>
                <w:sz w:val="24"/>
              </w:rPr>
              <w:t>日</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基金管理人</w:t>
            </w:r>
          </w:p>
        </w:tc>
        <w:tc>
          <w:tcPr>
            <w:tcW w:w="5539" w:type="dxa"/>
            <w:vAlign w:val="center"/>
          </w:tcPr>
          <w:p w:rsidR="00BD6C34" w:rsidRPr="007F3452" w:rsidRDefault="00BD6C34" w:rsidP="00CC055F">
            <w:pPr>
              <w:spacing w:before="29" w:line="288" w:lineRule="auto"/>
              <w:jc w:val="center"/>
              <w:rPr>
                <w:sz w:val="24"/>
              </w:rPr>
            </w:pPr>
            <w:r w:rsidRPr="007F3452">
              <w:rPr>
                <w:sz w:val="24"/>
              </w:rPr>
              <w:t>交银施罗德基金管理有限公司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基金托管人</w:t>
            </w:r>
          </w:p>
        </w:tc>
        <w:tc>
          <w:tcPr>
            <w:tcW w:w="5539" w:type="dxa"/>
            <w:vAlign w:val="center"/>
          </w:tcPr>
          <w:p w:rsidR="00BD6C34" w:rsidRPr="007F3452" w:rsidRDefault="00BD6C34" w:rsidP="00CC055F">
            <w:pPr>
              <w:spacing w:before="29" w:line="288" w:lineRule="auto"/>
              <w:jc w:val="center"/>
              <w:rPr>
                <w:sz w:val="24"/>
              </w:rPr>
            </w:pPr>
            <w:r w:rsidRPr="007F3452">
              <w:rPr>
                <w:sz w:val="24"/>
              </w:rPr>
              <w:t>中国建设银行股份有限公司</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报告期末基金份额总额</w:t>
            </w:r>
          </w:p>
        </w:tc>
        <w:tc>
          <w:tcPr>
            <w:tcW w:w="5539" w:type="dxa"/>
            <w:vAlign w:val="center"/>
          </w:tcPr>
          <w:p w:rsidR="00BD6C34" w:rsidRPr="007F3452" w:rsidRDefault="00BD6C34" w:rsidP="00CC055F">
            <w:pPr>
              <w:spacing w:before="29" w:line="288" w:lineRule="auto"/>
              <w:jc w:val="center"/>
              <w:rPr>
                <w:sz w:val="24"/>
              </w:rPr>
            </w:pPr>
            <w:r w:rsidRPr="007F3452">
              <w:rPr>
                <w:sz w:val="24"/>
              </w:rPr>
              <w:t>60,003,232.74</w:t>
            </w:r>
            <w:r w:rsidRPr="007F3452">
              <w:rPr>
                <w:sz w:val="24"/>
              </w:rPr>
              <w:t>份</w:t>
            </w:r>
          </w:p>
        </w:tc>
      </w:tr>
      <w:tr w:rsidR="00BD6C34" w:rsidRPr="007F3452" w:rsidTr="00BD6C34">
        <w:tc>
          <w:tcPr>
            <w:tcW w:w="3459" w:type="dxa"/>
            <w:vAlign w:val="center"/>
          </w:tcPr>
          <w:p w:rsidR="00BD6C34" w:rsidRPr="007F3452" w:rsidRDefault="00BD6C34" w:rsidP="006714EB">
            <w:pPr>
              <w:spacing w:before="29" w:line="288" w:lineRule="auto"/>
              <w:jc w:val="left"/>
              <w:rPr>
                <w:color w:val="000000"/>
                <w:kern w:val="0"/>
                <w:sz w:val="24"/>
              </w:rPr>
            </w:pPr>
            <w:r w:rsidRPr="007F3452">
              <w:rPr>
                <w:sz w:val="24"/>
              </w:rPr>
              <w:t>基金合同存续期</w:t>
            </w:r>
          </w:p>
        </w:tc>
        <w:tc>
          <w:tcPr>
            <w:tcW w:w="5539" w:type="dxa"/>
            <w:vAlign w:val="center"/>
          </w:tcPr>
          <w:p w:rsidR="00BD6C34" w:rsidRPr="007F3452" w:rsidRDefault="00BD6C34" w:rsidP="00CC055F">
            <w:pPr>
              <w:spacing w:before="29" w:line="288" w:lineRule="auto"/>
              <w:jc w:val="center"/>
              <w:rPr>
                <w:sz w:val="24"/>
              </w:rPr>
            </w:pPr>
            <w:r w:rsidRPr="007F3452">
              <w:rPr>
                <w:sz w:val="24"/>
              </w:rPr>
              <w:t>不定期</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color w:val="000000"/>
          <w:szCs w:val="24"/>
        </w:rPr>
      </w:pPr>
      <w:bookmarkStart w:id="29" w:name="_Toc352255962"/>
      <w:bookmarkStart w:id="30" w:name="_Toc352256030"/>
      <w:bookmarkStart w:id="31" w:name="_Toc352331208"/>
      <w:bookmarkStart w:id="32" w:name="_Toc17797900"/>
      <w:r w:rsidRPr="007F3452">
        <w:rPr>
          <w:rFonts w:ascii="Times New Roman" w:hAnsi="Times New Roman"/>
          <w:kern w:val="0"/>
          <w:szCs w:val="24"/>
        </w:rPr>
        <w:t xml:space="preserve">2.2 </w:t>
      </w:r>
      <w:r w:rsidRPr="007F3452">
        <w:rPr>
          <w:rFonts w:ascii="Times New Roman" w:hAnsi="Times New Roman"/>
          <w:color w:val="000000"/>
          <w:szCs w:val="24"/>
        </w:rPr>
        <w:t>基金产品说明</w:t>
      </w:r>
      <w:bookmarkEnd w:id="29"/>
      <w:bookmarkEnd w:id="30"/>
      <w:bookmarkEnd w:id="31"/>
      <w:bookmarkEnd w:id="3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5596"/>
      </w:tblGrid>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投资目标</w:t>
            </w:r>
          </w:p>
        </w:tc>
        <w:tc>
          <w:tcPr>
            <w:tcW w:w="5596" w:type="dxa"/>
            <w:vAlign w:val="center"/>
          </w:tcPr>
          <w:p w:rsidR="008A5A5D" w:rsidRPr="007F3452" w:rsidRDefault="008A5A5D" w:rsidP="00CC055F">
            <w:pPr>
              <w:spacing w:before="29" w:line="288" w:lineRule="auto"/>
              <w:rPr>
                <w:sz w:val="24"/>
              </w:rPr>
            </w:pPr>
            <w:r w:rsidRPr="007F3452">
              <w:rPr>
                <w:sz w:val="24"/>
              </w:rPr>
              <w:t>通过全球资产配置和灵活分散投资，在有效分散和控制风险的前提下，实现长期资本增值。</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投资策略</w:t>
            </w:r>
          </w:p>
        </w:tc>
        <w:tc>
          <w:tcPr>
            <w:tcW w:w="5596" w:type="dxa"/>
            <w:vAlign w:val="center"/>
          </w:tcPr>
          <w:p w:rsidR="008A5A5D" w:rsidRPr="007F3452" w:rsidRDefault="008A5A5D" w:rsidP="00CC055F">
            <w:pPr>
              <w:spacing w:before="29" w:line="288" w:lineRule="auto"/>
              <w:rPr>
                <w:sz w:val="24"/>
              </w:rPr>
            </w:pPr>
            <w:r w:rsidRPr="007F3452">
              <w:rPr>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业绩比较基准</w:t>
            </w:r>
          </w:p>
        </w:tc>
        <w:tc>
          <w:tcPr>
            <w:tcW w:w="5596" w:type="dxa"/>
            <w:vAlign w:val="center"/>
          </w:tcPr>
          <w:p w:rsidR="008A5A5D" w:rsidRPr="007F3452" w:rsidRDefault="008A5A5D" w:rsidP="00CC055F">
            <w:pPr>
              <w:spacing w:before="29" w:line="288" w:lineRule="auto"/>
              <w:rPr>
                <w:sz w:val="24"/>
              </w:rPr>
            </w:pPr>
            <w:r w:rsidRPr="007F3452">
              <w:rPr>
                <w:sz w:val="24"/>
              </w:rPr>
              <w:t>70%×</w:t>
            </w:r>
            <w:r w:rsidRPr="007F3452">
              <w:rPr>
                <w:sz w:val="24"/>
              </w:rPr>
              <w:t>标准普尔全球大中盘指数</w:t>
            </w:r>
            <w:r w:rsidRPr="007F3452">
              <w:rPr>
                <w:sz w:val="24"/>
              </w:rPr>
              <w:t>(S&amp;P Global LargeMidCap Index)+30%×</w:t>
            </w:r>
            <w:r w:rsidRPr="007F3452">
              <w:rPr>
                <w:sz w:val="24"/>
              </w:rPr>
              <w:t>恒生指数</w:t>
            </w:r>
          </w:p>
        </w:tc>
      </w:tr>
      <w:tr w:rsidR="008A5A5D" w:rsidRPr="007F3452" w:rsidTr="00D277B1">
        <w:tc>
          <w:tcPr>
            <w:tcW w:w="3402" w:type="dxa"/>
            <w:vAlign w:val="center"/>
          </w:tcPr>
          <w:p w:rsidR="008A5A5D" w:rsidRPr="007F3452" w:rsidRDefault="008A5A5D" w:rsidP="00434D23">
            <w:pPr>
              <w:spacing w:before="29" w:line="288" w:lineRule="auto"/>
              <w:jc w:val="left"/>
              <w:rPr>
                <w:sz w:val="24"/>
              </w:rPr>
            </w:pPr>
            <w:r w:rsidRPr="007F3452">
              <w:rPr>
                <w:sz w:val="24"/>
              </w:rPr>
              <w:t>风险收益特征</w:t>
            </w:r>
          </w:p>
        </w:tc>
        <w:tc>
          <w:tcPr>
            <w:tcW w:w="5596" w:type="dxa"/>
            <w:vAlign w:val="center"/>
          </w:tcPr>
          <w:p w:rsidR="008A5A5D" w:rsidRPr="007F3452" w:rsidRDefault="008A5A5D" w:rsidP="00CC055F">
            <w:pPr>
              <w:spacing w:before="29" w:line="288" w:lineRule="auto"/>
              <w:rPr>
                <w:sz w:val="24"/>
              </w:rPr>
            </w:pPr>
            <w:r w:rsidRPr="007F3452">
              <w:rPr>
                <w:sz w:val="24"/>
              </w:rPr>
              <w:t>本基金是一只混合型基金，其风险和预期收益高于债券型基金和货币市场基金，低于股票型基金。属于承担较高风险、预期收益较高的证券投资基金品种。此外，本基金在全球范围内进行投资，除了需要承担国际市场的市场波动风险之外，还面临汇率风险、国别风险、新兴市场风险等海外市场投资所面临的特别投资风险。</w:t>
            </w:r>
          </w:p>
        </w:tc>
      </w:tr>
    </w:tbl>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33" w:name="_Toc225498247"/>
      <w:bookmarkStart w:id="34" w:name="_Toc352255963"/>
      <w:bookmarkStart w:id="35" w:name="_Toc352256031"/>
      <w:bookmarkStart w:id="36" w:name="_Toc352331209"/>
      <w:bookmarkStart w:id="37" w:name="_Toc17797901"/>
      <w:r w:rsidRPr="007F3452">
        <w:rPr>
          <w:rFonts w:ascii="Times New Roman" w:hAnsi="Times New Roman"/>
          <w:kern w:val="0"/>
          <w:szCs w:val="24"/>
        </w:rPr>
        <w:t xml:space="preserve">2.3 </w:t>
      </w:r>
      <w:r w:rsidRPr="007F3452">
        <w:rPr>
          <w:rFonts w:ascii="Times New Roman" w:hAnsi="Times New Roman"/>
          <w:kern w:val="0"/>
          <w:szCs w:val="24"/>
        </w:rPr>
        <w:t>基金管理人和基金托管人</w:t>
      </w:r>
      <w:bookmarkEnd w:id="33"/>
      <w:bookmarkEnd w:id="34"/>
      <w:bookmarkEnd w:id="35"/>
      <w:bookmarkEnd w:id="36"/>
      <w:bookmarkEnd w:id="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项目</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基金管理人</w:t>
            </w:r>
          </w:p>
        </w:tc>
        <w:tc>
          <w:tcPr>
            <w:tcW w:w="3060"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基金托管人</w:t>
            </w:r>
          </w:p>
        </w:tc>
      </w:tr>
      <w:tr w:rsidR="008A5A5D" w:rsidRPr="007F3452" w:rsidTr="00D54F58">
        <w:tc>
          <w:tcPr>
            <w:tcW w:w="2631" w:type="dxa"/>
            <w:gridSpan w:val="2"/>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kern w:val="0"/>
                <w:sz w:val="24"/>
              </w:rPr>
              <w:t>名称</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交银施罗德基金管理有限公司</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中国建设银行股份有限公司</w:t>
            </w:r>
          </w:p>
        </w:tc>
      </w:tr>
      <w:tr w:rsidR="008A5A5D" w:rsidRPr="007F3452" w:rsidTr="00D54F58">
        <w:tc>
          <w:tcPr>
            <w:tcW w:w="1260" w:type="dxa"/>
            <w:vMerge w:val="restart"/>
            <w:vAlign w:val="center"/>
          </w:tcPr>
          <w:p w:rsidR="008A5A5D" w:rsidRPr="007F3452" w:rsidRDefault="008A5A5D" w:rsidP="00CC055F">
            <w:pPr>
              <w:autoSpaceDE w:val="0"/>
              <w:autoSpaceDN w:val="0"/>
              <w:adjustRightInd w:val="0"/>
              <w:spacing w:before="29" w:line="288" w:lineRule="auto"/>
              <w:ind w:left="15"/>
              <w:rPr>
                <w:color w:val="000000"/>
                <w:kern w:val="0"/>
                <w:sz w:val="24"/>
              </w:rPr>
            </w:pPr>
            <w:r w:rsidRPr="007F3452">
              <w:rPr>
                <w:color w:val="000000"/>
                <w:sz w:val="24"/>
              </w:rPr>
              <w:t>信息披露负责人</w:t>
            </w:r>
          </w:p>
        </w:tc>
        <w:tc>
          <w:tcPr>
            <w:tcW w:w="1371" w:type="dxa"/>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王晚婷</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田青</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联系电话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010-67595096</w:t>
            </w:r>
          </w:p>
        </w:tc>
      </w:tr>
      <w:tr w:rsidR="008A5A5D" w:rsidRPr="007F3452" w:rsidTr="00D54F58">
        <w:tc>
          <w:tcPr>
            <w:tcW w:w="2631" w:type="dxa"/>
            <w:vMerge/>
            <w:vAlign w:val="center"/>
          </w:tcPr>
          <w:p w:rsidR="008A5A5D" w:rsidRPr="007F3452" w:rsidRDefault="008A5A5D" w:rsidP="00CC055F">
            <w:pPr>
              <w:widowControl/>
              <w:spacing w:before="29" w:line="288" w:lineRule="auto"/>
              <w:jc w:val="left"/>
              <w:rPr>
                <w:color w:val="000000"/>
                <w:kern w:val="0"/>
                <w:sz w:val="24"/>
              </w:rPr>
            </w:pPr>
          </w:p>
        </w:tc>
        <w:tc>
          <w:tcPr>
            <w:tcW w:w="1371"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sz w:val="24"/>
              </w:rPr>
              <w:t>电子邮箱</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xxpl@jysld.com,disclosure@jysld.com</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tianqing1.zh@ccb.com</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客户服务电话</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400-700-5000</w:t>
            </w:r>
            <w:r w:rsidRPr="007F3452">
              <w:rPr>
                <w:color w:val="000000"/>
                <w:kern w:val="0"/>
                <w:sz w:val="24"/>
              </w:rPr>
              <w:t>，</w:t>
            </w:r>
            <w:r w:rsidRPr="007F3452">
              <w:rPr>
                <w:color w:val="000000"/>
                <w:kern w:val="0"/>
                <w:sz w:val="24"/>
              </w:rPr>
              <w:t>021-61055000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010-67595096</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传真</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w:t>
            </w:r>
            <w:r w:rsidRPr="007F3452">
              <w:rPr>
                <w:color w:val="000000"/>
                <w:kern w:val="0"/>
                <w:sz w:val="24"/>
              </w:rPr>
              <w:t>021</w:t>
            </w:r>
            <w:r w:rsidRPr="007F3452">
              <w:rPr>
                <w:color w:val="000000"/>
                <w:kern w:val="0"/>
                <w:sz w:val="24"/>
              </w:rPr>
              <w:t>）</w:t>
            </w:r>
            <w:r w:rsidRPr="007F3452">
              <w:rPr>
                <w:color w:val="000000"/>
                <w:kern w:val="0"/>
                <w:sz w:val="24"/>
              </w:rPr>
              <w:t>61055054</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010-66275853</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注册地址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中国（上海）自由贸易试验区银城中路</w:t>
            </w:r>
            <w:r w:rsidRPr="007F3452">
              <w:rPr>
                <w:color w:val="000000"/>
                <w:kern w:val="0"/>
                <w:sz w:val="24"/>
              </w:rPr>
              <w:t>188</w:t>
            </w:r>
            <w:r w:rsidRPr="007F3452">
              <w:rPr>
                <w:color w:val="000000"/>
                <w:kern w:val="0"/>
                <w:sz w:val="24"/>
              </w:rPr>
              <w:t>号交通银行大楼二层（裙）</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北京市西城区金融大街</w:t>
            </w:r>
            <w:r w:rsidRPr="007F3452">
              <w:rPr>
                <w:color w:val="000000"/>
                <w:kern w:val="0"/>
                <w:sz w:val="24"/>
              </w:rPr>
              <w:t>25</w:t>
            </w:r>
            <w:r w:rsidRPr="007F3452">
              <w:rPr>
                <w:color w:val="000000"/>
                <w:kern w:val="0"/>
                <w:sz w:val="24"/>
              </w:rPr>
              <w:t>号</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办公地址</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上海市浦东新区世纪大道</w:t>
            </w:r>
            <w:r w:rsidRPr="007F3452">
              <w:rPr>
                <w:color w:val="000000"/>
                <w:kern w:val="0"/>
                <w:sz w:val="24"/>
              </w:rPr>
              <w:t>8</w:t>
            </w:r>
            <w:r w:rsidRPr="007F3452">
              <w:rPr>
                <w:color w:val="000000"/>
                <w:kern w:val="0"/>
                <w:sz w:val="24"/>
              </w:rPr>
              <w:t>号国金中心二期</w:t>
            </w:r>
            <w:r w:rsidRPr="007F3452">
              <w:rPr>
                <w:color w:val="000000"/>
                <w:kern w:val="0"/>
                <w:sz w:val="24"/>
              </w:rPr>
              <w:t>21-22</w:t>
            </w:r>
            <w:r w:rsidRPr="007F3452">
              <w:rPr>
                <w:color w:val="000000"/>
                <w:kern w:val="0"/>
                <w:sz w:val="24"/>
              </w:rPr>
              <w:t>楼</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北京市西城区闹市口大街</w:t>
            </w:r>
            <w:r w:rsidRPr="007F3452">
              <w:rPr>
                <w:color w:val="000000"/>
                <w:kern w:val="0"/>
                <w:sz w:val="24"/>
              </w:rPr>
              <w:t>1</w:t>
            </w:r>
            <w:r w:rsidRPr="007F3452">
              <w:rPr>
                <w:color w:val="000000"/>
                <w:kern w:val="0"/>
                <w:sz w:val="24"/>
              </w:rPr>
              <w:t>号院</w:t>
            </w:r>
            <w:r w:rsidRPr="007F3452">
              <w:rPr>
                <w:color w:val="000000"/>
                <w:kern w:val="0"/>
                <w:sz w:val="24"/>
              </w:rPr>
              <w:t>1</w:t>
            </w:r>
            <w:r w:rsidRPr="007F3452">
              <w:rPr>
                <w:color w:val="000000"/>
                <w:kern w:val="0"/>
                <w:sz w:val="24"/>
              </w:rPr>
              <w:t>号楼</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邮政编码</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200120</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100033</w:t>
            </w:r>
          </w:p>
        </w:tc>
      </w:tr>
      <w:tr w:rsidR="008A5A5D" w:rsidRPr="007F3452" w:rsidTr="00D54F58">
        <w:tc>
          <w:tcPr>
            <w:tcW w:w="2631" w:type="dxa"/>
            <w:gridSpan w:val="2"/>
            <w:vAlign w:val="center"/>
          </w:tcPr>
          <w:p w:rsidR="008A5A5D" w:rsidRPr="007F3452" w:rsidRDefault="008A5A5D" w:rsidP="00CC055F">
            <w:pPr>
              <w:spacing w:before="29" w:line="288" w:lineRule="auto"/>
              <w:rPr>
                <w:color w:val="000000"/>
                <w:sz w:val="24"/>
              </w:rPr>
            </w:pPr>
            <w:r w:rsidRPr="007F3452">
              <w:rPr>
                <w:color w:val="000000"/>
                <w:sz w:val="24"/>
              </w:rPr>
              <w:t>法定代表人</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阮红</w:t>
            </w:r>
          </w:p>
        </w:tc>
        <w:tc>
          <w:tcPr>
            <w:tcW w:w="3060" w:type="dxa"/>
            <w:vAlign w:val="center"/>
          </w:tcPr>
          <w:p w:rsidR="008A5A5D" w:rsidRPr="007F3452" w:rsidRDefault="008A5A5D" w:rsidP="00CC055F">
            <w:pPr>
              <w:autoSpaceDE w:val="0"/>
              <w:autoSpaceDN w:val="0"/>
              <w:adjustRightInd w:val="0"/>
              <w:spacing w:before="29" w:line="288" w:lineRule="auto"/>
              <w:ind w:left="15"/>
              <w:jc w:val="center"/>
              <w:rPr>
                <w:color w:val="000000"/>
                <w:kern w:val="0"/>
                <w:sz w:val="24"/>
              </w:rPr>
            </w:pPr>
            <w:r w:rsidRPr="007F3452">
              <w:rPr>
                <w:color w:val="000000"/>
                <w:kern w:val="0"/>
                <w:sz w:val="24"/>
              </w:rPr>
              <w:t>田国立</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8" w:name="_Toc224618346"/>
      <w:bookmarkStart w:id="39" w:name="_Toc235605676"/>
      <w:bookmarkStart w:id="40" w:name="_Toc286929724"/>
      <w:bookmarkStart w:id="41" w:name="_Toc352255964"/>
      <w:bookmarkStart w:id="42" w:name="_Toc352256032"/>
      <w:bookmarkStart w:id="43" w:name="_Toc352331210"/>
      <w:bookmarkStart w:id="44" w:name="_Toc17797902"/>
      <w:r w:rsidRPr="007F3452">
        <w:rPr>
          <w:rFonts w:ascii="Times New Roman" w:hAnsi="Times New Roman"/>
          <w:kern w:val="0"/>
          <w:szCs w:val="24"/>
        </w:rPr>
        <w:t xml:space="preserve">2.4 </w:t>
      </w:r>
      <w:r w:rsidRPr="007F3452">
        <w:rPr>
          <w:rFonts w:ascii="Times New Roman" w:hAnsi="Times New Roman"/>
          <w:kern w:val="0"/>
          <w:szCs w:val="24"/>
        </w:rPr>
        <w:t>境外投资顾问和境外资产托管人</w:t>
      </w:r>
      <w:bookmarkEnd w:id="38"/>
      <w:bookmarkEnd w:id="39"/>
      <w:bookmarkEnd w:id="40"/>
      <w:bookmarkEnd w:id="41"/>
      <w:bookmarkEnd w:id="42"/>
      <w:bookmarkEnd w:id="43"/>
      <w:bookmarkEnd w:id="4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00"/>
        <w:gridCol w:w="900"/>
        <w:gridCol w:w="3599"/>
        <w:gridCol w:w="3599"/>
      </w:tblGrid>
      <w:tr w:rsidR="008A5A5D" w:rsidRPr="007F3452" w:rsidTr="00D54F58">
        <w:tc>
          <w:tcPr>
            <w:tcW w:w="1800"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境外投资顾问</w:t>
            </w:r>
          </w:p>
        </w:tc>
        <w:tc>
          <w:tcPr>
            <w:tcW w:w="3600" w:type="dxa"/>
            <w:vAlign w:val="center"/>
          </w:tcPr>
          <w:p w:rsidR="008A5A5D" w:rsidRPr="007F3452" w:rsidRDefault="008A5A5D" w:rsidP="00CC055F">
            <w:pPr>
              <w:spacing w:before="29" w:line="288" w:lineRule="auto"/>
              <w:jc w:val="center"/>
              <w:rPr>
                <w:sz w:val="24"/>
              </w:rPr>
            </w:pPr>
            <w:r w:rsidRPr="007F3452">
              <w:rPr>
                <w:kern w:val="0"/>
                <w:sz w:val="24"/>
              </w:rPr>
              <w:t>境外资产托管人</w:t>
            </w:r>
          </w:p>
        </w:tc>
      </w:tr>
      <w:tr w:rsidR="008A5A5D" w:rsidRPr="007F3452" w:rsidTr="00D54F58">
        <w:trPr>
          <w:trHeight w:val="370"/>
        </w:trPr>
        <w:tc>
          <w:tcPr>
            <w:tcW w:w="900" w:type="dxa"/>
            <w:vMerge w:val="restart"/>
            <w:vAlign w:val="center"/>
          </w:tcPr>
          <w:p w:rsidR="008A5A5D" w:rsidRPr="007F3452" w:rsidRDefault="008A5A5D" w:rsidP="002948BD">
            <w:pPr>
              <w:spacing w:before="29" w:line="288" w:lineRule="auto"/>
              <w:rPr>
                <w:color w:val="000000"/>
                <w:sz w:val="24"/>
              </w:rPr>
            </w:pPr>
            <w:r w:rsidRPr="007F3452">
              <w:rPr>
                <w:color w:val="000000"/>
                <w:sz w:val="24"/>
              </w:rPr>
              <w:t>名称</w:t>
            </w: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英文</w:t>
            </w:r>
          </w:p>
        </w:tc>
        <w:tc>
          <w:tcPr>
            <w:tcW w:w="3600" w:type="dxa"/>
            <w:vAlign w:val="center"/>
          </w:tcPr>
          <w:p w:rsidR="008A5A5D" w:rsidRPr="007F3452" w:rsidRDefault="008A5A5D" w:rsidP="00CC055F">
            <w:pPr>
              <w:spacing w:before="29" w:line="288" w:lineRule="auto"/>
              <w:rPr>
                <w:sz w:val="24"/>
              </w:rPr>
            </w:pPr>
            <w:r w:rsidRPr="007F3452">
              <w:rPr>
                <w:sz w:val="24"/>
              </w:rPr>
              <w:t>Schroder Investment Management Limited</w:t>
            </w:r>
          </w:p>
        </w:tc>
        <w:tc>
          <w:tcPr>
            <w:tcW w:w="3600" w:type="dxa"/>
            <w:vAlign w:val="center"/>
          </w:tcPr>
          <w:p w:rsidR="008A5A5D" w:rsidRPr="007F3452" w:rsidRDefault="008A5A5D" w:rsidP="00CC055F">
            <w:pPr>
              <w:spacing w:before="29" w:line="288" w:lineRule="auto"/>
              <w:rPr>
                <w:sz w:val="24"/>
              </w:rPr>
            </w:pPr>
            <w:r w:rsidRPr="007F3452">
              <w:rPr>
                <w:sz w:val="24"/>
              </w:rPr>
              <w:t>JPMorgan Chase Bank</w:t>
            </w:r>
            <w:r w:rsidRPr="007F3452">
              <w:rPr>
                <w:sz w:val="24"/>
              </w:rPr>
              <w:t>，</w:t>
            </w:r>
            <w:r w:rsidRPr="007F3452">
              <w:rPr>
                <w:sz w:val="24"/>
              </w:rPr>
              <w:t>National Association</w:t>
            </w:r>
          </w:p>
        </w:tc>
      </w:tr>
      <w:tr w:rsidR="008A5A5D" w:rsidRPr="007F3452" w:rsidTr="00D54F58">
        <w:trPr>
          <w:trHeight w:val="335"/>
        </w:trPr>
        <w:tc>
          <w:tcPr>
            <w:tcW w:w="900" w:type="dxa"/>
            <w:vMerge/>
            <w:vAlign w:val="center"/>
          </w:tcPr>
          <w:p w:rsidR="008A5A5D" w:rsidRPr="007F3452" w:rsidRDefault="008A5A5D" w:rsidP="002948BD">
            <w:pPr>
              <w:spacing w:before="29" w:line="288" w:lineRule="auto"/>
              <w:rPr>
                <w:color w:val="000000"/>
                <w:sz w:val="24"/>
              </w:rPr>
            </w:pPr>
          </w:p>
        </w:tc>
        <w:tc>
          <w:tcPr>
            <w:tcW w:w="900" w:type="dxa"/>
            <w:vAlign w:val="center"/>
          </w:tcPr>
          <w:p w:rsidR="008A5A5D" w:rsidRPr="007F3452" w:rsidRDefault="008A5A5D" w:rsidP="002948BD">
            <w:pPr>
              <w:spacing w:before="29" w:line="288" w:lineRule="auto"/>
              <w:rPr>
                <w:color w:val="000000"/>
                <w:sz w:val="24"/>
              </w:rPr>
            </w:pPr>
            <w:r w:rsidRPr="007F3452">
              <w:rPr>
                <w:color w:val="000000"/>
                <w:sz w:val="24"/>
              </w:rPr>
              <w:t>中文</w:t>
            </w:r>
          </w:p>
        </w:tc>
        <w:tc>
          <w:tcPr>
            <w:tcW w:w="3600" w:type="dxa"/>
            <w:vAlign w:val="center"/>
          </w:tcPr>
          <w:p w:rsidR="008A5A5D" w:rsidRPr="007F3452" w:rsidRDefault="008A5A5D" w:rsidP="00CC055F">
            <w:pPr>
              <w:spacing w:before="29" w:line="288" w:lineRule="auto"/>
              <w:rPr>
                <w:sz w:val="24"/>
              </w:rPr>
            </w:pPr>
            <w:r w:rsidRPr="007F3452">
              <w:rPr>
                <w:sz w:val="24"/>
              </w:rPr>
              <w:t>施罗德投资管理有限公司</w:t>
            </w:r>
          </w:p>
        </w:tc>
        <w:tc>
          <w:tcPr>
            <w:tcW w:w="3600" w:type="dxa"/>
            <w:vAlign w:val="center"/>
          </w:tcPr>
          <w:p w:rsidR="008A5A5D" w:rsidRPr="007F3452" w:rsidRDefault="008A5A5D" w:rsidP="00CC055F">
            <w:pPr>
              <w:spacing w:before="29" w:line="288" w:lineRule="auto"/>
              <w:rPr>
                <w:sz w:val="24"/>
              </w:rPr>
            </w:pPr>
            <w:r w:rsidRPr="007F3452">
              <w:rPr>
                <w:sz w:val="24"/>
              </w:rPr>
              <w:t>摩根大通银行</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注册地址</w:t>
            </w:r>
          </w:p>
        </w:tc>
        <w:tc>
          <w:tcPr>
            <w:tcW w:w="3600" w:type="dxa"/>
            <w:vAlign w:val="center"/>
          </w:tcPr>
          <w:p w:rsidR="008A5A5D" w:rsidRPr="007F3452" w:rsidRDefault="008A5A5D" w:rsidP="00CC055F">
            <w:pPr>
              <w:spacing w:before="29" w:line="288" w:lineRule="auto"/>
              <w:rPr>
                <w:sz w:val="24"/>
              </w:rPr>
            </w:pPr>
            <w:r w:rsidRPr="007F3452">
              <w:rPr>
                <w:sz w:val="24"/>
              </w:rPr>
              <w:t>英国伦敦</w:t>
            </w:r>
          </w:p>
        </w:tc>
        <w:tc>
          <w:tcPr>
            <w:tcW w:w="3600" w:type="dxa"/>
            <w:vAlign w:val="center"/>
          </w:tcPr>
          <w:p w:rsidR="008A5A5D" w:rsidRPr="007F3452" w:rsidRDefault="008A5A5D" w:rsidP="00CC055F">
            <w:pPr>
              <w:spacing w:before="29" w:line="288" w:lineRule="auto"/>
              <w:rPr>
                <w:sz w:val="24"/>
              </w:rPr>
            </w:pPr>
            <w:r w:rsidRPr="007F3452">
              <w:rPr>
                <w:sz w:val="24"/>
              </w:rPr>
              <w:t>1111 Polaris Parkway, Columbus, OH43240, U.S.A.</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办公地址</w:t>
            </w:r>
          </w:p>
        </w:tc>
        <w:tc>
          <w:tcPr>
            <w:tcW w:w="3600" w:type="dxa"/>
            <w:vAlign w:val="center"/>
          </w:tcPr>
          <w:p w:rsidR="008A5A5D" w:rsidRPr="007F3452" w:rsidRDefault="008A5A5D" w:rsidP="00CC055F">
            <w:pPr>
              <w:spacing w:before="29" w:line="288" w:lineRule="auto"/>
              <w:rPr>
                <w:sz w:val="24"/>
              </w:rPr>
            </w:pPr>
            <w:r w:rsidRPr="007F3452">
              <w:rPr>
                <w:sz w:val="24"/>
              </w:rPr>
              <w:t>31 Gresham Street London</w:t>
            </w:r>
          </w:p>
        </w:tc>
        <w:tc>
          <w:tcPr>
            <w:tcW w:w="3600" w:type="dxa"/>
            <w:vAlign w:val="center"/>
          </w:tcPr>
          <w:p w:rsidR="008A5A5D" w:rsidRPr="007F3452" w:rsidRDefault="008A5A5D" w:rsidP="00CC055F">
            <w:pPr>
              <w:spacing w:before="29" w:line="288" w:lineRule="auto"/>
              <w:rPr>
                <w:sz w:val="24"/>
              </w:rPr>
            </w:pPr>
            <w:r w:rsidRPr="007F3452">
              <w:rPr>
                <w:sz w:val="24"/>
              </w:rPr>
              <w:t>270 Park Avenue, New York, New York 10017</w:t>
            </w:r>
          </w:p>
        </w:tc>
      </w:tr>
      <w:tr w:rsidR="008A5A5D" w:rsidRPr="007F3452" w:rsidTr="00D54F58">
        <w:tc>
          <w:tcPr>
            <w:tcW w:w="1800" w:type="dxa"/>
            <w:gridSpan w:val="2"/>
            <w:vAlign w:val="center"/>
          </w:tcPr>
          <w:p w:rsidR="008A5A5D" w:rsidRPr="007F3452" w:rsidRDefault="008A5A5D" w:rsidP="002948BD">
            <w:pPr>
              <w:spacing w:before="29" w:line="288" w:lineRule="auto"/>
              <w:rPr>
                <w:color w:val="000000"/>
                <w:sz w:val="24"/>
              </w:rPr>
            </w:pPr>
            <w:r w:rsidRPr="007F3452">
              <w:rPr>
                <w:color w:val="000000"/>
                <w:sz w:val="24"/>
              </w:rPr>
              <w:t>邮政编码</w:t>
            </w:r>
          </w:p>
        </w:tc>
        <w:tc>
          <w:tcPr>
            <w:tcW w:w="3600" w:type="dxa"/>
            <w:vAlign w:val="center"/>
          </w:tcPr>
          <w:p w:rsidR="008A5A5D" w:rsidRPr="007F3452" w:rsidRDefault="008A5A5D" w:rsidP="00CC055F">
            <w:pPr>
              <w:spacing w:before="29" w:line="288" w:lineRule="auto"/>
              <w:rPr>
                <w:sz w:val="24"/>
              </w:rPr>
            </w:pPr>
            <w:r w:rsidRPr="007F3452">
              <w:rPr>
                <w:sz w:val="24"/>
              </w:rPr>
              <w:t>EC2V 7QA</w:t>
            </w:r>
          </w:p>
        </w:tc>
        <w:tc>
          <w:tcPr>
            <w:tcW w:w="3600" w:type="dxa"/>
            <w:vAlign w:val="center"/>
          </w:tcPr>
          <w:p w:rsidR="008A5A5D" w:rsidRPr="007F3452" w:rsidRDefault="008A5A5D" w:rsidP="00CC055F">
            <w:pPr>
              <w:spacing w:before="29" w:line="288" w:lineRule="auto"/>
              <w:rPr>
                <w:sz w:val="24"/>
              </w:rPr>
            </w:pPr>
            <w:r w:rsidRPr="007F3452">
              <w:rPr>
                <w:sz w:val="24"/>
              </w:rPr>
              <w:t>10017</w:t>
            </w:r>
          </w:p>
        </w:tc>
      </w:tr>
    </w:tbl>
    <w:p w:rsidR="008A5A5D" w:rsidRPr="007F3452" w:rsidRDefault="008A5A5D" w:rsidP="00CC055F">
      <w:pPr>
        <w:tabs>
          <w:tab w:val="left" w:pos="1740"/>
        </w:tabs>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45" w:name="_Toc225498248"/>
      <w:bookmarkStart w:id="46" w:name="_Toc352255965"/>
      <w:bookmarkStart w:id="47" w:name="_Toc352256033"/>
      <w:bookmarkStart w:id="48" w:name="_Toc352331211"/>
      <w:bookmarkStart w:id="49" w:name="_Toc17797903"/>
      <w:r w:rsidRPr="007F3452">
        <w:rPr>
          <w:rFonts w:ascii="Times New Roman" w:hAnsi="Times New Roman"/>
          <w:kern w:val="0"/>
          <w:szCs w:val="24"/>
        </w:rPr>
        <w:t xml:space="preserve">2.5 </w:t>
      </w:r>
      <w:r w:rsidRPr="007F3452">
        <w:rPr>
          <w:rFonts w:ascii="Times New Roman" w:hAnsi="Times New Roman"/>
          <w:kern w:val="0"/>
          <w:szCs w:val="24"/>
        </w:rPr>
        <w:t>信息披露方式</w:t>
      </w:r>
      <w:bookmarkEnd w:id="45"/>
      <w:bookmarkEnd w:id="46"/>
      <w:bookmarkEnd w:id="47"/>
      <w:bookmarkEnd w:id="48"/>
      <w:bookmarkEnd w:id="4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5"/>
      </w:tblGrid>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本基金选定的信息披露报纸名称</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《中国证券报》</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登载基金</w:t>
            </w:r>
            <w:r w:rsidR="00E91D76" w:rsidRPr="007F3452">
              <w:rPr>
                <w:color w:val="000000"/>
                <w:sz w:val="24"/>
              </w:rPr>
              <w:t>半</w:t>
            </w:r>
            <w:r w:rsidRPr="007F3452">
              <w:rPr>
                <w:color w:val="000000"/>
                <w:sz w:val="24"/>
              </w:rPr>
              <w:t>年度报告正文的管理人互联网网址</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www.fund001.com</w:t>
            </w:r>
          </w:p>
        </w:tc>
      </w:tr>
      <w:tr w:rsidR="008A5A5D" w:rsidRPr="007F3452" w:rsidTr="00820CFF">
        <w:tc>
          <w:tcPr>
            <w:tcW w:w="5103" w:type="dxa"/>
            <w:vAlign w:val="center"/>
          </w:tcPr>
          <w:p w:rsidR="008A5A5D" w:rsidRPr="007F3452" w:rsidRDefault="008A5A5D" w:rsidP="00CC055F">
            <w:pPr>
              <w:tabs>
                <w:tab w:val="left" w:pos="1740"/>
              </w:tabs>
              <w:spacing w:before="29" w:line="288" w:lineRule="auto"/>
              <w:rPr>
                <w:color w:val="000000"/>
                <w:sz w:val="24"/>
              </w:rPr>
            </w:pPr>
            <w:r w:rsidRPr="007F3452">
              <w:rPr>
                <w:color w:val="000000"/>
                <w:sz w:val="24"/>
              </w:rPr>
              <w:t>基金</w:t>
            </w:r>
            <w:r w:rsidR="00E91D76" w:rsidRPr="007F3452">
              <w:rPr>
                <w:color w:val="000000"/>
                <w:sz w:val="24"/>
              </w:rPr>
              <w:t>半</w:t>
            </w:r>
            <w:r w:rsidRPr="007F3452">
              <w:rPr>
                <w:color w:val="000000"/>
                <w:sz w:val="24"/>
              </w:rPr>
              <w:t>年度报告备置地点</w:t>
            </w:r>
          </w:p>
        </w:tc>
        <w:tc>
          <w:tcPr>
            <w:tcW w:w="3895" w:type="dxa"/>
            <w:vAlign w:val="center"/>
          </w:tcPr>
          <w:p w:rsidR="008A5A5D" w:rsidRPr="007F3452" w:rsidRDefault="008A5A5D" w:rsidP="00415F8C">
            <w:pPr>
              <w:tabs>
                <w:tab w:val="left" w:pos="1740"/>
              </w:tabs>
              <w:spacing w:before="29" w:line="288" w:lineRule="auto"/>
              <w:jc w:val="left"/>
              <w:rPr>
                <w:color w:val="000000"/>
                <w:sz w:val="24"/>
              </w:rPr>
            </w:pPr>
            <w:r w:rsidRPr="007F3452">
              <w:rPr>
                <w:color w:val="000000"/>
                <w:sz w:val="24"/>
              </w:rPr>
              <w:t>基金管理人的办公场所</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50" w:name="_Toc225498249"/>
      <w:bookmarkStart w:id="51" w:name="_Toc352255966"/>
      <w:bookmarkStart w:id="52" w:name="_Toc352256034"/>
      <w:bookmarkStart w:id="53" w:name="_Toc352331212"/>
      <w:bookmarkStart w:id="54" w:name="_Toc17797904"/>
      <w:r w:rsidRPr="007F3452">
        <w:rPr>
          <w:rFonts w:ascii="Times New Roman" w:hAnsi="Times New Roman"/>
          <w:kern w:val="0"/>
          <w:szCs w:val="24"/>
        </w:rPr>
        <w:t xml:space="preserve">2.6 </w:t>
      </w:r>
      <w:r w:rsidRPr="007F3452">
        <w:rPr>
          <w:rFonts w:ascii="Times New Roman" w:hAnsi="Times New Roman"/>
          <w:kern w:val="0"/>
          <w:szCs w:val="24"/>
        </w:rPr>
        <w:t>其他相关资料</w:t>
      </w:r>
      <w:bookmarkEnd w:id="50"/>
      <w:bookmarkEnd w:id="51"/>
      <w:bookmarkEnd w:id="52"/>
      <w:bookmarkEnd w:id="53"/>
      <w:bookmarkEnd w:id="5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A5A5D" w:rsidRPr="007F3452" w:rsidTr="00D54F58">
        <w:tc>
          <w:tcPr>
            <w:tcW w:w="1951"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项目</w:t>
            </w:r>
          </w:p>
        </w:tc>
        <w:tc>
          <w:tcPr>
            <w:tcW w:w="3260"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名称</w:t>
            </w:r>
          </w:p>
        </w:tc>
        <w:tc>
          <w:tcPr>
            <w:tcW w:w="4075" w:type="dxa"/>
            <w:vAlign w:val="center"/>
          </w:tcPr>
          <w:p w:rsidR="008A5A5D" w:rsidRPr="007F3452" w:rsidRDefault="008A5A5D" w:rsidP="00CC055F">
            <w:pPr>
              <w:tabs>
                <w:tab w:val="left" w:pos="1740"/>
              </w:tabs>
              <w:spacing w:before="29" w:line="288" w:lineRule="auto"/>
              <w:jc w:val="center"/>
              <w:rPr>
                <w:color w:val="000000"/>
                <w:sz w:val="24"/>
              </w:rPr>
            </w:pPr>
            <w:r w:rsidRPr="007F3452">
              <w:rPr>
                <w:color w:val="000000"/>
                <w:sz w:val="24"/>
              </w:rPr>
              <w:t>办公地址</w:t>
            </w:r>
          </w:p>
        </w:tc>
      </w:tr>
      <w:tr w:rsidR="008A5A5D" w:rsidRPr="007F3452" w:rsidTr="00D54F58">
        <w:tc>
          <w:tcPr>
            <w:tcW w:w="1951"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注册登记机构</w:t>
            </w:r>
          </w:p>
        </w:tc>
        <w:tc>
          <w:tcPr>
            <w:tcW w:w="3260"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中国证券登记结算有限责任公司</w:t>
            </w:r>
          </w:p>
        </w:tc>
        <w:tc>
          <w:tcPr>
            <w:tcW w:w="4075" w:type="dxa"/>
            <w:vAlign w:val="center"/>
          </w:tcPr>
          <w:p w:rsidR="008A5A5D" w:rsidRPr="007F3452" w:rsidRDefault="008A5A5D" w:rsidP="00432453">
            <w:pPr>
              <w:tabs>
                <w:tab w:val="left" w:pos="1740"/>
              </w:tabs>
              <w:spacing w:before="29" w:line="288" w:lineRule="auto"/>
              <w:rPr>
                <w:color w:val="000000"/>
                <w:sz w:val="24"/>
              </w:rPr>
            </w:pPr>
            <w:r w:rsidRPr="007F3452">
              <w:rPr>
                <w:color w:val="000000"/>
                <w:sz w:val="24"/>
              </w:rPr>
              <w:t>北京市西城区太平桥大街</w:t>
            </w:r>
            <w:r w:rsidRPr="007F3452">
              <w:rPr>
                <w:color w:val="000000"/>
                <w:sz w:val="24"/>
              </w:rPr>
              <w:t>17</w:t>
            </w:r>
            <w:r w:rsidRPr="007F3452">
              <w:rPr>
                <w:color w:val="000000"/>
                <w:sz w:val="24"/>
              </w:rPr>
              <w:t>号</w:t>
            </w:r>
          </w:p>
        </w:tc>
      </w:tr>
    </w:tbl>
    <w:p w:rsidR="00570230" w:rsidRPr="007F3452" w:rsidRDefault="00570230" w:rsidP="00CC055F">
      <w:pPr>
        <w:tabs>
          <w:tab w:val="left" w:pos="426"/>
        </w:tabs>
        <w:spacing w:before="29" w:line="288" w:lineRule="auto"/>
        <w:jc w:val="left"/>
        <w:rPr>
          <w:kern w:val="0"/>
          <w:sz w:val="24"/>
        </w:rPr>
      </w:pPr>
    </w:p>
    <w:p w:rsidR="00F27C17"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55" w:name="_Toc352255967"/>
      <w:bookmarkStart w:id="56" w:name="_Toc352256035"/>
      <w:bookmarkStart w:id="57" w:name="_Toc352331213"/>
      <w:bookmarkStart w:id="58" w:name="_Toc17797905"/>
      <w:r w:rsidRPr="007F3452">
        <w:rPr>
          <w:b/>
          <w:bCs/>
          <w:szCs w:val="24"/>
          <w:lang w:val="en-US"/>
        </w:rPr>
        <w:t xml:space="preserve">§3 </w:t>
      </w:r>
      <w:r w:rsidR="004C753B" w:rsidRPr="007F3452">
        <w:rPr>
          <w:b/>
          <w:bCs/>
          <w:szCs w:val="24"/>
          <w:lang w:val="en-US"/>
        </w:rPr>
        <w:t>主要财务指标和</w:t>
      </w:r>
      <w:r w:rsidRPr="007F3452">
        <w:rPr>
          <w:b/>
          <w:bCs/>
          <w:szCs w:val="24"/>
          <w:lang w:val="en-US"/>
        </w:rPr>
        <w:t>基金净值表现</w:t>
      </w:r>
      <w:bookmarkEnd w:id="55"/>
      <w:bookmarkEnd w:id="56"/>
      <w:bookmarkEnd w:id="57"/>
      <w:bookmarkEnd w:id="58"/>
    </w:p>
    <w:p w:rsidR="008A5A5D" w:rsidRPr="007F3452" w:rsidRDefault="008A5A5D" w:rsidP="00CC055F">
      <w:pPr>
        <w:pStyle w:val="20"/>
        <w:spacing w:before="29" w:after="0" w:line="288" w:lineRule="auto"/>
        <w:rPr>
          <w:rFonts w:ascii="Times New Roman" w:hAnsi="Times New Roman"/>
          <w:kern w:val="0"/>
          <w:szCs w:val="24"/>
        </w:rPr>
      </w:pPr>
      <w:bookmarkStart w:id="59" w:name="_Toc286996129"/>
      <w:bookmarkStart w:id="60" w:name="_Toc352255968"/>
      <w:bookmarkStart w:id="61" w:name="_Toc352256036"/>
      <w:bookmarkStart w:id="62" w:name="_Toc352331214"/>
      <w:bookmarkStart w:id="63" w:name="_Toc17797906"/>
      <w:r w:rsidRPr="007F3452">
        <w:rPr>
          <w:rFonts w:ascii="Times New Roman" w:hAnsi="Times New Roman"/>
          <w:kern w:val="0"/>
          <w:szCs w:val="24"/>
        </w:rPr>
        <w:t xml:space="preserve">3.1 </w:t>
      </w:r>
      <w:r w:rsidRPr="007F3452">
        <w:rPr>
          <w:rFonts w:ascii="Times New Roman" w:hAnsi="Times New Roman"/>
          <w:kern w:val="0"/>
          <w:szCs w:val="24"/>
        </w:rPr>
        <w:t>主要会计数据和财务指标</w:t>
      </w:r>
      <w:bookmarkEnd w:id="59"/>
      <w:bookmarkEnd w:id="60"/>
      <w:bookmarkEnd w:id="61"/>
      <w:bookmarkEnd w:id="62"/>
      <w:bookmarkEnd w:id="63"/>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8A5A5D" w:rsidRPr="007F3452" w:rsidTr="00D54F58">
        <w:trPr>
          <w:trHeight w:val="487"/>
        </w:trPr>
        <w:tc>
          <w:tcPr>
            <w:tcW w:w="4509" w:type="dxa"/>
            <w:vAlign w:val="center"/>
          </w:tcPr>
          <w:p w:rsidR="008A5A5D" w:rsidRPr="007F3452" w:rsidRDefault="008A5A5D" w:rsidP="00CC055F">
            <w:pPr>
              <w:spacing w:before="29" w:line="288" w:lineRule="auto"/>
              <w:rPr>
                <w:b/>
                <w:sz w:val="24"/>
              </w:rPr>
            </w:pPr>
            <w:r w:rsidRPr="007F3452">
              <w:rPr>
                <w:b/>
                <w:sz w:val="24"/>
              </w:rPr>
              <w:t xml:space="preserve">3.1.1 </w:t>
            </w:r>
            <w:r w:rsidRPr="007F3452">
              <w:rPr>
                <w:b/>
                <w:sz w:val="24"/>
              </w:rPr>
              <w:t>期间数据和指标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w:t>
            </w:r>
            <w:r w:rsidRPr="007F3452">
              <w:rPr>
                <w:b/>
                <w:sz w:val="24"/>
              </w:rPr>
              <w:t>2019</w:t>
            </w:r>
            <w:r w:rsidRPr="007F3452">
              <w:rPr>
                <w:b/>
                <w:sz w:val="24"/>
              </w:rPr>
              <w:t>年</w:t>
            </w:r>
            <w:r w:rsidRPr="007F3452">
              <w:rPr>
                <w:b/>
                <w:sz w:val="24"/>
              </w:rPr>
              <w:t>1</w:t>
            </w:r>
            <w:r w:rsidRPr="007F3452">
              <w:rPr>
                <w:b/>
                <w:sz w:val="24"/>
              </w:rPr>
              <w:t>月</w:t>
            </w:r>
            <w:r w:rsidRPr="007F3452">
              <w:rPr>
                <w:b/>
                <w:sz w:val="24"/>
              </w:rPr>
              <w:t>1</w:t>
            </w:r>
            <w:r w:rsidRPr="007F3452">
              <w:rPr>
                <w:b/>
                <w:sz w:val="24"/>
              </w:rPr>
              <w:t>日</w:t>
            </w:r>
            <w:r w:rsidR="00EF3A81" w:rsidRPr="007F3452">
              <w:rPr>
                <w:b/>
                <w:sz w:val="24"/>
              </w:rPr>
              <w:t>至</w:t>
            </w: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本期已实现收益</w:t>
            </w:r>
          </w:p>
        </w:tc>
        <w:tc>
          <w:tcPr>
            <w:tcW w:w="4744" w:type="dxa"/>
            <w:vAlign w:val="center"/>
          </w:tcPr>
          <w:p w:rsidR="008A5A5D" w:rsidRPr="007F3452" w:rsidRDefault="008A5A5D" w:rsidP="00CC055F">
            <w:pPr>
              <w:spacing w:before="29" w:line="288" w:lineRule="auto"/>
              <w:jc w:val="right"/>
              <w:rPr>
                <w:sz w:val="24"/>
              </w:rPr>
            </w:pPr>
            <w:r w:rsidRPr="007F3452">
              <w:rPr>
                <w:sz w:val="24"/>
              </w:rPr>
              <w:t>1,973,244.28</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15,870,812.21</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加权平均基金份额本期利润</w:t>
            </w:r>
          </w:p>
        </w:tc>
        <w:tc>
          <w:tcPr>
            <w:tcW w:w="4744" w:type="dxa"/>
            <w:vAlign w:val="center"/>
          </w:tcPr>
          <w:p w:rsidR="008A5A5D" w:rsidRPr="007F3452" w:rsidRDefault="008A5A5D" w:rsidP="00CC055F">
            <w:pPr>
              <w:spacing w:before="29" w:line="288" w:lineRule="auto"/>
              <w:jc w:val="right"/>
              <w:rPr>
                <w:sz w:val="24"/>
              </w:rPr>
            </w:pPr>
            <w:r w:rsidRPr="007F3452">
              <w:rPr>
                <w:sz w:val="24"/>
              </w:rPr>
              <w:t>0.2583</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本期加权平均净值利润率</w:t>
            </w:r>
          </w:p>
        </w:tc>
        <w:tc>
          <w:tcPr>
            <w:tcW w:w="4744" w:type="dxa"/>
            <w:vAlign w:val="center"/>
          </w:tcPr>
          <w:p w:rsidR="008A5A5D" w:rsidRPr="007F3452" w:rsidRDefault="008A5A5D" w:rsidP="00CC055F">
            <w:pPr>
              <w:spacing w:before="29" w:line="288" w:lineRule="auto"/>
              <w:jc w:val="right"/>
              <w:rPr>
                <w:sz w:val="24"/>
              </w:rPr>
            </w:pPr>
            <w:r w:rsidRPr="007F3452">
              <w:rPr>
                <w:sz w:val="24"/>
              </w:rPr>
              <w:t>13.80%</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本期</w:t>
            </w:r>
            <w:r w:rsidR="008E21BC" w:rsidRPr="007F3452">
              <w:rPr>
                <w:sz w:val="24"/>
              </w:rPr>
              <w:t>基金份额</w:t>
            </w:r>
            <w:r w:rsidRPr="007F3452">
              <w:rPr>
                <w:sz w:val="24"/>
              </w:rPr>
              <w:t>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14.96%</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3.1.2 </w:t>
            </w:r>
            <w:r w:rsidRPr="007F3452">
              <w:rPr>
                <w:b/>
                <w:sz w:val="24"/>
              </w:rPr>
              <w:t>期末数据和指标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期末可供分配利润</w:t>
            </w:r>
          </w:p>
        </w:tc>
        <w:tc>
          <w:tcPr>
            <w:tcW w:w="4744" w:type="dxa"/>
            <w:vAlign w:val="center"/>
          </w:tcPr>
          <w:p w:rsidR="008A5A5D" w:rsidRPr="007F3452" w:rsidRDefault="008A5A5D" w:rsidP="00CC055F">
            <w:pPr>
              <w:spacing w:before="29" w:line="288" w:lineRule="auto"/>
              <w:jc w:val="right"/>
              <w:rPr>
                <w:sz w:val="24"/>
              </w:rPr>
            </w:pPr>
            <w:r w:rsidRPr="007F3452">
              <w:rPr>
                <w:sz w:val="24"/>
              </w:rPr>
              <w:t>44,610,086.35</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期末可供分配基金份额利润</w:t>
            </w:r>
          </w:p>
        </w:tc>
        <w:tc>
          <w:tcPr>
            <w:tcW w:w="4744" w:type="dxa"/>
            <w:vAlign w:val="center"/>
          </w:tcPr>
          <w:p w:rsidR="008A5A5D" w:rsidRPr="007F3452" w:rsidRDefault="008A5A5D" w:rsidP="00CC055F">
            <w:pPr>
              <w:spacing w:before="29" w:line="288" w:lineRule="auto"/>
              <w:jc w:val="right"/>
              <w:rPr>
                <w:sz w:val="24"/>
              </w:rPr>
            </w:pPr>
            <w:r w:rsidRPr="007F3452">
              <w:rPr>
                <w:sz w:val="24"/>
              </w:rPr>
              <w:t>0.743</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期末基金资产净值</w:t>
            </w:r>
          </w:p>
        </w:tc>
        <w:tc>
          <w:tcPr>
            <w:tcW w:w="4744" w:type="dxa"/>
            <w:vAlign w:val="center"/>
          </w:tcPr>
          <w:p w:rsidR="008A5A5D" w:rsidRPr="007F3452" w:rsidRDefault="008A5A5D" w:rsidP="00CC055F">
            <w:pPr>
              <w:spacing w:before="29" w:line="288" w:lineRule="auto"/>
              <w:jc w:val="right"/>
              <w:rPr>
                <w:sz w:val="24"/>
              </w:rPr>
            </w:pPr>
            <w:r w:rsidRPr="007F3452">
              <w:rPr>
                <w:sz w:val="24"/>
              </w:rPr>
              <w:t>118,978,152.90</w:t>
            </w:r>
          </w:p>
        </w:tc>
      </w:tr>
      <w:tr w:rsidR="008A5A5D" w:rsidRPr="007F3452" w:rsidTr="00D54F58">
        <w:tc>
          <w:tcPr>
            <w:tcW w:w="4509" w:type="dxa"/>
            <w:vAlign w:val="center"/>
          </w:tcPr>
          <w:p w:rsidR="008A5A5D" w:rsidRPr="007F3452" w:rsidRDefault="008A5A5D" w:rsidP="00CC055F">
            <w:pPr>
              <w:spacing w:before="29" w:line="288" w:lineRule="auto"/>
              <w:rPr>
                <w:sz w:val="24"/>
              </w:rPr>
            </w:pPr>
            <w:r w:rsidRPr="007F3452">
              <w:rPr>
                <w:sz w:val="24"/>
              </w:rPr>
              <w:t>期末基金份额净值</w:t>
            </w:r>
          </w:p>
        </w:tc>
        <w:tc>
          <w:tcPr>
            <w:tcW w:w="4744" w:type="dxa"/>
            <w:vAlign w:val="center"/>
          </w:tcPr>
          <w:p w:rsidR="008A5A5D" w:rsidRPr="007F3452" w:rsidRDefault="008A5A5D" w:rsidP="00CC055F">
            <w:pPr>
              <w:spacing w:before="29" w:line="288" w:lineRule="auto"/>
              <w:jc w:val="right"/>
              <w:rPr>
                <w:sz w:val="24"/>
              </w:rPr>
            </w:pPr>
            <w:r w:rsidRPr="007F3452">
              <w:rPr>
                <w:sz w:val="24"/>
              </w:rPr>
              <w:t>1.983</w:t>
            </w:r>
          </w:p>
        </w:tc>
      </w:tr>
      <w:tr w:rsidR="008A5A5D" w:rsidRPr="007F3452" w:rsidTr="00D54F58">
        <w:tc>
          <w:tcPr>
            <w:tcW w:w="4509" w:type="dxa"/>
            <w:vAlign w:val="center"/>
          </w:tcPr>
          <w:p w:rsidR="008A5A5D" w:rsidRPr="007F3452" w:rsidRDefault="008A5A5D" w:rsidP="00CC055F">
            <w:pPr>
              <w:spacing w:before="29" w:line="288" w:lineRule="auto"/>
              <w:rPr>
                <w:b/>
                <w:sz w:val="24"/>
              </w:rPr>
            </w:pPr>
            <w:r w:rsidRPr="007F3452">
              <w:rPr>
                <w:b/>
                <w:sz w:val="24"/>
              </w:rPr>
              <w:t xml:space="preserve">3.1.3 </w:t>
            </w:r>
            <w:r w:rsidRPr="007F3452">
              <w:rPr>
                <w:b/>
                <w:sz w:val="24"/>
              </w:rPr>
              <w:t>累计期末指标</w:t>
            </w:r>
          </w:p>
        </w:tc>
        <w:tc>
          <w:tcPr>
            <w:tcW w:w="4744" w:type="dxa"/>
            <w:vAlign w:val="center"/>
          </w:tcPr>
          <w:p w:rsidR="008A5A5D" w:rsidRPr="007F3452" w:rsidRDefault="008A5A5D" w:rsidP="00CC055F">
            <w:pPr>
              <w:spacing w:before="29" w:line="288" w:lineRule="auto"/>
              <w:jc w:val="center"/>
              <w:rPr>
                <w:b/>
                <w:sz w:val="24"/>
              </w:rPr>
            </w:pPr>
            <w:r w:rsidRPr="007F3452">
              <w:rPr>
                <w:b/>
                <w:sz w:val="24"/>
              </w:rPr>
              <w:t>报告期末</w:t>
            </w: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r w:rsidRPr="007F3452">
              <w:rPr>
                <w:b/>
                <w:sz w:val="24"/>
              </w:rPr>
              <w:t>)</w:t>
            </w:r>
          </w:p>
        </w:tc>
      </w:tr>
      <w:tr w:rsidR="008A5A5D" w:rsidRPr="007F3452" w:rsidTr="00D54F58">
        <w:tc>
          <w:tcPr>
            <w:tcW w:w="4509" w:type="dxa"/>
            <w:vAlign w:val="center"/>
          </w:tcPr>
          <w:p w:rsidR="008A5A5D" w:rsidRPr="007F3452" w:rsidRDefault="008E21BC" w:rsidP="00CC055F">
            <w:pPr>
              <w:spacing w:before="29" w:line="288" w:lineRule="auto"/>
              <w:rPr>
                <w:sz w:val="24"/>
              </w:rPr>
            </w:pPr>
            <w:r w:rsidRPr="007F3452">
              <w:rPr>
                <w:color w:val="000000"/>
                <w:sz w:val="24"/>
              </w:rPr>
              <w:t>基金份额累计净值增长率</w:t>
            </w:r>
          </w:p>
        </w:tc>
        <w:tc>
          <w:tcPr>
            <w:tcW w:w="4744" w:type="dxa"/>
            <w:vAlign w:val="center"/>
          </w:tcPr>
          <w:p w:rsidR="008A5A5D" w:rsidRPr="007F3452" w:rsidRDefault="008A5A5D" w:rsidP="00CC055F">
            <w:pPr>
              <w:spacing w:before="29" w:line="288" w:lineRule="auto"/>
              <w:jc w:val="right"/>
              <w:rPr>
                <w:sz w:val="24"/>
              </w:rPr>
            </w:pPr>
            <w:r w:rsidRPr="007F3452">
              <w:rPr>
                <w:sz w:val="24"/>
              </w:rPr>
              <w:t>167.93%</w:t>
            </w:r>
          </w:p>
        </w:tc>
      </w:tr>
    </w:tbl>
    <w:p w:rsidR="00FC6A39" w:rsidRDefault="00297A7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 xml:space="preserve"> </w:t>
      </w:r>
      <w:r>
        <w:rPr>
          <w:kern w:val="0"/>
          <w:sz w:val="24"/>
        </w:rPr>
        <w:t>本基金业绩指标不包括持有人认购或交易基金的各项费用，计入费用后的实际收益水平要低于所列数字；</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 xml:space="preserve"> </w:t>
      </w:r>
      <w:r w:rsidRPr="007F3452">
        <w:rPr>
          <w:kern w:val="0"/>
          <w:sz w:val="24"/>
        </w:rPr>
        <w:t>本期已实现收益指基金本期利息收入、投资收益、其他收入（不含公允价值变动收益）扣除相关费用后的余额，本期利润为本期已实现收益加上本期公允价值变动收益。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64" w:name="_Toc225498252"/>
      <w:bookmarkStart w:id="65" w:name="_Toc352255969"/>
      <w:bookmarkStart w:id="66" w:name="_Toc352256037"/>
      <w:bookmarkStart w:id="67" w:name="_Toc352331215"/>
      <w:bookmarkStart w:id="68" w:name="_Toc17797907"/>
      <w:r w:rsidRPr="007F3452">
        <w:rPr>
          <w:rFonts w:ascii="Times New Roman" w:hAnsi="Times New Roman"/>
          <w:kern w:val="0"/>
          <w:szCs w:val="24"/>
        </w:rPr>
        <w:t xml:space="preserve">3.2 </w:t>
      </w:r>
      <w:r w:rsidRPr="007F3452">
        <w:rPr>
          <w:rFonts w:ascii="Times New Roman" w:hAnsi="Times New Roman"/>
          <w:kern w:val="0"/>
          <w:szCs w:val="24"/>
        </w:rPr>
        <w:t>基金净值表现</w:t>
      </w:r>
      <w:bookmarkEnd w:id="64"/>
      <w:bookmarkEnd w:id="65"/>
      <w:bookmarkEnd w:id="66"/>
      <w:bookmarkEnd w:id="67"/>
      <w:bookmarkEnd w:id="68"/>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 xml:space="preserve">3.2.1 </w:t>
      </w:r>
      <w:r w:rsidRPr="007F3452">
        <w:rPr>
          <w:b/>
          <w:color w:val="000000"/>
          <w:kern w:val="0"/>
          <w:sz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Look w:val="00A0" w:firstRow="1" w:lastRow="0" w:firstColumn="1" w:lastColumn="0" w:noHBand="0" w:noVBand="0"/>
      </w:tblPr>
      <w:tblGrid>
        <w:gridCol w:w="1849"/>
        <w:gridCol w:w="1236"/>
        <w:gridCol w:w="1151"/>
        <w:gridCol w:w="1194"/>
        <w:gridCol w:w="1151"/>
        <w:gridCol w:w="1237"/>
        <w:gridCol w:w="1180"/>
      </w:tblGrid>
      <w:tr w:rsidR="008A5A5D" w:rsidRPr="007F3452" w:rsidTr="00770A6D">
        <w:tc>
          <w:tcPr>
            <w:tcW w:w="1323" w:type="dxa"/>
            <w:vAlign w:val="center"/>
          </w:tcPr>
          <w:p w:rsidR="008A5A5D" w:rsidRPr="007F3452" w:rsidRDefault="008A5A5D" w:rsidP="00CC055F">
            <w:pPr>
              <w:spacing w:before="29" w:line="288" w:lineRule="auto"/>
              <w:jc w:val="center"/>
              <w:rPr>
                <w:color w:val="000000"/>
                <w:sz w:val="24"/>
              </w:rPr>
            </w:pPr>
            <w:r w:rsidRPr="007F3452">
              <w:rPr>
                <w:color w:val="000000"/>
                <w:sz w:val="24"/>
              </w:rPr>
              <w:t>阶段</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w:t>
            </w:r>
            <w:r w:rsidRPr="007F3452">
              <w:rPr>
                <w:rFonts w:ascii="宋体" w:hAnsi="宋体" w:cs="宋体" w:hint="eastAsia"/>
                <w:color w:val="000000"/>
                <w:sz w:val="24"/>
              </w:rPr>
              <w:t>①</w:t>
            </w:r>
          </w:p>
        </w:tc>
        <w:tc>
          <w:tcPr>
            <w:tcW w:w="1324" w:type="dxa"/>
            <w:vAlign w:val="center"/>
          </w:tcPr>
          <w:p w:rsidR="008A5A5D" w:rsidRPr="007F3452" w:rsidRDefault="008A5A5D" w:rsidP="00CC055F">
            <w:pPr>
              <w:spacing w:before="29" w:line="288" w:lineRule="auto"/>
              <w:jc w:val="center"/>
              <w:rPr>
                <w:color w:val="000000"/>
                <w:sz w:val="24"/>
              </w:rPr>
            </w:pPr>
            <w:r w:rsidRPr="007F3452">
              <w:rPr>
                <w:color w:val="000000"/>
                <w:sz w:val="24"/>
              </w:rPr>
              <w:t>份额净值增长率标准差</w:t>
            </w:r>
            <w:r w:rsidRPr="007F3452">
              <w:rPr>
                <w:rFonts w:ascii="宋体" w:hAnsi="宋体" w:cs="宋体" w:hint="eastAsia"/>
                <w:color w:val="000000"/>
                <w:sz w:val="24"/>
              </w:rPr>
              <w:t>②</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color w:val="000000"/>
                <w:sz w:val="24"/>
              </w:rPr>
              <w:t>业绩比较基准收益率标准差</w:t>
            </w:r>
            <w:r w:rsidRPr="007F3452">
              <w:rPr>
                <w:rFonts w:ascii="宋体" w:hAnsi="宋体" w:cs="宋体" w:hint="eastAsia"/>
                <w:color w:val="000000"/>
                <w:sz w:val="24"/>
              </w:rPr>
              <w:t>④</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①</w:t>
            </w:r>
            <w:r w:rsidRPr="007F3452">
              <w:rPr>
                <w:color w:val="000000"/>
                <w:sz w:val="24"/>
              </w:rPr>
              <w:t>－</w:t>
            </w:r>
            <w:r w:rsidRPr="007F3452">
              <w:rPr>
                <w:rFonts w:ascii="宋体" w:hAnsi="宋体" w:cs="宋体" w:hint="eastAsia"/>
                <w:color w:val="000000"/>
                <w:sz w:val="24"/>
              </w:rPr>
              <w:t>③</w:t>
            </w:r>
          </w:p>
        </w:tc>
        <w:tc>
          <w:tcPr>
            <w:tcW w:w="1325" w:type="dxa"/>
            <w:vAlign w:val="center"/>
          </w:tcPr>
          <w:p w:rsidR="008A5A5D" w:rsidRPr="007F3452" w:rsidRDefault="008A5A5D" w:rsidP="00CC055F">
            <w:pPr>
              <w:spacing w:before="29" w:line="288" w:lineRule="auto"/>
              <w:jc w:val="center"/>
              <w:rPr>
                <w:color w:val="000000"/>
                <w:sz w:val="24"/>
              </w:rPr>
            </w:pPr>
            <w:r w:rsidRPr="007F3452">
              <w:rPr>
                <w:rFonts w:ascii="宋体" w:hAnsi="宋体" w:cs="宋体" w:hint="eastAsia"/>
                <w:color w:val="000000"/>
                <w:sz w:val="24"/>
              </w:rPr>
              <w:t>②</w:t>
            </w:r>
            <w:r w:rsidRPr="007F3452">
              <w:rPr>
                <w:color w:val="000000"/>
                <w:sz w:val="24"/>
              </w:rPr>
              <w:t>－</w:t>
            </w:r>
            <w:r w:rsidRPr="007F3452">
              <w:rPr>
                <w:rFonts w:ascii="宋体" w:hAnsi="宋体" w:cs="宋体" w:hint="eastAsia"/>
                <w:color w:val="000000"/>
                <w:sz w:val="24"/>
              </w:rPr>
              <w:t>④</w:t>
            </w:r>
          </w:p>
        </w:tc>
      </w:tr>
      <w:tr w:rsidR="00FC6A39">
        <w:tc>
          <w:tcPr>
            <w:tcW w:w="0" w:type="auto"/>
            <w:vAlign w:val="center"/>
          </w:tcPr>
          <w:p w:rsidR="00FC6A39" w:rsidRDefault="00297A72">
            <w:pPr>
              <w:jc w:val="left"/>
            </w:pPr>
            <w:r>
              <w:rPr>
                <w:color w:val="000000"/>
                <w:sz w:val="24"/>
              </w:rPr>
              <w:t>过去一个月</w:t>
            </w:r>
          </w:p>
        </w:tc>
        <w:tc>
          <w:tcPr>
            <w:tcW w:w="0" w:type="auto"/>
            <w:vAlign w:val="center"/>
          </w:tcPr>
          <w:p w:rsidR="00FC6A39" w:rsidRDefault="00297A72">
            <w:pPr>
              <w:jc w:val="center"/>
            </w:pPr>
            <w:r>
              <w:rPr>
                <w:color w:val="000000"/>
                <w:sz w:val="24"/>
              </w:rPr>
              <w:t>5.14%</w:t>
            </w:r>
          </w:p>
        </w:tc>
        <w:tc>
          <w:tcPr>
            <w:tcW w:w="0" w:type="auto"/>
            <w:vAlign w:val="center"/>
          </w:tcPr>
          <w:p w:rsidR="00FC6A39" w:rsidRDefault="00297A72">
            <w:pPr>
              <w:jc w:val="center"/>
            </w:pPr>
            <w:r>
              <w:rPr>
                <w:color w:val="000000"/>
                <w:sz w:val="24"/>
              </w:rPr>
              <w:t>0.60%</w:t>
            </w:r>
          </w:p>
        </w:tc>
        <w:tc>
          <w:tcPr>
            <w:tcW w:w="0" w:type="auto"/>
            <w:vAlign w:val="center"/>
          </w:tcPr>
          <w:p w:rsidR="00FC6A39" w:rsidRDefault="00297A72">
            <w:pPr>
              <w:jc w:val="center"/>
            </w:pPr>
            <w:r>
              <w:rPr>
                <w:color w:val="000000"/>
                <w:sz w:val="24"/>
              </w:rPr>
              <w:t>6.35%</w:t>
            </w:r>
          </w:p>
        </w:tc>
        <w:tc>
          <w:tcPr>
            <w:tcW w:w="0" w:type="auto"/>
            <w:vAlign w:val="center"/>
          </w:tcPr>
          <w:p w:rsidR="00FC6A39" w:rsidRDefault="00297A72">
            <w:pPr>
              <w:jc w:val="center"/>
            </w:pPr>
            <w:r>
              <w:rPr>
                <w:color w:val="000000"/>
                <w:sz w:val="24"/>
              </w:rPr>
              <w:t>0.65%</w:t>
            </w:r>
          </w:p>
        </w:tc>
        <w:tc>
          <w:tcPr>
            <w:tcW w:w="0" w:type="auto"/>
            <w:vAlign w:val="center"/>
          </w:tcPr>
          <w:p w:rsidR="00FC6A39" w:rsidRDefault="00297A72">
            <w:pPr>
              <w:jc w:val="center"/>
            </w:pPr>
            <w:r>
              <w:rPr>
                <w:color w:val="000000"/>
                <w:sz w:val="24"/>
              </w:rPr>
              <w:t>-1.21%</w:t>
            </w:r>
          </w:p>
        </w:tc>
        <w:tc>
          <w:tcPr>
            <w:tcW w:w="0" w:type="auto"/>
            <w:vAlign w:val="center"/>
          </w:tcPr>
          <w:p w:rsidR="00FC6A39" w:rsidRDefault="00297A72">
            <w:pPr>
              <w:jc w:val="center"/>
            </w:pPr>
            <w:r>
              <w:rPr>
                <w:color w:val="000000"/>
                <w:sz w:val="24"/>
              </w:rPr>
              <w:t>-0.05%</w:t>
            </w:r>
          </w:p>
        </w:tc>
      </w:tr>
      <w:tr w:rsidR="00FC6A39">
        <w:tc>
          <w:tcPr>
            <w:tcW w:w="0" w:type="auto"/>
            <w:vAlign w:val="center"/>
          </w:tcPr>
          <w:p w:rsidR="00FC6A39" w:rsidRDefault="00297A72">
            <w:pPr>
              <w:jc w:val="left"/>
            </w:pPr>
            <w:r>
              <w:rPr>
                <w:color w:val="000000"/>
                <w:sz w:val="24"/>
              </w:rPr>
              <w:t>过去三个月</w:t>
            </w:r>
          </w:p>
        </w:tc>
        <w:tc>
          <w:tcPr>
            <w:tcW w:w="0" w:type="auto"/>
            <w:vAlign w:val="center"/>
          </w:tcPr>
          <w:p w:rsidR="00FC6A39" w:rsidRDefault="00297A72">
            <w:pPr>
              <w:jc w:val="center"/>
            </w:pPr>
            <w:r>
              <w:rPr>
                <w:color w:val="000000"/>
                <w:sz w:val="24"/>
              </w:rPr>
              <w:t>5.03%</w:t>
            </w:r>
          </w:p>
        </w:tc>
        <w:tc>
          <w:tcPr>
            <w:tcW w:w="0" w:type="auto"/>
            <w:vAlign w:val="center"/>
          </w:tcPr>
          <w:p w:rsidR="00FC6A39" w:rsidRDefault="00297A72">
            <w:pPr>
              <w:jc w:val="center"/>
            </w:pPr>
            <w:r>
              <w:rPr>
                <w:color w:val="000000"/>
                <w:sz w:val="24"/>
              </w:rPr>
              <w:t>0.59%</w:t>
            </w:r>
          </w:p>
        </w:tc>
        <w:tc>
          <w:tcPr>
            <w:tcW w:w="0" w:type="auto"/>
            <w:vAlign w:val="center"/>
          </w:tcPr>
          <w:p w:rsidR="00FC6A39" w:rsidRDefault="00297A72">
            <w:pPr>
              <w:jc w:val="center"/>
            </w:pPr>
            <w:r>
              <w:rPr>
                <w:color w:val="000000"/>
                <w:sz w:val="24"/>
              </w:rPr>
              <w:t>1.66%</w:t>
            </w:r>
          </w:p>
        </w:tc>
        <w:tc>
          <w:tcPr>
            <w:tcW w:w="0" w:type="auto"/>
            <w:vAlign w:val="center"/>
          </w:tcPr>
          <w:p w:rsidR="00FC6A39" w:rsidRDefault="00297A72">
            <w:pPr>
              <w:jc w:val="center"/>
            </w:pPr>
            <w:r>
              <w:rPr>
                <w:color w:val="000000"/>
                <w:sz w:val="24"/>
              </w:rPr>
              <w:t>0.62%</w:t>
            </w:r>
          </w:p>
        </w:tc>
        <w:tc>
          <w:tcPr>
            <w:tcW w:w="0" w:type="auto"/>
            <w:vAlign w:val="center"/>
          </w:tcPr>
          <w:p w:rsidR="00FC6A39" w:rsidRDefault="00297A72">
            <w:pPr>
              <w:jc w:val="center"/>
            </w:pPr>
            <w:r>
              <w:rPr>
                <w:color w:val="000000"/>
                <w:sz w:val="24"/>
              </w:rPr>
              <w:t>3.37%</w:t>
            </w:r>
          </w:p>
        </w:tc>
        <w:tc>
          <w:tcPr>
            <w:tcW w:w="0" w:type="auto"/>
            <w:vAlign w:val="center"/>
          </w:tcPr>
          <w:p w:rsidR="00FC6A39" w:rsidRDefault="00297A72">
            <w:pPr>
              <w:jc w:val="center"/>
            </w:pPr>
            <w:r>
              <w:rPr>
                <w:color w:val="000000"/>
                <w:sz w:val="24"/>
              </w:rPr>
              <w:t>-0.03%</w:t>
            </w:r>
          </w:p>
        </w:tc>
      </w:tr>
      <w:tr w:rsidR="00FC6A39">
        <w:tc>
          <w:tcPr>
            <w:tcW w:w="0" w:type="auto"/>
            <w:vAlign w:val="center"/>
          </w:tcPr>
          <w:p w:rsidR="00FC6A39" w:rsidRDefault="00297A72">
            <w:pPr>
              <w:jc w:val="left"/>
            </w:pPr>
            <w:r>
              <w:rPr>
                <w:color w:val="000000"/>
                <w:sz w:val="24"/>
              </w:rPr>
              <w:t>过去六个月</w:t>
            </w:r>
          </w:p>
        </w:tc>
        <w:tc>
          <w:tcPr>
            <w:tcW w:w="0" w:type="auto"/>
            <w:vAlign w:val="center"/>
          </w:tcPr>
          <w:p w:rsidR="00FC6A39" w:rsidRDefault="00297A72">
            <w:pPr>
              <w:jc w:val="center"/>
            </w:pPr>
            <w:r>
              <w:rPr>
                <w:color w:val="000000"/>
                <w:sz w:val="24"/>
              </w:rPr>
              <w:t>14.96%</w:t>
            </w:r>
          </w:p>
        </w:tc>
        <w:tc>
          <w:tcPr>
            <w:tcW w:w="0" w:type="auto"/>
            <w:vAlign w:val="center"/>
          </w:tcPr>
          <w:p w:rsidR="00FC6A39" w:rsidRDefault="00297A72">
            <w:pPr>
              <w:jc w:val="center"/>
            </w:pPr>
            <w:r>
              <w:rPr>
                <w:color w:val="000000"/>
                <w:sz w:val="24"/>
              </w:rPr>
              <w:t>0.63%</w:t>
            </w:r>
          </w:p>
        </w:tc>
        <w:tc>
          <w:tcPr>
            <w:tcW w:w="0" w:type="auto"/>
            <w:vAlign w:val="center"/>
          </w:tcPr>
          <w:p w:rsidR="00FC6A39" w:rsidRDefault="00297A72">
            <w:pPr>
              <w:jc w:val="center"/>
            </w:pPr>
            <w:r>
              <w:rPr>
                <w:color w:val="000000"/>
                <w:sz w:val="24"/>
              </w:rPr>
              <w:t>13.54%</w:t>
            </w:r>
          </w:p>
        </w:tc>
        <w:tc>
          <w:tcPr>
            <w:tcW w:w="0" w:type="auto"/>
            <w:vAlign w:val="center"/>
          </w:tcPr>
          <w:p w:rsidR="00FC6A39" w:rsidRDefault="00297A72">
            <w:pPr>
              <w:jc w:val="center"/>
            </w:pPr>
            <w:r>
              <w:rPr>
                <w:color w:val="000000"/>
                <w:sz w:val="24"/>
              </w:rPr>
              <w:t>0.65%</w:t>
            </w:r>
          </w:p>
        </w:tc>
        <w:tc>
          <w:tcPr>
            <w:tcW w:w="0" w:type="auto"/>
            <w:vAlign w:val="center"/>
          </w:tcPr>
          <w:p w:rsidR="00FC6A39" w:rsidRDefault="00297A72">
            <w:pPr>
              <w:jc w:val="center"/>
            </w:pPr>
            <w:r>
              <w:rPr>
                <w:color w:val="000000"/>
                <w:sz w:val="24"/>
              </w:rPr>
              <w:t>1.42%</w:t>
            </w:r>
          </w:p>
        </w:tc>
        <w:tc>
          <w:tcPr>
            <w:tcW w:w="0" w:type="auto"/>
            <w:vAlign w:val="center"/>
          </w:tcPr>
          <w:p w:rsidR="00FC6A39" w:rsidRDefault="00297A72">
            <w:pPr>
              <w:jc w:val="center"/>
            </w:pPr>
            <w:r>
              <w:rPr>
                <w:color w:val="000000"/>
                <w:sz w:val="24"/>
              </w:rPr>
              <w:t>-0.02%</w:t>
            </w:r>
          </w:p>
        </w:tc>
      </w:tr>
      <w:tr w:rsidR="00FC6A39">
        <w:tc>
          <w:tcPr>
            <w:tcW w:w="0" w:type="auto"/>
            <w:vAlign w:val="center"/>
          </w:tcPr>
          <w:p w:rsidR="00FC6A39" w:rsidRDefault="00297A72">
            <w:pPr>
              <w:jc w:val="left"/>
            </w:pPr>
            <w:r>
              <w:rPr>
                <w:color w:val="000000"/>
                <w:sz w:val="24"/>
              </w:rPr>
              <w:t>过去一年</w:t>
            </w:r>
          </w:p>
        </w:tc>
        <w:tc>
          <w:tcPr>
            <w:tcW w:w="0" w:type="auto"/>
            <w:vAlign w:val="center"/>
          </w:tcPr>
          <w:p w:rsidR="00FC6A39" w:rsidRDefault="00297A72">
            <w:pPr>
              <w:jc w:val="center"/>
            </w:pPr>
            <w:r>
              <w:rPr>
                <w:color w:val="000000"/>
                <w:sz w:val="24"/>
              </w:rPr>
              <w:t>8.78%</w:t>
            </w:r>
          </w:p>
        </w:tc>
        <w:tc>
          <w:tcPr>
            <w:tcW w:w="0" w:type="auto"/>
            <w:vAlign w:val="center"/>
          </w:tcPr>
          <w:p w:rsidR="00FC6A39" w:rsidRDefault="00297A72">
            <w:pPr>
              <w:jc w:val="center"/>
            </w:pPr>
            <w:r>
              <w:rPr>
                <w:color w:val="000000"/>
                <w:sz w:val="24"/>
              </w:rPr>
              <w:t>0.77%</w:t>
            </w:r>
          </w:p>
        </w:tc>
        <w:tc>
          <w:tcPr>
            <w:tcW w:w="0" w:type="auto"/>
            <w:vAlign w:val="center"/>
          </w:tcPr>
          <w:p w:rsidR="00FC6A39" w:rsidRDefault="00297A72">
            <w:pPr>
              <w:jc w:val="center"/>
            </w:pPr>
            <w:r>
              <w:rPr>
                <w:color w:val="000000"/>
                <w:sz w:val="24"/>
              </w:rPr>
              <w:t>2.43%</w:t>
            </w:r>
          </w:p>
        </w:tc>
        <w:tc>
          <w:tcPr>
            <w:tcW w:w="0" w:type="auto"/>
            <w:vAlign w:val="center"/>
          </w:tcPr>
          <w:p w:rsidR="00FC6A39" w:rsidRDefault="00297A72">
            <w:pPr>
              <w:jc w:val="center"/>
            </w:pPr>
            <w:r>
              <w:rPr>
                <w:color w:val="000000"/>
                <w:sz w:val="24"/>
              </w:rPr>
              <w:t>0.77%</w:t>
            </w:r>
          </w:p>
        </w:tc>
        <w:tc>
          <w:tcPr>
            <w:tcW w:w="0" w:type="auto"/>
            <w:vAlign w:val="center"/>
          </w:tcPr>
          <w:p w:rsidR="00FC6A39" w:rsidRDefault="00297A72">
            <w:pPr>
              <w:jc w:val="center"/>
            </w:pPr>
            <w:r>
              <w:rPr>
                <w:color w:val="000000"/>
                <w:sz w:val="24"/>
              </w:rPr>
              <w:t>6.35%</w:t>
            </w:r>
          </w:p>
        </w:tc>
        <w:tc>
          <w:tcPr>
            <w:tcW w:w="0" w:type="auto"/>
            <w:vAlign w:val="center"/>
          </w:tcPr>
          <w:p w:rsidR="00FC6A39" w:rsidRDefault="00297A72">
            <w:pPr>
              <w:jc w:val="center"/>
            </w:pPr>
            <w:r>
              <w:rPr>
                <w:color w:val="000000"/>
                <w:sz w:val="24"/>
              </w:rPr>
              <w:t>0.00%</w:t>
            </w:r>
          </w:p>
        </w:tc>
      </w:tr>
      <w:tr w:rsidR="00FC6A39">
        <w:tc>
          <w:tcPr>
            <w:tcW w:w="0" w:type="auto"/>
            <w:vAlign w:val="center"/>
          </w:tcPr>
          <w:p w:rsidR="00FC6A39" w:rsidRDefault="00297A72">
            <w:pPr>
              <w:jc w:val="left"/>
            </w:pPr>
            <w:r>
              <w:rPr>
                <w:color w:val="000000"/>
                <w:sz w:val="24"/>
              </w:rPr>
              <w:t>过去三年</w:t>
            </w:r>
          </w:p>
        </w:tc>
        <w:tc>
          <w:tcPr>
            <w:tcW w:w="0" w:type="auto"/>
            <w:vAlign w:val="center"/>
          </w:tcPr>
          <w:p w:rsidR="00FC6A39" w:rsidRDefault="00297A72">
            <w:pPr>
              <w:jc w:val="center"/>
            </w:pPr>
            <w:r>
              <w:rPr>
                <w:color w:val="000000"/>
                <w:sz w:val="24"/>
              </w:rPr>
              <w:t>43.43%</w:t>
            </w:r>
          </w:p>
        </w:tc>
        <w:tc>
          <w:tcPr>
            <w:tcW w:w="0" w:type="auto"/>
            <w:vAlign w:val="center"/>
          </w:tcPr>
          <w:p w:rsidR="00FC6A39" w:rsidRDefault="00297A72">
            <w:pPr>
              <w:jc w:val="center"/>
            </w:pPr>
            <w:r>
              <w:rPr>
                <w:color w:val="000000"/>
                <w:sz w:val="24"/>
              </w:rPr>
              <w:t>0.65%</w:t>
            </w:r>
          </w:p>
        </w:tc>
        <w:tc>
          <w:tcPr>
            <w:tcW w:w="0" w:type="auto"/>
            <w:vAlign w:val="center"/>
          </w:tcPr>
          <w:p w:rsidR="00FC6A39" w:rsidRDefault="00297A72">
            <w:pPr>
              <w:jc w:val="center"/>
            </w:pPr>
            <w:r>
              <w:rPr>
                <w:color w:val="000000"/>
                <w:sz w:val="24"/>
              </w:rPr>
              <w:t>33.47%</w:t>
            </w:r>
          </w:p>
        </w:tc>
        <w:tc>
          <w:tcPr>
            <w:tcW w:w="0" w:type="auto"/>
            <w:vAlign w:val="center"/>
          </w:tcPr>
          <w:p w:rsidR="00FC6A39" w:rsidRDefault="00297A72">
            <w:pPr>
              <w:jc w:val="center"/>
            </w:pPr>
            <w:r>
              <w:rPr>
                <w:color w:val="000000"/>
                <w:sz w:val="24"/>
              </w:rPr>
              <w:t>0.62%</w:t>
            </w:r>
          </w:p>
        </w:tc>
        <w:tc>
          <w:tcPr>
            <w:tcW w:w="0" w:type="auto"/>
            <w:vAlign w:val="center"/>
          </w:tcPr>
          <w:p w:rsidR="00FC6A39" w:rsidRDefault="00297A72">
            <w:pPr>
              <w:jc w:val="center"/>
            </w:pPr>
            <w:r>
              <w:rPr>
                <w:color w:val="000000"/>
                <w:sz w:val="24"/>
              </w:rPr>
              <w:t>9.96%</w:t>
            </w:r>
          </w:p>
        </w:tc>
        <w:tc>
          <w:tcPr>
            <w:tcW w:w="0" w:type="auto"/>
            <w:vAlign w:val="center"/>
          </w:tcPr>
          <w:p w:rsidR="00FC6A39" w:rsidRDefault="00297A72">
            <w:pPr>
              <w:jc w:val="center"/>
            </w:pPr>
            <w:r>
              <w:rPr>
                <w:color w:val="000000"/>
                <w:sz w:val="24"/>
              </w:rPr>
              <w:t>0.03%</w:t>
            </w:r>
          </w:p>
        </w:tc>
      </w:tr>
      <w:tr w:rsidR="00FC6A39">
        <w:tc>
          <w:tcPr>
            <w:tcW w:w="0" w:type="auto"/>
            <w:vAlign w:val="center"/>
          </w:tcPr>
          <w:p w:rsidR="00FC6A39" w:rsidRDefault="00297A72">
            <w:pPr>
              <w:jc w:val="left"/>
            </w:pPr>
            <w:r>
              <w:rPr>
                <w:color w:val="000000"/>
                <w:sz w:val="24"/>
              </w:rPr>
              <w:t>自基金合同生效起至今</w:t>
            </w:r>
          </w:p>
        </w:tc>
        <w:tc>
          <w:tcPr>
            <w:tcW w:w="0" w:type="auto"/>
            <w:vAlign w:val="center"/>
          </w:tcPr>
          <w:p w:rsidR="00FC6A39" w:rsidRDefault="00297A72">
            <w:pPr>
              <w:jc w:val="center"/>
            </w:pPr>
            <w:r>
              <w:rPr>
                <w:color w:val="000000"/>
                <w:sz w:val="24"/>
              </w:rPr>
              <w:t>167.93%</w:t>
            </w:r>
          </w:p>
        </w:tc>
        <w:tc>
          <w:tcPr>
            <w:tcW w:w="0" w:type="auto"/>
            <w:vAlign w:val="center"/>
          </w:tcPr>
          <w:p w:rsidR="00FC6A39" w:rsidRDefault="00297A72">
            <w:pPr>
              <w:jc w:val="center"/>
            </w:pPr>
            <w:r>
              <w:rPr>
                <w:color w:val="000000"/>
                <w:sz w:val="24"/>
              </w:rPr>
              <w:t>0.92%</w:t>
            </w:r>
          </w:p>
        </w:tc>
        <w:tc>
          <w:tcPr>
            <w:tcW w:w="0" w:type="auto"/>
            <w:vAlign w:val="center"/>
          </w:tcPr>
          <w:p w:rsidR="00FC6A39" w:rsidRDefault="00297A72">
            <w:pPr>
              <w:jc w:val="center"/>
            </w:pPr>
            <w:r>
              <w:rPr>
                <w:color w:val="000000"/>
                <w:sz w:val="24"/>
              </w:rPr>
              <w:t>59.81%</w:t>
            </w:r>
          </w:p>
        </w:tc>
        <w:tc>
          <w:tcPr>
            <w:tcW w:w="0" w:type="auto"/>
            <w:vAlign w:val="center"/>
          </w:tcPr>
          <w:p w:rsidR="00FC6A39" w:rsidRDefault="00297A72">
            <w:pPr>
              <w:jc w:val="center"/>
            </w:pPr>
            <w:r>
              <w:rPr>
                <w:color w:val="000000"/>
                <w:sz w:val="24"/>
              </w:rPr>
              <w:t>1.07%</w:t>
            </w:r>
          </w:p>
        </w:tc>
        <w:tc>
          <w:tcPr>
            <w:tcW w:w="0" w:type="auto"/>
            <w:vAlign w:val="center"/>
          </w:tcPr>
          <w:p w:rsidR="00FC6A39" w:rsidRDefault="00297A72">
            <w:pPr>
              <w:jc w:val="center"/>
            </w:pPr>
            <w:r>
              <w:rPr>
                <w:color w:val="000000"/>
                <w:sz w:val="24"/>
              </w:rPr>
              <w:t>108.12%</w:t>
            </w:r>
          </w:p>
        </w:tc>
        <w:tc>
          <w:tcPr>
            <w:tcW w:w="0" w:type="auto"/>
            <w:vAlign w:val="center"/>
          </w:tcPr>
          <w:p w:rsidR="00FC6A39" w:rsidRDefault="00297A72">
            <w:pPr>
              <w:jc w:val="center"/>
            </w:pPr>
            <w:r>
              <w:rPr>
                <w:color w:val="000000"/>
                <w:sz w:val="24"/>
              </w:rPr>
              <w:t>-0.15%</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注：本基金的业绩比较基准为</w:t>
      </w:r>
      <w:r w:rsidRPr="007F3452">
        <w:rPr>
          <w:kern w:val="0"/>
          <w:sz w:val="24"/>
        </w:rPr>
        <w:t>70%×</w:t>
      </w:r>
      <w:r w:rsidRPr="007F3452">
        <w:rPr>
          <w:kern w:val="0"/>
          <w:sz w:val="24"/>
        </w:rPr>
        <w:t>标准普尔全球大中盘指数</w:t>
      </w:r>
      <w:r w:rsidRPr="007F3452">
        <w:rPr>
          <w:kern w:val="0"/>
          <w:sz w:val="24"/>
        </w:rPr>
        <w:t>(S&amp;P Global LargeMidCap Index)+30%×</w:t>
      </w:r>
      <w:r w:rsidRPr="007F3452">
        <w:rPr>
          <w:kern w:val="0"/>
          <w:sz w:val="24"/>
        </w:rPr>
        <w:t>恒生指数，每日进行再平衡过程。</w:t>
      </w:r>
    </w:p>
    <w:p w:rsidR="008A5A5D" w:rsidRPr="007F3452" w:rsidRDefault="008A5A5D" w:rsidP="00CC055F">
      <w:pPr>
        <w:pStyle w:val="21"/>
        <w:adjustRightInd w:val="0"/>
        <w:snapToGrid w:val="0"/>
        <w:spacing w:before="29" w:line="288" w:lineRule="auto"/>
        <w:ind w:firstLineChars="0" w:firstLine="0"/>
        <w:rPr>
          <w:rFonts w:ascii="Times New Roman" w:hAnsi="Times New Roman"/>
          <w:color w:val="auto"/>
        </w:rPr>
      </w:pPr>
    </w:p>
    <w:p w:rsidR="008A5A5D" w:rsidRPr="007F3452" w:rsidRDefault="008A5A5D" w:rsidP="00CC055F">
      <w:pPr>
        <w:spacing w:before="29" w:line="288" w:lineRule="auto"/>
        <w:rPr>
          <w:b/>
          <w:bCs/>
          <w:color w:val="000000"/>
          <w:sz w:val="24"/>
        </w:rPr>
      </w:pPr>
      <w:r w:rsidRPr="007F3452">
        <w:rPr>
          <w:b/>
          <w:color w:val="000000"/>
          <w:kern w:val="0"/>
          <w:sz w:val="24"/>
        </w:rPr>
        <w:t xml:space="preserve">3.2.2 </w:t>
      </w:r>
      <w:r w:rsidR="001904B7" w:rsidRPr="007F3452">
        <w:rPr>
          <w:rFonts w:hint="eastAsia"/>
          <w:b/>
          <w:color w:val="000000"/>
          <w:kern w:val="0"/>
          <w:sz w:val="24"/>
        </w:rPr>
        <w:t xml:space="preserve"> </w:t>
      </w:r>
      <w:r w:rsidR="001904B7" w:rsidRPr="007F3452">
        <w:rPr>
          <w:b/>
          <w:color w:val="000000"/>
          <w:kern w:val="0"/>
          <w:sz w:val="24"/>
        </w:rPr>
        <w:t>自基金合同生效以来</w:t>
      </w:r>
      <w:r w:rsidRPr="007F3452">
        <w:rPr>
          <w:b/>
          <w:color w:val="000000"/>
          <w:kern w:val="0"/>
          <w:sz w:val="24"/>
        </w:rPr>
        <w:t>基金份额累计净值增长率变动及其与同期业绩比较基</w:t>
      </w:r>
      <w:r w:rsidRPr="007F3452">
        <w:rPr>
          <w:b/>
          <w:bCs/>
          <w:color w:val="000000"/>
          <w:sz w:val="24"/>
        </w:rPr>
        <w:t>准收益率变动的比较</w:t>
      </w:r>
    </w:p>
    <w:p w:rsidR="008A5A5D" w:rsidRPr="007F3452" w:rsidRDefault="008A5A5D" w:rsidP="00CC055F">
      <w:pPr>
        <w:spacing w:before="29" w:line="288" w:lineRule="auto"/>
        <w:jc w:val="center"/>
        <w:rPr>
          <w:color w:val="000000"/>
          <w:sz w:val="24"/>
        </w:rPr>
      </w:pPr>
      <w:r w:rsidRPr="007F3452">
        <w:rPr>
          <w:color w:val="000000"/>
          <w:sz w:val="24"/>
        </w:rPr>
        <w:t>交银施罗德环球精选价值证券投资基金</w:t>
      </w:r>
    </w:p>
    <w:p w:rsidR="00F71BF5" w:rsidRPr="007F3452" w:rsidRDefault="00F71BF5" w:rsidP="00CC055F">
      <w:pPr>
        <w:pStyle w:val="a6"/>
        <w:snapToGrid w:val="0"/>
        <w:spacing w:before="29" w:line="288" w:lineRule="auto"/>
        <w:ind w:firstLine="480"/>
        <w:jc w:val="center"/>
        <w:rPr>
          <w:rFonts w:ascii="Times New Roman" w:hAnsi="Times New Roman"/>
          <w:color w:val="000000"/>
          <w:sz w:val="24"/>
          <w:szCs w:val="24"/>
        </w:rPr>
      </w:pPr>
      <w:r w:rsidRPr="007F3452">
        <w:rPr>
          <w:rFonts w:ascii="Times New Roman" w:hAnsi="Times New Roman"/>
          <w:color w:val="000000"/>
          <w:sz w:val="24"/>
          <w:szCs w:val="24"/>
        </w:rPr>
        <w:t>份额累计净值增长率与业绩比较基准收益率历史走势对比图</w:t>
      </w:r>
    </w:p>
    <w:p w:rsidR="008A5A5D" w:rsidRPr="007F3452" w:rsidRDefault="00714EC7" w:rsidP="00CC055F">
      <w:pPr>
        <w:pStyle w:val="a6"/>
        <w:snapToGrid w:val="0"/>
        <w:spacing w:before="29" w:line="288" w:lineRule="auto"/>
        <w:ind w:firstLine="480"/>
        <w:jc w:val="center"/>
        <w:rPr>
          <w:rFonts w:ascii="Times New Roman" w:hAnsi="Times New Roman"/>
          <w:sz w:val="24"/>
          <w:szCs w:val="24"/>
        </w:rPr>
      </w:pPr>
      <w:r w:rsidRPr="007F3452">
        <w:rPr>
          <w:rFonts w:hint="eastAsia"/>
          <w:color w:val="000000"/>
          <w:sz w:val="24"/>
          <w:szCs w:val="24"/>
        </w:rPr>
        <w:t>（</w:t>
      </w:r>
      <w:r w:rsidR="00AC4A34" w:rsidRPr="007F3452">
        <w:rPr>
          <w:rFonts w:ascii="Times New Roman" w:hAnsi="Times New Roman"/>
          <w:sz w:val="24"/>
          <w:szCs w:val="24"/>
        </w:rPr>
        <w:t>2008</w:t>
      </w:r>
      <w:r w:rsidR="00AC4A34" w:rsidRPr="007F3452">
        <w:rPr>
          <w:rFonts w:ascii="Times New Roman" w:hAnsi="Times New Roman"/>
          <w:sz w:val="24"/>
          <w:szCs w:val="24"/>
        </w:rPr>
        <w:t>年</w:t>
      </w:r>
      <w:r w:rsidR="00AC4A34" w:rsidRPr="007F3452">
        <w:rPr>
          <w:rFonts w:ascii="Times New Roman" w:hAnsi="Times New Roman"/>
          <w:sz w:val="24"/>
          <w:szCs w:val="24"/>
        </w:rPr>
        <w:t>8</w:t>
      </w:r>
      <w:r w:rsidR="00AC4A34" w:rsidRPr="007F3452">
        <w:rPr>
          <w:rFonts w:ascii="Times New Roman" w:hAnsi="Times New Roman"/>
          <w:sz w:val="24"/>
          <w:szCs w:val="24"/>
        </w:rPr>
        <w:t>月</w:t>
      </w:r>
      <w:r w:rsidR="00AC4A34" w:rsidRPr="007F3452">
        <w:rPr>
          <w:rFonts w:ascii="Times New Roman" w:hAnsi="Times New Roman"/>
          <w:sz w:val="24"/>
          <w:szCs w:val="24"/>
        </w:rPr>
        <w:t>22</w:t>
      </w:r>
      <w:r w:rsidR="00AC4A34" w:rsidRPr="007F3452">
        <w:rPr>
          <w:rFonts w:ascii="Times New Roman" w:hAnsi="Times New Roman"/>
          <w:sz w:val="24"/>
          <w:szCs w:val="24"/>
        </w:rPr>
        <w:t>日</w:t>
      </w:r>
      <w:r w:rsidR="008A5A5D" w:rsidRPr="007F3452">
        <w:rPr>
          <w:rFonts w:ascii="Times New Roman" w:hAnsi="Times New Roman"/>
          <w:sz w:val="24"/>
          <w:szCs w:val="24"/>
        </w:rPr>
        <w:t>至</w:t>
      </w:r>
      <w:r w:rsidR="008A5A5D" w:rsidRPr="007F3452">
        <w:rPr>
          <w:rFonts w:ascii="Times New Roman" w:hAnsi="Times New Roman"/>
          <w:sz w:val="24"/>
          <w:szCs w:val="24"/>
        </w:rPr>
        <w:t>2019</w:t>
      </w:r>
      <w:r w:rsidR="008A5A5D" w:rsidRPr="007F3452">
        <w:rPr>
          <w:rFonts w:ascii="Times New Roman" w:hAnsi="Times New Roman"/>
          <w:sz w:val="24"/>
          <w:szCs w:val="24"/>
        </w:rPr>
        <w:t>年</w:t>
      </w:r>
      <w:r w:rsidR="008A5A5D" w:rsidRPr="007F3452">
        <w:rPr>
          <w:rFonts w:ascii="Times New Roman" w:hAnsi="Times New Roman"/>
          <w:sz w:val="24"/>
          <w:szCs w:val="24"/>
        </w:rPr>
        <w:t>6</w:t>
      </w:r>
      <w:r w:rsidR="008A5A5D" w:rsidRPr="007F3452">
        <w:rPr>
          <w:rFonts w:ascii="Times New Roman" w:hAnsi="Times New Roman"/>
          <w:sz w:val="24"/>
          <w:szCs w:val="24"/>
        </w:rPr>
        <w:t>月</w:t>
      </w:r>
      <w:r w:rsidR="008A5A5D" w:rsidRPr="007F3452">
        <w:rPr>
          <w:rFonts w:ascii="Times New Roman" w:hAnsi="Times New Roman"/>
          <w:sz w:val="24"/>
          <w:szCs w:val="24"/>
        </w:rPr>
        <w:t>30</w:t>
      </w:r>
      <w:r w:rsidR="008A5A5D" w:rsidRPr="007F3452">
        <w:rPr>
          <w:rFonts w:ascii="Times New Roman" w:hAnsi="Times New Roman"/>
          <w:sz w:val="24"/>
          <w:szCs w:val="24"/>
        </w:rPr>
        <w:t>日</w:t>
      </w:r>
      <w:r w:rsidRPr="007F3452">
        <w:rPr>
          <w:rFonts w:hint="eastAsia"/>
          <w:color w:val="000000"/>
          <w:sz w:val="24"/>
          <w:szCs w:val="24"/>
        </w:rPr>
        <w:t>）</w:t>
      </w:r>
    </w:p>
    <w:p w:rsidR="008A5A5D" w:rsidRPr="007F3452" w:rsidRDefault="003449A3" w:rsidP="00CC055F">
      <w:pPr>
        <w:spacing w:before="29" w:line="288" w:lineRule="auto"/>
        <w:jc w:val="center"/>
        <w:rPr>
          <w:color w:val="000000"/>
          <w:sz w:val="24"/>
        </w:rPr>
      </w:pPr>
      <w:r w:rsidRPr="007F3452">
        <w:rPr>
          <w:noProof/>
          <w:color w:val="000000"/>
          <w:sz w:val="24"/>
        </w:rPr>
        <w:drawing>
          <wp:inline distT="0" distB="0" distL="0" distR="0">
            <wp:extent cx="5759450" cy="33724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8A5A5D" w:rsidRPr="007F3452" w:rsidRDefault="008A5A5D" w:rsidP="00CC055F">
      <w:pPr>
        <w:tabs>
          <w:tab w:val="left" w:pos="426"/>
        </w:tabs>
        <w:spacing w:before="29" w:line="288" w:lineRule="auto"/>
        <w:jc w:val="left"/>
        <w:rPr>
          <w:kern w:val="0"/>
          <w:sz w:val="24"/>
        </w:rPr>
      </w:pPr>
      <w:r w:rsidRPr="007F3452">
        <w:rPr>
          <w:kern w:val="0"/>
          <w:sz w:val="24"/>
        </w:rPr>
        <w:t>注：本基金建仓期为自基金合同生效日起的</w:t>
      </w:r>
      <w:r w:rsidRPr="007F3452">
        <w:rPr>
          <w:kern w:val="0"/>
          <w:sz w:val="24"/>
        </w:rPr>
        <w:t>6</w:t>
      </w:r>
      <w:r w:rsidRPr="007F3452">
        <w:rPr>
          <w:kern w:val="0"/>
          <w:sz w:val="24"/>
        </w:rPr>
        <w:t>个月。截至建仓期结束，本基金各项资产配置比例符合基金合同及招募说明书有关投资比例的约定。</w:t>
      </w:r>
    </w:p>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69" w:name="_Toc225498254"/>
      <w:bookmarkStart w:id="70" w:name="_Toc352255971"/>
      <w:bookmarkStart w:id="71" w:name="_Toc352256039"/>
      <w:bookmarkStart w:id="72" w:name="_Toc352331217"/>
      <w:bookmarkStart w:id="73" w:name="_Toc17797908"/>
      <w:r w:rsidRPr="007F3452">
        <w:rPr>
          <w:b/>
          <w:bCs/>
          <w:szCs w:val="24"/>
          <w:lang w:val="en-US"/>
        </w:rPr>
        <w:t xml:space="preserve">§4  </w:t>
      </w:r>
      <w:r w:rsidRPr="007F3452">
        <w:rPr>
          <w:b/>
          <w:bCs/>
          <w:szCs w:val="24"/>
          <w:lang w:val="en-US"/>
        </w:rPr>
        <w:t>管理人报告</w:t>
      </w:r>
      <w:bookmarkEnd w:id="69"/>
      <w:bookmarkEnd w:id="70"/>
      <w:bookmarkEnd w:id="71"/>
      <w:bookmarkEnd w:id="72"/>
      <w:bookmarkEnd w:id="73"/>
    </w:p>
    <w:p w:rsidR="008A5A5D" w:rsidRPr="007F3452" w:rsidRDefault="008A5A5D" w:rsidP="00CC055F">
      <w:pPr>
        <w:pStyle w:val="20"/>
        <w:spacing w:before="29" w:after="0" w:line="288" w:lineRule="auto"/>
        <w:rPr>
          <w:rFonts w:ascii="Times New Roman" w:hAnsi="Times New Roman"/>
          <w:kern w:val="0"/>
          <w:szCs w:val="24"/>
        </w:rPr>
      </w:pPr>
      <w:bookmarkStart w:id="74" w:name="_Toc352255972"/>
      <w:bookmarkStart w:id="75" w:name="_Toc352256040"/>
      <w:bookmarkStart w:id="76" w:name="_Toc352331218"/>
      <w:bookmarkStart w:id="77" w:name="_Toc17797909"/>
      <w:r w:rsidRPr="007F3452">
        <w:rPr>
          <w:rFonts w:ascii="Times New Roman" w:hAnsi="Times New Roman"/>
          <w:kern w:val="0"/>
          <w:szCs w:val="24"/>
        </w:rPr>
        <w:t xml:space="preserve">4.1 </w:t>
      </w:r>
      <w:r w:rsidRPr="007F3452">
        <w:rPr>
          <w:rFonts w:ascii="Times New Roman" w:hAnsi="Times New Roman"/>
          <w:kern w:val="0"/>
          <w:szCs w:val="24"/>
        </w:rPr>
        <w:t>基金管理人及基金经理情况</w:t>
      </w:r>
      <w:bookmarkEnd w:id="74"/>
      <w:bookmarkEnd w:id="75"/>
      <w:bookmarkEnd w:id="76"/>
      <w:bookmarkEnd w:id="77"/>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4.1.1</w:t>
      </w:r>
      <w:r w:rsidRPr="007F3452">
        <w:rPr>
          <w:b/>
          <w:color w:val="000000"/>
          <w:kern w:val="0"/>
          <w:sz w:val="24"/>
        </w:rPr>
        <w:t>基金管理人及其管理基金的经验</w:t>
      </w:r>
    </w:p>
    <w:p w:rsidR="00FC6A39" w:rsidRDefault="00297A72">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截至报告期末，公司管理了包括货币型、债券型、普通混合型和股票型在内的</w:t>
      </w:r>
      <w:r w:rsidRPr="007F3452">
        <w:rPr>
          <w:kern w:val="0"/>
          <w:sz w:val="24"/>
        </w:rPr>
        <w:t>80</w:t>
      </w:r>
      <w:r w:rsidRPr="007F3452">
        <w:rPr>
          <w:kern w:val="0"/>
          <w:sz w:val="24"/>
        </w:rPr>
        <w:t>只基金，其中股票型涵盖普通指数型、交易型开放式（</w:t>
      </w:r>
      <w:r w:rsidRPr="007F3452">
        <w:rPr>
          <w:kern w:val="0"/>
          <w:sz w:val="24"/>
        </w:rPr>
        <w:t>ETF</w:t>
      </w:r>
      <w:r w:rsidRPr="007F3452">
        <w:rPr>
          <w:kern w:val="0"/>
          <w:sz w:val="24"/>
        </w:rPr>
        <w:t>）、</w:t>
      </w:r>
      <w:r w:rsidRPr="007F3452">
        <w:rPr>
          <w:kern w:val="0"/>
          <w:sz w:val="24"/>
        </w:rPr>
        <w:t>QDII</w:t>
      </w:r>
      <w:r w:rsidRPr="007F3452">
        <w:rPr>
          <w:kern w:val="0"/>
          <w:sz w:val="24"/>
        </w:rPr>
        <w:t>等不同类型基金。</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4.1.2</w:t>
      </w:r>
      <w:r w:rsidRPr="007F3452">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4"/>
        <w:gridCol w:w="1125"/>
        <w:gridCol w:w="1798"/>
        <w:gridCol w:w="1798"/>
        <w:gridCol w:w="2030"/>
        <w:gridCol w:w="1123"/>
      </w:tblGrid>
      <w:tr w:rsidR="008A5A5D" w:rsidRPr="007F3452" w:rsidTr="00D54F58">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姓名</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职务</w:t>
            </w:r>
          </w:p>
        </w:tc>
        <w:tc>
          <w:tcPr>
            <w:tcW w:w="1997" w:type="pct"/>
            <w:gridSpan w:val="2"/>
            <w:vAlign w:val="center"/>
          </w:tcPr>
          <w:p w:rsidR="00E51A4C" w:rsidRPr="007F3452" w:rsidRDefault="00945727" w:rsidP="00CC055F">
            <w:pPr>
              <w:spacing w:before="29" w:line="288" w:lineRule="auto"/>
              <w:jc w:val="center"/>
              <w:rPr>
                <w:sz w:val="24"/>
              </w:rPr>
            </w:pPr>
            <w:r w:rsidRPr="007F3452">
              <w:rPr>
                <w:sz w:val="24"/>
              </w:rPr>
              <w:t>任本基金的基金经理</w:t>
            </w:r>
          </w:p>
          <w:p w:rsidR="008A5A5D" w:rsidRPr="007F3452" w:rsidRDefault="00945727" w:rsidP="00CC055F">
            <w:pPr>
              <w:spacing w:before="29" w:line="288" w:lineRule="auto"/>
              <w:jc w:val="center"/>
              <w:rPr>
                <w:color w:val="000000"/>
                <w:sz w:val="24"/>
              </w:rPr>
            </w:pPr>
            <w:r w:rsidRPr="007F3452">
              <w:rPr>
                <w:sz w:val="24"/>
              </w:rPr>
              <w:t>（助理）期限</w:t>
            </w:r>
          </w:p>
        </w:tc>
        <w:tc>
          <w:tcPr>
            <w:tcW w:w="1128"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证券从业年限</w:t>
            </w:r>
          </w:p>
        </w:tc>
        <w:tc>
          <w:tcPr>
            <w:tcW w:w="625" w:type="pct"/>
            <w:vMerge w:val="restart"/>
            <w:vAlign w:val="center"/>
          </w:tcPr>
          <w:p w:rsidR="008A5A5D" w:rsidRPr="007F3452" w:rsidRDefault="008A5A5D" w:rsidP="00CC055F">
            <w:pPr>
              <w:spacing w:before="29" w:line="288" w:lineRule="auto"/>
              <w:jc w:val="center"/>
              <w:rPr>
                <w:color w:val="000000"/>
                <w:sz w:val="24"/>
              </w:rPr>
            </w:pPr>
            <w:r w:rsidRPr="007F3452">
              <w:rPr>
                <w:color w:val="000000"/>
                <w:sz w:val="24"/>
              </w:rPr>
              <w:t>说明</w:t>
            </w:r>
          </w:p>
        </w:tc>
      </w:tr>
      <w:tr w:rsidR="008A5A5D" w:rsidRPr="007F3452" w:rsidTr="00D54F58">
        <w:tc>
          <w:tcPr>
            <w:tcW w:w="625"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任职日期</w:t>
            </w:r>
          </w:p>
        </w:tc>
        <w:tc>
          <w:tcPr>
            <w:tcW w:w="999" w:type="pct"/>
            <w:vAlign w:val="center"/>
          </w:tcPr>
          <w:p w:rsidR="008A5A5D" w:rsidRPr="007F3452" w:rsidRDefault="008A5A5D" w:rsidP="00CC055F">
            <w:pPr>
              <w:spacing w:before="29" w:line="288" w:lineRule="auto"/>
              <w:jc w:val="center"/>
              <w:rPr>
                <w:color w:val="000000"/>
                <w:sz w:val="24"/>
              </w:rPr>
            </w:pPr>
            <w:r w:rsidRPr="007F3452">
              <w:rPr>
                <w:color w:val="000000"/>
                <w:sz w:val="24"/>
              </w:rPr>
              <w:t>离任日期</w:t>
            </w:r>
          </w:p>
        </w:tc>
        <w:tc>
          <w:tcPr>
            <w:tcW w:w="1128" w:type="pct"/>
            <w:vMerge/>
            <w:vAlign w:val="center"/>
          </w:tcPr>
          <w:p w:rsidR="008A5A5D" w:rsidRPr="007F3452" w:rsidRDefault="008A5A5D" w:rsidP="00CC055F">
            <w:pPr>
              <w:widowControl/>
              <w:spacing w:before="29" w:line="288" w:lineRule="auto"/>
              <w:jc w:val="left"/>
              <w:rPr>
                <w:color w:val="000000"/>
                <w:sz w:val="24"/>
              </w:rPr>
            </w:pPr>
          </w:p>
        </w:tc>
        <w:tc>
          <w:tcPr>
            <w:tcW w:w="625" w:type="pct"/>
            <w:vMerge/>
            <w:vAlign w:val="center"/>
          </w:tcPr>
          <w:p w:rsidR="008A5A5D" w:rsidRPr="007F3452" w:rsidRDefault="008A5A5D" w:rsidP="00CC055F">
            <w:pPr>
              <w:widowControl/>
              <w:spacing w:before="29" w:line="288" w:lineRule="auto"/>
              <w:jc w:val="left"/>
              <w:rPr>
                <w:color w:val="000000"/>
                <w:sz w:val="24"/>
              </w:rPr>
            </w:pPr>
          </w:p>
        </w:tc>
      </w:tr>
      <w:tr w:rsidR="00FC6A39">
        <w:tc>
          <w:tcPr>
            <w:tcW w:w="0" w:type="auto"/>
            <w:vAlign w:val="center"/>
          </w:tcPr>
          <w:p w:rsidR="00FC6A39" w:rsidRDefault="00297A72">
            <w:pPr>
              <w:jc w:val="center"/>
            </w:pPr>
            <w:r>
              <w:rPr>
                <w:color w:val="000000"/>
                <w:sz w:val="24"/>
              </w:rPr>
              <w:t>陈俊华</w:t>
            </w:r>
          </w:p>
        </w:tc>
        <w:tc>
          <w:tcPr>
            <w:tcW w:w="0" w:type="auto"/>
            <w:vAlign w:val="center"/>
          </w:tcPr>
          <w:p w:rsidR="00FC6A39" w:rsidRDefault="00297A72">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、交银沪港深价值精选混合、交银核心资产混合的基金经理，公司跨境投资副总监</w:t>
            </w:r>
          </w:p>
        </w:tc>
        <w:tc>
          <w:tcPr>
            <w:tcW w:w="0" w:type="auto"/>
            <w:vAlign w:val="center"/>
          </w:tcPr>
          <w:p w:rsidR="00FC6A39" w:rsidRDefault="00297A72">
            <w:pPr>
              <w:jc w:val="center"/>
            </w:pPr>
            <w:r>
              <w:rPr>
                <w:color w:val="000000"/>
                <w:sz w:val="24"/>
              </w:rPr>
              <w:t>2015-11-21</w:t>
            </w:r>
          </w:p>
        </w:tc>
        <w:tc>
          <w:tcPr>
            <w:tcW w:w="0" w:type="auto"/>
            <w:vAlign w:val="center"/>
          </w:tcPr>
          <w:p w:rsidR="00FC6A39" w:rsidRDefault="00297A72">
            <w:pPr>
              <w:jc w:val="center"/>
            </w:pPr>
            <w:r>
              <w:rPr>
                <w:color w:val="000000"/>
                <w:sz w:val="24"/>
              </w:rPr>
              <w:t>-</w:t>
            </w:r>
          </w:p>
        </w:tc>
        <w:tc>
          <w:tcPr>
            <w:tcW w:w="0" w:type="auto"/>
            <w:vAlign w:val="center"/>
          </w:tcPr>
          <w:p w:rsidR="00FC6A39" w:rsidRDefault="00297A72">
            <w:pPr>
              <w:jc w:val="center"/>
            </w:pPr>
            <w:r>
              <w:rPr>
                <w:color w:val="000000"/>
                <w:sz w:val="24"/>
              </w:rPr>
              <w:t>14</w:t>
            </w:r>
            <w:r>
              <w:rPr>
                <w:color w:val="000000"/>
                <w:sz w:val="24"/>
              </w:rPr>
              <w:t>年</w:t>
            </w:r>
          </w:p>
        </w:tc>
        <w:tc>
          <w:tcPr>
            <w:tcW w:w="0" w:type="auto"/>
            <w:vAlign w:val="center"/>
          </w:tcPr>
          <w:p w:rsidR="00FC6A39" w:rsidRDefault="00297A72">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FC6A39">
        <w:tc>
          <w:tcPr>
            <w:tcW w:w="0" w:type="auto"/>
            <w:vAlign w:val="center"/>
          </w:tcPr>
          <w:p w:rsidR="00FC6A39" w:rsidRDefault="00297A72">
            <w:pPr>
              <w:jc w:val="center"/>
            </w:pPr>
            <w:r>
              <w:rPr>
                <w:color w:val="000000"/>
                <w:sz w:val="24"/>
              </w:rPr>
              <w:t>周中</w:t>
            </w:r>
          </w:p>
        </w:tc>
        <w:tc>
          <w:tcPr>
            <w:tcW w:w="0" w:type="auto"/>
            <w:vAlign w:val="center"/>
          </w:tcPr>
          <w:p w:rsidR="00FC6A39" w:rsidRDefault="00297A72">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、交银创新成长混合的基金经理</w:t>
            </w:r>
          </w:p>
        </w:tc>
        <w:tc>
          <w:tcPr>
            <w:tcW w:w="0" w:type="auto"/>
            <w:vAlign w:val="center"/>
          </w:tcPr>
          <w:p w:rsidR="00FC6A39" w:rsidRDefault="00297A72">
            <w:pPr>
              <w:jc w:val="center"/>
            </w:pPr>
            <w:r>
              <w:rPr>
                <w:color w:val="000000"/>
                <w:sz w:val="24"/>
              </w:rPr>
              <w:t>2015-12-12</w:t>
            </w:r>
          </w:p>
        </w:tc>
        <w:tc>
          <w:tcPr>
            <w:tcW w:w="0" w:type="auto"/>
            <w:vAlign w:val="center"/>
          </w:tcPr>
          <w:p w:rsidR="00FC6A39" w:rsidRDefault="00297A72">
            <w:pPr>
              <w:jc w:val="center"/>
            </w:pPr>
            <w:r>
              <w:rPr>
                <w:color w:val="000000"/>
                <w:sz w:val="24"/>
              </w:rPr>
              <w:t>-</w:t>
            </w:r>
          </w:p>
        </w:tc>
        <w:tc>
          <w:tcPr>
            <w:tcW w:w="0" w:type="auto"/>
            <w:vAlign w:val="center"/>
          </w:tcPr>
          <w:p w:rsidR="00FC6A39" w:rsidRDefault="00297A72">
            <w:pPr>
              <w:jc w:val="center"/>
            </w:pPr>
            <w:r>
              <w:rPr>
                <w:color w:val="000000"/>
                <w:sz w:val="24"/>
              </w:rPr>
              <w:t>10</w:t>
            </w:r>
            <w:r>
              <w:rPr>
                <w:color w:val="000000"/>
                <w:sz w:val="24"/>
              </w:rPr>
              <w:t>年</w:t>
            </w:r>
          </w:p>
        </w:tc>
        <w:tc>
          <w:tcPr>
            <w:tcW w:w="0" w:type="auto"/>
            <w:vAlign w:val="center"/>
          </w:tcPr>
          <w:p w:rsidR="00FC6A39" w:rsidRDefault="00297A72">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FC6A39" w:rsidRDefault="00297A7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FC6A39" w:rsidRDefault="00297A7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3</w:t>
      </w:r>
      <w:r w:rsidRPr="007F3452">
        <w:rPr>
          <w:kern w:val="0"/>
          <w:sz w:val="24"/>
        </w:rPr>
        <w:t>、基金经理（或基金经理小组）期后变动（如有）敬请关注基金管理人发布的相关公告。</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78" w:name="_Toc224618356"/>
      <w:bookmarkStart w:id="79" w:name="_Toc235605685"/>
      <w:bookmarkStart w:id="80" w:name="_Toc286929733"/>
      <w:bookmarkStart w:id="81" w:name="_Toc352255973"/>
      <w:bookmarkStart w:id="82" w:name="_Toc352256041"/>
      <w:bookmarkStart w:id="83" w:name="_Toc352331219"/>
      <w:bookmarkStart w:id="84" w:name="_Toc17797910"/>
      <w:r w:rsidRPr="007F3452">
        <w:rPr>
          <w:rFonts w:ascii="Times New Roman" w:hAnsi="Times New Roman"/>
          <w:kern w:val="0"/>
          <w:szCs w:val="24"/>
        </w:rPr>
        <w:t xml:space="preserve">4.2 </w:t>
      </w:r>
      <w:r w:rsidRPr="007F3452">
        <w:rPr>
          <w:rFonts w:ascii="Times New Roman" w:hAnsi="Times New Roman"/>
          <w:kern w:val="0"/>
          <w:szCs w:val="24"/>
        </w:rPr>
        <w:t>境外投资顾问为本基金提供投资建议的主要成员简介</w:t>
      </w:r>
      <w:bookmarkEnd w:id="78"/>
      <w:bookmarkEnd w:id="79"/>
      <w:bookmarkEnd w:id="80"/>
      <w:bookmarkEnd w:id="81"/>
      <w:bookmarkEnd w:id="82"/>
      <w:bookmarkEnd w:id="83"/>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2"/>
        <w:gridCol w:w="2334"/>
        <w:gridCol w:w="1376"/>
        <w:gridCol w:w="3806"/>
      </w:tblGrid>
      <w:tr w:rsidR="00E9048D" w:rsidRPr="007F3452" w:rsidTr="00D54F58">
        <w:tc>
          <w:tcPr>
            <w:tcW w:w="1526" w:type="dxa"/>
            <w:vAlign w:val="center"/>
          </w:tcPr>
          <w:p w:rsidR="00E9048D" w:rsidRPr="007F3452" w:rsidRDefault="00E9048D" w:rsidP="00CC055F">
            <w:pPr>
              <w:spacing w:before="29" w:line="288" w:lineRule="auto"/>
              <w:jc w:val="center"/>
              <w:rPr>
                <w:color w:val="000000"/>
                <w:sz w:val="24"/>
              </w:rPr>
            </w:pPr>
            <w:r w:rsidRPr="007F3452">
              <w:rPr>
                <w:color w:val="000000"/>
                <w:sz w:val="24"/>
              </w:rPr>
              <w:t>姓名</w:t>
            </w:r>
          </w:p>
        </w:tc>
        <w:tc>
          <w:tcPr>
            <w:tcW w:w="2410" w:type="dxa"/>
            <w:vAlign w:val="center"/>
          </w:tcPr>
          <w:p w:rsidR="00E9048D" w:rsidRPr="007F3452" w:rsidRDefault="00E9048D" w:rsidP="00CC055F">
            <w:pPr>
              <w:spacing w:before="29" w:line="288" w:lineRule="auto"/>
              <w:jc w:val="center"/>
              <w:rPr>
                <w:color w:val="000000"/>
                <w:sz w:val="24"/>
              </w:rPr>
            </w:pPr>
            <w:r w:rsidRPr="007F3452">
              <w:rPr>
                <w:color w:val="000000"/>
                <w:sz w:val="24"/>
              </w:rPr>
              <w:t>在境外投资顾问所任职务</w:t>
            </w:r>
          </w:p>
        </w:tc>
        <w:tc>
          <w:tcPr>
            <w:tcW w:w="1417" w:type="dxa"/>
            <w:vAlign w:val="center"/>
          </w:tcPr>
          <w:p w:rsidR="00E9048D" w:rsidRPr="007F3452" w:rsidRDefault="00E9048D" w:rsidP="00CC055F">
            <w:pPr>
              <w:spacing w:before="29" w:line="288" w:lineRule="auto"/>
              <w:jc w:val="center"/>
              <w:rPr>
                <w:color w:val="000000"/>
                <w:sz w:val="24"/>
              </w:rPr>
            </w:pPr>
            <w:r w:rsidRPr="007F3452">
              <w:rPr>
                <w:color w:val="000000"/>
                <w:sz w:val="24"/>
              </w:rPr>
              <w:t>证券从业年限</w:t>
            </w:r>
          </w:p>
        </w:tc>
        <w:tc>
          <w:tcPr>
            <w:tcW w:w="3935" w:type="dxa"/>
            <w:vAlign w:val="center"/>
          </w:tcPr>
          <w:p w:rsidR="00E9048D" w:rsidRPr="007F3452" w:rsidRDefault="00E9048D" w:rsidP="00CC055F">
            <w:pPr>
              <w:spacing w:before="29" w:line="288" w:lineRule="auto"/>
              <w:jc w:val="center"/>
              <w:rPr>
                <w:color w:val="000000"/>
                <w:sz w:val="24"/>
              </w:rPr>
            </w:pPr>
            <w:r w:rsidRPr="007F3452">
              <w:rPr>
                <w:color w:val="000000"/>
                <w:sz w:val="24"/>
              </w:rPr>
              <w:t>说明</w:t>
            </w:r>
          </w:p>
        </w:tc>
      </w:tr>
      <w:tr w:rsidR="00FC6A39">
        <w:tc>
          <w:tcPr>
            <w:tcW w:w="1482" w:type="dxa"/>
            <w:vAlign w:val="center"/>
          </w:tcPr>
          <w:p w:rsidR="00FC6A39" w:rsidRDefault="00297A72">
            <w:pPr>
              <w:jc w:val="center"/>
            </w:pPr>
            <w:r>
              <w:rPr>
                <w:color w:val="000000"/>
                <w:sz w:val="24"/>
              </w:rPr>
              <w:t>Simon Webber</w:t>
            </w:r>
          </w:p>
        </w:tc>
        <w:tc>
          <w:tcPr>
            <w:tcW w:w="2334" w:type="dxa"/>
            <w:vAlign w:val="center"/>
          </w:tcPr>
          <w:p w:rsidR="00FC6A39" w:rsidRDefault="00297A72">
            <w:pPr>
              <w:jc w:val="center"/>
            </w:pPr>
            <w:r>
              <w:rPr>
                <w:color w:val="000000"/>
                <w:sz w:val="24"/>
              </w:rPr>
              <w:t>施罗德集团多区域（全球及国际）股票投资主管、全球和国际股票基金经理、全球气候变化股票基金经理</w:t>
            </w:r>
          </w:p>
        </w:tc>
        <w:tc>
          <w:tcPr>
            <w:tcW w:w="1376" w:type="dxa"/>
            <w:vAlign w:val="center"/>
          </w:tcPr>
          <w:p w:rsidR="00FC6A39" w:rsidRDefault="00297A72">
            <w:pPr>
              <w:jc w:val="center"/>
            </w:pPr>
            <w:r>
              <w:rPr>
                <w:color w:val="000000"/>
                <w:sz w:val="24"/>
              </w:rPr>
              <w:t>20</w:t>
            </w:r>
            <w:r>
              <w:rPr>
                <w:color w:val="000000"/>
                <w:sz w:val="24"/>
              </w:rPr>
              <w:t>年</w:t>
            </w:r>
          </w:p>
        </w:tc>
        <w:tc>
          <w:tcPr>
            <w:tcW w:w="3806" w:type="dxa"/>
            <w:vAlign w:val="center"/>
          </w:tcPr>
          <w:p w:rsidR="00FC6A39" w:rsidRDefault="00297A72">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85" w:name="_Toc225498256"/>
      <w:bookmarkStart w:id="86" w:name="_Toc352255974"/>
      <w:bookmarkStart w:id="87" w:name="_Toc352256042"/>
      <w:bookmarkStart w:id="88" w:name="_Toc352331220"/>
      <w:bookmarkStart w:id="89" w:name="_Toc17797911"/>
      <w:r w:rsidRPr="007F3452">
        <w:rPr>
          <w:rFonts w:ascii="Times New Roman" w:hAnsi="Times New Roman"/>
          <w:kern w:val="0"/>
          <w:szCs w:val="24"/>
        </w:rPr>
        <w:t>4.3</w:t>
      </w:r>
      <w:r w:rsidRPr="007F3452">
        <w:rPr>
          <w:rFonts w:ascii="Times New Roman" w:hAnsi="Times New Roman"/>
          <w:kern w:val="0"/>
          <w:szCs w:val="24"/>
        </w:rPr>
        <w:t>管理人对报告期内本基金运作遵规守信情况的说明</w:t>
      </w:r>
      <w:bookmarkEnd w:id="85"/>
      <w:bookmarkEnd w:id="86"/>
      <w:bookmarkEnd w:id="87"/>
      <w:bookmarkEnd w:id="88"/>
      <w:bookmarkEnd w:id="89"/>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0" w:name="_Toc225498257"/>
      <w:bookmarkStart w:id="91" w:name="_Toc352255975"/>
      <w:bookmarkStart w:id="92" w:name="_Toc352256043"/>
      <w:bookmarkStart w:id="93" w:name="_Toc352331221"/>
      <w:bookmarkStart w:id="94" w:name="_Toc17797912"/>
      <w:r w:rsidRPr="007F3452">
        <w:rPr>
          <w:rFonts w:ascii="Times New Roman" w:hAnsi="Times New Roman"/>
          <w:kern w:val="0"/>
          <w:szCs w:val="24"/>
        </w:rPr>
        <w:t xml:space="preserve">4.4 </w:t>
      </w:r>
      <w:r w:rsidRPr="007F3452">
        <w:rPr>
          <w:rFonts w:ascii="Times New Roman" w:hAnsi="Times New Roman"/>
          <w:kern w:val="0"/>
          <w:szCs w:val="24"/>
        </w:rPr>
        <w:t>管理人对报告期内公平交易情况的专项说明</w:t>
      </w:r>
      <w:bookmarkEnd w:id="90"/>
      <w:bookmarkEnd w:id="91"/>
      <w:bookmarkEnd w:id="92"/>
      <w:bookmarkEnd w:id="93"/>
      <w:bookmarkEnd w:id="94"/>
    </w:p>
    <w:p w:rsidR="008A5A5D" w:rsidRPr="007F3452" w:rsidRDefault="008A5A5D" w:rsidP="00CC055F">
      <w:pPr>
        <w:autoSpaceDE w:val="0"/>
        <w:autoSpaceDN w:val="0"/>
        <w:adjustRightInd w:val="0"/>
        <w:spacing w:before="29" w:line="288" w:lineRule="auto"/>
        <w:jc w:val="left"/>
        <w:rPr>
          <w:b/>
          <w:color w:val="000000"/>
          <w:kern w:val="0"/>
          <w:sz w:val="24"/>
        </w:rPr>
      </w:pPr>
      <w:bookmarkStart w:id="95" w:name="_Toc225498258"/>
      <w:bookmarkStart w:id="96" w:name="_Toc352255976"/>
      <w:bookmarkStart w:id="97" w:name="_Toc352256044"/>
      <w:bookmarkStart w:id="98" w:name="_Toc352331222"/>
      <w:r w:rsidRPr="007F3452">
        <w:rPr>
          <w:b/>
          <w:color w:val="000000"/>
          <w:kern w:val="0"/>
          <w:sz w:val="24"/>
        </w:rPr>
        <w:t>4.</w:t>
      </w:r>
      <w:r w:rsidR="00D85631" w:rsidRPr="007F3452">
        <w:rPr>
          <w:b/>
          <w:color w:val="000000"/>
          <w:kern w:val="0"/>
          <w:sz w:val="24"/>
        </w:rPr>
        <w:t>4</w:t>
      </w:r>
      <w:r w:rsidRPr="007F3452">
        <w:rPr>
          <w:b/>
          <w:color w:val="000000"/>
          <w:kern w:val="0"/>
          <w:sz w:val="24"/>
        </w:rPr>
        <w:t>.1</w:t>
      </w:r>
      <w:r w:rsidRPr="007F3452">
        <w:rPr>
          <w:b/>
          <w:color w:val="000000"/>
          <w:kern w:val="0"/>
          <w:sz w:val="24"/>
        </w:rPr>
        <w:t>公平交易制度的执行情况</w:t>
      </w:r>
    </w:p>
    <w:p w:rsidR="00FC6A39" w:rsidRDefault="00297A72">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C6A39" w:rsidRDefault="00297A72">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C6A39" w:rsidRDefault="00297A72">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报告期内本公司严格执行公平交易制度，公平对待旗下各投资组合，未发现任何违反公平交易的行为。</w:t>
      </w:r>
    </w:p>
    <w:p w:rsidR="008A5A5D" w:rsidRPr="007F3452" w:rsidRDefault="008A5A5D" w:rsidP="00CC055F">
      <w:pPr>
        <w:spacing w:before="29" w:line="288" w:lineRule="auto"/>
        <w:jc w:val="left"/>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color w:val="000000"/>
          <w:kern w:val="0"/>
          <w:sz w:val="24"/>
        </w:rPr>
        <w:t>4.</w:t>
      </w:r>
      <w:r w:rsidR="00D85631" w:rsidRPr="007F3452">
        <w:rPr>
          <w:b/>
          <w:color w:val="000000"/>
          <w:kern w:val="0"/>
          <w:sz w:val="24"/>
        </w:rPr>
        <w:t>4</w:t>
      </w:r>
      <w:r w:rsidRPr="007F3452">
        <w:rPr>
          <w:b/>
          <w:color w:val="000000"/>
          <w:kern w:val="0"/>
          <w:sz w:val="24"/>
        </w:rPr>
        <w:t>.2</w:t>
      </w:r>
      <w:r w:rsidRPr="007F3452">
        <w:rPr>
          <w:b/>
          <w:color w:val="000000"/>
          <w:kern w:val="0"/>
          <w:sz w:val="24"/>
        </w:rPr>
        <w:t>异常交易行为的专项说明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本基金于本报告期内未发现异常交易行为。本报告期内，本公司管理的所有投资组合参与的交易所公开竞价同日反向交易成交较少的单边交易量超过该证券当日总成交量</w:t>
      </w:r>
      <w:r w:rsidRPr="007F3452">
        <w:rPr>
          <w:kern w:val="0"/>
          <w:sz w:val="24"/>
        </w:rPr>
        <w:t>5%</w:t>
      </w:r>
      <w:r w:rsidRPr="007F3452">
        <w:rPr>
          <w:kern w:val="0"/>
          <w:sz w:val="24"/>
        </w:rPr>
        <w:t>的情况有</w:t>
      </w:r>
      <w:r w:rsidRPr="007F3452">
        <w:rPr>
          <w:kern w:val="0"/>
          <w:sz w:val="24"/>
        </w:rPr>
        <w:t>1</w:t>
      </w:r>
      <w:r w:rsidRPr="007F3452">
        <w:rPr>
          <w:kern w:val="0"/>
          <w:sz w:val="24"/>
        </w:rPr>
        <w:t>次，是投资组合因投资策略需要而发生同日反向交易，未发现不公平交易和利益输送的情况。本基金与本公司管理的其他投资组合在不同时间窗下（如日内、</w:t>
      </w:r>
      <w:r w:rsidRPr="007F3452">
        <w:rPr>
          <w:kern w:val="0"/>
          <w:sz w:val="24"/>
        </w:rPr>
        <w:t>3</w:t>
      </w:r>
      <w:r w:rsidRPr="007F3452">
        <w:rPr>
          <w:kern w:val="0"/>
          <w:sz w:val="24"/>
        </w:rPr>
        <w:t>日内、</w:t>
      </w:r>
      <w:r w:rsidRPr="007F3452">
        <w:rPr>
          <w:kern w:val="0"/>
          <w:sz w:val="24"/>
        </w:rPr>
        <w:t>5</w:t>
      </w:r>
      <w:r w:rsidRPr="007F3452">
        <w:rPr>
          <w:kern w:val="0"/>
          <w:sz w:val="24"/>
        </w:rPr>
        <w:t>日内）同向交易的交易价差未发现异常。</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99" w:name="_Toc17797913"/>
      <w:r w:rsidRPr="007F3452">
        <w:rPr>
          <w:rFonts w:ascii="Times New Roman" w:hAnsi="Times New Roman"/>
          <w:kern w:val="0"/>
          <w:szCs w:val="24"/>
        </w:rPr>
        <w:t xml:space="preserve">4.5 </w:t>
      </w:r>
      <w:r w:rsidRPr="007F3452">
        <w:rPr>
          <w:rFonts w:ascii="Times New Roman" w:hAnsi="Times New Roman"/>
          <w:kern w:val="0"/>
          <w:szCs w:val="24"/>
        </w:rPr>
        <w:t>管理人对报告期内基金的投资策略和业绩表现的说明</w:t>
      </w:r>
      <w:bookmarkEnd w:id="95"/>
      <w:bookmarkEnd w:id="96"/>
      <w:bookmarkEnd w:id="97"/>
      <w:bookmarkEnd w:id="98"/>
      <w:bookmarkEnd w:id="99"/>
    </w:p>
    <w:p w:rsidR="008A5A5D" w:rsidRPr="007F3452" w:rsidRDefault="008A5A5D" w:rsidP="00CC055F">
      <w:pPr>
        <w:spacing w:before="29" w:line="288" w:lineRule="auto"/>
        <w:rPr>
          <w:b/>
          <w:sz w:val="24"/>
        </w:rPr>
      </w:pPr>
      <w:r w:rsidRPr="007F3452">
        <w:rPr>
          <w:b/>
          <w:sz w:val="24"/>
        </w:rPr>
        <w:t>4.5.1</w:t>
      </w:r>
      <w:r w:rsidRPr="007F3452">
        <w:rPr>
          <w:b/>
          <w:sz w:val="24"/>
        </w:rPr>
        <w:t>报告期内基金投资策略和运作分析</w:t>
      </w:r>
    </w:p>
    <w:p w:rsidR="00FC6A39" w:rsidRDefault="00297A72">
      <w:pPr>
        <w:tabs>
          <w:tab w:val="left" w:pos="426"/>
        </w:tabs>
        <w:spacing w:before="29" w:line="288" w:lineRule="auto"/>
        <w:ind w:firstLineChars="200" w:firstLine="480"/>
        <w:rPr>
          <w:kern w:val="0"/>
          <w:sz w:val="24"/>
        </w:rPr>
      </w:pPr>
      <w:r>
        <w:rPr>
          <w:kern w:val="0"/>
          <w:sz w:val="24"/>
        </w:rPr>
        <w:t>2019</w:t>
      </w:r>
      <w:r>
        <w:rPr>
          <w:kern w:val="0"/>
          <w:sz w:val="24"/>
        </w:rPr>
        <w:t>年上半年，全球股市都经历了流动性增加带动市场大涨，到贸易摩擦、预计经济增速放缓，带来风险偏好迅速回落的过程。投资者预期的剧烈变化带动一季度资金流入股市，新兴市场跑赢发达国家市场。二季度，资金流出股市，发达国家市场跑赢新兴市场。此外，发生的贸易摩擦分歧、美国科技股公司业绩波动，其他国家降息等因素，进一步加剧了股市的短期波动。目前，投资者预期回落到一个比较谨慎的阶段。美联储降息预期再次提升，欧美部分长期债券收益率都创了几年较低水平。回顾上半年，市场的波动超出了我们的预期，让我们较以往面临了更多的短期业绩挑战和回撤管理挑战。</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回顾上半年操作，我们以防御性为主。欧美市场，我们不断优化、增加仓位到消费、医疗领域，增加对于细分龙头的配置，而减少了工业、资源类股票的配置。港股市场，我们对于地产板块仍是超配，主要考虑其较低的估值和业绩锁定程度高。此外，我们择机增加了部分科技龙头。</w:t>
      </w:r>
    </w:p>
    <w:p w:rsidR="008A5A5D" w:rsidRPr="007F3452" w:rsidRDefault="008A5A5D" w:rsidP="00CC055F">
      <w:pPr>
        <w:spacing w:before="29" w:line="288" w:lineRule="auto"/>
        <w:ind w:firstLineChars="200" w:firstLine="480"/>
        <w:rPr>
          <w:kern w:val="0"/>
          <w:sz w:val="24"/>
        </w:rPr>
      </w:pPr>
    </w:p>
    <w:p w:rsidR="008A5A5D" w:rsidRPr="007F3452" w:rsidRDefault="008A5A5D" w:rsidP="00CC055F">
      <w:pPr>
        <w:spacing w:before="29" w:line="288" w:lineRule="auto"/>
        <w:rPr>
          <w:b/>
          <w:sz w:val="24"/>
        </w:rPr>
      </w:pPr>
      <w:r w:rsidRPr="007F3452">
        <w:rPr>
          <w:b/>
          <w:sz w:val="24"/>
        </w:rPr>
        <w:t>4.5.2</w:t>
      </w:r>
      <w:r w:rsidRPr="007F3452">
        <w:rPr>
          <w:b/>
          <w:sz w:val="24"/>
        </w:rPr>
        <w:t>报告期内基金的业绩表现</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本基金（各类）份额净值及业绩表现请见</w:t>
      </w:r>
      <w:r w:rsidRPr="007F3452">
        <w:rPr>
          <w:kern w:val="0"/>
          <w:sz w:val="24"/>
        </w:rPr>
        <w:t>“3.1</w:t>
      </w:r>
      <w:r w:rsidRPr="007F3452">
        <w:rPr>
          <w:kern w:val="0"/>
          <w:sz w:val="24"/>
        </w:rPr>
        <w:t>主要会计数据和财务指标</w:t>
      </w:r>
      <w:r w:rsidRPr="007F3452">
        <w:rPr>
          <w:kern w:val="0"/>
          <w:sz w:val="24"/>
        </w:rPr>
        <w:t xml:space="preserve">” </w:t>
      </w:r>
      <w:r w:rsidRPr="007F3452">
        <w:rPr>
          <w:kern w:val="0"/>
          <w:sz w:val="24"/>
        </w:rPr>
        <w:t>及</w:t>
      </w:r>
      <w:r w:rsidRPr="007F3452">
        <w:rPr>
          <w:kern w:val="0"/>
          <w:sz w:val="24"/>
        </w:rPr>
        <w:t>“3.2.1</w:t>
      </w:r>
      <w:r w:rsidRPr="007F3452">
        <w:rPr>
          <w:kern w:val="0"/>
          <w:sz w:val="24"/>
        </w:rPr>
        <w:t>基金份额净值增长率及其与同期业绩比较基准收益率的比较</w:t>
      </w:r>
      <w:r w:rsidRPr="007F3452">
        <w:rPr>
          <w:kern w:val="0"/>
          <w:sz w:val="24"/>
        </w:rPr>
        <w:t>”</w:t>
      </w:r>
      <w:r w:rsidRPr="007F3452">
        <w:rPr>
          <w:kern w:val="0"/>
          <w:sz w:val="24"/>
        </w:rPr>
        <w:t>部分披露。</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0" w:name="_Toc225498259"/>
      <w:bookmarkStart w:id="101" w:name="_Toc352255977"/>
      <w:bookmarkStart w:id="102" w:name="_Toc352256045"/>
      <w:bookmarkStart w:id="103" w:name="_Toc352331223"/>
      <w:bookmarkStart w:id="104" w:name="_Toc17797914"/>
      <w:r w:rsidRPr="007F3452">
        <w:rPr>
          <w:rFonts w:ascii="Times New Roman" w:hAnsi="Times New Roman"/>
          <w:kern w:val="0"/>
          <w:szCs w:val="24"/>
        </w:rPr>
        <w:t xml:space="preserve">4.6 </w:t>
      </w:r>
      <w:r w:rsidRPr="007F3452">
        <w:rPr>
          <w:rFonts w:ascii="Times New Roman" w:hAnsi="Times New Roman"/>
          <w:kern w:val="0"/>
          <w:szCs w:val="24"/>
        </w:rPr>
        <w:t>管理人对宏观经济、证券市场及行业走势的简要展望</w:t>
      </w:r>
      <w:bookmarkEnd w:id="100"/>
      <w:bookmarkEnd w:id="101"/>
      <w:bookmarkEnd w:id="102"/>
      <w:bookmarkEnd w:id="103"/>
      <w:bookmarkEnd w:id="104"/>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展望</w:t>
      </w:r>
      <w:r w:rsidRPr="007F3452">
        <w:rPr>
          <w:kern w:val="0"/>
          <w:sz w:val="24"/>
        </w:rPr>
        <w:t>2019</w:t>
      </w:r>
      <w:r w:rsidRPr="007F3452">
        <w:rPr>
          <w:kern w:val="0"/>
          <w:sz w:val="24"/>
        </w:rPr>
        <w:t>年下半年，我们关注美联储降息进程，这会对海外股市的流动性产生较大影响。香港方面，我们相对更为乐观，对于大多数中国企业，伴随时间加长，贸易摩擦带来的影响，边际在减弱，而</w:t>
      </w:r>
      <w:r w:rsidRPr="007F3452">
        <w:rPr>
          <w:kern w:val="0"/>
          <w:sz w:val="24"/>
        </w:rPr>
        <w:t>“</w:t>
      </w:r>
      <w:r w:rsidRPr="007F3452">
        <w:rPr>
          <w:kern w:val="0"/>
          <w:sz w:val="24"/>
        </w:rPr>
        <w:t>减税降费</w:t>
      </w:r>
      <w:r w:rsidRPr="007F3452">
        <w:rPr>
          <w:kern w:val="0"/>
          <w:sz w:val="24"/>
        </w:rPr>
        <w:t>”</w:t>
      </w:r>
      <w:r w:rsidRPr="007F3452">
        <w:rPr>
          <w:kern w:val="0"/>
          <w:sz w:val="24"/>
        </w:rPr>
        <w:t>的实质性收益将逐步体现。我们会密切关注港股的中报情况。具体操作方面，我们仍坚持优选龙头，我们认为，在经济压力仍在的大背景下，行业龙头和财务稳健的公司有机会获取更多市场份额，提升自身竞争优势，从而有机会为投资者带来更多收益。我们将继续勤勉尽责地积极调研，努力为投资人赚取回报。</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05" w:name="_Toc247959457"/>
      <w:bookmarkStart w:id="106" w:name="_Toc225570083"/>
      <w:bookmarkStart w:id="107" w:name="_Toc352255979"/>
      <w:bookmarkStart w:id="108" w:name="_Toc352256047"/>
      <w:bookmarkStart w:id="109" w:name="_Toc352331225"/>
      <w:bookmarkStart w:id="110" w:name="_Toc17797915"/>
      <w:r w:rsidRPr="007F3452">
        <w:rPr>
          <w:rFonts w:ascii="Times New Roman" w:hAnsi="Times New Roman"/>
          <w:kern w:val="0"/>
          <w:szCs w:val="24"/>
        </w:rPr>
        <w:t xml:space="preserve">4.7 </w:t>
      </w:r>
      <w:r w:rsidRPr="007F3452">
        <w:rPr>
          <w:rFonts w:ascii="Times New Roman" w:hAnsi="Times New Roman"/>
          <w:kern w:val="0"/>
          <w:szCs w:val="24"/>
        </w:rPr>
        <w:t>管理人对报告期内基金估值程序等事项的说明</w:t>
      </w:r>
      <w:bookmarkEnd w:id="105"/>
      <w:bookmarkEnd w:id="106"/>
      <w:bookmarkEnd w:id="107"/>
      <w:bookmarkEnd w:id="108"/>
      <w:bookmarkEnd w:id="109"/>
      <w:bookmarkEnd w:id="110"/>
    </w:p>
    <w:p w:rsidR="00FC6A39" w:rsidRDefault="00297A72">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C6A39" w:rsidRDefault="00297A72">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A5A5D" w:rsidRPr="007F3452" w:rsidRDefault="008A5A5D" w:rsidP="00CC055F">
      <w:pPr>
        <w:autoSpaceDE w:val="0"/>
        <w:autoSpaceDN w:val="0"/>
        <w:adjustRightInd w:val="0"/>
        <w:spacing w:before="29" w:line="288" w:lineRule="auto"/>
        <w:ind w:firstLine="482"/>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11" w:name="_Toc247959458"/>
      <w:bookmarkStart w:id="112" w:name="_Toc225570084"/>
      <w:bookmarkStart w:id="113" w:name="_Toc352255980"/>
      <w:bookmarkStart w:id="114" w:name="_Toc352256048"/>
      <w:bookmarkStart w:id="115" w:name="_Toc352331226"/>
      <w:bookmarkStart w:id="116" w:name="_Toc17797916"/>
      <w:r w:rsidRPr="007F3452">
        <w:rPr>
          <w:rFonts w:ascii="Times New Roman" w:hAnsi="Times New Roman"/>
          <w:kern w:val="0"/>
          <w:szCs w:val="24"/>
        </w:rPr>
        <w:t xml:space="preserve">4.8 </w:t>
      </w:r>
      <w:r w:rsidRPr="007F3452">
        <w:rPr>
          <w:rFonts w:ascii="Times New Roman" w:hAnsi="Times New Roman"/>
          <w:kern w:val="0"/>
          <w:szCs w:val="24"/>
        </w:rPr>
        <w:t>管理人对报告期内基金利润分配情况的说明</w:t>
      </w:r>
      <w:bookmarkEnd w:id="111"/>
      <w:bookmarkEnd w:id="112"/>
      <w:bookmarkEnd w:id="113"/>
      <w:bookmarkEnd w:id="114"/>
      <w:bookmarkEnd w:id="115"/>
      <w:bookmarkEnd w:id="116"/>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本基金本报告期内未进行利润分配。</w:t>
      </w:r>
    </w:p>
    <w:p w:rsidR="00D4472E" w:rsidRPr="007F3452" w:rsidRDefault="00D4472E" w:rsidP="00D4472E">
      <w:pPr>
        <w:pStyle w:val="20"/>
        <w:spacing w:before="29" w:after="0" w:line="288" w:lineRule="auto"/>
        <w:rPr>
          <w:rFonts w:ascii="Times New Roman" w:hAnsi="Times New Roman"/>
          <w:kern w:val="0"/>
          <w:szCs w:val="24"/>
        </w:rPr>
      </w:pPr>
      <w:bookmarkStart w:id="117" w:name="_Toc17797917"/>
      <w:r w:rsidRPr="007F3452">
        <w:rPr>
          <w:rFonts w:ascii="Times New Roman" w:hAnsi="Times New Roman" w:hint="eastAsia"/>
          <w:kern w:val="0"/>
          <w:szCs w:val="24"/>
        </w:rPr>
        <w:t xml:space="preserve">4.9 </w:t>
      </w:r>
      <w:r w:rsidRPr="007F3452">
        <w:rPr>
          <w:rFonts w:ascii="Times New Roman" w:hAnsi="Times New Roman" w:hint="eastAsia"/>
          <w:kern w:val="0"/>
          <w:szCs w:val="24"/>
        </w:rPr>
        <w:t>报告期内管理人对本基金持有人数或基金资产净值预警情形的说明</w:t>
      </w:r>
      <w:bookmarkEnd w:id="117"/>
    </w:p>
    <w:p w:rsidR="00D4472E" w:rsidRPr="007F3452" w:rsidRDefault="00D4472E" w:rsidP="00D4472E">
      <w:pPr>
        <w:spacing w:before="29" w:line="288" w:lineRule="auto"/>
        <w:ind w:firstLineChars="200" w:firstLine="480"/>
        <w:rPr>
          <w:kern w:val="0"/>
          <w:sz w:val="24"/>
        </w:rPr>
      </w:pPr>
      <w:r w:rsidRPr="007F3452">
        <w:rPr>
          <w:kern w:val="0"/>
          <w:sz w:val="24"/>
        </w:rPr>
        <w:t>本基金本报告期内无需预警说明。</w:t>
      </w:r>
    </w:p>
    <w:p w:rsidR="003D1238" w:rsidRPr="007F3452" w:rsidRDefault="003D1238"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18" w:name="_Toc225498263"/>
      <w:bookmarkStart w:id="119" w:name="_Toc352255982"/>
      <w:bookmarkStart w:id="120" w:name="_Toc352256050"/>
      <w:bookmarkStart w:id="121" w:name="_Toc352331228"/>
      <w:bookmarkStart w:id="122" w:name="_Toc17797918"/>
      <w:r w:rsidRPr="007F3452">
        <w:rPr>
          <w:b/>
          <w:bCs/>
          <w:szCs w:val="24"/>
          <w:lang w:val="en-US"/>
        </w:rPr>
        <w:t xml:space="preserve">§5  </w:t>
      </w:r>
      <w:r w:rsidRPr="007F3452">
        <w:rPr>
          <w:b/>
          <w:bCs/>
          <w:szCs w:val="24"/>
          <w:lang w:val="en-US"/>
        </w:rPr>
        <w:t>托管人报告</w:t>
      </w:r>
      <w:bookmarkEnd w:id="118"/>
      <w:bookmarkEnd w:id="119"/>
      <w:bookmarkEnd w:id="120"/>
      <w:bookmarkEnd w:id="121"/>
      <w:bookmarkEnd w:id="122"/>
    </w:p>
    <w:p w:rsidR="008A5A5D" w:rsidRPr="007F3452" w:rsidRDefault="008A5A5D" w:rsidP="00CC055F">
      <w:pPr>
        <w:pStyle w:val="20"/>
        <w:spacing w:before="29" w:after="0" w:line="288" w:lineRule="auto"/>
        <w:rPr>
          <w:rFonts w:ascii="Times New Roman" w:hAnsi="Times New Roman"/>
          <w:kern w:val="0"/>
          <w:szCs w:val="24"/>
        </w:rPr>
      </w:pPr>
      <w:bookmarkStart w:id="123" w:name="_Toc225498264"/>
      <w:bookmarkStart w:id="124" w:name="_Toc352255983"/>
      <w:bookmarkStart w:id="125" w:name="_Toc352256051"/>
      <w:bookmarkStart w:id="126" w:name="_Toc352331229"/>
      <w:bookmarkStart w:id="127" w:name="_Toc17797919"/>
      <w:r w:rsidRPr="007F3452">
        <w:rPr>
          <w:rFonts w:ascii="Times New Roman" w:hAnsi="Times New Roman"/>
          <w:kern w:val="0"/>
          <w:szCs w:val="24"/>
        </w:rPr>
        <w:t xml:space="preserve">5.1 </w:t>
      </w:r>
      <w:r w:rsidRPr="007F3452">
        <w:rPr>
          <w:rFonts w:ascii="Times New Roman" w:hAnsi="Times New Roman"/>
          <w:kern w:val="0"/>
          <w:szCs w:val="24"/>
        </w:rPr>
        <w:t>报告期内本基金托管人遵规守信情况声明</w:t>
      </w:r>
      <w:bookmarkEnd w:id="123"/>
      <w:bookmarkEnd w:id="124"/>
      <w:bookmarkEnd w:id="125"/>
      <w:bookmarkEnd w:id="126"/>
      <w:bookmarkEnd w:id="127"/>
    </w:p>
    <w:p w:rsidR="008A5A5D" w:rsidRPr="007F3452" w:rsidRDefault="008A5A5D" w:rsidP="00D4472E">
      <w:pPr>
        <w:tabs>
          <w:tab w:val="left" w:pos="426"/>
        </w:tabs>
        <w:spacing w:before="29" w:line="288" w:lineRule="auto"/>
        <w:ind w:firstLineChars="200" w:firstLine="480"/>
        <w:rPr>
          <w:kern w:val="0"/>
          <w:sz w:val="24"/>
        </w:rPr>
      </w:pPr>
      <w:r w:rsidRPr="007F3452">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A5A5D" w:rsidRPr="007F3452" w:rsidRDefault="008A5A5D" w:rsidP="00CC055F">
      <w:pPr>
        <w:pStyle w:val="20"/>
        <w:spacing w:before="29" w:after="0" w:line="288" w:lineRule="auto"/>
        <w:rPr>
          <w:rFonts w:ascii="Times New Roman" w:hAnsi="Times New Roman"/>
          <w:kern w:val="0"/>
          <w:szCs w:val="24"/>
        </w:rPr>
      </w:pPr>
      <w:bookmarkStart w:id="128" w:name="_Toc225498265"/>
      <w:bookmarkStart w:id="129" w:name="_Toc352255984"/>
      <w:bookmarkStart w:id="130" w:name="_Toc352256052"/>
      <w:bookmarkStart w:id="131" w:name="_Toc352331230"/>
      <w:bookmarkStart w:id="132" w:name="_Toc17797920"/>
      <w:r w:rsidRPr="007F3452">
        <w:rPr>
          <w:rFonts w:ascii="Times New Roman" w:hAnsi="Times New Roman"/>
          <w:kern w:val="0"/>
          <w:szCs w:val="24"/>
        </w:rPr>
        <w:t xml:space="preserve">5.2 </w:t>
      </w:r>
      <w:r w:rsidRPr="007F3452">
        <w:rPr>
          <w:rFonts w:ascii="Times New Roman" w:hAnsi="Times New Roman"/>
          <w:kern w:val="0"/>
          <w:szCs w:val="24"/>
        </w:rPr>
        <w:t>托管人对报告期内本基金投资运作遵规守信、净值计算、利润分配等情况的</w:t>
      </w:r>
      <w:bookmarkEnd w:id="128"/>
      <w:r w:rsidRPr="007F3452">
        <w:rPr>
          <w:rFonts w:ascii="Times New Roman" w:hAnsi="Times New Roman"/>
          <w:kern w:val="0"/>
          <w:szCs w:val="24"/>
        </w:rPr>
        <w:t>说明</w:t>
      </w:r>
      <w:bookmarkEnd w:id="129"/>
      <w:bookmarkEnd w:id="130"/>
      <w:bookmarkEnd w:id="131"/>
      <w:bookmarkEnd w:id="132"/>
    </w:p>
    <w:p w:rsidR="00FC6A39" w:rsidRDefault="00297A72">
      <w:pPr>
        <w:tabs>
          <w:tab w:val="left" w:pos="426"/>
        </w:tabs>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kern w:val="0"/>
          <w:sz w:val="24"/>
        </w:rPr>
        <w:t xml:space="preserve"> </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报告期内，本基金未实施利润分配。</w:t>
      </w:r>
    </w:p>
    <w:p w:rsidR="008A5A5D" w:rsidRPr="007F3452" w:rsidRDefault="008A5A5D" w:rsidP="00CC055F">
      <w:pPr>
        <w:spacing w:before="29" w:line="288" w:lineRule="auto"/>
        <w:ind w:firstLineChars="200" w:firstLine="480"/>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33" w:name="_Toc225498266"/>
      <w:bookmarkStart w:id="134" w:name="_Toc352255985"/>
      <w:bookmarkStart w:id="135" w:name="_Toc352256053"/>
      <w:bookmarkStart w:id="136" w:name="_Toc352331231"/>
      <w:bookmarkStart w:id="137" w:name="_Toc17797921"/>
      <w:r w:rsidRPr="007F3452">
        <w:rPr>
          <w:rFonts w:ascii="Times New Roman" w:hAnsi="Times New Roman"/>
          <w:kern w:val="0"/>
          <w:szCs w:val="24"/>
        </w:rPr>
        <w:t xml:space="preserve">5.3 </w:t>
      </w:r>
      <w:r w:rsidRPr="007F3452">
        <w:rPr>
          <w:rFonts w:ascii="Times New Roman" w:hAnsi="Times New Roman"/>
          <w:kern w:val="0"/>
          <w:szCs w:val="24"/>
        </w:rPr>
        <w:t>托管人对本半年度报告中财务信息等内容的真实、准确和完整发表意见</w:t>
      </w:r>
      <w:bookmarkEnd w:id="133"/>
      <w:bookmarkEnd w:id="134"/>
      <w:bookmarkEnd w:id="135"/>
      <w:bookmarkEnd w:id="136"/>
      <w:bookmarkEnd w:id="137"/>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本托管人复核审查了本报告中的财务指标、净值表现、利润分配情况、财务会计报告、投资组合报告等内容，保证复核内容不存在虚假记载、误导性陈述或者重大遗漏。</w:t>
      </w:r>
    </w:p>
    <w:p w:rsidR="00834505" w:rsidRPr="007F3452" w:rsidRDefault="00834505" w:rsidP="00CC055F">
      <w:pPr>
        <w:tabs>
          <w:tab w:val="left" w:pos="426"/>
        </w:tabs>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38" w:name="_Toc331410096"/>
      <w:bookmarkStart w:id="139" w:name="_Toc17797922"/>
      <w:r w:rsidRPr="007F3452">
        <w:rPr>
          <w:b/>
          <w:bCs/>
          <w:szCs w:val="24"/>
          <w:lang w:val="en-US"/>
        </w:rPr>
        <w:t>§6</w:t>
      </w:r>
      <w:bookmarkEnd w:id="138"/>
      <w:r w:rsidR="00477AD9" w:rsidRPr="007F3452">
        <w:rPr>
          <w:b/>
          <w:bCs/>
          <w:szCs w:val="24"/>
          <w:lang w:val="en-US"/>
        </w:rPr>
        <w:tab/>
      </w:r>
      <w:r w:rsidRPr="007F3452">
        <w:rPr>
          <w:b/>
          <w:bCs/>
          <w:szCs w:val="24"/>
          <w:lang w:val="en-US"/>
        </w:rPr>
        <w:t>半年度财务会计报告（未经审计）</w:t>
      </w:r>
      <w:bookmarkEnd w:id="139"/>
    </w:p>
    <w:p w:rsidR="008A5A5D" w:rsidRPr="007F3452" w:rsidRDefault="008A5A5D" w:rsidP="00CC055F">
      <w:pPr>
        <w:pStyle w:val="20"/>
        <w:spacing w:before="29" w:after="0" w:line="288" w:lineRule="auto"/>
        <w:rPr>
          <w:rFonts w:ascii="Times New Roman" w:hAnsi="Times New Roman"/>
          <w:kern w:val="0"/>
          <w:szCs w:val="24"/>
        </w:rPr>
      </w:pPr>
      <w:bookmarkStart w:id="140" w:name="_Toc225498268"/>
      <w:bookmarkStart w:id="141" w:name="_Toc352255991"/>
      <w:bookmarkStart w:id="142" w:name="_Toc352256059"/>
      <w:bookmarkStart w:id="143" w:name="_Toc352331237"/>
      <w:bookmarkStart w:id="144" w:name="_Toc17797923"/>
      <w:r w:rsidRPr="007F3452">
        <w:rPr>
          <w:rFonts w:ascii="Times New Roman" w:hAnsi="Times New Roman"/>
          <w:kern w:val="0"/>
          <w:szCs w:val="24"/>
        </w:rPr>
        <w:t xml:space="preserve">6.1 </w:t>
      </w:r>
      <w:r w:rsidRPr="007F3452">
        <w:rPr>
          <w:rFonts w:ascii="Times New Roman" w:hAnsi="Times New Roman"/>
          <w:kern w:val="0"/>
          <w:szCs w:val="24"/>
        </w:rPr>
        <w:t>资产负债表</w:t>
      </w:r>
      <w:bookmarkEnd w:id="140"/>
      <w:bookmarkEnd w:id="141"/>
      <w:bookmarkEnd w:id="142"/>
      <w:bookmarkEnd w:id="143"/>
      <w:bookmarkEnd w:id="144"/>
    </w:p>
    <w:p w:rsidR="008A5A5D" w:rsidRPr="007F3452" w:rsidRDefault="008A5A5D" w:rsidP="00CC055F">
      <w:pPr>
        <w:spacing w:before="29" w:line="288" w:lineRule="auto"/>
        <w:rPr>
          <w:color w:val="000000"/>
          <w:sz w:val="24"/>
        </w:rPr>
      </w:pPr>
      <w:r w:rsidRPr="007F3452">
        <w:rPr>
          <w:color w:val="000000"/>
          <w:sz w:val="24"/>
        </w:rPr>
        <w:t>会计主体：交银施罗德环球精选价值证券投资基金</w:t>
      </w:r>
    </w:p>
    <w:p w:rsidR="008A5A5D" w:rsidRPr="007F3452" w:rsidRDefault="008A5A5D" w:rsidP="00CC055F">
      <w:pPr>
        <w:spacing w:before="29" w:line="288" w:lineRule="auto"/>
        <w:rPr>
          <w:color w:val="000000"/>
          <w:sz w:val="24"/>
        </w:rPr>
      </w:pPr>
      <w:r w:rsidRPr="007F3452">
        <w:rPr>
          <w:color w:val="000000"/>
          <w:sz w:val="24"/>
        </w:rPr>
        <w:t>报告截止日：</w:t>
      </w:r>
      <w:r w:rsidR="00AC4A34" w:rsidRPr="007F3452">
        <w:rPr>
          <w:color w:val="000000"/>
          <w:sz w:val="24"/>
        </w:rPr>
        <w:t>2019</w:t>
      </w:r>
      <w:r w:rsidR="00AC4A34" w:rsidRPr="007F3452">
        <w:rPr>
          <w:color w:val="000000"/>
          <w:sz w:val="24"/>
        </w:rPr>
        <w:t>年</w:t>
      </w:r>
      <w:r w:rsidR="00AC4A34" w:rsidRPr="007F3452">
        <w:rPr>
          <w:color w:val="000000"/>
          <w:sz w:val="24"/>
        </w:rPr>
        <w:t>6</w:t>
      </w:r>
      <w:r w:rsidR="00AC4A34" w:rsidRPr="007F3452">
        <w:rPr>
          <w:color w:val="000000"/>
          <w:sz w:val="24"/>
        </w:rPr>
        <w:t>月</w:t>
      </w:r>
      <w:r w:rsidR="00AC4A34" w:rsidRPr="007F3452">
        <w:rPr>
          <w:color w:val="000000"/>
          <w:sz w:val="24"/>
        </w:rPr>
        <w:t>30</w:t>
      </w:r>
      <w:r w:rsidR="00AC4A34" w:rsidRPr="007F3452">
        <w:rPr>
          <w:color w:val="00000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资产</w:t>
            </w:r>
          </w:p>
        </w:tc>
        <w:tc>
          <w:tcPr>
            <w:tcW w:w="1080" w:type="dxa"/>
            <w:vAlign w:val="center"/>
          </w:tcPr>
          <w:p w:rsidR="008A5A5D" w:rsidRPr="007F3452" w:rsidRDefault="008A5A5D" w:rsidP="00CC055F">
            <w:pPr>
              <w:pStyle w:val="af6"/>
              <w:spacing w:before="29" w:beforeAutospacing="0" w:line="288" w:lineRule="auto"/>
              <w:jc w:val="center"/>
              <w:rPr>
                <w:rFonts w:asciiTheme="minorEastAsia" w:eastAsiaTheme="minorEastAsia" w:hAnsiTheme="minorEastAsia"/>
                <w:b/>
                <w:color w:val="000000"/>
              </w:rPr>
            </w:pPr>
            <w:r w:rsidRPr="007F3452">
              <w:rPr>
                <w:rFonts w:asciiTheme="minorEastAsia" w:eastAsiaTheme="minorEastAsia" w:hAnsiTheme="minorEastAsia"/>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2019</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p>
        </w:tc>
        <w:tc>
          <w:tcPr>
            <w:tcW w:w="2520" w:type="dxa"/>
            <w:vAlign w:val="center"/>
          </w:tcPr>
          <w:p w:rsidR="00BD63F7" w:rsidRPr="007F3452" w:rsidRDefault="00BD63F7" w:rsidP="00CC055F">
            <w:pPr>
              <w:spacing w:before="29" w:line="288" w:lineRule="auto"/>
              <w:jc w:val="right"/>
              <w:rPr>
                <w:b/>
                <w:color w:val="000000"/>
                <w:sz w:val="24"/>
              </w:rPr>
            </w:pPr>
          </w:p>
        </w:tc>
        <w:tc>
          <w:tcPr>
            <w:tcW w:w="2520" w:type="dxa"/>
            <w:vAlign w:val="center"/>
          </w:tcPr>
          <w:p w:rsidR="00BD63F7" w:rsidRPr="007F3452" w:rsidRDefault="00BD63F7" w:rsidP="00CC055F">
            <w:pPr>
              <w:spacing w:before="29" w:line="288" w:lineRule="auto"/>
              <w:jc w:val="right"/>
              <w:rPr>
                <w:b/>
                <w:color w:val="000000"/>
                <w:sz w:val="24"/>
              </w:rPr>
            </w:pP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银行存款</w:t>
            </w:r>
          </w:p>
        </w:tc>
        <w:tc>
          <w:tcPr>
            <w:tcW w:w="1080" w:type="dxa"/>
            <w:vAlign w:val="center"/>
          </w:tcPr>
          <w:p w:rsidR="00BD63F7" w:rsidRPr="007F3452" w:rsidRDefault="00BD63F7" w:rsidP="00D24AB8">
            <w:pPr>
              <w:widowControl/>
              <w:autoSpaceDE w:val="0"/>
              <w:autoSpaceDN w:val="0"/>
              <w:ind w:right="-15"/>
              <w:jc w:val="center"/>
              <w:textAlignment w:val="bottom"/>
              <w:rPr>
                <w:color w:val="000000"/>
                <w:szCs w:val="21"/>
              </w:rPr>
            </w:pPr>
            <w:r w:rsidRPr="007F3452">
              <w:rPr>
                <w:rFonts w:hint="eastAsia"/>
                <w:color w:val="000000"/>
                <w:szCs w:val="21"/>
              </w:rPr>
              <w:t>6.4.7.1</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15,743,226.23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18,195,744.60</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结算备付金</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存出保证金</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交易性金融资产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102,840,332.38</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91,423,894.33</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其中：股票投资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102,840,332.38</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91,423,894.33</w:t>
            </w:r>
          </w:p>
        </w:tc>
      </w:tr>
      <w:tr w:rsidR="00BD63F7" w:rsidRPr="007F3452" w:rsidTr="00D54F58">
        <w:tc>
          <w:tcPr>
            <w:tcW w:w="2880" w:type="dxa"/>
            <w:vAlign w:val="center"/>
          </w:tcPr>
          <w:p w:rsidR="00BD63F7" w:rsidRPr="007F3452" w:rsidRDefault="00BD63F7" w:rsidP="00CC055F">
            <w:pPr>
              <w:pStyle w:val="af6"/>
              <w:spacing w:before="29" w:beforeAutospacing="0" w:line="288" w:lineRule="auto"/>
              <w:ind w:firstLineChars="300" w:firstLine="720"/>
              <w:rPr>
                <w:rFonts w:ascii="Times New Roman" w:hAnsi="Times New Roman"/>
                <w:color w:val="000000"/>
              </w:rPr>
            </w:pPr>
            <w:r w:rsidRPr="007F3452">
              <w:rPr>
                <w:rFonts w:ascii="Times New Roman" w:hAnsi="Times New Roman"/>
                <w:color w:val="000000"/>
              </w:rPr>
              <w:t>基金投资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债券投资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ind w:firstLineChars="300" w:firstLine="720"/>
              <w:rPr>
                <w:color w:val="000000"/>
                <w:sz w:val="24"/>
              </w:rPr>
            </w:pPr>
            <w:r w:rsidRPr="007F3452">
              <w:rPr>
                <w:color w:val="000000"/>
                <w:sz w:val="24"/>
              </w:rPr>
              <w:t>资产支持证券投资</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141F6E">
            <w:pPr>
              <w:spacing w:before="29" w:line="288" w:lineRule="auto"/>
              <w:ind w:firstLineChars="300" w:firstLine="720"/>
              <w:rPr>
                <w:color w:val="000000"/>
                <w:sz w:val="24"/>
              </w:rPr>
            </w:pPr>
            <w:r w:rsidRPr="007F3452">
              <w:rPr>
                <w:color w:val="000000"/>
                <w:sz w:val="24"/>
              </w:rPr>
              <w:t>贵金属投资</w:t>
            </w:r>
          </w:p>
        </w:tc>
        <w:tc>
          <w:tcPr>
            <w:tcW w:w="1080" w:type="dxa"/>
            <w:vAlign w:val="center"/>
          </w:tcPr>
          <w:p w:rsidR="00BD63F7" w:rsidRPr="007F3452" w:rsidRDefault="00BD63F7"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520" w:type="dxa"/>
            <w:vAlign w:val="center"/>
          </w:tcPr>
          <w:p w:rsidR="00BD63F7" w:rsidRPr="007F3452" w:rsidRDefault="00BD63F7"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衍生金融资产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买入返售金融资产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6.4.7.4</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应收证券清算款</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1,311,923.82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应收利息</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6.4.7.5</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743.79</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1,455.39</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应收股利</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322,792.53</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139,325.51</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应收申购款</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146,655.47</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181,562.16</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递延所得税资产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color w:val="000000"/>
                <w:sz w:val="24"/>
              </w:rPr>
            </w:pPr>
            <w:r w:rsidRPr="007F3452">
              <w:rPr>
                <w:color w:val="000000"/>
                <w:sz w:val="24"/>
              </w:rPr>
              <w:t>其他资产</w:t>
            </w:r>
          </w:p>
        </w:tc>
        <w:tc>
          <w:tcPr>
            <w:tcW w:w="1080" w:type="dxa"/>
            <w:vAlign w:val="center"/>
          </w:tcPr>
          <w:p w:rsidR="00BD63F7" w:rsidRPr="007F3452" w:rsidRDefault="00BD63F7"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6.4.7.6</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w:t>
            </w:r>
          </w:p>
        </w:tc>
      </w:tr>
      <w:tr w:rsidR="00BD63F7" w:rsidRPr="007F3452" w:rsidTr="00D54F58">
        <w:tc>
          <w:tcPr>
            <w:tcW w:w="2880" w:type="dxa"/>
            <w:vAlign w:val="center"/>
          </w:tcPr>
          <w:p w:rsidR="00BD63F7" w:rsidRPr="007F3452" w:rsidRDefault="00BD63F7" w:rsidP="00CC055F">
            <w:pPr>
              <w:spacing w:before="29" w:line="288" w:lineRule="auto"/>
              <w:rPr>
                <w:b/>
                <w:color w:val="000000"/>
                <w:sz w:val="24"/>
              </w:rPr>
            </w:pPr>
            <w:r w:rsidRPr="007F3452">
              <w:rPr>
                <w:b/>
                <w:color w:val="000000"/>
                <w:sz w:val="24"/>
              </w:rPr>
              <w:t>资产总计</w:t>
            </w:r>
          </w:p>
        </w:tc>
        <w:tc>
          <w:tcPr>
            <w:tcW w:w="1080" w:type="dxa"/>
            <w:vAlign w:val="center"/>
          </w:tcPr>
          <w:p w:rsidR="00BD63F7" w:rsidRPr="007F3452" w:rsidRDefault="00BD63F7" w:rsidP="00CC055F">
            <w:pPr>
              <w:pStyle w:val="af6"/>
              <w:spacing w:before="29" w:beforeAutospacing="0" w:line="288" w:lineRule="auto"/>
              <w:jc w:val="center"/>
              <w:rPr>
                <w:rFonts w:asciiTheme="minorEastAsia" w:eastAsiaTheme="minorEastAsia" w:hAnsiTheme="minorEastAsia"/>
                <w:b/>
                <w:color w:val="000000"/>
              </w:rPr>
            </w:pP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120,365,674.22</w:t>
            </w:r>
          </w:p>
        </w:tc>
        <w:tc>
          <w:tcPr>
            <w:tcW w:w="2520" w:type="dxa"/>
            <w:vAlign w:val="center"/>
          </w:tcPr>
          <w:p w:rsidR="00BD63F7" w:rsidRPr="007F3452" w:rsidRDefault="00BD63F7" w:rsidP="00CC055F">
            <w:pPr>
              <w:spacing w:before="29" w:line="288" w:lineRule="auto"/>
              <w:jc w:val="right"/>
              <w:rPr>
                <w:color w:val="000000"/>
                <w:sz w:val="24"/>
              </w:rPr>
            </w:pPr>
            <w:r w:rsidRPr="007F3452">
              <w:rPr>
                <w:color w:val="000000"/>
                <w:sz w:val="24"/>
              </w:rPr>
              <w:t>109,941,981.99</w:t>
            </w:r>
          </w:p>
        </w:tc>
      </w:tr>
      <w:tr w:rsidR="008A5A5D" w:rsidRPr="007F3452" w:rsidTr="00D54F58">
        <w:tc>
          <w:tcPr>
            <w:tcW w:w="28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负债和所有者权益</w:t>
            </w:r>
          </w:p>
        </w:tc>
        <w:tc>
          <w:tcPr>
            <w:tcW w:w="108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本期末</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kern w:val="2"/>
              </w:rPr>
              <w:t>2019</w:t>
            </w:r>
            <w:r w:rsidRPr="007F3452">
              <w:rPr>
                <w:rFonts w:ascii="Times New Roman" w:hAnsi="Times New Roman"/>
                <w:b/>
                <w:color w:val="000000"/>
                <w:kern w:val="2"/>
              </w:rPr>
              <w:t>年</w:t>
            </w:r>
            <w:r w:rsidRPr="007F3452">
              <w:rPr>
                <w:rFonts w:ascii="Times New Roman" w:hAnsi="Times New Roman"/>
                <w:b/>
                <w:color w:val="000000"/>
                <w:kern w:val="2"/>
              </w:rPr>
              <w:t>6</w:t>
            </w:r>
            <w:r w:rsidRPr="007F3452">
              <w:rPr>
                <w:rFonts w:ascii="Times New Roman" w:hAnsi="Times New Roman"/>
                <w:b/>
                <w:color w:val="000000"/>
                <w:kern w:val="2"/>
              </w:rPr>
              <w:t>月</w:t>
            </w:r>
            <w:r w:rsidRPr="007F3452">
              <w:rPr>
                <w:rFonts w:ascii="Times New Roman" w:hAnsi="Times New Roman"/>
                <w:b/>
                <w:color w:val="000000"/>
                <w:kern w:val="2"/>
              </w:rPr>
              <w:t>30</w:t>
            </w:r>
            <w:r w:rsidRPr="007F3452">
              <w:rPr>
                <w:rFonts w:ascii="Times New Roman" w:hAnsi="Times New Roman"/>
                <w:b/>
                <w:color w:val="000000"/>
                <w:kern w:val="2"/>
              </w:rPr>
              <w:t>日</w:t>
            </w:r>
          </w:p>
        </w:tc>
        <w:tc>
          <w:tcPr>
            <w:tcW w:w="252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上年度末</w:t>
            </w:r>
          </w:p>
          <w:p w:rsidR="008A5A5D" w:rsidRPr="007F3452" w:rsidRDefault="00D561C5"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12</w:t>
            </w:r>
            <w:r w:rsidRPr="007F3452">
              <w:rPr>
                <w:rFonts w:ascii="Times New Roman" w:hAnsi="Times New Roman"/>
                <w:b/>
                <w:color w:val="000000"/>
              </w:rPr>
              <w:t>月</w:t>
            </w:r>
            <w:r w:rsidRPr="007F3452">
              <w:rPr>
                <w:rFonts w:ascii="Times New Roman" w:hAnsi="Times New Roman"/>
                <w:b/>
                <w:color w:val="000000"/>
              </w:rPr>
              <w:t>31</w:t>
            </w:r>
            <w:r w:rsidRPr="007F3452">
              <w:rPr>
                <w:rFonts w:ascii="Times New Roman" w:hAnsi="Times New Roman"/>
                <w:b/>
                <w:color w:val="000000"/>
              </w:rPr>
              <w:t>日</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p>
        </w:tc>
        <w:tc>
          <w:tcPr>
            <w:tcW w:w="2520" w:type="dxa"/>
            <w:vAlign w:val="center"/>
          </w:tcPr>
          <w:p w:rsidR="00A01EFD" w:rsidRPr="007F3452" w:rsidRDefault="00A01EFD" w:rsidP="00CC055F">
            <w:pPr>
              <w:spacing w:before="29" w:line="288" w:lineRule="auto"/>
              <w:jc w:val="right"/>
              <w:rPr>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短期借款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交易性金融负债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衍生金融负债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卖出回购金融资产款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应付证券清算款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应付赎回款</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1,102,088.34</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1,130,445.18</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应付管理人报酬</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173,248.51</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169,760.24</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应付托管费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33,687.23</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33,008.93</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应付销售服务费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应付交易费用</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6.4.7.7</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应交税费</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应付利息</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应付利润</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递延所得税负债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其他负债</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6.4.7.8</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78,497.24</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73,438.87</w:t>
            </w:r>
          </w:p>
        </w:tc>
      </w:tr>
      <w:tr w:rsidR="00A01EFD" w:rsidRPr="007F3452" w:rsidTr="00D54F58">
        <w:tc>
          <w:tcPr>
            <w:tcW w:w="2880" w:type="dxa"/>
            <w:vAlign w:val="center"/>
          </w:tcPr>
          <w:p w:rsidR="00A01EFD" w:rsidRPr="007F3452" w:rsidRDefault="00A01EFD" w:rsidP="00CC055F">
            <w:pPr>
              <w:pStyle w:val="af6"/>
              <w:spacing w:before="29" w:beforeAutospacing="0" w:line="288" w:lineRule="auto"/>
              <w:rPr>
                <w:rFonts w:ascii="Times New Roman" w:hAnsi="Times New Roman"/>
                <w:b/>
                <w:color w:val="000000"/>
              </w:rPr>
            </w:pPr>
            <w:r w:rsidRPr="007F3452">
              <w:rPr>
                <w:rFonts w:ascii="Times New Roman" w:hAnsi="Times New Roman"/>
                <w:b/>
                <w:color w:val="000000"/>
              </w:rPr>
              <w:t>负债合计</w:t>
            </w:r>
          </w:p>
        </w:tc>
        <w:tc>
          <w:tcPr>
            <w:tcW w:w="1080" w:type="dxa"/>
            <w:vAlign w:val="center"/>
          </w:tcPr>
          <w:p w:rsidR="00A01EFD" w:rsidRPr="007F3452" w:rsidRDefault="00A01EFD" w:rsidP="00D24AB8">
            <w:pPr>
              <w:pStyle w:val="af6"/>
              <w:jc w:val="center"/>
              <w:rPr>
                <w:rFonts w:ascii="Times New Roman" w:hAnsi="Times New Roman"/>
                <w:b/>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1,387,521.32</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1,406,653.22</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p>
        </w:tc>
        <w:tc>
          <w:tcPr>
            <w:tcW w:w="2520" w:type="dxa"/>
            <w:vAlign w:val="center"/>
          </w:tcPr>
          <w:p w:rsidR="00A01EFD" w:rsidRPr="007F3452" w:rsidRDefault="00A01EFD" w:rsidP="00CC055F">
            <w:pPr>
              <w:spacing w:before="29" w:line="288" w:lineRule="auto"/>
              <w:jc w:val="right"/>
              <w:rPr>
                <w:b/>
                <w:color w:val="000000"/>
                <w:sz w:val="24"/>
              </w:rPr>
            </w:pP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实收基金</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6.4.7.9</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60,003,232.74</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62,907,239.77</w:t>
            </w:r>
          </w:p>
        </w:tc>
      </w:tr>
      <w:tr w:rsidR="00A01EFD" w:rsidRPr="007F3452" w:rsidTr="00D54F58">
        <w:tc>
          <w:tcPr>
            <w:tcW w:w="2880" w:type="dxa"/>
            <w:vAlign w:val="center"/>
          </w:tcPr>
          <w:p w:rsidR="00A01EFD" w:rsidRPr="007F3452" w:rsidRDefault="00A01EFD" w:rsidP="00CC055F">
            <w:pPr>
              <w:spacing w:before="29" w:line="288" w:lineRule="auto"/>
              <w:rPr>
                <w:color w:val="000000"/>
                <w:sz w:val="24"/>
              </w:rPr>
            </w:pPr>
            <w:r w:rsidRPr="007F3452">
              <w:rPr>
                <w:color w:val="000000"/>
                <w:sz w:val="24"/>
              </w:rPr>
              <w:t>未分配利润</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6.4.7.10</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58,974,920.16</w:t>
            </w:r>
          </w:p>
        </w:tc>
        <w:tc>
          <w:tcPr>
            <w:tcW w:w="2520" w:type="dxa"/>
            <w:vAlign w:val="center"/>
          </w:tcPr>
          <w:p w:rsidR="00A01EFD" w:rsidRPr="007F3452" w:rsidRDefault="00A01EFD" w:rsidP="00CC055F">
            <w:pPr>
              <w:spacing w:before="29" w:line="288" w:lineRule="auto"/>
              <w:jc w:val="right"/>
              <w:rPr>
                <w:color w:val="000000"/>
                <w:sz w:val="24"/>
              </w:rPr>
            </w:pPr>
            <w:r w:rsidRPr="007F3452">
              <w:rPr>
                <w:color w:val="000000"/>
                <w:sz w:val="24"/>
              </w:rPr>
              <w:t>45,628,089.00</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所有者权益合计</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118,978,152.90</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108,535,328.77</w:t>
            </w:r>
          </w:p>
        </w:tc>
      </w:tr>
      <w:tr w:rsidR="00A01EFD" w:rsidRPr="007F3452" w:rsidTr="00D54F58">
        <w:tc>
          <w:tcPr>
            <w:tcW w:w="2880" w:type="dxa"/>
            <w:vAlign w:val="center"/>
          </w:tcPr>
          <w:p w:rsidR="00A01EFD" w:rsidRPr="007F3452" w:rsidRDefault="00A01EFD" w:rsidP="00CC055F">
            <w:pPr>
              <w:spacing w:before="29" w:line="288" w:lineRule="auto"/>
              <w:rPr>
                <w:b/>
                <w:color w:val="000000"/>
                <w:sz w:val="24"/>
              </w:rPr>
            </w:pPr>
            <w:r w:rsidRPr="007F3452">
              <w:rPr>
                <w:b/>
                <w:color w:val="000000"/>
                <w:sz w:val="24"/>
              </w:rPr>
              <w:t>负债和所有者权益总计</w:t>
            </w:r>
          </w:p>
        </w:tc>
        <w:tc>
          <w:tcPr>
            <w:tcW w:w="1080" w:type="dxa"/>
            <w:vAlign w:val="center"/>
          </w:tcPr>
          <w:p w:rsidR="00A01EFD" w:rsidRPr="007F3452" w:rsidRDefault="00A01EFD" w:rsidP="00D24AB8">
            <w:pPr>
              <w:pStyle w:val="af6"/>
              <w:jc w:val="center"/>
              <w:rPr>
                <w:rFonts w:ascii="Times New Roman" w:hAnsi="Times New Roman"/>
                <w:color w:val="000000"/>
                <w:sz w:val="21"/>
                <w:szCs w:val="21"/>
              </w:rPr>
            </w:pP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120,365,674.22</w:t>
            </w:r>
          </w:p>
        </w:tc>
        <w:tc>
          <w:tcPr>
            <w:tcW w:w="2520" w:type="dxa"/>
            <w:vAlign w:val="center"/>
          </w:tcPr>
          <w:p w:rsidR="00A01EFD" w:rsidRPr="007F3452" w:rsidRDefault="00A01EFD" w:rsidP="00CC055F">
            <w:pPr>
              <w:spacing w:before="29" w:line="288" w:lineRule="auto"/>
              <w:jc w:val="right"/>
              <w:rPr>
                <w:b/>
                <w:color w:val="000000"/>
                <w:sz w:val="24"/>
              </w:rPr>
            </w:pPr>
            <w:r w:rsidRPr="007F3452">
              <w:rPr>
                <w:b/>
                <w:color w:val="000000"/>
                <w:sz w:val="24"/>
              </w:rPr>
              <w:t>109,941,981.99</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注：报告截止日</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日，基金份额净值</w:t>
      </w:r>
      <w:r w:rsidRPr="007F3452">
        <w:rPr>
          <w:kern w:val="0"/>
          <w:sz w:val="24"/>
        </w:rPr>
        <w:t>1.983</w:t>
      </w:r>
      <w:r w:rsidRPr="007F3452">
        <w:rPr>
          <w:kern w:val="0"/>
          <w:sz w:val="24"/>
        </w:rPr>
        <w:t>元，基金份额总额</w:t>
      </w:r>
      <w:r w:rsidRPr="007F3452">
        <w:rPr>
          <w:kern w:val="0"/>
          <w:sz w:val="24"/>
        </w:rPr>
        <w:t>60,003,232.74</w:t>
      </w:r>
      <w:r w:rsidRPr="007F3452">
        <w:rPr>
          <w:kern w:val="0"/>
          <w:sz w:val="24"/>
        </w:rPr>
        <w:t>份。</w:t>
      </w:r>
    </w:p>
    <w:p w:rsidR="008A5A5D" w:rsidRPr="007F3452" w:rsidRDefault="008A5A5D" w:rsidP="00CC055F">
      <w:pPr>
        <w:spacing w:before="29" w:line="288" w:lineRule="auto"/>
        <w:rPr>
          <w:color w:val="000000"/>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45" w:name="_Toc225498269"/>
      <w:bookmarkStart w:id="146" w:name="_Toc352255992"/>
      <w:bookmarkStart w:id="147" w:name="_Toc352256060"/>
      <w:bookmarkStart w:id="148" w:name="_Toc352331238"/>
      <w:bookmarkStart w:id="149" w:name="_Toc17797924"/>
      <w:r w:rsidRPr="007F3452">
        <w:rPr>
          <w:rFonts w:ascii="Times New Roman" w:hAnsi="Times New Roman"/>
          <w:kern w:val="0"/>
          <w:szCs w:val="24"/>
        </w:rPr>
        <w:t xml:space="preserve">6.2 </w:t>
      </w:r>
      <w:r w:rsidRPr="007F3452">
        <w:rPr>
          <w:rFonts w:ascii="Times New Roman" w:hAnsi="Times New Roman"/>
          <w:kern w:val="0"/>
          <w:szCs w:val="24"/>
        </w:rPr>
        <w:t>利润表</w:t>
      </w:r>
      <w:bookmarkEnd w:id="145"/>
      <w:bookmarkEnd w:id="146"/>
      <w:bookmarkEnd w:id="147"/>
      <w:bookmarkEnd w:id="148"/>
      <w:bookmarkEnd w:id="149"/>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交银施罗德环球精选价值证券投资基金</w:t>
      </w:r>
    </w:p>
    <w:p w:rsidR="008A5A5D" w:rsidRPr="007F3452" w:rsidRDefault="008A5A5D" w:rsidP="00CC055F">
      <w:pPr>
        <w:spacing w:before="29" w:line="288" w:lineRule="auto"/>
        <w:rPr>
          <w:color w:val="000000"/>
          <w:kern w:val="0"/>
          <w:sz w:val="24"/>
        </w:rPr>
      </w:pPr>
      <w:r w:rsidRPr="007F3452">
        <w:rPr>
          <w:color w:val="000000"/>
          <w:sz w:val="24"/>
        </w:rPr>
        <w:t>本报告期：</w:t>
      </w:r>
      <w:r w:rsidR="00AC4A34" w:rsidRPr="007F3452">
        <w:rPr>
          <w:kern w:val="0"/>
          <w:sz w:val="24"/>
        </w:rPr>
        <w:t>2019</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2019</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A5A5D" w:rsidRPr="007F3452" w:rsidTr="00B7059B">
        <w:tc>
          <w:tcPr>
            <w:tcW w:w="3420" w:type="dxa"/>
            <w:vAlign w:val="center"/>
          </w:tcPr>
          <w:p w:rsidR="008A5A5D" w:rsidRPr="007F3452" w:rsidRDefault="008A5A5D" w:rsidP="00CC055F">
            <w:pPr>
              <w:pStyle w:val="af6"/>
              <w:spacing w:before="29" w:beforeAutospacing="0" w:line="288" w:lineRule="auto"/>
              <w:jc w:val="center"/>
              <w:rPr>
                <w:rFonts w:ascii="Times New Roman" w:hAnsi="Times New Roman"/>
                <w:b/>
                <w:color w:val="000000"/>
              </w:rPr>
            </w:pPr>
            <w:r w:rsidRPr="007F3452">
              <w:rPr>
                <w:rFonts w:ascii="Times New Roman" w:hAnsi="Times New Roman"/>
                <w:b/>
                <w:color w:val="000000"/>
              </w:rPr>
              <w:t>项目</w:t>
            </w:r>
          </w:p>
        </w:tc>
        <w:tc>
          <w:tcPr>
            <w:tcW w:w="1080"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附注号</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c>
          <w:tcPr>
            <w:tcW w:w="2249" w:type="dxa"/>
            <w:vAlign w:val="center"/>
          </w:tcPr>
          <w:p w:rsidR="008A5A5D" w:rsidRPr="007F3452" w:rsidRDefault="008A5A5D"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一、收入</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17,275,608.00</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2,309,992.18</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32,715.67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17,678.80</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其中：存款利息收入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6.4.7.11</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32,715.67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17,678.80</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债券利息收入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资产支持证券利息收入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买入返售金融资产收入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250" w:firstLine="600"/>
              <w:rPr>
                <w:color w:val="000000"/>
                <w:sz w:val="24"/>
              </w:rPr>
            </w:pPr>
            <w:r w:rsidRPr="007F3452">
              <w:rPr>
                <w:color w:val="000000"/>
                <w:sz w:val="24"/>
              </w:rPr>
              <w:t>其他利息收入</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投资收益（损失以</w:t>
            </w:r>
            <w:r w:rsidRPr="007F3452">
              <w:rPr>
                <w:color w:val="000000"/>
                <w:sz w:val="24"/>
              </w:rPr>
              <w:t>“-”</w:t>
            </w:r>
            <w:r w:rsidRPr="007F3452">
              <w:rPr>
                <w:color w:val="000000"/>
                <w:sz w:val="24"/>
              </w:rPr>
              <w:t>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3,349,243.14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9,917,543.59</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其中：股票投资收益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2,107,735.88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8,869,845.60</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基金投资收益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债券投资收益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6.4.7.14</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资产支持证券投资收益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6.4.7.15</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141F6E">
            <w:pPr>
              <w:spacing w:before="29" w:line="288" w:lineRule="auto"/>
              <w:ind w:firstLineChars="300" w:firstLine="720"/>
              <w:rPr>
                <w:color w:val="000000"/>
                <w:sz w:val="24"/>
              </w:rPr>
            </w:pPr>
            <w:r w:rsidRPr="007F3452">
              <w:rPr>
                <w:sz w:val="24"/>
              </w:rPr>
              <w:t>贵金属投资收益</w:t>
            </w:r>
          </w:p>
        </w:tc>
        <w:tc>
          <w:tcPr>
            <w:tcW w:w="1080" w:type="dxa"/>
            <w:vAlign w:val="center"/>
          </w:tcPr>
          <w:p w:rsidR="005A3AA4" w:rsidRPr="007F3452" w:rsidRDefault="005A3AA4" w:rsidP="00D24AB8">
            <w:pPr>
              <w:pStyle w:val="af6"/>
              <w:spacing w:line="360" w:lineRule="auto"/>
              <w:jc w:val="center"/>
              <w:rPr>
                <w:rFonts w:ascii="Times New Roman" w:eastAsiaTheme="minorEastAsia" w:hAnsi="Times New Roman"/>
                <w:color w:val="000000"/>
                <w:sz w:val="21"/>
                <w:szCs w:val="21"/>
              </w:rPr>
            </w:pP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c>
          <w:tcPr>
            <w:tcW w:w="2249" w:type="dxa"/>
            <w:vAlign w:val="center"/>
          </w:tcPr>
          <w:p w:rsidR="005A3AA4" w:rsidRPr="007F3452" w:rsidRDefault="005A3AA4" w:rsidP="00141F6E">
            <w:pPr>
              <w:spacing w:before="29" w:line="288" w:lineRule="auto"/>
              <w:jc w:val="right"/>
              <w:rPr>
                <w:rFonts w:eastAsiaTheme="minorEastAsia"/>
                <w:color w:val="000000"/>
                <w:sz w:val="24"/>
              </w:rPr>
            </w:pPr>
            <w:r w:rsidRPr="007F3452">
              <w:rPr>
                <w:rFonts w:eastAsiaTheme="minorEastAsia"/>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衍生工具收益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ind w:firstLineChars="300" w:firstLine="720"/>
              <w:rPr>
                <w:color w:val="000000"/>
                <w:sz w:val="24"/>
              </w:rPr>
            </w:pPr>
            <w:r w:rsidRPr="007F3452">
              <w:rPr>
                <w:color w:val="000000"/>
                <w:sz w:val="24"/>
              </w:rPr>
              <w:t>股利收益</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6.4.7.17</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1,241,507.26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1,047,697.99</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公允价值变动收益（损失以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13,897,567.93</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-7,837,477.99</w:t>
            </w:r>
          </w:p>
        </w:tc>
      </w:tr>
      <w:tr w:rsidR="005A3AA4" w:rsidRPr="007F3452" w:rsidTr="00B7059B">
        <w:tc>
          <w:tcPr>
            <w:tcW w:w="3420" w:type="dxa"/>
            <w:vAlign w:val="center"/>
          </w:tcPr>
          <w:p w:rsidR="005A3AA4" w:rsidRPr="007F3452" w:rsidRDefault="005A3AA4" w:rsidP="00CC055F">
            <w:pPr>
              <w:pStyle w:val="af6"/>
              <w:spacing w:before="29" w:beforeAutospacing="0" w:line="288" w:lineRule="auto"/>
              <w:rPr>
                <w:rFonts w:ascii="Times New Roman" w:hAnsi="Times New Roman"/>
                <w:color w:val="000000"/>
              </w:rPr>
            </w:pPr>
            <w:r w:rsidRPr="007F3452">
              <w:rPr>
                <w:rFonts w:ascii="Times New Roman" w:hAnsi="Times New Roman"/>
                <w:color w:val="000000"/>
              </w:rPr>
              <w:t>4.</w:t>
            </w:r>
            <w:r w:rsidRPr="007F3452">
              <w:rPr>
                <w:rFonts w:ascii="Times New Roman" w:hAnsi="Times New Roman"/>
                <w:color w:val="000000"/>
              </w:rPr>
              <w:t>汇兑收益（损失以</w:t>
            </w:r>
            <w:r w:rsidRPr="007F3452">
              <w:rPr>
                <w:rFonts w:ascii="Times New Roman" w:hAnsi="Times New Roman"/>
                <w:color w:val="000000"/>
              </w:rPr>
              <w:t>“-”</w:t>
            </w:r>
            <w:r w:rsidRPr="007F3452">
              <w:rPr>
                <w:rFonts w:ascii="Times New Roman" w:hAnsi="Times New Roman"/>
                <w:color w:val="000000"/>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-33,170.92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196,422.49</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其他收入（损失以</w:t>
            </w:r>
            <w:r w:rsidRPr="007F3452">
              <w:rPr>
                <w:color w:val="000000"/>
                <w:sz w:val="24"/>
              </w:rPr>
              <w:t>“-”</w:t>
            </w:r>
            <w:r w:rsidRPr="007F3452">
              <w:rPr>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6.4.7.19</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29,252.18</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15,825.29</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减：二、费用</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1,404,795.79</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1,486,965.13</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1</w:t>
            </w:r>
            <w:r w:rsidRPr="007F3452">
              <w:rPr>
                <w:color w:val="000000"/>
                <w:sz w:val="24"/>
              </w:rPr>
              <w:t>．管理人报酬</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1,026,198.16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1,045,993.66</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2</w:t>
            </w:r>
            <w:r w:rsidRPr="007F3452">
              <w:rPr>
                <w:color w:val="000000"/>
                <w:sz w:val="24"/>
              </w:rPr>
              <w:t>．托管费</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199,538.52</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203,387.62</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3</w:t>
            </w:r>
            <w:r w:rsidRPr="007F3452">
              <w:rPr>
                <w:color w:val="000000"/>
                <w:sz w:val="24"/>
              </w:rPr>
              <w:t>．销售服务费</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4</w:t>
            </w:r>
            <w:r w:rsidRPr="007F3452">
              <w:rPr>
                <w:color w:val="000000"/>
                <w:sz w:val="24"/>
              </w:rPr>
              <w:t>．交易费用</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r w:rsidRPr="007F3452">
              <w:rPr>
                <w:rFonts w:ascii="Times New Roman" w:hAnsi="Times New Roman" w:hint="eastAsia"/>
                <w:color w:val="000000"/>
                <w:sz w:val="21"/>
                <w:szCs w:val="21"/>
              </w:rPr>
              <w:t>6.4.7.20</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102,195.86</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156,046.01</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5</w:t>
            </w:r>
            <w:r w:rsidRPr="007F3452">
              <w:rPr>
                <w:color w:val="000000"/>
                <w:sz w:val="24"/>
              </w:rPr>
              <w:t>．利息支出</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color w:val="000000"/>
                <w:sz w:val="24"/>
              </w:rPr>
            </w:pPr>
            <w:r w:rsidRPr="007F3452">
              <w:rPr>
                <w:color w:val="000000"/>
                <w:sz w:val="24"/>
              </w:rPr>
              <w:t>其中：卖出回购金融资产支出</w:t>
            </w:r>
          </w:p>
        </w:tc>
        <w:tc>
          <w:tcPr>
            <w:tcW w:w="1080" w:type="dxa"/>
            <w:vAlign w:val="center"/>
          </w:tcPr>
          <w:p w:rsidR="005A3AA4" w:rsidRPr="007F3452" w:rsidRDefault="005A3AA4" w:rsidP="00D24AB8">
            <w:pPr>
              <w:pStyle w:val="af6"/>
              <w:jc w:val="center"/>
              <w:rPr>
                <w:rFonts w:ascii="Times New Roman" w:hAnsi="Times New Roman"/>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6.</w:t>
            </w:r>
            <w:r w:rsidRPr="007F3452">
              <w:rPr>
                <w:rFonts w:eastAsiaTheme="minorEastAsia" w:hint="eastAsia"/>
                <w:color w:val="000000"/>
                <w:szCs w:val="21"/>
              </w:rPr>
              <w:t>税金及附加</w:t>
            </w:r>
          </w:p>
        </w:tc>
        <w:tc>
          <w:tcPr>
            <w:tcW w:w="1080" w:type="dxa"/>
            <w:vAlign w:val="center"/>
          </w:tcPr>
          <w:p w:rsidR="00B7059B" w:rsidRPr="007F3452" w:rsidRDefault="00B7059B" w:rsidP="003F66C9">
            <w:pPr>
              <w:rPr>
                <w:rFonts w:eastAsiaTheme="minorEastAsia"/>
                <w:color w:val="000000"/>
                <w:szCs w:val="21"/>
              </w:rPr>
            </w:pP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w:t>
            </w:r>
          </w:p>
        </w:tc>
      </w:tr>
      <w:tr w:rsidR="00B7059B" w:rsidRPr="007F3452" w:rsidTr="00B7059B">
        <w:tc>
          <w:tcPr>
            <w:tcW w:w="3420" w:type="dxa"/>
            <w:vAlign w:val="center"/>
          </w:tcPr>
          <w:p w:rsidR="00B7059B" w:rsidRPr="007F3452" w:rsidRDefault="00B7059B" w:rsidP="003F66C9">
            <w:pPr>
              <w:rPr>
                <w:rFonts w:eastAsiaTheme="minorEastAsia"/>
                <w:color w:val="000000"/>
                <w:szCs w:val="21"/>
              </w:rPr>
            </w:pPr>
            <w:r w:rsidRPr="007F3452">
              <w:rPr>
                <w:rFonts w:eastAsiaTheme="minorEastAsia" w:hint="eastAsia"/>
                <w:color w:val="000000"/>
                <w:szCs w:val="21"/>
              </w:rPr>
              <w:t>7</w:t>
            </w:r>
            <w:r w:rsidRPr="007F3452">
              <w:rPr>
                <w:rFonts w:eastAsiaTheme="minorEastAsia"/>
                <w:color w:val="000000"/>
                <w:szCs w:val="21"/>
              </w:rPr>
              <w:t>．其他费用</w:t>
            </w:r>
          </w:p>
        </w:tc>
        <w:tc>
          <w:tcPr>
            <w:tcW w:w="1080" w:type="dxa"/>
            <w:vAlign w:val="center"/>
          </w:tcPr>
          <w:p w:rsidR="00B7059B" w:rsidRPr="007F3452" w:rsidRDefault="00B7059B" w:rsidP="003F66C9">
            <w:pPr>
              <w:rPr>
                <w:rFonts w:eastAsiaTheme="minorEastAsia"/>
                <w:color w:val="000000"/>
                <w:szCs w:val="21"/>
              </w:rPr>
            </w:pPr>
            <w:r w:rsidRPr="007F3452">
              <w:rPr>
                <w:rFonts w:eastAsiaTheme="minorEastAsia"/>
                <w:color w:val="000000"/>
                <w:szCs w:val="21"/>
              </w:rPr>
              <w:t>6.4.7.21</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76,863.25</w:t>
            </w:r>
          </w:p>
        </w:tc>
        <w:tc>
          <w:tcPr>
            <w:tcW w:w="2250" w:type="dxa"/>
            <w:vAlign w:val="bottom"/>
          </w:tcPr>
          <w:p w:rsidR="00B7059B" w:rsidRPr="007F3452" w:rsidRDefault="00B7059B" w:rsidP="003F66C9">
            <w:pPr>
              <w:jc w:val="right"/>
              <w:rPr>
                <w:rFonts w:eastAsiaTheme="minorEastAsia"/>
                <w:color w:val="000000"/>
                <w:szCs w:val="21"/>
              </w:rPr>
            </w:pPr>
            <w:r w:rsidRPr="007F3452">
              <w:rPr>
                <w:rFonts w:eastAsiaTheme="minorEastAsia"/>
                <w:color w:val="000000"/>
                <w:szCs w:val="21"/>
              </w:rPr>
              <w:t>81,537.84</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三、利润总额（亏损总额以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15,870,812.21</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823,027.05</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sz w:val="24"/>
              </w:rPr>
              <w:t>减：所得税费用</w:t>
            </w:r>
          </w:p>
        </w:tc>
        <w:tc>
          <w:tcPr>
            <w:tcW w:w="1080" w:type="dxa"/>
            <w:vAlign w:val="center"/>
          </w:tcPr>
          <w:p w:rsidR="005A3AA4" w:rsidRPr="007F3452" w:rsidRDefault="005A3AA4" w:rsidP="00D24AB8">
            <w:pPr>
              <w:pStyle w:val="af6"/>
              <w:jc w:val="center"/>
              <w:rPr>
                <w:rFonts w:ascii="Times New Roman" w:hAnsi="Times New Roman"/>
                <w:b/>
                <w:color w:val="000000"/>
                <w:sz w:val="21"/>
                <w:szCs w:val="21"/>
              </w:rPr>
            </w:pP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c>
          <w:tcPr>
            <w:tcW w:w="2249" w:type="dxa"/>
            <w:vAlign w:val="center"/>
          </w:tcPr>
          <w:p w:rsidR="005A3AA4" w:rsidRPr="007F3452" w:rsidRDefault="005A3AA4" w:rsidP="00CC055F">
            <w:pPr>
              <w:spacing w:before="29" w:line="288" w:lineRule="auto"/>
              <w:jc w:val="right"/>
              <w:rPr>
                <w:color w:val="000000"/>
                <w:sz w:val="24"/>
              </w:rPr>
            </w:pPr>
            <w:r w:rsidRPr="007F3452">
              <w:rPr>
                <w:color w:val="000000"/>
                <w:sz w:val="24"/>
              </w:rPr>
              <w:t>-</w:t>
            </w:r>
          </w:p>
        </w:tc>
      </w:tr>
      <w:tr w:rsidR="005A3AA4" w:rsidRPr="007F3452" w:rsidTr="00B7059B">
        <w:tc>
          <w:tcPr>
            <w:tcW w:w="3420" w:type="dxa"/>
            <w:vAlign w:val="center"/>
          </w:tcPr>
          <w:p w:rsidR="005A3AA4" w:rsidRPr="007F3452" w:rsidRDefault="005A3AA4" w:rsidP="00CC055F">
            <w:pPr>
              <w:spacing w:before="29" w:line="288" w:lineRule="auto"/>
              <w:rPr>
                <w:b/>
                <w:color w:val="000000"/>
                <w:sz w:val="24"/>
              </w:rPr>
            </w:pPr>
            <w:r w:rsidRPr="007F3452">
              <w:rPr>
                <w:b/>
                <w:color w:val="000000"/>
                <w:sz w:val="24"/>
              </w:rPr>
              <w:t>四、净利润（净亏损以</w:t>
            </w:r>
            <w:r w:rsidRPr="007F3452">
              <w:rPr>
                <w:b/>
                <w:color w:val="000000"/>
                <w:sz w:val="24"/>
              </w:rPr>
              <w:t>“-”</w:t>
            </w:r>
            <w:r w:rsidRPr="007F3452">
              <w:rPr>
                <w:b/>
                <w:color w:val="000000"/>
                <w:sz w:val="24"/>
              </w:rPr>
              <w:t>号填列）</w:t>
            </w:r>
          </w:p>
        </w:tc>
        <w:tc>
          <w:tcPr>
            <w:tcW w:w="1080" w:type="dxa"/>
            <w:vAlign w:val="center"/>
          </w:tcPr>
          <w:p w:rsidR="005A3AA4" w:rsidRPr="007F3452" w:rsidRDefault="005A3AA4" w:rsidP="00CC055F">
            <w:pPr>
              <w:pStyle w:val="af6"/>
              <w:spacing w:before="29" w:beforeAutospacing="0" w:line="288" w:lineRule="auto"/>
              <w:jc w:val="center"/>
              <w:rPr>
                <w:rFonts w:ascii="Times New Roman" w:hAnsi="Times New Roman"/>
                <w:b/>
                <w:color w:val="000000"/>
              </w:rPr>
            </w:pP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15,870,812.21</w:t>
            </w:r>
          </w:p>
        </w:tc>
        <w:tc>
          <w:tcPr>
            <w:tcW w:w="2249" w:type="dxa"/>
            <w:vAlign w:val="center"/>
          </w:tcPr>
          <w:p w:rsidR="005A3AA4" w:rsidRPr="007F3452" w:rsidRDefault="005A3AA4" w:rsidP="00CC055F">
            <w:pPr>
              <w:spacing w:before="29" w:line="288" w:lineRule="auto"/>
              <w:jc w:val="right"/>
              <w:rPr>
                <w:b/>
                <w:color w:val="000000"/>
                <w:sz w:val="24"/>
              </w:rPr>
            </w:pPr>
            <w:r w:rsidRPr="007F3452">
              <w:rPr>
                <w:b/>
                <w:color w:val="000000"/>
                <w:sz w:val="24"/>
              </w:rPr>
              <w:t>823,027.05</w:t>
            </w:r>
          </w:p>
        </w:tc>
      </w:tr>
    </w:tbl>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0" w:name="_Toc225498270"/>
      <w:bookmarkStart w:id="151" w:name="_Toc352255993"/>
      <w:bookmarkStart w:id="152" w:name="_Toc352256061"/>
      <w:bookmarkStart w:id="153" w:name="_Toc352331239"/>
      <w:bookmarkStart w:id="154" w:name="_Toc17797925"/>
      <w:r w:rsidRPr="007F3452">
        <w:rPr>
          <w:rFonts w:ascii="Times New Roman" w:hAnsi="Times New Roman"/>
          <w:kern w:val="0"/>
          <w:szCs w:val="24"/>
        </w:rPr>
        <w:t xml:space="preserve">6.3 </w:t>
      </w:r>
      <w:r w:rsidRPr="007F3452">
        <w:rPr>
          <w:rFonts w:ascii="Times New Roman" w:hAnsi="Times New Roman"/>
          <w:kern w:val="0"/>
          <w:szCs w:val="24"/>
        </w:rPr>
        <w:t>所有者权益（基金净值）变动表</w:t>
      </w:r>
      <w:bookmarkEnd w:id="150"/>
      <w:bookmarkEnd w:id="151"/>
      <w:bookmarkEnd w:id="152"/>
      <w:bookmarkEnd w:id="153"/>
      <w:bookmarkEnd w:id="154"/>
    </w:p>
    <w:p w:rsidR="008A5A5D" w:rsidRPr="007F3452" w:rsidRDefault="008A5A5D" w:rsidP="00CC055F">
      <w:pPr>
        <w:spacing w:before="29" w:line="288" w:lineRule="auto"/>
        <w:rPr>
          <w:kern w:val="0"/>
          <w:sz w:val="24"/>
        </w:rPr>
      </w:pPr>
      <w:r w:rsidRPr="007F3452">
        <w:rPr>
          <w:color w:val="000000"/>
          <w:sz w:val="24"/>
        </w:rPr>
        <w:t>会计主体：</w:t>
      </w:r>
      <w:r w:rsidRPr="007F3452">
        <w:rPr>
          <w:kern w:val="0"/>
          <w:sz w:val="24"/>
        </w:rPr>
        <w:t>交银施罗德环球精选价值证券投资基金</w:t>
      </w:r>
    </w:p>
    <w:p w:rsidR="008A5A5D" w:rsidRPr="007F3452" w:rsidRDefault="008A5A5D" w:rsidP="00CC055F">
      <w:pPr>
        <w:spacing w:before="29" w:line="288" w:lineRule="auto"/>
        <w:rPr>
          <w:kern w:val="0"/>
          <w:sz w:val="24"/>
        </w:rPr>
      </w:pPr>
      <w:r w:rsidRPr="007F3452">
        <w:rPr>
          <w:color w:val="000000"/>
          <w:sz w:val="24"/>
        </w:rPr>
        <w:t>本报告期：</w:t>
      </w:r>
      <w:r w:rsidR="00AC4A34" w:rsidRPr="007F3452">
        <w:rPr>
          <w:kern w:val="0"/>
          <w:sz w:val="24"/>
        </w:rPr>
        <w:t>2019</w:t>
      </w:r>
      <w:r w:rsidR="00AC4A34" w:rsidRPr="007F3452">
        <w:rPr>
          <w:kern w:val="0"/>
          <w:sz w:val="24"/>
        </w:rPr>
        <w:t>年</w:t>
      </w:r>
      <w:r w:rsidR="00AC4A34" w:rsidRPr="007F3452">
        <w:rPr>
          <w:kern w:val="0"/>
          <w:sz w:val="24"/>
        </w:rPr>
        <w:t>1</w:t>
      </w:r>
      <w:r w:rsidR="00AC4A34" w:rsidRPr="007F3452">
        <w:rPr>
          <w:kern w:val="0"/>
          <w:sz w:val="24"/>
        </w:rPr>
        <w:t>月</w:t>
      </w:r>
      <w:r w:rsidR="00AC4A34" w:rsidRPr="007F3452">
        <w:rPr>
          <w:kern w:val="0"/>
          <w:sz w:val="24"/>
        </w:rPr>
        <w:t>1</w:t>
      </w:r>
      <w:r w:rsidR="00AC4A34" w:rsidRPr="007F3452">
        <w:rPr>
          <w:kern w:val="0"/>
          <w:sz w:val="24"/>
        </w:rPr>
        <w:t>日</w:t>
      </w:r>
      <w:r w:rsidRPr="007F3452">
        <w:rPr>
          <w:kern w:val="0"/>
          <w:sz w:val="24"/>
        </w:rPr>
        <w:t>至</w:t>
      </w:r>
      <w:r w:rsidR="00AC4A34" w:rsidRPr="007F3452">
        <w:rPr>
          <w:kern w:val="0"/>
          <w:sz w:val="24"/>
        </w:rPr>
        <w:t>2019</w:t>
      </w:r>
      <w:r w:rsidR="00AC4A34" w:rsidRPr="007F3452">
        <w:rPr>
          <w:kern w:val="0"/>
          <w:sz w:val="24"/>
        </w:rPr>
        <w:t>年</w:t>
      </w:r>
      <w:r w:rsidR="00AC4A34" w:rsidRPr="007F3452">
        <w:rPr>
          <w:kern w:val="0"/>
          <w:sz w:val="24"/>
        </w:rPr>
        <w:t>6</w:t>
      </w:r>
      <w:r w:rsidR="00AC4A34" w:rsidRPr="007F3452">
        <w:rPr>
          <w:kern w:val="0"/>
          <w:sz w:val="24"/>
        </w:rPr>
        <w:t>月</w:t>
      </w:r>
      <w:r w:rsidR="00AC4A34" w:rsidRPr="007F3452">
        <w:rPr>
          <w:kern w:val="0"/>
          <w:sz w:val="24"/>
        </w:rPr>
        <w:t>30</w:t>
      </w:r>
      <w:r w:rsidR="00AC4A34" w:rsidRPr="007F3452">
        <w:rPr>
          <w:kern w:val="0"/>
          <w:sz w:val="24"/>
        </w:rPr>
        <w:t>日</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2127"/>
        <w:gridCol w:w="1984"/>
        <w:gridCol w:w="2054"/>
      </w:tblGrid>
      <w:tr w:rsidR="008A5A5D" w:rsidRPr="007F3452" w:rsidTr="00D54F58">
        <w:tc>
          <w:tcPr>
            <w:tcW w:w="2835" w:type="dxa"/>
            <w:vMerge w:val="restart"/>
            <w:vAlign w:val="center"/>
          </w:tcPr>
          <w:p w:rsidR="008A5A5D" w:rsidRPr="007F3452" w:rsidRDefault="008A5A5D" w:rsidP="00CC055F">
            <w:pPr>
              <w:spacing w:before="29" w:line="288" w:lineRule="auto"/>
              <w:jc w:val="center"/>
              <w:rPr>
                <w:b/>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本期</w:t>
            </w:r>
          </w:p>
          <w:p w:rsidR="008A5A5D" w:rsidRPr="007F3452" w:rsidRDefault="00AC4A34"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1</w:t>
            </w:r>
            <w:r w:rsidRPr="007F3452">
              <w:rPr>
                <w:rFonts w:ascii="Times New Roman" w:hAnsi="Times New Roman"/>
                <w:b/>
              </w:rPr>
              <w:t>月</w:t>
            </w:r>
            <w:r w:rsidRPr="007F3452">
              <w:rPr>
                <w:rFonts w:ascii="Times New Roman" w:hAnsi="Times New Roman"/>
                <w:b/>
              </w:rPr>
              <w:t>1</w:t>
            </w:r>
            <w:r w:rsidRPr="007F3452">
              <w:rPr>
                <w:rFonts w:ascii="Times New Roman" w:hAnsi="Times New Roman"/>
                <w:b/>
              </w:rPr>
              <w:t>日</w:t>
            </w:r>
            <w:r w:rsidR="008A5A5D" w:rsidRPr="007F3452">
              <w:rPr>
                <w:rFonts w:ascii="Times New Roman" w:hAnsi="Times New Roman"/>
                <w:b/>
              </w:rPr>
              <w:t>至</w:t>
            </w:r>
            <w:r w:rsidRPr="007F3452">
              <w:rPr>
                <w:rFonts w:ascii="Times New Roman" w:hAnsi="Times New Roman"/>
                <w:b/>
              </w:rPr>
              <w:t>2019</w:t>
            </w:r>
            <w:r w:rsidRPr="007F3452">
              <w:rPr>
                <w:rFonts w:ascii="Times New Roman" w:hAnsi="Times New Roman"/>
                <w:b/>
              </w:rPr>
              <w:t>年</w:t>
            </w:r>
            <w:r w:rsidRPr="007F3452">
              <w:rPr>
                <w:rFonts w:ascii="Times New Roman" w:hAnsi="Times New Roman"/>
                <w:b/>
              </w:rPr>
              <w:t>6</w:t>
            </w:r>
            <w:r w:rsidRPr="007F3452">
              <w:rPr>
                <w:rFonts w:ascii="Times New Roman" w:hAnsi="Times New Roman"/>
                <w:b/>
              </w:rPr>
              <w:t>月</w:t>
            </w:r>
            <w:r w:rsidRPr="007F3452">
              <w:rPr>
                <w:rFonts w:ascii="Times New Roman" w:hAnsi="Times New Roman"/>
                <w:b/>
              </w:rPr>
              <w:t>30</w:t>
            </w:r>
            <w:r w:rsidRPr="007F3452">
              <w:rPr>
                <w:rFonts w:ascii="Times New Roman" w:hAnsi="Times New Roman"/>
                <w:b/>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b/>
                <w:color w:val="000000"/>
                <w:sz w:val="24"/>
              </w:rPr>
            </w:pPr>
          </w:p>
        </w:tc>
        <w:tc>
          <w:tcPr>
            <w:tcW w:w="2127"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62,907,239.77</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45,628,089.00</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108,535,328.77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15,870,812.21</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15,870,812.21</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-2,904,007.03</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-2,523,981.05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-5,427,988.08</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7,131,787.85</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6,185,287.14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13,317,074.99</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-10,035,794.88</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-8,709,268.19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-18,745,063.07</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60,003,232.74</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58,974,920.16</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118,978,152.90</w:t>
            </w:r>
          </w:p>
        </w:tc>
      </w:tr>
      <w:tr w:rsidR="008A5A5D" w:rsidRPr="007F3452" w:rsidTr="00D54F58">
        <w:tc>
          <w:tcPr>
            <w:tcW w:w="2835" w:type="dxa"/>
            <w:vMerge w:val="restart"/>
            <w:vAlign w:val="center"/>
          </w:tcPr>
          <w:p w:rsidR="008A5A5D" w:rsidRPr="007F3452" w:rsidRDefault="008A5A5D" w:rsidP="00CC055F">
            <w:pPr>
              <w:spacing w:before="29" w:line="288" w:lineRule="auto"/>
              <w:jc w:val="center"/>
              <w:rPr>
                <w:color w:val="000000"/>
                <w:sz w:val="24"/>
              </w:rPr>
            </w:pPr>
            <w:r w:rsidRPr="007F3452">
              <w:rPr>
                <w:b/>
                <w:color w:val="000000"/>
                <w:sz w:val="24"/>
              </w:rPr>
              <w:t>项目</w:t>
            </w:r>
          </w:p>
        </w:tc>
        <w:tc>
          <w:tcPr>
            <w:tcW w:w="6165" w:type="dxa"/>
            <w:gridSpan w:val="3"/>
            <w:vAlign w:val="center"/>
          </w:tcPr>
          <w:p w:rsidR="008A5A5D" w:rsidRPr="007F3452" w:rsidRDefault="008A5A5D" w:rsidP="00CC055F">
            <w:pPr>
              <w:spacing w:before="29" w:line="288" w:lineRule="auto"/>
              <w:jc w:val="center"/>
              <w:rPr>
                <w:b/>
                <w:color w:val="000000"/>
                <w:sz w:val="24"/>
              </w:rPr>
            </w:pPr>
            <w:r w:rsidRPr="007F3452">
              <w:rPr>
                <w:b/>
                <w:color w:val="000000"/>
                <w:sz w:val="24"/>
              </w:rPr>
              <w:t>上年度可比期间</w:t>
            </w:r>
          </w:p>
          <w:p w:rsidR="008A5A5D" w:rsidRPr="007F3452" w:rsidRDefault="00BD0707" w:rsidP="00CC055F">
            <w:pPr>
              <w:pStyle w:val="af6"/>
              <w:spacing w:before="29" w:beforeAutospacing="0" w:after="0" w:afterAutospacing="0" w:line="288" w:lineRule="auto"/>
              <w:jc w:val="center"/>
              <w:rPr>
                <w:rFonts w:ascii="Times New Roman" w:hAnsi="Times New Roman"/>
                <w:b/>
                <w:color w:val="000000"/>
              </w:rPr>
            </w:pP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1</w:t>
            </w:r>
            <w:r w:rsidRPr="007F3452">
              <w:rPr>
                <w:rFonts w:ascii="Times New Roman" w:hAnsi="Times New Roman"/>
                <w:b/>
                <w:color w:val="000000"/>
              </w:rPr>
              <w:t>月</w:t>
            </w:r>
            <w:r w:rsidRPr="007F3452">
              <w:rPr>
                <w:rFonts w:ascii="Times New Roman" w:hAnsi="Times New Roman"/>
                <w:b/>
                <w:color w:val="000000"/>
              </w:rPr>
              <w:t>1</w:t>
            </w:r>
            <w:r w:rsidRPr="007F3452">
              <w:rPr>
                <w:rFonts w:ascii="Times New Roman" w:hAnsi="Times New Roman"/>
                <w:b/>
                <w:color w:val="000000"/>
              </w:rPr>
              <w:t>日至</w:t>
            </w:r>
            <w:r w:rsidRPr="007F3452">
              <w:rPr>
                <w:rFonts w:ascii="Times New Roman" w:hAnsi="Times New Roman"/>
                <w:b/>
                <w:color w:val="000000"/>
              </w:rPr>
              <w:t>2018</w:t>
            </w:r>
            <w:r w:rsidRPr="007F3452">
              <w:rPr>
                <w:rFonts w:ascii="Times New Roman" w:hAnsi="Times New Roman"/>
                <w:b/>
                <w:color w:val="000000"/>
              </w:rPr>
              <w:t>年</w:t>
            </w:r>
            <w:r w:rsidRPr="007F3452">
              <w:rPr>
                <w:rFonts w:ascii="Times New Roman" w:hAnsi="Times New Roman"/>
                <w:b/>
                <w:color w:val="000000"/>
              </w:rPr>
              <w:t>6</w:t>
            </w:r>
            <w:r w:rsidRPr="007F3452">
              <w:rPr>
                <w:rFonts w:ascii="Times New Roman" w:hAnsi="Times New Roman"/>
                <w:b/>
                <w:color w:val="000000"/>
              </w:rPr>
              <w:t>月</w:t>
            </w:r>
            <w:r w:rsidRPr="007F3452">
              <w:rPr>
                <w:rFonts w:ascii="Times New Roman" w:hAnsi="Times New Roman"/>
                <w:b/>
                <w:color w:val="000000"/>
              </w:rPr>
              <w:t>30</w:t>
            </w:r>
            <w:r w:rsidRPr="007F3452">
              <w:rPr>
                <w:rFonts w:ascii="Times New Roman" w:hAnsi="Times New Roman"/>
                <w:b/>
                <w:color w:val="000000"/>
              </w:rPr>
              <w:t>日</w:t>
            </w:r>
          </w:p>
        </w:tc>
      </w:tr>
      <w:tr w:rsidR="008A5A5D" w:rsidRPr="007F3452" w:rsidTr="00D54F58">
        <w:tc>
          <w:tcPr>
            <w:tcW w:w="2835" w:type="dxa"/>
            <w:vMerge/>
            <w:vAlign w:val="center"/>
          </w:tcPr>
          <w:p w:rsidR="008A5A5D" w:rsidRPr="007F3452" w:rsidRDefault="008A5A5D" w:rsidP="00CC055F">
            <w:pPr>
              <w:widowControl/>
              <w:spacing w:before="29" w:line="288" w:lineRule="auto"/>
              <w:jc w:val="left"/>
              <w:rPr>
                <w:color w:val="000000"/>
                <w:sz w:val="24"/>
              </w:rPr>
            </w:pPr>
          </w:p>
        </w:tc>
        <w:tc>
          <w:tcPr>
            <w:tcW w:w="2127" w:type="dxa"/>
            <w:vAlign w:val="center"/>
          </w:tcPr>
          <w:p w:rsidR="008A5A5D" w:rsidRPr="007F3452" w:rsidRDefault="008A5A5D" w:rsidP="00CC055F">
            <w:pPr>
              <w:spacing w:before="29" w:line="288" w:lineRule="auto"/>
              <w:jc w:val="center"/>
              <w:rPr>
                <w:color w:val="000000"/>
                <w:sz w:val="24"/>
              </w:rPr>
            </w:pPr>
            <w:r w:rsidRPr="007F3452">
              <w:rPr>
                <w:b/>
                <w:color w:val="000000"/>
                <w:sz w:val="24"/>
              </w:rPr>
              <w:t>实收基金</w:t>
            </w:r>
          </w:p>
        </w:tc>
        <w:tc>
          <w:tcPr>
            <w:tcW w:w="1984" w:type="dxa"/>
            <w:vAlign w:val="center"/>
          </w:tcPr>
          <w:p w:rsidR="008A5A5D" w:rsidRPr="007F3452" w:rsidRDefault="008A5A5D" w:rsidP="00CC055F">
            <w:pPr>
              <w:spacing w:before="29" w:line="288" w:lineRule="auto"/>
              <w:jc w:val="center"/>
              <w:rPr>
                <w:color w:val="000000"/>
                <w:sz w:val="24"/>
              </w:rPr>
            </w:pPr>
            <w:r w:rsidRPr="007F3452">
              <w:rPr>
                <w:b/>
                <w:color w:val="000000"/>
                <w:sz w:val="24"/>
              </w:rPr>
              <w:t>未分配利润</w:t>
            </w:r>
          </w:p>
        </w:tc>
        <w:tc>
          <w:tcPr>
            <w:tcW w:w="2054" w:type="dxa"/>
            <w:vAlign w:val="center"/>
          </w:tcPr>
          <w:p w:rsidR="008A5A5D" w:rsidRPr="007F3452" w:rsidRDefault="008A5A5D" w:rsidP="00CC055F">
            <w:pPr>
              <w:spacing w:before="29" w:line="288" w:lineRule="auto"/>
              <w:jc w:val="center"/>
              <w:rPr>
                <w:b/>
                <w:color w:val="000000"/>
                <w:sz w:val="24"/>
              </w:rPr>
            </w:pPr>
            <w:r w:rsidRPr="007F3452">
              <w:rPr>
                <w:b/>
                <w:color w:val="000000"/>
                <w:sz w:val="24"/>
              </w:rPr>
              <w:t>所有者权益合计</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一、期初所有者权益（基金净值）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64,619,702.83</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56,519,968.29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121,139,671.12</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二、本期经营活动产生的基金净值变动数（本期利润）</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823,027.05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823,027.05</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三、本期基金份额交易产生的基金净值变动数（净值减少以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-1,419,984.24</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-826,180.15</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-2,246,164.39</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其中：</w:t>
            </w:r>
            <w:r w:rsidRPr="007F3452">
              <w:rPr>
                <w:color w:val="000000"/>
                <w:sz w:val="24"/>
              </w:rPr>
              <w:t>1.</w:t>
            </w:r>
            <w:r w:rsidRPr="007F3452">
              <w:rPr>
                <w:color w:val="000000"/>
                <w:sz w:val="24"/>
              </w:rPr>
              <w:t>基金申购款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8,923,091.33</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7,492,967.34</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16,416,058.67</w:t>
            </w:r>
          </w:p>
        </w:tc>
      </w:tr>
      <w:tr w:rsidR="008A5A5D" w:rsidRPr="007F3452" w:rsidTr="00D54F58">
        <w:tc>
          <w:tcPr>
            <w:tcW w:w="2835" w:type="dxa"/>
            <w:vAlign w:val="center"/>
          </w:tcPr>
          <w:p w:rsidR="008A5A5D" w:rsidRPr="007F3452" w:rsidRDefault="008A5A5D" w:rsidP="00CC055F">
            <w:pPr>
              <w:spacing w:before="29" w:line="288" w:lineRule="auto"/>
              <w:ind w:firstLineChars="300" w:firstLine="720"/>
              <w:rPr>
                <w:color w:val="000000"/>
                <w:sz w:val="24"/>
              </w:rPr>
            </w:pPr>
            <w:r w:rsidRPr="007F3452">
              <w:rPr>
                <w:color w:val="000000"/>
                <w:sz w:val="24"/>
              </w:rPr>
              <w:t>2.</w:t>
            </w:r>
            <w:r w:rsidRPr="007F3452">
              <w:rPr>
                <w:color w:val="000000"/>
                <w:sz w:val="24"/>
              </w:rPr>
              <w:t>基金赎回款</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-10,343,075.57</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-8,319,147.49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-18,662,223.06</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四、本期向基金份额持有人分配利润产生的基金净值变动（净值减少以</w:t>
            </w:r>
            <w:r w:rsidRPr="007F3452">
              <w:rPr>
                <w:color w:val="000000"/>
                <w:sz w:val="24"/>
              </w:rPr>
              <w:t>“-”</w:t>
            </w:r>
            <w:r w:rsidRPr="007F3452">
              <w:rPr>
                <w:color w:val="000000"/>
                <w:sz w:val="24"/>
              </w:rPr>
              <w:t>号填列）</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-4,514,582.50</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-4,514,582.50</w:t>
            </w:r>
          </w:p>
        </w:tc>
      </w:tr>
      <w:tr w:rsidR="008A5A5D" w:rsidRPr="007F3452" w:rsidTr="00D54F58">
        <w:tc>
          <w:tcPr>
            <w:tcW w:w="2835" w:type="dxa"/>
            <w:vAlign w:val="center"/>
          </w:tcPr>
          <w:p w:rsidR="008A5A5D" w:rsidRPr="007F3452" w:rsidRDefault="008A5A5D" w:rsidP="00CC055F">
            <w:pPr>
              <w:spacing w:before="29" w:line="288" w:lineRule="auto"/>
              <w:rPr>
                <w:color w:val="000000"/>
                <w:sz w:val="24"/>
              </w:rPr>
            </w:pPr>
            <w:r w:rsidRPr="007F3452">
              <w:rPr>
                <w:color w:val="000000"/>
                <w:sz w:val="24"/>
              </w:rPr>
              <w:t>五、期末所有者权益（基金净值）</w:t>
            </w:r>
          </w:p>
        </w:tc>
        <w:tc>
          <w:tcPr>
            <w:tcW w:w="2127" w:type="dxa"/>
            <w:vAlign w:val="center"/>
          </w:tcPr>
          <w:p w:rsidR="008A5A5D" w:rsidRPr="007F3452" w:rsidRDefault="008A5A5D" w:rsidP="00CC055F">
            <w:pPr>
              <w:spacing w:before="29" w:line="288" w:lineRule="auto"/>
              <w:jc w:val="right"/>
              <w:rPr>
                <w:color w:val="000000"/>
                <w:sz w:val="24"/>
              </w:rPr>
            </w:pPr>
            <w:r w:rsidRPr="007F3452">
              <w:rPr>
                <w:color w:val="000000"/>
                <w:sz w:val="24"/>
              </w:rPr>
              <w:t>63,199,718.59</w:t>
            </w:r>
          </w:p>
        </w:tc>
        <w:tc>
          <w:tcPr>
            <w:tcW w:w="1984" w:type="dxa"/>
            <w:vAlign w:val="center"/>
          </w:tcPr>
          <w:p w:rsidR="008A5A5D" w:rsidRPr="007F3452" w:rsidRDefault="008A5A5D" w:rsidP="00CC055F">
            <w:pPr>
              <w:spacing w:before="29" w:line="288" w:lineRule="auto"/>
              <w:jc w:val="right"/>
              <w:rPr>
                <w:color w:val="000000"/>
                <w:sz w:val="24"/>
              </w:rPr>
            </w:pPr>
            <w:r w:rsidRPr="007F3452">
              <w:rPr>
                <w:color w:val="000000"/>
                <w:sz w:val="24"/>
              </w:rPr>
              <w:t>52,002,232.69</w:t>
            </w:r>
          </w:p>
        </w:tc>
        <w:tc>
          <w:tcPr>
            <w:tcW w:w="2054" w:type="dxa"/>
            <w:vAlign w:val="center"/>
          </w:tcPr>
          <w:p w:rsidR="008A5A5D" w:rsidRPr="007F3452" w:rsidRDefault="008A5A5D" w:rsidP="00CC055F">
            <w:pPr>
              <w:spacing w:before="29" w:line="288" w:lineRule="auto"/>
              <w:jc w:val="right"/>
              <w:rPr>
                <w:color w:val="000000"/>
                <w:sz w:val="24"/>
              </w:rPr>
            </w:pPr>
            <w:r w:rsidRPr="007F3452">
              <w:rPr>
                <w:color w:val="000000"/>
                <w:sz w:val="24"/>
              </w:rPr>
              <w:t>115,201,951.28</w:t>
            </w:r>
          </w:p>
        </w:tc>
      </w:tr>
    </w:tbl>
    <w:p w:rsidR="0035753E" w:rsidRPr="007F3452" w:rsidRDefault="0035753E" w:rsidP="00CC055F">
      <w:pPr>
        <w:widowControl/>
        <w:spacing w:before="29" w:line="288" w:lineRule="auto"/>
        <w:ind w:firstLine="420"/>
        <w:jc w:val="left"/>
        <w:rPr>
          <w:kern w:val="0"/>
          <w:sz w:val="24"/>
        </w:rPr>
      </w:pPr>
    </w:p>
    <w:p w:rsidR="0035753E" w:rsidRPr="007F3452" w:rsidRDefault="0035753E" w:rsidP="00CC055F">
      <w:pPr>
        <w:spacing w:before="29" w:line="288" w:lineRule="auto"/>
        <w:rPr>
          <w:sz w:val="24"/>
        </w:rPr>
      </w:pPr>
      <w:r w:rsidRPr="007F3452">
        <w:rPr>
          <w:sz w:val="24"/>
        </w:rPr>
        <w:t>报表附注为财务报表的组成部分。</w:t>
      </w:r>
    </w:p>
    <w:p w:rsidR="0035753E" w:rsidRPr="007F3452" w:rsidRDefault="0035753E" w:rsidP="00CC055F">
      <w:pPr>
        <w:spacing w:before="29" w:line="288" w:lineRule="auto"/>
        <w:rPr>
          <w:sz w:val="24"/>
        </w:rPr>
      </w:pPr>
      <w:r w:rsidRPr="007F3452">
        <w:rPr>
          <w:sz w:val="24"/>
        </w:rPr>
        <w:t>本报告</w:t>
      </w:r>
      <w:r w:rsidRPr="007F3452">
        <w:rPr>
          <w:sz w:val="24"/>
        </w:rPr>
        <w:t>6.1</w:t>
      </w:r>
      <w:r w:rsidRPr="007F3452">
        <w:rPr>
          <w:sz w:val="24"/>
        </w:rPr>
        <w:t>至</w:t>
      </w:r>
      <w:r w:rsidRPr="007F3452">
        <w:rPr>
          <w:sz w:val="24"/>
        </w:rPr>
        <w:t>6.4</w:t>
      </w:r>
      <w:r w:rsidRPr="007F3452">
        <w:rPr>
          <w:sz w:val="24"/>
        </w:rPr>
        <w:t>，财务报表由下列负责人签署：</w:t>
      </w:r>
    </w:p>
    <w:p w:rsidR="0035753E" w:rsidRPr="007F3452" w:rsidRDefault="00787FF8" w:rsidP="00CC055F">
      <w:pPr>
        <w:spacing w:before="29" w:line="288" w:lineRule="auto"/>
        <w:rPr>
          <w:sz w:val="24"/>
        </w:rPr>
      </w:pPr>
      <w:r w:rsidRPr="007F3452">
        <w:rPr>
          <w:sz w:val="24"/>
        </w:rPr>
        <w:t>基金管理人</w:t>
      </w:r>
      <w:r w:rsidR="0035753E" w:rsidRPr="007F3452">
        <w:rPr>
          <w:sz w:val="24"/>
        </w:rPr>
        <w:t>负责人：谢卫，主管会计工作负责人：夏华龙，会计机构负责人：单江</w:t>
      </w:r>
    </w:p>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55" w:name="_Toc225498271"/>
      <w:bookmarkStart w:id="156" w:name="_Toc352255994"/>
      <w:bookmarkStart w:id="157" w:name="_Toc352256062"/>
      <w:bookmarkStart w:id="158" w:name="_Toc352331240"/>
      <w:bookmarkStart w:id="159" w:name="_Toc17797926"/>
      <w:r w:rsidRPr="007F3452">
        <w:rPr>
          <w:rFonts w:ascii="Times New Roman" w:hAnsi="Times New Roman"/>
          <w:kern w:val="0"/>
          <w:szCs w:val="24"/>
        </w:rPr>
        <w:t xml:space="preserve">6.4 </w:t>
      </w:r>
      <w:r w:rsidRPr="007F3452">
        <w:rPr>
          <w:rFonts w:ascii="Times New Roman" w:hAnsi="Times New Roman"/>
          <w:kern w:val="0"/>
          <w:szCs w:val="24"/>
        </w:rPr>
        <w:t>报表附注</w:t>
      </w:r>
      <w:bookmarkEnd w:id="155"/>
      <w:bookmarkEnd w:id="156"/>
      <w:bookmarkEnd w:id="157"/>
      <w:bookmarkEnd w:id="158"/>
      <w:bookmarkEnd w:id="159"/>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w:t>
      </w:r>
      <w:r w:rsidRPr="007F3452">
        <w:rPr>
          <w:b/>
          <w:color w:val="000000"/>
          <w:kern w:val="0"/>
          <w:sz w:val="24"/>
        </w:rPr>
        <w:t>基金基本情况</w:t>
      </w:r>
    </w:p>
    <w:p w:rsidR="00FC6A39" w:rsidRDefault="00297A72">
      <w:pPr>
        <w:tabs>
          <w:tab w:val="left" w:pos="426"/>
        </w:tabs>
        <w:spacing w:before="29" w:line="288" w:lineRule="auto"/>
        <w:ind w:firstLineChars="200" w:firstLine="480"/>
        <w:rPr>
          <w:kern w:val="0"/>
          <w:sz w:val="24"/>
        </w:rPr>
      </w:pPr>
      <w:r>
        <w:rPr>
          <w:kern w:val="0"/>
          <w:sz w:val="24"/>
        </w:rPr>
        <w:t>交银施罗德环球精选价值证券投资基金</w:t>
      </w:r>
      <w:r>
        <w:rPr>
          <w:kern w:val="0"/>
          <w:sz w:val="24"/>
        </w:rPr>
        <w:t xml:space="preserve"> (</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 xml:space="preserve"> (</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[2008]</w:t>
      </w:r>
      <w:r>
        <w:rPr>
          <w:kern w:val="0"/>
          <w:sz w:val="24"/>
        </w:rPr>
        <w:t>第</w:t>
      </w:r>
      <w:r>
        <w:rPr>
          <w:kern w:val="0"/>
          <w:sz w:val="24"/>
        </w:rPr>
        <w:t>635</w:t>
      </w:r>
      <w:r>
        <w:rPr>
          <w:kern w:val="0"/>
          <w:sz w:val="24"/>
        </w:rPr>
        <w:t>号《关于核准交银施罗德环球精选价值证券投资基金募集的批复》核准，由交银施罗德基金管理有限公司依照《中华人民共和国证券投资基金法》和《交银施罗德环球精选价值证券投资基金基金合同》负责公开募集。本基金为契约型开放式，存续期限不定，首次设立募集不包括认购资金利息共募集人民币</w:t>
      </w:r>
      <w:r>
        <w:rPr>
          <w:kern w:val="0"/>
          <w:sz w:val="24"/>
        </w:rPr>
        <w:t>508,068,907.66</w:t>
      </w:r>
      <w:r>
        <w:rPr>
          <w:kern w:val="0"/>
          <w:sz w:val="24"/>
        </w:rPr>
        <w:t>元，业经普华永道中天会计师事务所有限公司普华永道中天验字</w:t>
      </w:r>
      <w:r>
        <w:rPr>
          <w:kern w:val="0"/>
          <w:sz w:val="24"/>
        </w:rPr>
        <w:t>(2008)</w:t>
      </w:r>
      <w:r>
        <w:rPr>
          <w:kern w:val="0"/>
          <w:sz w:val="24"/>
        </w:rPr>
        <w:t>第</w:t>
      </w:r>
      <w:r>
        <w:rPr>
          <w:kern w:val="0"/>
          <w:sz w:val="24"/>
        </w:rPr>
        <w:t>130</w:t>
      </w:r>
      <w:r>
        <w:rPr>
          <w:kern w:val="0"/>
          <w:sz w:val="24"/>
        </w:rPr>
        <w:t>号验资报告予以验证。经向中国证监会备案，《交银施罗德环球精选价值证券投资基金基金合同》于</w:t>
      </w:r>
      <w:r>
        <w:rPr>
          <w:kern w:val="0"/>
          <w:sz w:val="24"/>
        </w:rPr>
        <w:t>2008</w:t>
      </w:r>
      <w:r>
        <w:rPr>
          <w:kern w:val="0"/>
          <w:sz w:val="24"/>
        </w:rPr>
        <w:t>年</w:t>
      </w:r>
      <w:r>
        <w:rPr>
          <w:kern w:val="0"/>
          <w:sz w:val="24"/>
        </w:rPr>
        <w:t>8</w:t>
      </w:r>
      <w:r>
        <w:rPr>
          <w:kern w:val="0"/>
          <w:sz w:val="24"/>
        </w:rPr>
        <w:t>月</w:t>
      </w:r>
      <w:r>
        <w:rPr>
          <w:kern w:val="0"/>
          <w:sz w:val="24"/>
        </w:rPr>
        <w:t>22</w:t>
      </w:r>
      <w:r>
        <w:rPr>
          <w:kern w:val="0"/>
          <w:sz w:val="24"/>
        </w:rPr>
        <w:t>日正式生效，基金合同生效日的基金份额总额为</w:t>
      </w:r>
      <w:r>
        <w:rPr>
          <w:kern w:val="0"/>
          <w:sz w:val="24"/>
        </w:rPr>
        <w:t>508,425,627.85</w:t>
      </w:r>
      <w:r>
        <w:rPr>
          <w:kern w:val="0"/>
          <w:sz w:val="24"/>
        </w:rPr>
        <w:t>份基金份额，其中认购资金利息折合</w:t>
      </w:r>
      <w:r>
        <w:rPr>
          <w:kern w:val="0"/>
          <w:sz w:val="24"/>
        </w:rPr>
        <w:t>356,720.19</w:t>
      </w:r>
      <w:r>
        <w:rPr>
          <w:kern w:val="0"/>
          <w:sz w:val="24"/>
        </w:rPr>
        <w:t>份基金份额。本基金的基金管理人为交银施罗德基金管理有限公司，基金托管人为中国建设银行股份有限公司，境外资产托管人为摩根大通银行</w:t>
      </w:r>
      <w:r>
        <w:rPr>
          <w:kern w:val="0"/>
          <w:sz w:val="24"/>
        </w:rPr>
        <w:t xml:space="preserve"> (JPMorgan &amp;Chase Bank, N.A.)</w:t>
      </w:r>
      <w:r>
        <w:rPr>
          <w:kern w:val="0"/>
          <w:sz w:val="24"/>
        </w:rPr>
        <w:t>，境外投资顾问为施罗德投资管理有限公司</w:t>
      </w:r>
      <w:r>
        <w:rPr>
          <w:kern w:val="0"/>
          <w:sz w:val="24"/>
        </w:rPr>
        <w:t xml:space="preserve"> (Schroder Investment Management Limited)</w:t>
      </w:r>
      <w:r>
        <w:rPr>
          <w:kern w:val="0"/>
          <w:sz w:val="24"/>
        </w:rPr>
        <w:t>。</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根据《中华人民共和国证券投资基金法》、《合格境内机构投资者境外证券投资管理试行办法》和《交银施罗德环球精选价值证券投资基金基金合同》的有关规定，本基金的投资范围为在已与中国证监会签署双边监管合作谅解备忘录的国家或地区证券市场挂牌交易的股票</w:t>
      </w:r>
      <w:r w:rsidRPr="007F3452">
        <w:rPr>
          <w:kern w:val="0"/>
          <w:sz w:val="24"/>
        </w:rPr>
        <w:t xml:space="preserve"> (</w:t>
      </w:r>
      <w:r w:rsidRPr="007F3452">
        <w:rPr>
          <w:kern w:val="0"/>
          <w:sz w:val="24"/>
        </w:rPr>
        <w:t>包括股票存托凭证</w:t>
      </w:r>
      <w:r w:rsidRPr="007F3452">
        <w:rPr>
          <w:kern w:val="0"/>
          <w:sz w:val="24"/>
        </w:rPr>
        <w:t>)</w:t>
      </w:r>
      <w:r w:rsidRPr="007F3452">
        <w:rPr>
          <w:kern w:val="0"/>
          <w:sz w:val="24"/>
        </w:rPr>
        <w:t>，在已与中国证监会签署双边监管合作谅解备忘录的国家或地区证券监管机构登记注册的公募基金、债券、货币市场工具以及中国证监会允许本基金投资的其他金融工具。本基金的投资组合为：股票资产占基金资产的</w:t>
      </w:r>
      <w:r w:rsidRPr="007F3452">
        <w:rPr>
          <w:kern w:val="0"/>
          <w:sz w:val="24"/>
        </w:rPr>
        <w:t>60%-100%</w:t>
      </w:r>
      <w:r w:rsidRPr="007F3452">
        <w:rPr>
          <w:kern w:val="0"/>
          <w:sz w:val="24"/>
        </w:rPr>
        <w:t>，债券、货币市场工具以及中国证监会允许本基金投资的其他金融工具占基金资产的</w:t>
      </w:r>
      <w:r w:rsidRPr="007F3452">
        <w:rPr>
          <w:kern w:val="0"/>
          <w:sz w:val="24"/>
        </w:rPr>
        <w:t>0%-40%</w:t>
      </w:r>
      <w:r w:rsidRPr="007F3452">
        <w:rPr>
          <w:kern w:val="0"/>
          <w:sz w:val="24"/>
        </w:rPr>
        <w:t>。本基金的业绩比较基准为：</w:t>
      </w:r>
      <w:r w:rsidRPr="007F3452">
        <w:rPr>
          <w:kern w:val="0"/>
          <w:sz w:val="24"/>
        </w:rPr>
        <w:t>70%×</w:t>
      </w:r>
      <w:r w:rsidRPr="007F3452">
        <w:rPr>
          <w:kern w:val="0"/>
          <w:sz w:val="24"/>
        </w:rPr>
        <w:t>标准普尔全球大中盘指数</w:t>
      </w:r>
      <w:r w:rsidRPr="007F3452">
        <w:rPr>
          <w:kern w:val="0"/>
          <w:sz w:val="24"/>
        </w:rPr>
        <w:t xml:space="preserve"> (S&amp;P Global LargeMidCap Index)+30%×</w:t>
      </w:r>
      <w:r w:rsidRPr="007F3452">
        <w:rPr>
          <w:kern w:val="0"/>
          <w:sz w:val="24"/>
        </w:rPr>
        <w:t>恒生指数。</w:t>
      </w:r>
    </w:p>
    <w:p w:rsidR="008A5A5D" w:rsidRPr="007F3452" w:rsidRDefault="008A5A5D" w:rsidP="00CC055F">
      <w:pPr>
        <w:tabs>
          <w:tab w:val="left" w:pos="2265"/>
        </w:tabs>
        <w:spacing w:before="29" w:line="288" w:lineRule="auto"/>
        <w:ind w:firstLineChars="200" w:firstLine="480"/>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6.4.2</w:t>
      </w:r>
      <w:r w:rsidRPr="007F3452">
        <w:rPr>
          <w:b/>
          <w:color w:val="000000"/>
          <w:kern w:val="0"/>
          <w:sz w:val="24"/>
        </w:rPr>
        <w:t>会计报表的编制基础</w:t>
      </w:r>
    </w:p>
    <w:p w:rsidR="00FC6A39" w:rsidRDefault="00297A72">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颁布的《证券投资基金会计核算业务指引》、《交银施罗德环球精选价值证券投资基金基金合同》和在财务报表附注</w:t>
      </w:r>
      <w:r>
        <w:rPr>
          <w:kern w:val="0"/>
          <w:sz w:val="24"/>
        </w:rPr>
        <w:t>6.4.4</w:t>
      </w:r>
      <w:r>
        <w:rPr>
          <w:kern w:val="0"/>
          <w:sz w:val="24"/>
        </w:rPr>
        <w:t>所列示的中国证监会、中国基金业协会发布的有关规定及允许的基金行业实务操作编制。</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本财务报表以持续经营为基础编制。</w:t>
      </w:r>
    </w:p>
    <w:p w:rsidR="008A5A5D" w:rsidRPr="007F3452" w:rsidRDefault="008A5A5D" w:rsidP="00CC055F">
      <w:pPr>
        <w:spacing w:before="29" w:line="288" w:lineRule="auto"/>
        <w:ind w:firstLineChars="200" w:firstLine="482"/>
        <w:rPr>
          <w:b/>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6.4.3</w:t>
      </w:r>
      <w:r w:rsidRPr="007F3452">
        <w:rPr>
          <w:b/>
          <w:color w:val="000000"/>
          <w:kern w:val="0"/>
          <w:sz w:val="24"/>
        </w:rPr>
        <w:t>遵循企业会计准则及其他有关规定的声明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w:t>
      </w:r>
      <w:r w:rsidRPr="007F3452">
        <w:rPr>
          <w:kern w:val="0"/>
          <w:sz w:val="24"/>
        </w:rPr>
        <w:t>2019</w:t>
      </w:r>
      <w:r w:rsidRPr="007F3452">
        <w:rPr>
          <w:kern w:val="0"/>
          <w:sz w:val="24"/>
        </w:rPr>
        <w:t>上半年度财务报表符合企业会计准则的要求，真实、完整地反映了本基金</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日的财务状况以及</w:t>
      </w:r>
      <w:r w:rsidRPr="007F3452">
        <w:rPr>
          <w:kern w:val="0"/>
          <w:sz w:val="24"/>
        </w:rPr>
        <w:t>2019</w:t>
      </w:r>
      <w:r w:rsidRPr="007F3452">
        <w:rPr>
          <w:kern w:val="0"/>
          <w:sz w:val="24"/>
        </w:rPr>
        <w:t>上半年度的经营成果和基金净值变动情况等有关信息。</w:t>
      </w:r>
    </w:p>
    <w:p w:rsidR="008A5A5D" w:rsidRPr="007F3452" w:rsidRDefault="008A5A5D" w:rsidP="00CC055F">
      <w:pPr>
        <w:spacing w:before="29" w:line="288" w:lineRule="auto"/>
        <w:ind w:firstLineChars="200" w:firstLine="482"/>
        <w:rPr>
          <w:b/>
          <w:color w:val="000000"/>
          <w:sz w:val="24"/>
        </w:rPr>
      </w:pPr>
    </w:p>
    <w:p w:rsidR="008A5A5D" w:rsidRPr="004C531B" w:rsidRDefault="008A5A5D" w:rsidP="00CC055F">
      <w:pPr>
        <w:autoSpaceDE w:val="0"/>
        <w:autoSpaceDN w:val="0"/>
        <w:adjustRightInd w:val="0"/>
        <w:snapToGrid w:val="0"/>
        <w:spacing w:before="29" w:line="288" w:lineRule="auto"/>
        <w:jc w:val="left"/>
        <w:rPr>
          <w:rFonts w:eastAsiaTheme="minorEastAsia"/>
          <w:b/>
          <w:kern w:val="0"/>
          <w:sz w:val="24"/>
        </w:rPr>
      </w:pPr>
      <w:r w:rsidRPr="007F3452">
        <w:rPr>
          <w:b/>
          <w:bCs/>
          <w:color w:val="000000"/>
          <w:kern w:val="0"/>
          <w:sz w:val="24"/>
        </w:rPr>
        <w:t>6.4.4</w:t>
      </w:r>
      <w:r w:rsidR="00414F43" w:rsidRPr="00FF3C5B">
        <w:rPr>
          <w:rFonts w:eastAsiaTheme="minorEastAsia"/>
          <w:b/>
          <w:kern w:val="0"/>
          <w:sz w:val="24"/>
        </w:rPr>
        <w:t>本报告期所采用的会计政策、会计估计与最近一期年度报告相一致的说明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本报告期所采用的会计政策、会计估计与最近一期年度报告相一致。</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w:t>
      </w:r>
      <w:r w:rsidRPr="007F3452">
        <w:rPr>
          <w:b/>
          <w:color w:val="000000"/>
          <w:kern w:val="0"/>
          <w:sz w:val="24"/>
        </w:rPr>
        <w:t>会计政策和会计估计变更以及差错更正的说明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6.4.5.1</w:t>
      </w:r>
      <w:r w:rsidRPr="007F3452">
        <w:rPr>
          <w:b/>
          <w:color w:val="000000"/>
          <w:kern w:val="0"/>
          <w:sz w:val="24"/>
        </w:rPr>
        <w:t>会计政策变更的说明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本基金本报告期未发生会计政策变更。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6.4.5.2</w:t>
      </w:r>
      <w:r w:rsidRPr="007F3452">
        <w:rPr>
          <w:b/>
          <w:color w:val="000000"/>
          <w:kern w:val="0"/>
          <w:sz w:val="24"/>
        </w:rPr>
        <w:t>会计估计变更的说明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本基金本报告期未发生会计估计变更。</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6.4.5.3</w:t>
      </w:r>
      <w:r w:rsidRPr="007F3452">
        <w:rPr>
          <w:b/>
          <w:color w:val="000000"/>
          <w:kern w:val="0"/>
          <w:sz w:val="24"/>
        </w:rPr>
        <w:t>差错更正的说明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本基金在本报告期间无须说明的会计差错更正。</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6.4.6</w:t>
      </w:r>
      <w:r w:rsidRPr="007F3452">
        <w:rPr>
          <w:b/>
          <w:color w:val="000000"/>
          <w:kern w:val="0"/>
          <w:sz w:val="24"/>
        </w:rPr>
        <w:t>税项</w:t>
      </w:r>
    </w:p>
    <w:p w:rsidR="00FC6A39" w:rsidRDefault="00297A72">
      <w:pPr>
        <w:tabs>
          <w:tab w:val="left" w:pos="426"/>
        </w:tabs>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C6A39" w:rsidRDefault="00297A72">
      <w:pPr>
        <w:tabs>
          <w:tab w:val="left" w:pos="426"/>
        </w:tabs>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FC6A39" w:rsidRDefault="00297A72">
      <w:pPr>
        <w:tabs>
          <w:tab w:val="left" w:pos="426"/>
        </w:tabs>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日前取得的基金、非货物期货，可以选择按照实际买入价计算销售额，或者以</w:t>
      </w:r>
      <w:r>
        <w:rPr>
          <w:kern w:val="0"/>
          <w:sz w:val="24"/>
        </w:rPr>
        <w:t>2017</w:t>
      </w:r>
      <w:r>
        <w:rPr>
          <w:kern w:val="0"/>
          <w:sz w:val="24"/>
        </w:rPr>
        <w:t>年最后一个交易日的基金份额净值、非货物期货结算价格作为买入价计算销售额。</w:t>
      </w:r>
    </w:p>
    <w:p w:rsidR="00FC6A39" w:rsidRDefault="00297A72">
      <w:pPr>
        <w:tabs>
          <w:tab w:val="left" w:pos="426"/>
        </w:tabs>
        <w:spacing w:before="29" w:line="288" w:lineRule="auto"/>
        <w:ind w:firstLineChars="200" w:firstLine="480"/>
        <w:rPr>
          <w:kern w:val="0"/>
          <w:sz w:val="24"/>
        </w:rPr>
      </w:pPr>
      <w:r>
        <w:rPr>
          <w:kern w:val="0"/>
          <w:sz w:val="24"/>
        </w:rPr>
        <w:t xml:space="preserve">(2) </w:t>
      </w:r>
      <w:r>
        <w:rPr>
          <w:kern w:val="0"/>
          <w:sz w:val="24"/>
        </w:rPr>
        <w:t>目前基金取得的源自境外的差价收入，其涉及的境外所得税税收政策，按照相关国家或地区税收法律和法规执行，在境内暂不征收企业所得税。</w:t>
      </w:r>
    </w:p>
    <w:p w:rsidR="00FC6A39" w:rsidRDefault="00297A72">
      <w:pPr>
        <w:tabs>
          <w:tab w:val="left" w:pos="426"/>
        </w:tabs>
        <w:spacing w:before="29" w:line="288" w:lineRule="auto"/>
        <w:ind w:firstLineChars="200" w:firstLine="480"/>
        <w:rPr>
          <w:kern w:val="0"/>
          <w:sz w:val="24"/>
        </w:rPr>
      </w:pPr>
      <w:r>
        <w:rPr>
          <w:kern w:val="0"/>
          <w:sz w:val="24"/>
        </w:rPr>
        <w:t xml:space="preserve">(3) </w:t>
      </w:r>
      <w:r>
        <w:rPr>
          <w:kern w:val="0"/>
          <w:sz w:val="24"/>
        </w:rPr>
        <w:t>目前基金取得的源自境外的股利收益，其涉及的境外所得税税收政策，按照相关国家或地区税收法律和法规执行，在境内暂不征收个人所得税和企业所得税。</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 xml:space="preserve">(4) </w:t>
      </w:r>
      <w:r w:rsidRPr="007F3452">
        <w:rPr>
          <w:kern w:val="0"/>
          <w:sz w:val="24"/>
        </w:rPr>
        <w:t>本基金的城市维护建设税、教育费附加和地方教育费附加等税费按照实际缴纳增值税额的适用比例计算缴纳。</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6.4.7</w:t>
      </w:r>
      <w:r w:rsidRPr="007F3452">
        <w:rPr>
          <w:b/>
          <w:color w:val="000000"/>
          <w:kern w:val="0"/>
          <w:sz w:val="24"/>
        </w:rPr>
        <w:t>重要财务报表项目的说明</w:t>
      </w:r>
    </w:p>
    <w:p w:rsidR="008A5A5D" w:rsidRPr="007F3452" w:rsidRDefault="008A5A5D" w:rsidP="00CC055F">
      <w:pPr>
        <w:spacing w:before="29" w:line="288" w:lineRule="auto"/>
        <w:rPr>
          <w:b/>
          <w:color w:val="000000"/>
          <w:sz w:val="24"/>
        </w:rPr>
      </w:pPr>
      <w:r w:rsidRPr="007F3452">
        <w:rPr>
          <w:b/>
          <w:bCs/>
          <w:color w:val="000000"/>
          <w:kern w:val="0"/>
          <w:sz w:val="24"/>
        </w:rPr>
        <w:t>6.4.7.1</w:t>
      </w:r>
      <w:r w:rsidRPr="007F3452">
        <w:rPr>
          <w:b/>
          <w:color w:val="000000"/>
          <w:sz w:val="24"/>
        </w:rPr>
        <w:t>银行存款</w:t>
      </w:r>
    </w:p>
    <w:p w:rsidR="008A5A5D" w:rsidRPr="007F3452" w:rsidRDefault="008A5A5D" w:rsidP="00CC055F">
      <w:pPr>
        <w:autoSpaceDE w:val="0"/>
        <w:autoSpaceDN w:val="0"/>
        <w:adjustRightInd w:val="0"/>
        <w:spacing w:before="29" w:line="288" w:lineRule="auto"/>
        <w:ind w:left="15"/>
        <w:jc w:val="right"/>
        <w:rPr>
          <w:b/>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1"/>
        <w:gridCol w:w="5317"/>
      </w:tblGrid>
      <w:tr w:rsidR="008A5A5D" w:rsidRPr="007F3452" w:rsidTr="00B7059B">
        <w:trPr>
          <w:trHeight w:val="34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jc w:val="center"/>
              <w:rPr>
                <w:sz w:val="24"/>
              </w:rPr>
            </w:pPr>
            <w:r w:rsidRPr="007F3452">
              <w:rPr>
                <w:kern w:val="0"/>
                <w:sz w:val="24"/>
              </w:rPr>
              <w:t>项目</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活期存款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15,743,226.23</w:t>
            </w:r>
          </w:p>
        </w:tc>
      </w:tr>
      <w:tr w:rsidR="008A5A5D" w:rsidRPr="007F3452" w:rsidTr="00B7059B">
        <w:trPr>
          <w:trHeight w:val="315"/>
        </w:trPr>
        <w:tc>
          <w:tcPr>
            <w:tcW w:w="3681" w:type="dxa"/>
            <w:tcMar>
              <w:top w:w="15" w:type="dxa"/>
              <w:left w:w="108" w:type="dxa"/>
              <w:bottom w:w="0" w:type="dxa"/>
              <w:right w:w="108" w:type="dxa"/>
            </w:tcMar>
            <w:vAlign w:val="center"/>
          </w:tcPr>
          <w:p w:rsidR="008A5A5D" w:rsidRPr="007F3452" w:rsidRDefault="008A5A5D" w:rsidP="00CC055F">
            <w:pPr>
              <w:spacing w:before="29" w:line="288" w:lineRule="auto"/>
              <w:rPr>
                <w:kern w:val="0"/>
                <w:sz w:val="24"/>
              </w:rPr>
            </w:pPr>
            <w:r w:rsidRPr="007F3452">
              <w:rPr>
                <w:kern w:val="0"/>
                <w:sz w:val="24"/>
              </w:rPr>
              <w:t>定期存款</w:t>
            </w:r>
          </w:p>
        </w:tc>
        <w:tc>
          <w:tcPr>
            <w:tcW w:w="5317" w:type="dxa"/>
            <w:tcMar>
              <w:top w:w="15" w:type="dxa"/>
              <w:left w:w="108" w:type="dxa"/>
              <w:bottom w:w="0" w:type="dxa"/>
              <w:right w:w="108" w:type="dxa"/>
            </w:tcMar>
            <w:vAlign w:val="center"/>
          </w:tcPr>
          <w:p w:rsidR="008A5A5D" w:rsidRPr="007F3452" w:rsidRDefault="008A5A5D"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3F66C9">
            <w:pPr>
              <w:rPr>
                <w:rFonts w:eastAsiaTheme="minorEastAsia"/>
                <w:kern w:val="0"/>
                <w:sz w:val="24"/>
              </w:rPr>
            </w:pPr>
            <w:r w:rsidRPr="007F3452">
              <w:rPr>
                <w:rFonts w:eastAsiaTheme="minorEastAsia" w:hint="eastAsia"/>
                <w:kern w:val="0"/>
                <w:sz w:val="24"/>
              </w:rPr>
              <w:t>其中：存款期限</w:t>
            </w:r>
            <w:r w:rsidRPr="007F3452">
              <w:rPr>
                <w:rFonts w:eastAsiaTheme="minorEastAsia" w:hint="eastAsia"/>
                <w:kern w:val="0"/>
                <w:sz w:val="24"/>
              </w:rPr>
              <w:t>1</w:t>
            </w:r>
            <w:r w:rsidRPr="007F3452">
              <w:rPr>
                <w:rFonts w:eastAsiaTheme="minorEastAsia" w:hint="eastAsia"/>
                <w:kern w:val="0"/>
                <w:sz w:val="24"/>
              </w:rPr>
              <w:t>个月以内</w:t>
            </w:r>
          </w:p>
        </w:tc>
        <w:tc>
          <w:tcPr>
            <w:tcW w:w="5317" w:type="dxa"/>
            <w:tcMar>
              <w:top w:w="15" w:type="dxa"/>
              <w:left w:w="108" w:type="dxa"/>
              <w:bottom w:w="0" w:type="dxa"/>
              <w:right w:w="108" w:type="dxa"/>
            </w:tcMar>
            <w:vAlign w:val="bottom"/>
          </w:tcPr>
          <w:p w:rsidR="00B7059B" w:rsidRPr="007F3452" w:rsidRDefault="00B7059B" w:rsidP="003F66C9">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3F66C9">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1-3</w:t>
            </w:r>
            <w:r w:rsidRPr="007F3452">
              <w:rPr>
                <w:rFonts w:eastAsiaTheme="minorEastAsia" w:hint="eastAsia"/>
                <w:kern w:val="0"/>
                <w:sz w:val="24"/>
              </w:rPr>
              <w:t>个月</w:t>
            </w:r>
          </w:p>
        </w:tc>
        <w:tc>
          <w:tcPr>
            <w:tcW w:w="5317" w:type="dxa"/>
            <w:tcMar>
              <w:top w:w="15" w:type="dxa"/>
              <w:left w:w="108" w:type="dxa"/>
              <w:bottom w:w="0" w:type="dxa"/>
              <w:right w:w="108" w:type="dxa"/>
            </w:tcMar>
            <w:vAlign w:val="bottom"/>
          </w:tcPr>
          <w:p w:rsidR="00B7059B" w:rsidRPr="007F3452" w:rsidRDefault="00B7059B" w:rsidP="003F66C9">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tcPr>
          <w:p w:rsidR="00B7059B" w:rsidRPr="007F3452" w:rsidRDefault="00B7059B" w:rsidP="003F66C9">
            <w:pPr>
              <w:rPr>
                <w:rFonts w:eastAsiaTheme="minorEastAsia"/>
                <w:kern w:val="0"/>
                <w:sz w:val="24"/>
              </w:rPr>
            </w:pPr>
            <w:r w:rsidRPr="007F3452">
              <w:rPr>
                <w:rFonts w:eastAsiaTheme="minorEastAsia" w:hint="eastAsia"/>
                <w:kern w:val="0"/>
                <w:sz w:val="24"/>
              </w:rPr>
              <w:t>存款期限</w:t>
            </w:r>
            <w:r w:rsidRPr="007F3452">
              <w:rPr>
                <w:rFonts w:eastAsiaTheme="minorEastAsia" w:hint="eastAsia"/>
                <w:kern w:val="0"/>
                <w:sz w:val="24"/>
              </w:rPr>
              <w:t>3</w:t>
            </w:r>
            <w:r w:rsidRPr="007F3452">
              <w:rPr>
                <w:rFonts w:eastAsiaTheme="minorEastAsia" w:hint="eastAsia"/>
                <w:kern w:val="0"/>
                <w:sz w:val="24"/>
              </w:rPr>
              <w:t>个月以上</w:t>
            </w:r>
          </w:p>
        </w:tc>
        <w:tc>
          <w:tcPr>
            <w:tcW w:w="5317" w:type="dxa"/>
            <w:tcMar>
              <w:top w:w="15" w:type="dxa"/>
              <w:left w:w="108" w:type="dxa"/>
              <w:bottom w:w="0" w:type="dxa"/>
              <w:right w:w="108" w:type="dxa"/>
            </w:tcMar>
            <w:vAlign w:val="bottom"/>
          </w:tcPr>
          <w:p w:rsidR="00B7059B" w:rsidRPr="007F3452" w:rsidRDefault="00B7059B" w:rsidP="003F66C9">
            <w:pPr>
              <w:jc w:val="right"/>
              <w:rPr>
                <w:rFonts w:eastAsiaTheme="minorEastAsia"/>
                <w:kern w:val="0"/>
                <w:sz w:val="24"/>
              </w:rPr>
            </w:pPr>
            <w:r w:rsidRPr="007F3452">
              <w:rPr>
                <w:rFonts w:eastAsiaTheme="minorEastAsia"/>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其他存款</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w:t>
            </w:r>
          </w:p>
        </w:tc>
      </w:tr>
      <w:tr w:rsidR="00B7059B" w:rsidRPr="007F3452" w:rsidTr="00B7059B">
        <w:trPr>
          <w:trHeight w:val="315"/>
        </w:trPr>
        <w:tc>
          <w:tcPr>
            <w:tcW w:w="3681" w:type="dxa"/>
            <w:tcMar>
              <w:top w:w="15" w:type="dxa"/>
              <w:left w:w="108" w:type="dxa"/>
              <w:bottom w:w="0" w:type="dxa"/>
              <w:right w:w="108" w:type="dxa"/>
            </w:tcMar>
            <w:vAlign w:val="center"/>
          </w:tcPr>
          <w:p w:rsidR="00B7059B" w:rsidRPr="007F3452" w:rsidRDefault="00B7059B" w:rsidP="00CC055F">
            <w:pPr>
              <w:spacing w:before="29" w:line="288" w:lineRule="auto"/>
              <w:rPr>
                <w:color w:val="000000"/>
                <w:kern w:val="0"/>
                <w:sz w:val="24"/>
              </w:rPr>
            </w:pPr>
            <w:r w:rsidRPr="007F3452">
              <w:rPr>
                <w:kern w:val="0"/>
                <w:sz w:val="24"/>
              </w:rPr>
              <w:t>合计</w:t>
            </w:r>
          </w:p>
        </w:tc>
        <w:tc>
          <w:tcPr>
            <w:tcW w:w="5317" w:type="dxa"/>
            <w:tcMar>
              <w:top w:w="15" w:type="dxa"/>
              <w:left w:w="108" w:type="dxa"/>
              <w:bottom w:w="0" w:type="dxa"/>
              <w:right w:w="108" w:type="dxa"/>
            </w:tcMar>
            <w:vAlign w:val="center"/>
          </w:tcPr>
          <w:p w:rsidR="00B7059B" w:rsidRPr="007F3452" w:rsidRDefault="00B7059B" w:rsidP="00CC055F">
            <w:pPr>
              <w:spacing w:before="29" w:line="288" w:lineRule="auto"/>
              <w:jc w:val="right"/>
              <w:rPr>
                <w:kern w:val="0"/>
                <w:sz w:val="24"/>
              </w:rPr>
            </w:pPr>
            <w:r w:rsidRPr="007F3452">
              <w:rPr>
                <w:kern w:val="0"/>
                <w:sz w:val="24"/>
              </w:rPr>
              <w:t>15,743,226.23</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注：于</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日，活期存款中包括的外币余额为美元活期存款</w:t>
      </w:r>
      <w:r w:rsidRPr="007F3452">
        <w:rPr>
          <w:kern w:val="0"/>
          <w:sz w:val="24"/>
        </w:rPr>
        <w:t>1,666,723.50(</w:t>
      </w:r>
      <w:r w:rsidRPr="007F3452">
        <w:rPr>
          <w:kern w:val="0"/>
          <w:sz w:val="24"/>
        </w:rPr>
        <w:t>折合人民币</w:t>
      </w:r>
      <w:r w:rsidRPr="007F3452">
        <w:rPr>
          <w:kern w:val="0"/>
          <w:sz w:val="24"/>
        </w:rPr>
        <w:t>11,458,224.05</w:t>
      </w:r>
      <w:r w:rsidRPr="007F3452">
        <w:rPr>
          <w:kern w:val="0"/>
          <w:sz w:val="24"/>
        </w:rPr>
        <w:t>元</w:t>
      </w:r>
      <w:r w:rsidRPr="007F3452">
        <w:rPr>
          <w:kern w:val="0"/>
          <w:sz w:val="24"/>
        </w:rPr>
        <w:t>)</w:t>
      </w:r>
      <w:r w:rsidRPr="007F3452">
        <w:rPr>
          <w:kern w:val="0"/>
          <w:sz w:val="24"/>
        </w:rPr>
        <w:t>，港币活期存款</w:t>
      </w:r>
      <w:r w:rsidRPr="007F3452">
        <w:rPr>
          <w:kern w:val="0"/>
          <w:sz w:val="24"/>
        </w:rPr>
        <w:t>218,229.90(</w:t>
      </w:r>
      <w:r w:rsidRPr="007F3452">
        <w:rPr>
          <w:kern w:val="0"/>
          <w:sz w:val="24"/>
        </w:rPr>
        <w:t>折合人民币</w:t>
      </w:r>
      <w:r w:rsidRPr="007F3452">
        <w:rPr>
          <w:kern w:val="0"/>
          <w:sz w:val="24"/>
        </w:rPr>
        <w:t>192,078.94</w:t>
      </w:r>
      <w:r w:rsidRPr="007F3452">
        <w:rPr>
          <w:kern w:val="0"/>
          <w:sz w:val="24"/>
        </w:rPr>
        <w:t>元</w:t>
      </w:r>
      <w:r w:rsidRPr="007F3452">
        <w:rPr>
          <w:kern w:val="0"/>
          <w:sz w:val="24"/>
        </w:rPr>
        <w:t>)</w:t>
      </w:r>
      <w:r w:rsidRPr="007F3452">
        <w:rPr>
          <w:kern w:val="0"/>
          <w:sz w:val="24"/>
        </w:rPr>
        <w:t>和加元活期存款</w:t>
      </w:r>
      <w:r w:rsidRPr="007F3452">
        <w:rPr>
          <w:kern w:val="0"/>
          <w:sz w:val="24"/>
        </w:rPr>
        <w:t>0.01</w:t>
      </w:r>
      <w:r w:rsidRPr="007F3452">
        <w:rPr>
          <w:kern w:val="0"/>
          <w:sz w:val="24"/>
        </w:rPr>
        <w:t>（折合人民币</w:t>
      </w:r>
      <w:r w:rsidRPr="007F3452">
        <w:rPr>
          <w:kern w:val="0"/>
          <w:sz w:val="24"/>
        </w:rPr>
        <w:t>0.05</w:t>
      </w:r>
      <w:r w:rsidRPr="007F3452">
        <w:rPr>
          <w:kern w:val="0"/>
          <w:sz w:val="24"/>
        </w:rPr>
        <w:t>元）。</w:t>
      </w:r>
    </w:p>
    <w:p w:rsidR="008A5A5D" w:rsidRPr="007F3452" w:rsidRDefault="008A5A5D" w:rsidP="00CC055F">
      <w:pPr>
        <w:spacing w:before="29" w:line="288" w:lineRule="auto"/>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6.4.7.2</w:t>
      </w:r>
      <w:r w:rsidRPr="007F3452">
        <w:rPr>
          <w:b/>
          <w:color w:val="000000"/>
          <w:sz w:val="24"/>
        </w:rPr>
        <w:t>交易性金融资产</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602"/>
        <w:gridCol w:w="2059"/>
        <w:gridCol w:w="2264"/>
        <w:gridCol w:w="2265"/>
      </w:tblGrid>
      <w:tr w:rsidR="008A5A5D" w:rsidRPr="007F3452" w:rsidTr="00C45D8E">
        <w:trPr>
          <w:trHeight w:val="255"/>
        </w:trPr>
        <w:tc>
          <w:tcPr>
            <w:tcW w:w="2410" w:type="dxa"/>
            <w:gridSpan w:val="2"/>
            <w:vMerge w:val="restart"/>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项目</w:t>
            </w:r>
          </w:p>
        </w:tc>
        <w:tc>
          <w:tcPr>
            <w:tcW w:w="6588" w:type="dxa"/>
            <w:gridSpan w:val="3"/>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本期末</w:t>
            </w:r>
          </w:p>
          <w:p w:rsidR="008A5A5D" w:rsidRPr="007F3452" w:rsidRDefault="00AC4A34" w:rsidP="00CC055F">
            <w:pPr>
              <w:spacing w:before="29" w:line="288" w:lineRule="auto"/>
              <w:jc w:val="center"/>
              <w:rPr>
                <w:color w:val="000000"/>
                <w:kern w:val="0"/>
                <w:sz w:val="24"/>
              </w:rPr>
            </w:pPr>
            <w:r w:rsidRPr="007F3452">
              <w:rPr>
                <w:color w:val="000000"/>
                <w:kern w:val="0"/>
                <w:sz w:val="24"/>
              </w:rPr>
              <w:t>2019</w:t>
            </w:r>
            <w:r w:rsidRPr="007F3452">
              <w:rPr>
                <w:color w:val="000000"/>
                <w:kern w:val="0"/>
                <w:sz w:val="24"/>
              </w:rPr>
              <w:t>年</w:t>
            </w:r>
            <w:r w:rsidRPr="007F3452">
              <w:rPr>
                <w:color w:val="000000"/>
                <w:kern w:val="0"/>
                <w:sz w:val="24"/>
              </w:rPr>
              <w:t>6</w:t>
            </w:r>
            <w:r w:rsidRPr="007F3452">
              <w:rPr>
                <w:color w:val="000000"/>
                <w:kern w:val="0"/>
                <w:sz w:val="24"/>
              </w:rPr>
              <w:t>月</w:t>
            </w:r>
            <w:r w:rsidRPr="007F3452">
              <w:rPr>
                <w:color w:val="000000"/>
                <w:kern w:val="0"/>
                <w:sz w:val="24"/>
              </w:rPr>
              <w:t>30</w:t>
            </w:r>
            <w:r w:rsidRPr="007F3452">
              <w:rPr>
                <w:color w:val="000000"/>
                <w:kern w:val="0"/>
                <w:sz w:val="24"/>
              </w:rPr>
              <w:t>日</w:t>
            </w:r>
          </w:p>
        </w:tc>
      </w:tr>
      <w:tr w:rsidR="008A5A5D" w:rsidRPr="007F3452" w:rsidTr="00C45D8E">
        <w:trPr>
          <w:trHeight w:val="270"/>
        </w:trPr>
        <w:tc>
          <w:tcPr>
            <w:tcW w:w="2410" w:type="dxa"/>
            <w:gridSpan w:val="2"/>
            <w:vMerge/>
            <w:vAlign w:val="center"/>
          </w:tcPr>
          <w:p w:rsidR="008A5A5D" w:rsidRPr="007F3452" w:rsidRDefault="008A5A5D" w:rsidP="00CC055F">
            <w:pPr>
              <w:widowControl/>
              <w:spacing w:before="29" w:line="288" w:lineRule="auto"/>
              <w:jc w:val="left"/>
              <w:rPr>
                <w:color w:val="000000"/>
                <w:kern w:val="0"/>
                <w:sz w:val="24"/>
              </w:rPr>
            </w:pPr>
          </w:p>
        </w:tc>
        <w:tc>
          <w:tcPr>
            <w:tcW w:w="2059"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成本</w:t>
            </w:r>
          </w:p>
        </w:tc>
        <w:tc>
          <w:tcPr>
            <w:tcW w:w="2264"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w:t>
            </w:r>
          </w:p>
        </w:tc>
        <w:tc>
          <w:tcPr>
            <w:tcW w:w="2265" w:type="dxa"/>
            <w:vAlign w:val="center"/>
          </w:tcPr>
          <w:p w:rsidR="008A5A5D" w:rsidRPr="007F3452" w:rsidRDefault="008A5A5D" w:rsidP="00CC055F">
            <w:pPr>
              <w:spacing w:before="29" w:line="288" w:lineRule="auto"/>
              <w:jc w:val="center"/>
              <w:rPr>
                <w:color w:val="000000"/>
                <w:kern w:val="0"/>
                <w:sz w:val="24"/>
              </w:rPr>
            </w:pPr>
            <w:r w:rsidRPr="007F3452">
              <w:rPr>
                <w:color w:val="000000"/>
                <w:kern w:val="0"/>
                <w:sz w:val="24"/>
              </w:rPr>
              <w:t>公允价值变动</w:t>
            </w:r>
          </w:p>
        </w:tc>
      </w:tr>
      <w:tr w:rsidR="00457E8D" w:rsidRPr="007F3452" w:rsidTr="00C45D8E">
        <w:trPr>
          <w:trHeight w:val="270"/>
        </w:trPr>
        <w:tc>
          <w:tcPr>
            <w:tcW w:w="2410" w:type="dxa"/>
            <w:gridSpan w:val="2"/>
            <w:vAlign w:val="center"/>
          </w:tcPr>
          <w:p w:rsidR="00457E8D" w:rsidRPr="007F3452" w:rsidRDefault="00457E8D" w:rsidP="00926CD5">
            <w:pPr>
              <w:widowControl/>
              <w:spacing w:before="29" w:line="288" w:lineRule="auto"/>
              <w:rPr>
                <w:color w:val="000000"/>
                <w:kern w:val="0"/>
                <w:sz w:val="24"/>
              </w:rPr>
            </w:pPr>
            <w:r w:rsidRPr="007F3452">
              <w:rPr>
                <w:color w:val="000000"/>
                <w:kern w:val="0"/>
                <w:sz w:val="24"/>
              </w:rPr>
              <w:t>股票</w:t>
            </w:r>
          </w:p>
        </w:tc>
        <w:tc>
          <w:tcPr>
            <w:tcW w:w="2059"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78,043,338.61</w:t>
            </w:r>
          </w:p>
        </w:tc>
        <w:tc>
          <w:tcPr>
            <w:tcW w:w="2264"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102,840,332.38</w:t>
            </w:r>
          </w:p>
        </w:tc>
        <w:tc>
          <w:tcPr>
            <w:tcW w:w="2265" w:type="dxa"/>
            <w:vAlign w:val="center"/>
          </w:tcPr>
          <w:p w:rsidR="00457E8D" w:rsidRPr="007F3452" w:rsidRDefault="00457E8D" w:rsidP="00141F6E">
            <w:pPr>
              <w:spacing w:before="29" w:line="288" w:lineRule="auto"/>
              <w:jc w:val="right"/>
              <w:rPr>
                <w:color w:val="000000"/>
                <w:kern w:val="0"/>
                <w:sz w:val="24"/>
              </w:rPr>
            </w:pPr>
            <w:r w:rsidRPr="007F3452">
              <w:rPr>
                <w:color w:val="000000"/>
                <w:kern w:val="0"/>
                <w:sz w:val="24"/>
              </w:rPr>
              <w:t>24,796,993.77</w:t>
            </w:r>
          </w:p>
        </w:tc>
      </w:tr>
      <w:tr w:rsidR="00457E8D" w:rsidRPr="007F3452" w:rsidTr="00C45D8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贵金属投资</w:t>
            </w:r>
            <w:r w:rsidRPr="007F3452">
              <w:rPr>
                <w:color w:val="000000"/>
                <w:kern w:val="0"/>
                <w:sz w:val="24"/>
              </w:rPr>
              <w:t>-</w:t>
            </w:r>
            <w:r w:rsidRPr="007F3452">
              <w:rPr>
                <w:color w:val="000000"/>
                <w:kern w:val="0"/>
                <w:sz w:val="24"/>
              </w:rPr>
              <w:t>金交所黄金合约</w:t>
            </w:r>
          </w:p>
        </w:tc>
        <w:tc>
          <w:tcPr>
            <w:tcW w:w="2059" w:type="dxa"/>
            <w:vAlign w:val="center"/>
          </w:tcPr>
          <w:p w:rsidR="00457E8D" w:rsidRPr="007F3452" w:rsidRDefault="00457E8D" w:rsidP="00CC055F">
            <w:pPr>
              <w:spacing w:before="29" w:line="288" w:lineRule="auto"/>
              <w:jc w:val="right"/>
              <w:rPr>
                <w:color w:val="000000"/>
                <w:kern w:val="0"/>
                <w:sz w:val="24"/>
              </w:rPr>
            </w:pPr>
          </w:p>
        </w:tc>
        <w:tc>
          <w:tcPr>
            <w:tcW w:w="2264" w:type="dxa"/>
            <w:vAlign w:val="center"/>
          </w:tcPr>
          <w:p w:rsidR="00457E8D" w:rsidRPr="007F3452" w:rsidRDefault="00457E8D" w:rsidP="00CC055F">
            <w:pPr>
              <w:spacing w:before="29" w:line="288" w:lineRule="auto"/>
              <w:jc w:val="right"/>
              <w:rPr>
                <w:color w:val="000000"/>
                <w:kern w:val="0"/>
                <w:sz w:val="24"/>
              </w:rPr>
            </w:pPr>
          </w:p>
        </w:tc>
        <w:tc>
          <w:tcPr>
            <w:tcW w:w="2265" w:type="dxa"/>
            <w:vAlign w:val="center"/>
          </w:tcPr>
          <w:p w:rsidR="00457E8D" w:rsidRPr="007F3452" w:rsidRDefault="00457E8D" w:rsidP="00CC055F">
            <w:pPr>
              <w:spacing w:before="29" w:line="288" w:lineRule="auto"/>
              <w:jc w:val="right"/>
              <w:rPr>
                <w:color w:val="000000"/>
                <w:kern w:val="0"/>
                <w:sz w:val="24"/>
              </w:rPr>
            </w:pPr>
          </w:p>
        </w:tc>
      </w:tr>
      <w:tr w:rsidR="00457E8D" w:rsidRPr="007F3452" w:rsidTr="00C45D8E">
        <w:trPr>
          <w:trHeight w:val="285"/>
        </w:trPr>
        <w:tc>
          <w:tcPr>
            <w:tcW w:w="808" w:type="dxa"/>
            <w:vMerge w:val="restart"/>
            <w:vAlign w:val="center"/>
          </w:tcPr>
          <w:p w:rsidR="00457E8D" w:rsidRPr="007F3452" w:rsidRDefault="00457E8D" w:rsidP="008A3BEB">
            <w:pPr>
              <w:spacing w:before="29" w:line="288" w:lineRule="auto"/>
              <w:rPr>
                <w:color w:val="000000"/>
                <w:kern w:val="0"/>
                <w:sz w:val="24"/>
              </w:rPr>
            </w:pPr>
            <w:r w:rsidRPr="007F3452">
              <w:rPr>
                <w:color w:val="000000"/>
                <w:kern w:val="0"/>
                <w:sz w:val="24"/>
              </w:rPr>
              <w:t>债券</w:t>
            </w:r>
          </w:p>
        </w:tc>
        <w:tc>
          <w:tcPr>
            <w:tcW w:w="1602" w:type="dxa"/>
            <w:vAlign w:val="center"/>
          </w:tcPr>
          <w:p w:rsidR="00457E8D" w:rsidRPr="007F3452" w:rsidRDefault="00457E8D" w:rsidP="008A3BEB">
            <w:pPr>
              <w:spacing w:before="29" w:line="288" w:lineRule="auto"/>
              <w:rPr>
                <w:color w:val="000000"/>
                <w:kern w:val="0"/>
                <w:sz w:val="24"/>
              </w:rPr>
            </w:pPr>
            <w:r w:rsidRPr="007F3452">
              <w:rPr>
                <w:color w:val="000000"/>
                <w:kern w:val="0"/>
                <w:sz w:val="24"/>
              </w:rPr>
              <w:t>交易所市场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C45D8E">
        <w:trPr>
          <w:trHeight w:val="103"/>
        </w:trPr>
        <w:tc>
          <w:tcPr>
            <w:tcW w:w="808" w:type="dxa"/>
            <w:vMerge/>
            <w:vAlign w:val="center"/>
          </w:tcPr>
          <w:p w:rsidR="00457E8D" w:rsidRPr="007F3452" w:rsidRDefault="00457E8D" w:rsidP="008A3BEB">
            <w:pPr>
              <w:widowControl/>
              <w:spacing w:before="29" w:line="288" w:lineRule="auto"/>
              <w:rPr>
                <w:color w:val="000000"/>
                <w:kern w:val="0"/>
                <w:sz w:val="24"/>
              </w:rPr>
            </w:pPr>
          </w:p>
        </w:tc>
        <w:tc>
          <w:tcPr>
            <w:tcW w:w="1602" w:type="dxa"/>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银行间市场</w:t>
            </w:r>
          </w:p>
        </w:tc>
        <w:tc>
          <w:tcPr>
            <w:tcW w:w="2059"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4"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c>
          <w:tcPr>
            <w:tcW w:w="2265" w:type="dxa"/>
            <w:vAlign w:val="center"/>
          </w:tcPr>
          <w:p w:rsidR="00457E8D" w:rsidRPr="007F3452" w:rsidRDefault="00457E8D" w:rsidP="00CC055F">
            <w:pPr>
              <w:spacing w:before="29" w:line="288" w:lineRule="auto"/>
              <w:jc w:val="right"/>
              <w:rPr>
                <w:color w:val="000000"/>
                <w:kern w:val="0"/>
                <w:sz w:val="24"/>
              </w:rPr>
            </w:pPr>
            <w:r w:rsidRPr="007F3452">
              <w:rPr>
                <w:color w:val="000000"/>
                <w:kern w:val="0"/>
                <w:sz w:val="24"/>
              </w:rPr>
              <w:t>-</w:t>
            </w:r>
          </w:p>
        </w:tc>
      </w:tr>
      <w:tr w:rsidR="00457E8D" w:rsidRPr="007F3452" w:rsidTr="00F4451E">
        <w:trPr>
          <w:trHeight w:val="103"/>
        </w:trPr>
        <w:tc>
          <w:tcPr>
            <w:tcW w:w="808" w:type="dxa"/>
            <w:vMerge/>
            <w:vAlign w:val="center"/>
          </w:tcPr>
          <w:p w:rsidR="00457E8D" w:rsidRPr="007F3452" w:rsidRDefault="00457E8D" w:rsidP="00CC055F">
            <w:pPr>
              <w:widowControl/>
              <w:spacing w:before="29" w:line="288" w:lineRule="auto"/>
              <w:jc w:val="left"/>
              <w:rPr>
                <w:color w:val="000000"/>
                <w:kern w:val="0"/>
                <w:sz w:val="24"/>
              </w:rPr>
            </w:pPr>
          </w:p>
        </w:tc>
        <w:tc>
          <w:tcPr>
            <w:tcW w:w="1602" w:type="dxa"/>
            <w:vAlign w:val="center"/>
          </w:tcPr>
          <w:p w:rsidR="00457E8D" w:rsidRPr="007F3452" w:rsidRDefault="00457E8D" w:rsidP="00CC055F">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4" w:type="dxa"/>
            <w:vAlign w:val="center"/>
          </w:tcPr>
          <w:p w:rsidR="00457E8D" w:rsidRPr="007F3452" w:rsidRDefault="00457E8D" w:rsidP="00CC055F">
            <w:pPr>
              <w:spacing w:before="29" w:line="288" w:lineRule="auto"/>
              <w:jc w:val="right"/>
              <w:rPr>
                <w:color w:val="000000"/>
                <w:sz w:val="24"/>
              </w:rPr>
            </w:pPr>
            <w:r w:rsidRPr="007F3452">
              <w:rPr>
                <w:sz w:val="24"/>
              </w:rPr>
              <w:t>-</w:t>
            </w:r>
          </w:p>
        </w:tc>
        <w:tc>
          <w:tcPr>
            <w:tcW w:w="2265" w:type="dxa"/>
            <w:vAlign w:val="center"/>
          </w:tcPr>
          <w:p w:rsidR="00457E8D" w:rsidRPr="007F3452" w:rsidRDefault="00457E8D" w:rsidP="00CC055F">
            <w:pPr>
              <w:spacing w:before="29" w:line="288" w:lineRule="auto"/>
              <w:jc w:val="right"/>
              <w:rPr>
                <w:color w:val="000000"/>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资产支持证券</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基金</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其他</w:t>
            </w:r>
          </w:p>
        </w:tc>
        <w:tc>
          <w:tcPr>
            <w:tcW w:w="2059" w:type="dxa"/>
            <w:vAlign w:val="center"/>
          </w:tcPr>
          <w:p w:rsidR="00457E8D" w:rsidRPr="007F3452" w:rsidRDefault="00457E8D" w:rsidP="00CC055F">
            <w:pPr>
              <w:spacing w:before="29" w:line="288" w:lineRule="auto"/>
              <w:jc w:val="right"/>
              <w:rPr>
                <w:sz w:val="24"/>
              </w:rPr>
            </w:pPr>
            <w:r w:rsidRPr="007F3452">
              <w:rPr>
                <w:sz w:val="24"/>
              </w:rPr>
              <w:t>-</w:t>
            </w:r>
          </w:p>
        </w:tc>
        <w:tc>
          <w:tcPr>
            <w:tcW w:w="2264" w:type="dxa"/>
            <w:vAlign w:val="center"/>
          </w:tcPr>
          <w:p w:rsidR="00457E8D" w:rsidRPr="007F3452" w:rsidRDefault="00457E8D" w:rsidP="00CC055F">
            <w:pPr>
              <w:spacing w:before="29" w:line="288" w:lineRule="auto"/>
              <w:jc w:val="right"/>
              <w:rPr>
                <w:sz w:val="24"/>
              </w:rPr>
            </w:pPr>
            <w:r w:rsidRPr="007F3452">
              <w:rPr>
                <w:sz w:val="24"/>
              </w:rPr>
              <w:t>-</w:t>
            </w:r>
          </w:p>
        </w:tc>
        <w:tc>
          <w:tcPr>
            <w:tcW w:w="2265" w:type="dxa"/>
            <w:vAlign w:val="center"/>
          </w:tcPr>
          <w:p w:rsidR="00457E8D" w:rsidRPr="007F3452" w:rsidRDefault="00457E8D" w:rsidP="00CC055F">
            <w:pPr>
              <w:spacing w:before="29" w:line="288" w:lineRule="auto"/>
              <w:jc w:val="right"/>
              <w:rPr>
                <w:sz w:val="24"/>
              </w:rPr>
            </w:pPr>
            <w:r w:rsidRPr="007F3452">
              <w:rPr>
                <w:sz w:val="24"/>
              </w:rPr>
              <w:t>-</w:t>
            </w:r>
          </w:p>
        </w:tc>
      </w:tr>
      <w:tr w:rsidR="00457E8D" w:rsidRPr="007F3452" w:rsidTr="00F4451E">
        <w:trPr>
          <w:trHeight w:val="270"/>
        </w:trPr>
        <w:tc>
          <w:tcPr>
            <w:tcW w:w="2410" w:type="dxa"/>
            <w:gridSpan w:val="2"/>
            <w:vAlign w:val="center"/>
          </w:tcPr>
          <w:p w:rsidR="00457E8D" w:rsidRPr="007F3452" w:rsidRDefault="00457E8D" w:rsidP="008A3BEB">
            <w:pPr>
              <w:widowControl/>
              <w:spacing w:before="29" w:line="288" w:lineRule="auto"/>
              <w:rPr>
                <w:color w:val="000000"/>
                <w:kern w:val="0"/>
                <w:sz w:val="24"/>
              </w:rPr>
            </w:pPr>
            <w:r w:rsidRPr="007F3452">
              <w:rPr>
                <w:color w:val="000000"/>
                <w:kern w:val="0"/>
                <w:sz w:val="24"/>
              </w:rPr>
              <w:t>合计</w:t>
            </w:r>
          </w:p>
        </w:tc>
        <w:tc>
          <w:tcPr>
            <w:tcW w:w="2059" w:type="dxa"/>
            <w:vAlign w:val="center"/>
          </w:tcPr>
          <w:p w:rsidR="00457E8D" w:rsidRPr="007F3452" w:rsidRDefault="00457E8D" w:rsidP="00CC055F">
            <w:pPr>
              <w:spacing w:before="29" w:line="288" w:lineRule="auto"/>
              <w:jc w:val="right"/>
              <w:rPr>
                <w:sz w:val="24"/>
              </w:rPr>
            </w:pPr>
            <w:r w:rsidRPr="007F3452">
              <w:rPr>
                <w:sz w:val="24"/>
              </w:rPr>
              <w:t>78,043,338.61</w:t>
            </w:r>
          </w:p>
        </w:tc>
        <w:tc>
          <w:tcPr>
            <w:tcW w:w="2264" w:type="dxa"/>
            <w:vAlign w:val="center"/>
          </w:tcPr>
          <w:p w:rsidR="00457E8D" w:rsidRPr="007F3452" w:rsidRDefault="00457E8D" w:rsidP="00CC055F">
            <w:pPr>
              <w:spacing w:before="29" w:line="288" w:lineRule="auto"/>
              <w:jc w:val="right"/>
              <w:rPr>
                <w:sz w:val="24"/>
              </w:rPr>
            </w:pPr>
            <w:r w:rsidRPr="007F3452">
              <w:rPr>
                <w:sz w:val="24"/>
              </w:rPr>
              <w:t>102,840,332.38</w:t>
            </w:r>
          </w:p>
        </w:tc>
        <w:tc>
          <w:tcPr>
            <w:tcW w:w="2265" w:type="dxa"/>
            <w:vAlign w:val="center"/>
          </w:tcPr>
          <w:p w:rsidR="00457E8D" w:rsidRPr="007F3452" w:rsidRDefault="00457E8D" w:rsidP="00CC055F">
            <w:pPr>
              <w:spacing w:before="29" w:line="288" w:lineRule="auto"/>
              <w:jc w:val="right"/>
              <w:rPr>
                <w:sz w:val="24"/>
              </w:rPr>
            </w:pPr>
            <w:r w:rsidRPr="007F3452">
              <w:rPr>
                <w:sz w:val="24"/>
              </w:rPr>
              <w:t>24,796,993.77</w:t>
            </w:r>
          </w:p>
        </w:tc>
      </w:tr>
    </w:tbl>
    <w:p w:rsidR="008A5A5D" w:rsidRPr="007F3452" w:rsidRDefault="008A5A5D" w:rsidP="00CC055F">
      <w:pPr>
        <w:spacing w:before="29" w:line="288" w:lineRule="auto"/>
        <w:rPr>
          <w:color w:val="000000"/>
          <w:sz w:val="24"/>
        </w:rPr>
      </w:pPr>
      <w:r w:rsidRPr="007F3452">
        <w:rPr>
          <w:color w:val="000000"/>
          <w:sz w:val="24"/>
        </w:rPr>
        <w:tab/>
      </w:r>
    </w:p>
    <w:p w:rsidR="008A5A5D" w:rsidRPr="007F3452" w:rsidRDefault="008A5A5D" w:rsidP="00CC055F">
      <w:pPr>
        <w:spacing w:before="29" w:line="288" w:lineRule="auto"/>
        <w:rPr>
          <w:b/>
          <w:color w:val="000000"/>
          <w:sz w:val="24"/>
        </w:rPr>
      </w:pPr>
      <w:r w:rsidRPr="007F3452">
        <w:rPr>
          <w:b/>
          <w:bCs/>
          <w:color w:val="000000"/>
          <w:kern w:val="0"/>
          <w:sz w:val="24"/>
        </w:rPr>
        <w:t>6.4.7.3</w:t>
      </w:r>
      <w:r w:rsidRPr="007F3452">
        <w:rPr>
          <w:b/>
          <w:color w:val="000000"/>
          <w:sz w:val="24"/>
        </w:rPr>
        <w:t>衍生金融资产</w:t>
      </w:r>
      <w:r w:rsidRPr="007F3452">
        <w:rPr>
          <w:b/>
          <w:color w:val="000000"/>
          <w:sz w:val="24"/>
        </w:rPr>
        <w:t>/</w:t>
      </w:r>
      <w:r w:rsidRPr="007F3452">
        <w:rPr>
          <w:b/>
          <w:color w:val="000000"/>
          <w:sz w:val="24"/>
        </w:rPr>
        <w:t>负债</w:t>
      </w:r>
    </w:p>
    <w:p w:rsidR="008A5A5D" w:rsidRPr="007F3452" w:rsidRDefault="008A5A5D" w:rsidP="00FB32F0">
      <w:pPr>
        <w:tabs>
          <w:tab w:val="left" w:pos="426"/>
        </w:tabs>
        <w:spacing w:before="29" w:line="288" w:lineRule="auto"/>
        <w:jc w:val="left"/>
        <w:rPr>
          <w:kern w:val="0"/>
          <w:sz w:val="24"/>
        </w:rPr>
      </w:pPr>
      <w:r w:rsidRPr="007F3452">
        <w:rPr>
          <w:kern w:val="0"/>
          <w:sz w:val="24"/>
        </w:rPr>
        <w:t>本基金本报告期末未持有衍生金融工具。</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6.4.7.4</w:t>
      </w:r>
      <w:r w:rsidRPr="007F3452">
        <w:rPr>
          <w:b/>
          <w:color w:val="000000"/>
          <w:sz w:val="24"/>
        </w:rPr>
        <w:t>买入返售金融资产</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本基金本报告期末未持有买入返售金融资产。</w:t>
      </w:r>
    </w:p>
    <w:p w:rsidR="00153D89" w:rsidRPr="007F3452" w:rsidRDefault="00153D89" w:rsidP="00CC055F">
      <w:pPr>
        <w:adjustRightInd w:val="0"/>
        <w:snapToGrid w:val="0"/>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6.4.7.5</w:t>
      </w:r>
      <w:r w:rsidRPr="007F3452">
        <w:rPr>
          <w:b/>
          <w:color w:val="000000"/>
          <w:sz w:val="24"/>
        </w:rPr>
        <w:t>应收利息</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80550D">
        <w:trPr>
          <w:trHeight w:val="330"/>
        </w:trPr>
        <w:tc>
          <w:tcPr>
            <w:tcW w:w="3610" w:type="dxa"/>
            <w:vAlign w:val="center"/>
          </w:tcPr>
          <w:p w:rsidR="008A5A5D" w:rsidRPr="007F3452" w:rsidRDefault="008A5A5D" w:rsidP="00CC055F">
            <w:pPr>
              <w:spacing w:before="29" w:line="288" w:lineRule="auto"/>
              <w:jc w:val="center"/>
              <w:rPr>
                <w:sz w:val="24"/>
              </w:rPr>
            </w:pPr>
            <w:r w:rsidRPr="007F3452">
              <w:rPr>
                <w:sz w:val="24"/>
              </w:rPr>
              <w:t>项目</w:t>
            </w:r>
          </w:p>
        </w:tc>
        <w:tc>
          <w:tcPr>
            <w:tcW w:w="538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80550D">
        <w:trPr>
          <w:trHeight w:val="257"/>
        </w:trPr>
        <w:tc>
          <w:tcPr>
            <w:tcW w:w="3610" w:type="dxa"/>
            <w:vAlign w:val="center"/>
          </w:tcPr>
          <w:p w:rsidR="008A5A5D" w:rsidRPr="007F3452" w:rsidRDefault="008A5A5D" w:rsidP="00CC055F">
            <w:pPr>
              <w:spacing w:before="29" w:line="288" w:lineRule="auto"/>
              <w:rPr>
                <w:sz w:val="24"/>
              </w:rPr>
            </w:pPr>
            <w:r w:rsidRPr="007F3452">
              <w:rPr>
                <w:sz w:val="24"/>
              </w:rPr>
              <w:t>应收活期存款利息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743.69</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应收定期存款利息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应收其他存款利息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23"/>
        </w:trPr>
        <w:tc>
          <w:tcPr>
            <w:tcW w:w="3610" w:type="dxa"/>
            <w:vAlign w:val="center"/>
          </w:tcPr>
          <w:p w:rsidR="008A5A5D" w:rsidRPr="007F3452" w:rsidRDefault="008A5A5D" w:rsidP="00CC055F">
            <w:pPr>
              <w:spacing w:before="29" w:line="288" w:lineRule="auto"/>
              <w:rPr>
                <w:sz w:val="24"/>
              </w:rPr>
            </w:pPr>
            <w:r w:rsidRPr="007F3452">
              <w:rPr>
                <w:sz w:val="24"/>
              </w:rPr>
              <w:t>应收结算备付金利息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269"/>
        </w:trPr>
        <w:tc>
          <w:tcPr>
            <w:tcW w:w="3610" w:type="dxa"/>
            <w:vAlign w:val="center"/>
          </w:tcPr>
          <w:p w:rsidR="008A5A5D" w:rsidRPr="007F3452" w:rsidRDefault="008A5A5D" w:rsidP="00CC055F">
            <w:pPr>
              <w:spacing w:before="29" w:line="288" w:lineRule="auto"/>
              <w:rPr>
                <w:sz w:val="24"/>
              </w:rPr>
            </w:pPr>
            <w:r w:rsidRPr="007F3452">
              <w:rPr>
                <w:sz w:val="24"/>
              </w:rPr>
              <w:t>应收债券利息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B7059B" w:rsidRPr="007F3452" w:rsidTr="003F66C9">
        <w:tblPrEx>
          <w:tblCellMar>
            <w:left w:w="0" w:type="dxa"/>
            <w:right w:w="0" w:type="dxa"/>
          </w:tblCellMar>
        </w:tblPrEx>
        <w:trPr>
          <w:trHeight w:val="287"/>
        </w:trPr>
        <w:tc>
          <w:tcPr>
            <w:tcW w:w="3610" w:type="dxa"/>
            <w:tcMar>
              <w:left w:w="108" w:type="dxa"/>
              <w:right w:w="108" w:type="dxa"/>
            </w:tcMar>
            <w:vAlign w:val="bottom"/>
          </w:tcPr>
          <w:p w:rsidR="00B7059B" w:rsidRPr="007F3452" w:rsidRDefault="00B7059B" w:rsidP="003F66C9">
            <w:pPr>
              <w:spacing w:before="29" w:line="288" w:lineRule="auto"/>
              <w:rPr>
                <w:szCs w:val="21"/>
              </w:rPr>
            </w:pPr>
            <w:r w:rsidRPr="007F3452">
              <w:rPr>
                <w:rFonts w:hint="eastAsia"/>
                <w:szCs w:val="21"/>
              </w:rPr>
              <w:t>应收资产支持证券利息</w:t>
            </w:r>
          </w:p>
        </w:tc>
        <w:tc>
          <w:tcPr>
            <w:tcW w:w="5388" w:type="dxa"/>
            <w:tcMar>
              <w:left w:w="108" w:type="dxa"/>
              <w:right w:w="108" w:type="dxa"/>
            </w:tcMar>
          </w:tcPr>
          <w:p w:rsidR="00B7059B" w:rsidRPr="007F3452" w:rsidRDefault="00B7059B" w:rsidP="003F66C9">
            <w:pPr>
              <w:spacing w:before="29" w:line="288" w:lineRule="auto"/>
              <w:jc w:val="right"/>
              <w:rPr>
                <w:szCs w:val="21"/>
              </w:rPr>
            </w:pPr>
            <w:r w:rsidRPr="007F3452">
              <w:rPr>
                <w:szCs w:val="21"/>
              </w:rPr>
              <w:t>-</w:t>
            </w:r>
          </w:p>
        </w:tc>
      </w:tr>
      <w:tr w:rsidR="008A5A5D" w:rsidRPr="007F3452" w:rsidTr="0080550D">
        <w:trPr>
          <w:trHeight w:val="287"/>
        </w:trPr>
        <w:tc>
          <w:tcPr>
            <w:tcW w:w="3610" w:type="dxa"/>
            <w:vAlign w:val="center"/>
          </w:tcPr>
          <w:p w:rsidR="008A5A5D" w:rsidRPr="007F3452" w:rsidRDefault="008A5A5D" w:rsidP="00CC055F">
            <w:pPr>
              <w:spacing w:before="29" w:line="288" w:lineRule="auto"/>
              <w:rPr>
                <w:sz w:val="24"/>
              </w:rPr>
            </w:pPr>
            <w:r w:rsidRPr="007F3452">
              <w:rPr>
                <w:sz w:val="24"/>
              </w:rPr>
              <w:t>应收买入返售证券利息</w:t>
            </w:r>
          </w:p>
        </w:tc>
        <w:tc>
          <w:tcPr>
            <w:tcW w:w="538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80550D">
        <w:trPr>
          <w:trHeight w:val="305"/>
        </w:trPr>
        <w:tc>
          <w:tcPr>
            <w:tcW w:w="3610" w:type="dxa"/>
            <w:vAlign w:val="center"/>
          </w:tcPr>
          <w:p w:rsidR="008A5A5D" w:rsidRPr="007F3452" w:rsidRDefault="008A5A5D" w:rsidP="00CC055F">
            <w:pPr>
              <w:spacing w:before="29" w:line="288" w:lineRule="auto"/>
              <w:rPr>
                <w:sz w:val="24"/>
              </w:rPr>
            </w:pPr>
            <w:r w:rsidRPr="007F3452">
              <w:rPr>
                <w:sz w:val="24"/>
              </w:rPr>
              <w:t>应收申购款利息</w:t>
            </w:r>
          </w:p>
        </w:tc>
        <w:tc>
          <w:tcPr>
            <w:tcW w:w="5388" w:type="dxa"/>
            <w:vAlign w:val="center"/>
          </w:tcPr>
          <w:p w:rsidR="008A5A5D" w:rsidRPr="007F3452" w:rsidRDefault="008A5A5D" w:rsidP="00CC055F">
            <w:pPr>
              <w:spacing w:before="29" w:line="288" w:lineRule="auto"/>
              <w:jc w:val="right"/>
              <w:rPr>
                <w:sz w:val="24"/>
              </w:rPr>
            </w:pPr>
            <w:r w:rsidRPr="007F3452">
              <w:rPr>
                <w:sz w:val="24"/>
              </w:rPr>
              <w:t>0.10</w:t>
            </w:r>
          </w:p>
        </w:tc>
      </w:tr>
      <w:tr w:rsidR="0080550D" w:rsidRPr="007F3452" w:rsidTr="0080550D">
        <w:trPr>
          <w:trHeight w:val="305"/>
        </w:trPr>
        <w:tc>
          <w:tcPr>
            <w:tcW w:w="3610" w:type="dxa"/>
            <w:vAlign w:val="center"/>
          </w:tcPr>
          <w:p w:rsidR="0080550D" w:rsidRPr="007F3452" w:rsidRDefault="0080550D" w:rsidP="00141F6E">
            <w:pPr>
              <w:spacing w:before="29" w:line="288" w:lineRule="auto"/>
              <w:rPr>
                <w:sz w:val="24"/>
              </w:rPr>
            </w:pPr>
            <w:r w:rsidRPr="007F3452">
              <w:rPr>
                <w:sz w:val="24"/>
              </w:rPr>
              <w:t>应收黄金合约拆借孳息</w:t>
            </w:r>
          </w:p>
        </w:tc>
        <w:tc>
          <w:tcPr>
            <w:tcW w:w="5388" w:type="dxa"/>
            <w:vAlign w:val="center"/>
          </w:tcPr>
          <w:p w:rsidR="0080550D" w:rsidRPr="007F3452" w:rsidRDefault="0080550D" w:rsidP="00141F6E">
            <w:pPr>
              <w:spacing w:before="29" w:line="288" w:lineRule="auto"/>
              <w:jc w:val="right"/>
              <w:rPr>
                <w:sz w:val="24"/>
              </w:rPr>
            </w:pPr>
            <w:r w:rsidRPr="007F3452">
              <w:rPr>
                <w:sz w:val="24"/>
              </w:rPr>
              <w:t>-</w:t>
            </w:r>
          </w:p>
        </w:tc>
      </w:tr>
      <w:tr w:rsidR="0080550D" w:rsidRPr="007F3452" w:rsidTr="0080550D">
        <w:trPr>
          <w:trHeight w:val="305"/>
        </w:trPr>
        <w:tc>
          <w:tcPr>
            <w:tcW w:w="3610" w:type="dxa"/>
            <w:vAlign w:val="center"/>
          </w:tcPr>
          <w:p w:rsidR="0080550D" w:rsidRPr="007F3452" w:rsidRDefault="0080550D" w:rsidP="00CC055F">
            <w:pPr>
              <w:spacing w:before="29" w:line="288" w:lineRule="auto"/>
              <w:rPr>
                <w:sz w:val="24"/>
              </w:rPr>
            </w:pPr>
            <w:r w:rsidRPr="007F3452">
              <w:rPr>
                <w:sz w:val="24"/>
              </w:rPr>
              <w:t>其他</w:t>
            </w:r>
          </w:p>
        </w:tc>
        <w:tc>
          <w:tcPr>
            <w:tcW w:w="5388" w:type="dxa"/>
            <w:vAlign w:val="center"/>
          </w:tcPr>
          <w:p w:rsidR="0080550D" w:rsidRPr="007F3452" w:rsidRDefault="0080550D" w:rsidP="00CC055F">
            <w:pPr>
              <w:spacing w:before="29" w:line="288" w:lineRule="auto"/>
              <w:jc w:val="right"/>
              <w:rPr>
                <w:sz w:val="24"/>
              </w:rPr>
            </w:pPr>
            <w:r w:rsidRPr="007F3452">
              <w:rPr>
                <w:sz w:val="24"/>
              </w:rPr>
              <w:t>-</w:t>
            </w:r>
          </w:p>
        </w:tc>
      </w:tr>
      <w:tr w:rsidR="0080550D" w:rsidRPr="007F3452" w:rsidTr="0080550D">
        <w:trPr>
          <w:trHeight w:val="330"/>
        </w:trPr>
        <w:tc>
          <w:tcPr>
            <w:tcW w:w="3610" w:type="dxa"/>
            <w:vAlign w:val="center"/>
          </w:tcPr>
          <w:p w:rsidR="0080550D" w:rsidRPr="007F3452" w:rsidRDefault="0080550D" w:rsidP="00CC055F">
            <w:pPr>
              <w:spacing w:before="29" w:line="288" w:lineRule="auto"/>
              <w:jc w:val="center"/>
              <w:rPr>
                <w:sz w:val="24"/>
              </w:rPr>
            </w:pPr>
            <w:r w:rsidRPr="007F3452">
              <w:rPr>
                <w:sz w:val="24"/>
              </w:rPr>
              <w:t>合计</w:t>
            </w:r>
          </w:p>
        </w:tc>
        <w:tc>
          <w:tcPr>
            <w:tcW w:w="5388" w:type="dxa"/>
            <w:vAlign w:val="center"/>
          </w:tcPr>
          <w:p w:rsidR="0080550D" w:rsidRPr="007F3452" w:rsidRDefault="0080550D" w:rsidP="00CC055F">
            <w:pPr>
              <w:spacing w:before="29" w:line="288" w:lineRule="auto"/>
              <w:jc w:val="right"/>
              <w:rPr>
                <w:sz w:val="24"/>
              </w:rPr>
            </w:pPr>
            <w:r w:rsidRPr="007F3452">
              <w:rPr>
                <w:sz w:val="24"/>
              </w:rPr>
              <w:t>743.79</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6.4.7.6</w:t>
      </w:r>
      <w:r w:rsidRPr="007F3452">
        <w:rPr>
          <w:b/>
          <w:color w:val="000000"/>
          <w:sz w:val="24"/>
        </w:rPr>
        <w:t>其他资产</w:t>
      </w:r>
    </w:p>
    <w:p w:rsidR="008A5A5D" w:rsidRPr="007F3452" w:rsidRDefault="008A5A5D" w:rsidP="00FD6445">
      <w:pPr>
        <w:tabs>
          <w:tab w:val="left" w:pos="426"/>
        </w:tabs>
        <w:spacing w:before="29" w:line="288" w:lineRule="auto"/>
        <w:jc w:val="left"/>
        <w:rPr>
          <w:kern w:val="0"/>
          <w:sz w:val="24"/>
        </w:rPr>
      </w:pPr>
      <w:r w:rsidRPr="007F3452">
        <w:rPr>
          <w:kern w:val="0"/>
          <w:sz w:val="24"/>
        </w:rPr>
        <w:t>本基金本报告期末未持有其他资产。</w:t>
      </w:r>
    </w:p>
    <w:p w:rsidR="00FD6445" w:rsidRPr="007F3452" w:rsidRDefault="00FD6445" w:rsidP="00FD6445">
      <w:pPr>
        <w:tabs>
          <w:tab w:val="left" w:pos="426"/>
        </w:tabs>
        <w:spacing w:before="29" w:line="288" w:lineRule="auto"/>
        <w:jc w:val="left"/>
        <w:rPr>
          <w:kern w:val="0"/>
          <w:sz w:val="24"/>
        </w:rPr>
      </w:pPr>
    </w:p>
    <w:p w:rsidR="00AC7852" w:rsidRPr="001B7979" w:rsidRDefault="00AC7852" w:rsidP="00AC7852">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AC7852" w:rsidRPr="001B7979" w:rsidRDefault="00AC7852" w:rsidP="00AC7852">
      <w:pPr>
        <w:tabs>
          <w:tab w:val="left" w:pos="426"/>
        </w:tabs>
        <w:spacing w:before="29" w:line="288" w:lineRule="auto"/>
        <w:jc w:val="left"/>
        <w:rPr>
          <w:kern w:val="0"/>
          <w:sz w:val="24"/>
        </w:rPr>
      </w:pPr>
      <w:r w:rsidRPr="001B7979">
        <w:rPr>
          <w:kern w:val="0"/>
          <w:sz w:val="24"/>
        </w:rPr>
        <w:t xml:space="preserve">    </w:t>
      </w:r>
      <w:r w:rsidRPr="001B7979">
        <w:rPr>
          <w:kern w:val="0"/>
          <w:sz w:val="24"/>
        </w:rPr>
        <w:t>本基金本报告期末无应付交易费用。</w:t>
      </w:r>
    </w:p>
    <w:p w:rsidR="008A5A5D" w:rsidRPr="007F3452" w:rsidRDefault="008A5A5D" w:rsidP="00CC055F">
      <w:pPr>
        <w:spacing w:before="29" w:line="288" w:lineRule="auto"/>
        <w:rPr>
          <w:b/>
          <w:color w:val="000000"/>
          <w:sz w:val="24"/>
        </w:rPr>
      </w:pPr>
      <w:r w:rsidRPr="007F3452">
        <w:rPr>
          <w:b/>
          <w:bCs/>
          <w:color w:val="000000"/>
          <w:kern w:val="0"/>
          <w:sz w:val="24"/>
        </w:rPr>
        <w:t>6.4.7.8</w:t>
      </w:r>
      <w:r w:rsidRPr="007F3452">
        <w:rPr>
          <w:b/>
          <w:color w:val="000000"/>
          <w:sz w:val="24"/>
        </w:rPr>
        <w:t>其他负债</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10"/>
        <w:gridCol w:w="5388"/>
      </w:tblGrid>
      <w:tr w:rsidR="008A5A5D" w:rsidRPr="007F3452" w:rsidTr="00525ABC">
        <w:trPr>
          <w:trHeight w:val="330"/>
        </w:trPr>
        <w:tc>
          <w:tcPr>
            <w:tcW w:w="3701" w:type="dxa"/>
            <w:vAlign w:val="center"/>
          </w:tcPr>
          <w:p w:rsidR="008A5A5D" w:rsidRPr="007F3452" w:rsidRDefault="008A5A5D" w:rsidP="00CC055F">
            <w:pPr>
              <w:spacing w:before="29" w:line="288" w:lineRule="auto"/>
              <w:jc w:val="center"/>
              <w:rPr>
                <w:sz w:val="24"/>
              </w:rPr>
            </w:pPr>
            <w:r w:rsidRPr="007F3452">
              <w:rPr>
                <w:sz w:val="24"/>
              </w:rPr>
              <w:t>项目</w:t>
            </w:r>
          </w:p>
        </w:tc>
        <w:tc>
          <w:tcPr>
            <w:tcW w:w="5528" w:type="dxa"/>
            <w:vAlign w:val="center"/>
          </w:tcPr>
          <w:p w:rsidR="008A5A5D" w:rsidRPr="007F3452" w:rsidRDefault="008A5A5D" w:rsidP="00CC055F">
            <w:pPr>
              <w:spacing w:before="29" w:line="288" w:lineRule="auto"/>
              <w:jc w:val="center"/>
              <w:rPr>
                <w:kern w:val="0"/>
                <w:sz w:val="24"/>
              </w:rPr>
            </w:pPr>
            <w:r w:rsidRPr="007F3452">
              <w:rPr>
                <w:kern w:val="0"/>
                <w:sz w:val="24"/>
              </w:rPr>
              <w:t>本期末</w:t>
            </w:r>
          </w:p>
          <w:p w:rsidR="008A5A5D" w:rsidRPr="007F3452" w:rsidRDefault="00AC4A34" w:rsidP="00CC055F">
            <w:pPr>
              <w:spacing w:before="29" w:line="288" w:lineRule="auto"/>
              <w:jc w:val="center"/>
              <w:rPr>
                <w:sz w:val="24"/>
              </w:rPr>
            </w:pP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应付券商交易单元保证金</w:t>
            </w:r>
          </w:p>
        </w:tc>
        <w:tc>
          <w:tcPr>
            <w:tcW w:w="552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25ABC">
        <w:trPr>
          <w:trHeight w:val="325"/>
        </w:trPr>
        <w:tc>
          <w:tcPr>
            <w:tcW w:w="3701" w:type="dxa"/>
            <w:vAlign w:val="center"/>
          </w:tcPr>
          <w:p w:rsidR="008A5A5D" w:rsidRPr="007F3452" w:rsidRDefault="008A5A5D" w:rsidP="00CC055F">
            <w:pPr>
              <w:spacing w:before="29" w:line="288" w:lineRule="auto"/>
              <w:rPr>
                <w:sz w:val="24"/>
              </w:rPr>
            </w:pPr>
            <w:r w:rsidRPr="007F3452">
              <w:rPr>
                <w:sz w:val="24"/>
              </w:rPr>
              <w:t>应付赎回费</w:t>
            </w:r>
          </w:p>
        </w:tc>
        <w:tc>
          <w:tcPr>
            <w:tcW w:w="5528" w:type="dxa"/>
            <w:vAlign w:val="center"/>
          </w:tcPr>
          <w:p w:rsidR="008A5A5D" w:rsidRPr="007F3452" w:rsidRDefault="008A5A5D" w:rsidP="00CC055F">
            <w:pPr>
              <w:spacing w:before="29" w:line="288" w:lineRule="auto"/>
              <w:jc w:val="right"/>
              <w:rPr>
                <w:sz w:val="24"/>
              </w:rPr>
            </w:pPr>
            <w:r w:rsidRPr="007F3452">
              <w:rPr>
                <w:sz w:val="24"/>
              </w:rPr>
              <w:t>2,635.98</w:t>
            </w:r>
          </w:p>
        </w:tc>
      </w:tr>
      <w:tr w:rsidR="00FC6A39">
        <w:tc>
          <w:tcPr>
            <w:tcW w:w="3610" w:type="dxa"/>
            <w:vAlign w:val="center"/>
          </w:tcPr>
          <w:p w:rsidR="00FC6A39" w:rsidRDefault="00297A72">
            <w:pPr>
              <w:jc w:val="left"/>
            </w:pPr>
            <w:r>
              <w:rPr>
                <w:sz w:val="24"/>
              </w:rPr>
              <w:t>预提审计费</w:t>
            </w:r>
          </w:p>
        </w:tc>
        <w:tc>
          <w:tcPr>
            <w:tcW w:w="5388" w:type="dxa"/>
            <w:vAlign w:val="center"/>
          </w:tcPr>
          <w:p w:rsidR="00FC6A39" w:rsidRDefault="00297A72">
            <w:pPr>
              <w:jc w:val="right"/>
            </w:pPr>
            <w:r>
              <w:rPr>
                <w:sz w:val="24"/>
              </w:rPr>
              <w:t>19,835.79</w:t>
            </w:r>
          </w:p>
        </w:tc>
      </w:tr>
      <w:tr w:rsidR="00FC6A39">
        <w:tc>
          <w:tcPr>
            <w:tcW w:w="3610" w:type="dxa"/>
            <w:vAlign w:val="center"/>
          </w:tcPr>
          <w:p w:rsidR="00FC6A39" w:rsidRDefault="00297A72">
            <w:pPr>
              <w:jc w:val="left"/>
            </w:pPr>
            <w:r>
              <w:rPr>
                <w:sz w:val="24"/>
              </w:rPr>
              <w:t>预提信息披露费</w:t>
            </w:r>
          </w:p>
        </w:tc>
        <w:tc>
          <w:tcPr>
            <w:tcW w:w="5388" w:type="dxa"/>
            <w:vAlign w:val="center"/>
          </w:tcPr>
          <w:p w:rsidR="00FC6A39" w:rsidRDefault="00297A72">
            <w:pPr>
              <w:jc w:val="right"/>
            </w:pPr>
            <w:r>
              <w:rPr>
                <w:sz w:val="24"/>
              </w:rPr>
              <w:t>56,025.47</w:t>
            </w:r>
          </w:p>
        </w:tc>
      </w:tr>
      <w:tr w:rsidR="008A5A5D" w:rsidRPr="007F3452" w:rsidTr="00525ABC">
        <w:trPr>
          <w:trHeight w:val="325"/>
        </w:trPr>
        <w:tc>
          <w:tcPr>
            <w:tcW w:w="3701" w:type="dxa"/>
            <w:vAlign w:val="center"/>
          </w:tcPr>
          <w:p w:rsidR="008A5A5D" w:rsidRPr="007F3452" w:rsidRDefault="008A5A5D" w:rsidP="009B2DB7">
            <w:pPr>
              <w:spacing w:before="29" w:line="288" w:lineRule="auto"/>
              <w:jc w:val="left"/>
              <w:rPr>
                <w:sz w:val="24"/>
              </w:rPr>
            </w:pPr>
            <w:r w:rsidRPr="007F3452">
              <w:rPr>
                <w:sz w:val="24"/>
              </w:rPr>
              <w:t>合计</w:t>
            </w:r>
          </w:p>
        </w:tc>
        <w:tc>
          <w:tcPr>
            <w:tcW w:w="5528" w:type="dxa"/>
            <w:vAlign w:val="center"/>
          </w:tcPr>
          <w:p w:rsidR="008A5A5D" w:rsidRPr="007F3452" w:rsidRDefault="008A5A5D" w:rsidP="00CC055F">
            <w:pPr>
              <w:spacing w:before="29" w:line="288" w:lineRule="auto"/>
              <w:jc w:val="right"/>
              <w:rPr>
                <w:sz w:val="24"/>
              </w:rPr>
            </w:pPr>
            <w:r w:rsidRPr="007F3452">
              <w:rPr>
                <w:sz w:val="24"/>
              </w:rPr>
              <w:t>78,497.24</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6.4.7.9</w:t>
      </w:r>
      <w:r w:rsidRPr="007F3452">
        <w:rPr>
          <w:b/>
          <w:color w:val="000000"/>
          <w:sz w:val="24"/>
        </w:rPr>
        <w:t>实收基金</w:t>
      </w:r>
    </w:p>
    <w:p w:rsidR="0032494A" w:rsidRPr="007F3452" w:rsidRDefault="00013749" w:rsidP="00CC055F">
      <w:pPr>
        <w:spacing w:before="29" w:line="288" w:lineRule="auto"/>
        <w:jc w:val="right"/>
        <w:rPr>
          <w:color w:val="000000"/>
          <w:sz w:val="24"/>
        </w:rPr>
      </w:pPr>
      <w:r w:rsidRPr="007F3452">
        <w:rPr>
          <w:sz w:val="24"/>
        </w:rPr>
        <w:t>金额</w:t>
      </w:r>
      <w:r w:rsidR="0032494A" w:rsidRPr="007F3452">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8A5A5D" w:rsidRPr="007F3452" w:rsidTr="00D54F58">
        <w:tc>
          <w:tcPr>
            <w:tcW w:w="3119" w:type="dxa"/>
            <w:vMerge w:val="restart"/>
            <w:vAlign w:val="center"/>
          </w:tcPr>
          <w:p w:rsidR="008A5A5D" w:rsidRPr="007F3452" w:rsidRDefault="008A5A5D" w:rsidP="00CC055F">
            <w:pPr>
              <w:spacing w:before="29" w:line="288" w:lineRule="auto"/>
              <w:jc w:val="center"/>
              <w:rPr>
                <w:color w:val="000000"/>
                <w:sz w:val="24"/>
              </w:rPr>
            </w:pPr>
            <w:r w:rsidRPr="007F3452">
              <w:rPr>
                <w:color w:val="000000"/>
                <w:kern w:val="0"/>
                <w:sz w:val="24"/>
              </w:rPr>
              <w:t>项目</w:t>
            </w:r>
          </w:p>
        </w:tc>
        <w:tc>
          <w:tcPr>
            <w:tcW w:w="623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spacing w:before="29" w:line="288" w:lineRule="auto"/>
              <w:jc w:val="center"/>
              <w:rPr>
                <w:color w:val="000000"/>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119" w:type="dxa"/>
            <w:vMerge/>
            <w:vAlign w:val="center"/>
          </w:tcPr>
          <w:p w:rsidR="008A5A5D" w:rsidRPr="007F3452" w:rsidRDefault="008A5A5D" w:rsidP="00CC055F">
            <w:pPr>
              <w:widowControl/>
              <w:spacing w:before="29" w:line="288" w:lineRule="auto"/>
              <w:jc w:val="left"/>
              <w:rPr>
                <w:color w:val="000000"/>
                <w:sz w:val="24"/>
              </w:rPr>
            </w:pPr>
          </w:p>
        </w:tc>
        <w:tc>
          <w:tcPr>
            <w:tcW w:w="2873" w:type="dxa"/>
            <w:vAlign w:val="center"/>
          </w:tcPr>
          <w:p w:rsidR="008A5A5D" w:rsidRPr="007F3452" w:rsidRDefault="008A5A5D" w:rsidP="00CC055F">
            <w:pPr>
              <w:spacing w:before="29" w:line="288" w:lineRule="auto"/>
              <w:jc w:val="center"/>
              <w:rPr>
                <w:color w:val="000000"/>
                <w:sz w:val="24"/>
              </w:rPr>
            </w:pPr>
            <w:r w:rsidRPr="007F3452">
              <w:rPr>
                <w:color w:val="000000"/>
                <w:sz w:val="24"/>
              </w:rPr>
              <w:t>基金份额（份）</w:t>
            </w:r>
          </w:p>
        </w:tc>
        <w:tc>
          <w:tcPr>
            <w:tcW w:w="3364" w:type="dxa"/>
            <w:vAlign w:val="center"/>
          </w:tcPr>
          <w:p w:rsidR="008A5A5D" w:rsidRPr="007F3452" w:rsidRDefault="008A5A5D" w:rsidP="00CC055F">
            <w:pPr>
              <w:spacing w:before="29" w:line="288" w:lineRule="auto"/>
              <w:jc w:val="center"/>
              <w:rPr>
                <w:color w:val="000000"/>
                <w:sz w:val="24"/>
              </w:rPr>
            </w:pPr>
            <w:r w:rsidRPr="007F3452">
              <w:rPr>
                <w:color w:val="000000"/>
                <w:sz w:val="24"/>
              </w:rPr>
              <w:t>账面金额</w:t>
            </w:r>
          </w:p>
        </w:tc>
      </w:tr>
      <w:tr w:rsidR="008A5A5D" w:rsidRPr="007F3452" w:rsidTr="00D54F58">
        <w:tc>
          <w:tcPr>
            <w:tcW w:w="3119" w:type="dxa"/>
            <w:vAlign w:val="center"/>
          </w:tcPr>
          <w:p w:rsidR="008A5A5D" w:rsidRPr="007F3452" w:rsidRDefault="003C018A" w:rsidP="00CC055F">
            <w:pPr>
              <w:spacing w:before="29" w:line="288" w:lineRule="auto"/>
              <w:rPr>
                <w:color w:val="000000"/>
                <w:sz w:val="24"/>
              </w:rPr>
            </w:pPr>
            <w:r w:rsidRPr="007F3452">
              <w:rPr>
                <w:kern w:val="0"/>
                <w:sz w:val="24"/>
              </w:rPr>
              <w:t>上年度末</w:t>
            </w:r>
          </w:p>
        </w:tc>
        <w:tc>
          <w:tcPr>
            <w:tcW w:w="2873" w:type="dxa"/>
            <w:vAlign w:val="center"/>
          </w:tcPr>
          <w:p w:rsidR="008A5A5D" w:rsidRPr="007F3452" w:rsidRDefault="008A5A5D" w:rsidP="00CC055F">
            <w:pPr>
              <w:spacing w:before="29" w:line="288" w:lineRule="auto"/>
              <w:jc w:val="right"/>
              <w:rPr>
                <w:sz w:val="24"/>
              </w:rPr>
            </w:pPr>
            <w:r w:rsidRPr="007F3452">
              <w:rPr>
                <w:sz w:val="24"/>
              </w:rPr>
              <w:t>62,907,239.77</w:t>
            </w:r>
          </w:p>
        </w:tc>
        <w:tc>
          <w:tcPr>
            <w:tcW w:w="3364" w:type="dxa"/>
            <w:vAlign w:val="center"/>
          </w:tcPr>
          <w:p w:rsidR="008A5A5D" w:rsidRPr="007F3452" w:rsidRDefault="008A5A5D" w:rsidP="00CC055F">
            <w:pPr>
              <w:spacing w:before="29" w:line="288" w:lineRule="auto"/>
              <w:jc w:val="right"/>
              <w:rPr>
                <w:sz w:val="24"/>
              </w:rPr>
            </w:pPr>
            <w:r w:rsidRPr="007F3452">
              <w:rPr>
                <w:sz w:val="24"/>
              </w:rPr>
              <w:t>62,907,239.77</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本期申购</w:t>
            </w:r>
          </w:p>
        </w:tc>
        <w:tc>
          <w:tcPr>
            <w:tcW w:w="2873" w:type="dxa"/>
            <w:vAlign w:val="center"/>
          </w:tcPr>
          <w:p w:rsidR="008A5A5D" w:rsidRPr="007F3452" w:rsidRDefault="008A5A5D" w:rsidP="00CC055F">
            <w:pPr>
              <w:spacing w:before="29" w:line="288" w:lineRule="auto"/>
              <w:jc w:val="right"/>
              <w:rPr>
                <w:sz w:val="24"/>
              </w:rPr>
            </w:pPr>
            <w:r w:rsidRPr="007F3452">
              <w:rPr>
                <w:sz w:val="24"/>
              </w:rPr>
              <w:t>7,131,787.85</w:t>
            </w:r>
          </w:p>
        </w:tc>
        <w:tc>
          <w:tcPr>
            <w:tcW w:w="3364" w:type="dxa"/>
            <w:vAlign w:val="center"/>
          </w:tcPr>
          <w:p w:rsidR="008A5A5D" w:rsidRPr="007F3452" w:rsidRDefault="008A5A5D" w:rsidP="00CC055F">
            <w:pPr>
              <w:spacing w:before="29" w:line="288" w:lineRule="auto"/>
              <w:jc w:val="right"/>
              <w:rPr>
                <w:sz w:val="24"/>
              </w:rPr>
            </w:pPr>
            <w:r w:rsidRPr="007F3452">
              <w:rPr>
                <w:sz w:val="24"/>
              </w:rPr>
              <w:t>7,131,787.85</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color w:val="000000"/>
                <w:sz w:val="24"/>
              </w:rPr>
              <w:t>本期赎回</w:t>
            </w:r>
            <w:r w:rsidRPr="007F3452">
              <w:rPr>
                <w:sz w:val="24"/>
              </w:rPr>
              <w:t>（以</w:t>
            </w:r>
            <w:r w:rsidRPr="007F3452">
              <w:rPr>
                <w:sz w:val="24"/>
              </w:rPr>
              <w:t>“-”</w:t>
            </w:r>
            <w:r w:rsidRPr="007F3452">
              <w:rPr>
                <w:sz w:val="24"/>
              </w:rPr>
              <w:t>号填列）</w:t>
            </w:r>
          </w:p>
        </w:tc>
        <w:tc>
          <w:tcPr>
            <w:tcW w:w="2873" w:type="dxa"/>
            <w:vAlign w:val="center"/>
          </w:tcPr>
          <w:p w:rsidR="008A5A5D" w:rsidRPr="007F3452" w:rsidRDefault="008A5A5D" w:rsidP="00CC055F">
            <w:pPr>
              <w:spacing w:before="29" w:line="288" w:lineRule="auto"/>
              <w:jc w:val="right"/>
              <w:rPr>
                <w:sz w:val="24"/>
              </w:rPr>
            </w:pPr>
            <w:r w:rsidRPr="007F3452">
              <w:rPr>
                <w:sz w:val="24"/>
              </w:rPr>
              <w:t>-10,035,794.88</w:t>
            </w:r>
          </w:p>
        </w:tc>
        <w:tc>
          <w:tcPr>
            <w:tcW w:w="3364" w:type="dxa"/>
            <w:vAlign w:val="center"/>
          </w:tcPr>
          <w:p w:rsidR="008A5A5D" w:rsidRPr="007F3452" w:rsidRDefault="008A5A5D" w:rsidP="00CC055F">
            <w:pPr>
              <w:spacing w:before="29" w:line="288" w:lineRule="auto"/>
              <w:jc w:val="right"/>
              <w:rPr>
                <w:sz w:val="24"/>
              </w:rPr>
            </w:pPr>
            <w:r w:rsidRPr="007F3452">
              <w:rPr>
                <w:sz w:val="24"/>
              </w:rPr>
              <w:t>-10,035,794.88</w:t>
            </w:r>
          </w:p>
        </w:tc>
      </w:tr>
      <w:tr w:rsidR="008A5A5D" w:rsidRPr="007F3452" w:rsidTr="00D54F58">
        <w:tc>
          <w:tcPr>
            <w:tcW w:w="3119" w:type="dxa"/>
            <w:vAlign w:val="center"/>
          </w:tcPr>
          <w:p w:rsidR="008A5A5D" w:rsidRPr="007F3452" w:rsidRDefault="008A5A5D" w:rsidP="00CC055F">
            <w:pPr>
              <w:spacing w:before="29" w:line="288" w:lineRule="auto"/>
              <w:rPr>
                <w:color w:val="000000"/>
                <w:sz w:val="24"/>
              </w:rPr>
            </w:pPr>
            <w:r w:rsidRPr="007F3452">
              <w:rPr>
                <w:sz w:val="24"/>
              </w:rPr>
              <w:t>本期末</w:t>
            </w:r>
          </w:p>
        </w:tc>
        <w:tc>
          <w:tcPr>
            <w:tcW w:w="2873" w:type="dxa"/>
            <w:vAlign w:val="center"/>
          </w:tcPr>
          <w:p w:rsidR="008A5A5D" w:rsidRPr="007F3452" w:rsidRDefault="008A5A5D" w:rsidP="00CC055F">
            <w:pPr>
              <w:spacing w:before="29" w:line="288" w:lineRule="auto"/>
              <w:jc w:val="right"/>
              <w:rPr>
                <w:sz w:val="24"/>
              </w:rPr>
            </w:pPr>
            <w:r w:rsidRPr="007F3452">
              <w:rPr>
                <w:sz w:val="24"/>
              </w:rPr>
              <w:t>60,003,232.74</w:t>
            </w:r>
          </w:p>
        </w:tc>
        <w:tc>
          <w:tcPr>
            <w:tcW w:w="3364" w:type="dxa"/>
            <w:vAlign w:val="center"/>
          </w:tcPr>
          <w:p w:rsidR="008A5A5D" w:rsidRPr="007F3452" w:rsidRDefault="008A5A5D" w:rsidP="00CC055F">
            <w:pPr>
              <w:spacing w:before="29" w:line="288" w:lineRule="auto"/>
              <w:jc w:val="right"/>
              <w:rPr>
                <w:sz w:val="24"/>
              </w:rPr>
            </w:pPr>
            <w:r w:rsidRPr="007F3452">
              <w:rPr>
                <w:sz w:val="24"/>
              </w:rPr>
              <w:t>60,003,232.74</w:t>
            </w:r>
          </w:p>
        </w:tc>
      </w:tr>
    </w:tbl>
    <w:p w:rsidR="00FC6A39" w:rsidRDefault="00297A7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8A5A5D" w:rsidRPr="007F3452" w:rsidRDefault="008A5A5D" w:rsidP="00CC055F">
      <w:pPr>
        <w:spacing w:before="29" w:line="288" w:lineRule="auto"/>
        <w:jc w:val="left"/>
        <w:rPr>
          <w:bCs/>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6.4.7.10</w:t>
      </w:r>
      <w:r w:rsidRPr="007F3452">
        <w:rPr>
          <w:b/>
          <w:color w:val="000000"/>
          <w:sz w:val="24"/>
        </w:rPr>
        <w:t>未分配利润</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30"/>
        <w:gridCol w:w="2046"/>
        <w:gridCol w:w="2046"/>
        <w:gridCol w:w="2276"/>
      </w:tblGrid>
      <w:tr w:rsidR="008A5A5D" w:rsidRPr="007F3452" w:rsidTr="00D54F58">
        <w:tc>
          <w:tcPr>
            <w:tcW w:w="270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已实现部分</w:t>
            </w:r>
          </w:p>
        </w:tc>
        <w:tc>
          <w:tcPr>
            <w:tcW w:w="2100" w:type="dxa"/>
            <w:vAlign w:val="center"/>
          </w:tcPr>
          <w:p w:rsidR="008A5A5D" w:rsidRPr="007F3452" w:rsidRDefault="008A5A5D" w:rsidP="00CC055F">
            <w:pPr>
              <w:spacing w:before="29" w:line="288" w:lineRule="auto"/>
              <w:jc w:val="center"/>
              <w:rPr>
                <w:color w:val="000000"/>
                <w:sz w:val="24"/>
              </w:rPr>
            </w:pPr>
            <w:r w:rsidRPr="007F3452">
              <w:rPr>
                <w:color w:val="000000"/>
                <w:sz w:val="24"/>
              </w:rPr>
              <w:t>未实现部分</w:t>
            </w:r>
          </w:p>
        </w:tc>
        <w:tc>
          <w:tcPr>
            <w:tcW w:w="2336" w:type="dxa"/>
            <w:vAlign w:val="center"/>
          </w:tcPr>
          <w:p w:rsidR="008A5A5D" w:rsidRPr="007F3452" w:rsidRDefault="008A5A5D" w:rsidP="00CC055F">
            <w:pPr>
              <w:spacing w:before="29" w:line="288" w:lineRule="auto"/>
              <w:jc w:val="center"/>
              <w:rPr>
                <w:color w:val="000000"/>
                <w:sz w:val="24"/>
              </w:rPr>
            </w:pPr>
            <w:r w:rsidRPr="007F3452">
              <w:rPr>
                <w:color w:val="000000"/>
                <w:sz w:val="24"/>
              </w:rPr>
              <w:t>未分配利润合计</w:t>
            </w:r>
          </w:p>
        </w:tc>
      </w:tr>
      <w:tr w:rsidR="008A5A5D" w:rsidRPr="007F3452" w:rsidTr="00D54F58">
        <w:tc>
          <w:tcPr>
            <w:tcW w:w="2700" w:type="dxa"/>
            <w:vAlign w:val="center"/>
          </w:tcPr>
          <w:p w:rsidR="008A5A5D" w:rsidRPr="007F3452" w:rsidRDefault="00BD13C1" w:rsidP="00CC055F">
            <w:pPr>
              <w:spacing w:before="29" w:line="288" w:lineRule="auto"/>
              <w:rPr>
                <w:color w:val="000000"/>
                <w:sz w:val="24"/>
              </w:rPr>
            </w:pPr>
            <w:r w:rsidRPr="007F3452">
              <w:rPr>
                <w:sz w:val="24"/>
              </w:rPr>
              <w:t>上年度末</w:t>
            </w:r>
          </w:p>
        </w:tc>
        <w:tc>
          <w:tcPr>
            <w:tcW w:w="2100" w:type="dxa"/>
            <w:vAlign w:val="center"/>
          </w:tcPr>
          <w:p w:rsidR="008A5A5D" w:rsidRPr="007F3452" w:rsidRDefault="008A5A5D" w:rsidP="00CC055F">
            <w:pPr>
              <w:spacing w:before="29" w:line="288" w:lineRule="auto"/>
              <w:jc w:val="right"/>
              <w:rPr>
                <w:sz w:val="24"/>
              </w:rPr>
            </w:pPr>
            <w:r w:rsidRPr="007F3452">
              <w:rPr>
                <w:sz w:val="24"/>
              </w:rPr>
              <w:t>44,741,984.15</w:t>
            </w:r>
          </w:p>
        </w:tc>
        <w:tc>
          <w:tcPr>
            <w:tcW w:w="2100" w:type="dxa"/>
            <w:vAlign w:val="center"/>
          </w:tcPr>
          <w:p w:rsidR="008A5A5D" w:rsidRPr="007F3452" w:rsidRDefault="008A5A5D" w:rsidP="00CC055F">
            <w:pPr>
              <w:spacing w:before="29" w:line="288" w:lineRule="auto"/>
              <w:jc w:val="right"/>
              <w:rPr>
                <w:sz w:val="24"/>
              </w:rPr>
            </w:pPr>
            <w:r w:rsidRPr="007F3452">
              <w:rPr>
                <w:sz w:val="24"/>
              </w:rPr>
              <w:t>886,104.85</w:t>
            </w:r>
          </w:p>
        </w:tc>
        <w:tc>
          <w:tcPr>
            <w:tcW w:w="2336" w:type="dxa"/>
            <w:vAlign w:val="center"/>
          </w:tcPr>
          <w:p w:rsidR="008A5A5D" w:rsidRPr="007F3452" w:rsidRDefault="008A5A5D" w:rsidP="00CC055F">
            <w:pPr>
              <w:spacing w:before="29" w:line="288" w:lineRule="auto"/>
              <w:jc w:val="right"/>
              <w:rPr>
                <w:sz w:val="24"/>
              </w:rPr>
            </w:pPr>
            <w:r w:rsidRPr="007F3452">
              <w:rPr>
                <w:sz w:val="24"/>
              </w:rPr>
              <w:t>45,628,089.00</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本期利润</w:t>
            </w:r>
          </w:p>
        </w:tc>
        <w:tc>
          <w:tcPr>
            <w:tcW w:w="2100" w:type="dxa"/>
            <w:vAlign w:val="center"/>
          </w:tcPr>
          <w:p w:rsidR="008A5A5D" w:rsidRPr="007F3452" w:rsidRDefault="008A5A5D" w:rsidP="00CC055F">
            <w:pPr>
              <w:spacing w:before="29" w:line="288" w:lineRule="auto"/>
              <w:jc w:val="right"/>
              <w:rPr>
                <w:sz w:val="24"/>
              </w:rPr>
            </w:pPr>
            <w:r w:rsidRPr="007F3452">
              <w:rPr>
                <w:sz w:val="24"/>
              </w:rPr>
              <w:t>1,973,244.28</w:t>
            </w:r>
          </w:p>
        </w:tc>
        <w:tc>
          <w:tcPr>
            <w:tcW w:w="2100" w:type="dxa"/>
            <w:vAlign w:val="center"/>
          </w:tcPr>
          <w:p w:rsidR="008A5A5D" w:rsidRPr="007F3452" w:rsidRDefault="008A5A5D" w:rsidP="00CC055F">
            <w:pPr>
              <w:spacing w:before="29" w:line="288" w:lineRule="auto"/>
              <w:jc w:val="right"/>
              <w:rPr>
                <w:sz w:val="24"/>
              </w:rPr>
            </w:pPr>
            <w:r w:rsidRPr="007F3452">
              <w:rPr>
                <w:sz w:val="24"/>
              </w:rPr>
              <w:t>13,897,567.93</w:t>
            </w:r>
          </w:p>
        </w:tc>
        <w:tc>
          <w:tcPr>
            <w:tcW w:w="2336" w:type="dxa"/>
            <w:vAlign w:val="center"/>
          </w:tcPr>
          <w:p w:rsidR="008A5A5D" w:rsidRPr="007F3452" w:rsidRDefault="008A5A5D" w:rsidP="00CC055F">
            <w:pPr>
              <w:spacing w:before="29" w:line="288" w:lineRule="auto"/>
              <w:jc w:val="right"/>
              <w:rPr>
                <w:sz w:val="24"/>
              </w:rPr>
            </w:pPr>
            <w:r w:rsidRPr="007F3452">
              <w:rPr>
                <w:sz w:val="24"/>
              </w:rPr>
              <w:t>15,870,812.21</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本期基金份额交易产生的变动数</w:t>
            </w:r>
          </w:p>
        </w:tc>
        <w:tc>
          <w:tcPr>
            <w:tcW w:w="2100" w:type="dxa"/>
            <w:vAlign w:val="center"/>
          </w:tcPr>
          <w:p w:rsidR="008A5A5D" w:rsidRPr="007F3452" w:rsidRDefault="008A5A5D" w:rsidP="00CC055F">
            <w:pPr>
              <w:spacing w:before="29" w:line="288" w:lineRule="auto"/>
              <w:jc w:val="right"/>
              <w:rPr>
                <w:sz w:val="24"/>
              </w:rPr>
            </w:pPr>
            <w:r w:rsidRPr="007F3452">
              <w:rPr>
                <w:sz w:val="24"/>
              </w:rPr>
              <w:t>-2,105,142.08</w:t>
            </w:r>
          </w:p>
        </w:tc>
        <w:tc>
          <w:tcPr>
            <w:tcW w:w="2100" w:type="dxa"/>
            <w:vAlign w:val="center"/>
          </w:tcPr>
          <w:p w:rsidR="008A5A5D" w:rsidRPr="007F3452" w:rsidRDefault="008A5A5D" w:rsidP="00CC055F">
            <w:pPr>
              <w:spacing w:before="29" w:line="288" w:lineRule="auto"/>
              <w:jc w:val="right"/>
              <w:rPr>
                <w:sz w:val="24"/>
              </w:rPr>
            </w:pPr>
            <w:r w:rsidRPr="007F3452">
              <w:rPr>
                <w:sz w:val="24"/>
              </w:rPr>
              <w:t>-418,838.97</w:t>
            </w:r>
          </w:p>
        </w:tc>
        <w:tc>
          <w:tcPr>
            <w:tcW w:w="2336" w:type="dxa"/>
            <w:vAlign w:val="center"/>
          </w:tcPr>
          <w:p w:rsidR="008A5A5D" w:rsidRPr="007F3452" w:rsidRDefault="008A5A5D" w:rsidP="00CC055F">
            <w:pPr>
              <w:spacing w:before="29" w:line="288" w:lineRule="auto"/>
              <w:jc w:val="right"/>
              <w:rPr>
                <w:sz w:val="24"/>
              </w:rPr>
            </w:pPr>
            <w:r w:rsidRPr="007F3452">
              <w:rPr>
                <w:sz w:val="24"/>
              </w:rPr>
              <w:t>-2,523,981.05</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其中：基金申购款</w:t>
            </w:r>
          </w:p>
        </w:tc>
        <w:tc>
          <w:tcPr>
            <w:tcW w:w="2100" w:type="dxa"/>
            <w:vAlign w:val="center"/>
          </w:tcPr>
          <w:p w:rsidR="008A5A5D" w:rsidRPr="007F3452" w:rsidRDefault="008A5A5D" w:rsidP="00CC055F">
            <w:pPr>
              <w:spacing w:before="29" w:line="288" w:lineRule="auto"/>
              <w:jc w:val="right"/>
              <w:rPr>
                <w:sz w:val="24"/>
              </w:rPr>
            </w:pPr>
            <w:r w:rsidRPr="007F3452">
              <w:rPr>
                <w:sz w:val="24"/>
              </w:rPr>
              <w:t>5,166,816.61</w:t>
            </w:r>
          </w:p>
        </w:tc>
        <w:tc>
          <w:tcPr>
            <w:tcW w:w="2100" w:type="dxa"/>
            <w:vAlign w:val="center"/>
          </w:tcPr>
          <w:p w:rsidR="008A5A5D" w:rsidRPr="007F3452" w:rsidRDefault="008A5A5D" w:rsidP="00CC055F">
            <w:pPr>
              <w:spacing w:before="29" w:line="288" w:lineRule="auto"/>
              <w:jc w:val="right"/>
              <w:rPr>
                <w:sz w:val="24"/>
              </w:rPr>
            </w:pPr>
            <w:r w:rsidRPr="007F3452">
              <w:rPr>
                <w:sz w:val="24"/>
              </w:rPr>
              <w:t>1,018,470.53</w:t>
            </w:r>
          </w:p>
        </w:tc>
        <w:tc>
          <w:tcPr>
            <w:tcW w:w="2336" w:type="dxa"/>
            <w:vAlign w:val="center"/>
          </w:tcPr>
          <w:p w:rsidR="008A5A5D" w:rsidRPr="007F3452" w:rsidRDefault="008A5A5D" w:rsidP="00CC055F">
            <w:pPr>
              <w:spacing w:before="29" w:line="288" w:lineRule="auto"/>
              <w:jc w:val="right"/>
              <w:rPr>
                <w:sz w:val="24"/>
              </w:rPr>
            </w:pPr>
            <w:r w:rsidRPr="007F3452">
              <w:rPr>
                <w:sz w:val="24"/>
              </w:rPr>
              <w:t>6,185,287.14</w:t>
            </w:r>
          </w:p>
        </w:tc>
      </w:tr>
      <w:tr w:rsidR="008A5A5D" w:rsidRPr="007F3452" w:rsidTr="00D54F58">
        <w:tc>
          <w:tcPr>
            <w:tcW w:w="2700" w:type="dxa"/>
            <w:vAlign w:val="center"/>
          </w:tcPr>
          <w:p w:rsidR="008A5A5D" w:rsidRPr="007F3452" w:rsidRDefault="008A5A5D" w:rsidP="00CC055F">
            <w:pPr>
              <w:spacing w:before="29" w:line="288" w:lineRule="auto"/>
              <w:ind w:firstLineChars="294" w:firstLine="706"/>
              <w:rPr>
                <w:color w:val="000000"/>
                <w:sz w:val="24"/>
              </w:rPr>
            </w:pPr>
            <w:r w:rsidRPr="007F3452">
              <w:rPr>
                <w:color w:val="000000"/>
                <w:sz w:val="24"/>
              </w:rPr>
              <w:t>基金赎回款</w:t>
            </w:r>
          </w:p>
        </w:tc>
        <w:tc>
          <w:tcPr>
            <w:tcW w:w="2100" w:type="dxa"/>
            <w:vAlign w:val="center"/>
          </w:tcPr>
          <w:p w:rsidR="008A5A5D" w:rsidRPr="007F3452" w:rsidRDefault="008A5A5D" w:rsidP="00CC055F">
            <w:pPr>
              <w:spacing w:before="29" w:line="288" w:lineRule="auto"/>
              <w:jc w:val="right"/>
              <w:rPr>
                <w:sz w:val="24"/>
              </w:rPr>
            </w:pPr>
            <w:r w:rsidRPr="007F3452">
              <w:rPr>
                <w:sz w:val="24"/>
              </w:rPr>
              <w:t>-7,271,958.69</w:t>
            </w:r>
          </w:p>
        </w:tc>
        <w:tc>
          <w:tcPr>
            <w:tcW w:w="2100" w:type="dxa"/>
            <w:vAlign w:val="center"/>
          </w:tcPr>
          <w:p w:rsidR="008A5A5D" w:rsidRPr="007F3452" w:rsidRDefault="008A5A5D" w:rsidP="00CC055F">
            <w:pPr>
              <w:spacing w:before="29" w:line="288" w:lineRule="auto"/>
              <w:jc w:val="right"/>
              <w:rPr>
                <w:sz w:val="24"/>
              </w:rPr>
            </w:pPr>
            <w:r w:rsidRPr="007F3452">
              <w:rPr>
                <w:sz w:val="24"/>
              </w:rPr>
              <w:t>-1,437,309.50</w:t>
            </w:r>
          </w:p>
        </w:tc>
        <w:tc>
          <w:tcPr>
            <w:tcW w:w="2336" w:type="dxa"/>
            <w:vAlign w:val="center"/>
          </w:tcPr>
          <w:p w:rsidR="008A5A5D" w:rsidRPr="007F3452" w:rsidRDefault="008A5A5D" w:rsidP="00CC055F">
            <w:pPr>
              <w:spacing w:before="29" w:line="288" w:lineRule="auto"/>
              <w:jc w:val="right"/>
              <w:rPr>
                <w:sz w:val="24"/>
              </w:rPr>
            </w:pPr>
            <w:r w:rsidRPr="007F3452">
              <w:rPr>
                <w:sz w:val="24"/>
              </w:rPr>
              <w:t>-8,709,268.19</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本期已分配利润</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100" w:type="dxa"/>
            <w:vAlign w:val="center"/>
          </w:tcPr>
          <w:p w:rsidR="008A5A5D" w:rsidRPr="007F3452" w:rsidRDefault="008A5A5D" w:rsidP="00CC055F">
            <w:pPr>
              <w:spacing w:before="29" w:line="288" w:lineRule="auto"/>
              <w:jc w:val="right"/>
              <w:rPr>
                <w:sz w:val="24"/>
              </w:rPr>
            </w:pPr>
            <w:r w:rsidRPr="007F3452">
              <w:rPr>
                <w:sz w:val="24"/>
              </w:rPr>
              <w:t>-</w:t>
            </w:r>
          </w:p>
        </w:tc>
        <w:tc>
          <w:tcPr>
            <w:tcW w:w="233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2700" w:type="dxa"/>
            <w:vAlign w:val="center"/>
          </w:tcPr>
          <w:p w:rsidR="008A5A5D" w:rsidRPr="007F3452" w:rsidRDefault="008A5A5D" w:rsidP="00CC055F">
            <w:pPr>
              <w:spacing w:before="29" w:line="288" w:lineRule="auto"/>
              <w:rPr>
                <w:color w:val="000000"/>
                <w:sz w:val="24"/>
              </w:rPr>
            </w:pPr>
            <w:r w:rsidRPr="007F3452">
              <w:rPr>
                <w:color w:val="000000"/>
                <w:sz w:val="24"/>
              </w:rPr>
              <w:t>本期末</w:t>
            </w:r>
          </w:p>
        </w:tc>
        <w:tc>
          <w:tcPr>
            <w:tcW w:w="2100" w:type="dxa"/>
            <w:vAlign w:val="center"/>
          </w:tcPr>
          <w:p w:rsidR="008A5A5D" w:rsidRPr="007F3452" w:rsidRDefault="008A5A5D" w:rsidP="00CC055F">
            <w:pPr>
              <w:spacing w:before="29" w:line="288" w:lineRule="auto"/>
              <w:jc w:val="right"/>
              <w:rPr>
                <w:sz w:val="24"/>
              </w:rPr>
            </w:pPr>
            <w:r w:rsidRPr="007F3452">
              <w:rPr>
                <w:sz w:val="24"/>
              </w:rPr>
              <w:t>44,610,086.35</w:t>
            </w:r>
          </w:p>
        </w:tc>
        <w:tc>
          <w:tcPr>
            <w:tcW w:w="2100" w:type="dxa"/>
            <w:vAlign w:val="center"/>
          </w:tcPr>
          <w:p w:rsidR="008A5A5D" w:rsidRPr="007F3452" w:rsidRDefault="008A5A5D" w:rsidP="00CC055F">
            <w:pPr>
              <w:spacing w:before="29" w:line="288" w:lineRule="auto"/>
              <w:jc w:val="right"/>
              <w:rPr>
                <w:sz w:val="24"/>
              </w:rPr>
            </w:pPr>
            <w:r w:rsidRPr="007F3452">
              <w:rPr>
                <w:sz w:val="24"/>
              </w:rPr>
              <w:t>14,364,833.81</w:t>
            </w:r>
          </w:p>
        </w:tc>
        <w:tc>
          <w:tcPr>
            <w:tcW w:w="2336" w:type="dxa"/>
            <w:vAlign w:val="center"/>
          </w:tcPr>
          <w:p w:rsidR="008A5A5D" w:rsidRPr="007F3452" w:rsidRDefault="008A5A5D" w:rsidP="00CC055F">
            <w:pPr>
              <w:spacing w:before="29" w:line="288" w:lineRule="auto"/>
              <w:jc w:val="right"/>
              <w:rPr>
                <w:sz w:val="24"/>
              </w:rPr>
            </w:pPr>
            <w:r w:rsidRPr="007F3452">
              <w:rPr>
                <w:sz w:val="24"/>
              </w:rPr>
              <w:t>58,974,920.16</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6.4.7.11</w:t>
      </w:r>
      <w:r w:rsidRPr="007F3452">
        <w:rPr>
          <w:b/>
          <w:color w:val="000000"/>
          <w:sz w:val="24"/>
        </w:rPr>
        <w:t>存款利息收入</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8A5A5D" w:rsidRPr="007F3452" w:rsidTr="00D54F58">
        <w:tc>
          <w:tcPr>
            <w:tcW w:w="3828" w:type="dxa"/>
            <w:vAlign w:val="center"/>
          </w:tcPr>
          <w:p w:rsidR="008A5A5D" w:rsidRPr="007F3452" w:rsidRDefault="008A5A5D" w:rsidP="00CC055F">
            <w:pPr>
              <w:spacing w:before="29" w:line="288" w:lineRule="auto"/>
              <w:jc w:val="center"/>
              <w:rPr>
                <w:sz w:val="24"/>
              </w:rPr>
            </w:pPr>
            <w:r w:rsidRPr="007F3452">
              <w:rPr>
                <w:sz w:val="24"/>
              </w:rPr>
              <w:t>项目</w:t>
            </w:r>
          </w:p>
        </w:tc>
        <w:tc>
          <w:tcPr>
            <w:tcW w:w="5386"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活期存款利息收入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32,710.33</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定期存款利息收入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其他存款利息收入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结算备付金利息收入</w:t>
            </w:r>
          </w:p>
        </w:tc>
        <w:tc>
          <w:tcPr>
            <w:tcW w:w="5386"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其他</w:t>
            </w:r>
          </w:p>
        </w:tc>
        <w:tc>
          <w:tcPr>
            <w:tcW w:w="5386" w:type="dxa"/>
            <w:vAlign w:val="center"/>
          </w:tcPr>
          <w:p w:rsidR="008A5A5D" w:rsidRPr="007F3452" w:rsidRDefault="008A5A5D" w:rsidP="00CC055F">
            <w:pPr>
              <w:spacing w:before="29" w:line="288" w:lineRule="auto"/>
              <w:jc w:val="right"/>
              <w:rPr>
                <w:sz w:val="24"/>
              </w:rPr>
            </w:pPr>
            <w:r w:rsidRPr="007F3452">
              <w:rPr>
                <w:sz w:val="24"/>
              </w:rPr>
              <w:t>5.34</w:t>
            </w:r>
          </w:p>
        </w:tc>
      </w:tr>
      <w:tr w:rsidR="008A5A5D" w:rsidRPr="007F3452" w:rsidTr="00D54F58">
        <w:tc>
          <w:tcPr>
            <w:tcW w:w="3828" w:type="dxa"/>
            <w:vAlign w:val="center"/>
          </w:tcPr>
          <w:p w:rsidR="008A5A5D" w:rsidRPr="007F3452" w:rsidRDefault="008A5A5D" w:rsidP="00CC055F">
            <w:pPr>
              <w:spacing w:before="29" w:line="288" w:lineRule="auto"/>
              <w:rPr>
                <w:sz w:val="24"/>
              </w:rPr>
            </w:pPr>
            <w:r w:rsidRPr="007F3452">
              <w:rPr>
                <w:sz w:val="24"/>
              </w:rPr>
              <w:t>合计</w:t>
            </w:r>
          </w:p>
        </w:tc>
        <w:tc>
          <w:tcPr>
            <w:tcW w:w="5386" w:type="dxa"/>
            <w:vAlign w:val="center"/>
          </w:tcPr>
          <w:p w:rsidR="008A5A5D" w:rsidRPr="007F3452" w:rsidRDefault="008A5A5D" w:rsidP="00CC055F">
            <w:pPr>
              <w:spacing w:before="29" w:line="288" w:lineRule="auto"/>
              <w:jc w:val="right"/>
              <w:rPr>
                <w:sz w:val="24"/>
              </w:rPr>
            </w:pPr>
            <w:r w:rsidRPr="007F3452">
              <w:rPr>
                <w:sz w:val="24"/>
              </w:rPr>
              <w:t>32,715.67</w:t>
            </w:r>
          </w:p>
        </w:tc>
      </w:tr>
    </w:tbl>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6.4.7.12</w:t>
      </w:r>
      <w:r w:rsidRPr="007F3452">
        <w:rPr>
          <w:b/>
          <w:color w:val="000000"/>
          <w:sz w:val="24"/>
        </w:rPr>
        <w:t>股票投资收益</w:t>
      </w:r>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2"/>
        <w:gridCol w:w="5186"/>
      </w:tblGrid>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项目</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spacing w:before="29" w:line="288" w:lineRule="auto"/>
              <w:jc w:val="center"/>
              <w:rPr>
                <w:b/>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卖出股票成交总额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39,334,793.23</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减：卖出股票成本总额</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37,227,057.35</w:t>
            </w:r>
          </w:p>
        </w:tc>
      </w:tr>
      <w:tr w:rsidR="008A5A5D" w:rsidRPr="007F3452" w:rsidTr="00D54F58">
        <w:trPr>
          <w:trHeight w:val="300"/>
        </w:trPr>
        <w:tc>
          <w:tcPr>
            <w:tcW w:w="3921" w:type="dxa"/>
            <w:tcMar>
              <w:top w:w="15" w:type="dxa"/>
              <w:left w:w="15" w:type="dxa"/>
              <w:bottom w:w="0" w:type="dxa"/>
              <w:right w:w="15" w:type="dxa"/>
            </w:tcMar>
            <w:vAlign w:val="center"/>
          </w:tcPr>
          <w:p w:rsidR="008A5A5D" w:rsidRPr="007F3452" w:rsidRDefault="008A5A5D" w:rsidP="00CC055F">
            <w:pPr>
              <w:spacing w:before="29" w:line="288" w:lineRule="auto"/>
              <w:rPr>
                <w:sz w:val="24"/>
              </w:rPr>
            </w:pPr>
            <w:r w:rsidRPr="007F3452">
              <w:rPr>
                <w:sz w:val="24"/>
              </w:rPr>
              <w:t>买卖股票差价收入</w:t>
            </w:r>
          </w:p>
        </w:tc>
        <w:tc>
          <w:tcPr>
            <w:tcW w:w="5334"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2,107,735.88</w:t>
            </w:r>
          </w:p>
        </w:tc>
      </w:tr>
    </w:tbl>
    <w:p w:rsidR="008A5A5D" w:rsidRPr="007F3452" w:rsidRDefault="00516C92" w:rsidP="00CC055F">
      <w:pPr>
        <w:spacing w:before="29" w:line="288" w:lineRule="auto"/>
        <w:rPr>
          <w:b/>
          <w:color w:val="000000"/>
          <w:sz w:val="24"/>
        </w:rPr>
      </w:pPr>
      <w:r w:rsidRPr="007F3452">
        <w:rPr>
          <w:b/>
          <w:bCs/>
          <w:color w:val="000000"/>
          <w:kern w:val="0"/>
          <w:sz w:val="24"/>
        </w:rPr>
        <w:t>6.4.7.13</w:t>
      </w:r>
      <w:r w:rsidR="008A5A5D" w:rsidRPr="007F3452">
        <w:rPr>
          <w:b/>
          <w:color w:val="000000"/>
          <w:sz w:val="24"/>
        </w:rPr>
        <w:t>基金投资收益</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本基金本报告期内无基金投资收益。</w:t>
      </w:r>
    </w:p>
    <w:p w:rsidR="00EE3CB6" w:rsidRPr="007F3452" w:rsidRDefault="00EE3CB6" w:rsidP="00EE3CB6">
      <w:pPr>
        <w:spacing w:before="29" w:line="288" w:lineRule="auto"/>
        <w:rPr>
          <w:b/>
          <w:bCs/>
          <w:color w:val="000000"/>
          <w:kern w:val="0"/>
          <w:sz w:val="24"/>
        </w:rPr>
      </w:pPr>
      <w:r w:rsidRPr="007F3452">
        <w:rPr>
          <w:b/>
          <w:bCs/>
          <w:color w:val="000000"/>
          <w:kern w:val="0"/>
          <w:sz w:val="24"/>
        </w:rPr>
        <w:t>6.4.7.14</w:t>
      </w:r>
      <w:r w:rsidRPr="007F3452">
        <w:rPr>
          <w:b/>
          <w:bCs/>
          <w:color w:val="000000"/>
          <w:kern w:val="0"/>
          <w:sz w:val="24"/>
        </w:rPr>
        <w:t>债券投资收益</w:t>
      </w:r>
    </w:p>
    <w:p w:rsidR="00EE3CB6" w:rsidRPr="007F3452" w:rsidRDefault="00EE3CB6" w:rsidP="00EE3CB6">
      <w:pPr>
        <w:widowControl/>
        <w:spacing w:before="29" w:line="288" w:lineRule="auto"/>
        <w:jc w:val="left"/>
        <w:rPr>
          <w:kern w:val="0"/>
          <w:sz w:val="24"/>
        </w:rPr>
      </w:pPr>
      <w:r w:rsidRPr="007F3452">
        <w:rPr>
          <w:rFonts w:hint="eastAsia"/>
          <w:kern w:val="0"/>
          <w:sz w:val="24"/>
        </w:rPr>
        <w:t>本基金本报告期内无债券投资收益。</w:t>
      </w:r>
    </w:p>
    <w:p w:rsidR="00E01EC7" w:rsidRPr="007F3452" w:rsidRDefault="001825BC" w:rsidP="00CC055F">
      <w:pPr>
        <w:spacing w:before="29" w:line="288" w:lineRule="auto"/>
        <w:rPr>
          <w:b/>
          <w:bCs/>
          <w:color w:val="000000"/>
          <w:sz w:val="24"/>
        </w:rPr>
      </w:pPr>
      <w:r w:rsidRPr="007F3452">
        <w:rPr>
          <w:b/>
          <w:bCs/>
          <w:color w:val="000000"/>
          <w:kern w:val="0"/>
          <w:sz w:val="24"/>
        </w:rPr>
        <w:t>6.4.7.</w:t>
      </w:r>
      <w:r w:rsidR="00E01EC7" w:rsidRPr="007F3452">
        <w:rPr>
          <w:b/>
          <w:bCs/>
          <w:color w:val="000000"/>
          <w:kern w:val="0"/>
          <w:sz w:val="24"/>
        </w:rPr>
        <w:t xml:space="preserve">15 </w:t>
      </w:r>
      <w:r w:rsidR="00E01EC7" w:rsidRPr="007F3452">
        <w:rPr>
          <w:b/>
          <w:color w:val="000000"/>
          <w:sz w:val="24"/>
        </w:rPr>
        <w:t>资产支持证券投资收益</w:t>
      </w:r>
    </w:p>
    <w:p w:rsidR="00E01EC7" w:rsidRPr="007F3452" w:rsidRDefault="00E01EC7" w:rsidP="00CC055F">
      <w:pPr>
        <w:tabs>
          <w:tab w:val="left" w:pos="426"/>
        </w:tabs>
        <w:spacing w:before="29" w:line="288" w:lineRule="auto"/>
        <w:jc w:val="left"/>
        <w:rPr>
          <w:kern w:val="0"/>
          <w:sz w:val="24"/>
        </w:rPr>
      </w:pPr>
      <w:r w:rsidRPr="007F3452">
        <w:rPr>
          <w:kern w:val="0"/>
          <w:sz w:val="24"/>
        </w:rPr>
        <w:t>本基金本报告期内无资产支持证券投资收益。</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6.4.7.16</w:t>
      </w:r>
      <w:r w:rsidRPr="007F3452">
        <w:rPr>
          <w:b/>
          <w:color w:val="000000"/>
          <w:sz w:val="24"/>
        </w:rPr>
        <w:t>衍生工具收益</w:t>
      </w:r>
    </w:p>
    <w:p w:rsidR="001D5016" w:rsidRPr="007F3452" w:rsidRDefault="001D5016" w:rsidP="00CC055F">
      <w:pPr>
        <w:tabs>
          <w:tab w:val="left" w:pos="426"/>
        </w:tabs>
        <w:spacing w:before="29" w:line="288" w:lineRule="auto"/>
        <w:jc w:val="left"/>
        <w:rPr>
          <w:kern w:val="0"/>
          <w:sz w:val="24"/>
        </w:rPr>
      </w:pPr>
      <w:r w:rsidRPr="007F3452">
        <w:rPr>
          <w:kern w:val="0"/>
          <w:sz w:val="24"/>
        </w:rPr>
        <w:t>本基金本报告期内无衍生工具收益。</w:t>
      </w:r>
    </w:p>
    <w:p w:rsidR="00124099" w:rsidRPr="007F3452" w:rsidRDefault="00124099" w:rsidP="00CC055F">
      <w:pPr>
        <w:spacing w:before="29" w:line="288" w:lineRule="auto"/>
        <w:ind w:firstLine="42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6.4.7.17</w:t>
      </w:r>
      <w:r w:rsidRPr="007F3452">
        <w:rPr>
          <w:b/>
          <w:color w:val="000000"/>
          <w:sz w:val="24"/>
        </w:rPr>
        <w:t>股利收益</w:t>
      </w:r>
    </w:p>
    <w:p w:rsidR="008A5A5D" w:rsidRPr="007F3452" w:rsidRDefault="008A5A5D" w:rsidP="00CC055F">
      <w:pPr>
        <w:tabs>
          <w:tab w:val="left" w:pos="7200"/>
          <w:tab w:val="left" w:pos="8280"/>
        </w:tabs>
        <w:spacing w:before="29" w:line="288" w:lineRule="auto"/>
        <w:ind w:rightChars="33" w:right="6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9"/>
        <w:gridCol w:w="5339"/>
      </w:tblGrid>
      <w:tr w:rsidR="008A5A5D" w:rsidRPr="007F3452" w:rsidTr="00BF6D5D">
        <w:tc>
          <w:tcPr>
            <w:tcW w:w="3659" w:type="dxa"/>
            <w:vAlign w:val="center"/>
          </w:tcPr>
          <w:p w:rsidR="008A5A5D" w:rsidRPr="007F3452" w:rsidRDefault="008A5A5D" w:rsidP="00CC055F">
            <w:pPr>
              <w:spacing w:before="29" w:line="288" w:lineRule="auto"/>
              <w:jc w:val="center"/>
              <w:rPr>
                <w:sz w:val="24"/>
              </w:rPr>
            </w:pPr>
            <w:r w:rsidRPr="007F3452">
              <w:rPr>
                <w:sz w:val="24"/>
              </w:rPr>
              <w:t>项目</w:t>
            </w:r>
          </w:p>
        </w:tc>
        <w:tc>
          <w:tcPr>
            <w:tcW w:w="5339"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股票投资产生的股利收益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1,241,507.26</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基金投资产生的股利收益</w:t>
            </w:r>
          </w:p>
        </w:tc>
        <w:tc>
          <w:tcPr>
            <w:tcW w:w="5339"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BF6D5D">
        <w:tc>
          <w:tcPr>
            <w:tcW w:w="3659" w:type="dxa"/>
            <w:vAlign w:val="center"/>
          </w:tcPr>
          <w:p w:rsidR="008A5A5D" w:rsidRPr="007F3452" w:rsidRDefault="008A5A5D" w:rsidP="00CC055F">
            <w:pPr>
              <w:spacing w:before="29" w:line="288" w:lineRule="auto"/>
              <w:rPr>
                <w:sz w:val="24"/>
              </w:rPr>
            </w:pPr>
            <w:r w:rsidRPr="007F3452">
              <w:rPr>
                <w:sz w:val="24"/>
              </w:rPr>
              <w:t>合计</w:t>
            </w:r>
          </w:p>
        </w:tc>
        <w:tc>
          <w:tcPr>
            <w:tcW w:w="5339" w:type="dxa"/>
            <w:vAlign w:val="center"/>
          </w:tcPr>
          <w:p w:rsidR="008A5A5D" w:rsidRPr="007F3452" w:rsidRDefault="008A5A5D" w:rsidP="00CC055F">
            <w:pPr>
              <w:spacing w:before="29" w:line="288" w:lineRule="auto"/>
              <w:jc w:val="right"/>
              <w:rPr>
                <w:sz w:val="24"/>
              </w:rPr>
            </w:pPr>
            <w:r w:rsidRPr="007F3452">
              <w:rPr>
                <w:sz w:val="24"/>
              </w:rPr>
              <w:t>1,241,507.26</w:t>
            </w:r>
          </w:p>
        </w:tc>
      </w:tr>
    </w:tbl>
    <w:p w:rsidR="008A5A5D" w:rsidRPr="007F3452" w:rsidRDefault="008A5A5D" w:rsidP="00CC055F">
      <w:pPr>
        <w:spacing w:before="29" w:line="288" w:lineRule="auto"/>
        <w:rPr>
          <w:b/>
          <w:color w:val="000000"/>
          <w:sz w:val="24"/>
        </w:rPr>
      </w:pPr>
      <w:r w:rsidRPr="007F3452">
        <w:rPr>
          <w:b/>
          <w:bCs/>
          <w:color w:val="000000"/>
          <w:kern w:val="0"/>
          <w:sz w:val="24"/>
        </w:rPr>
        <w:t>6.4.7.18</w:t>
      </w:r>
      <w:r w:rsidRPr="007F3452">
        <w:rPr>
          <w:b/>
          <w:color w:val="000000"/>
          <w:sz w:val="24"/>
        </w:rPr>
        <w:t>公允价值变动收益</w:t>
      </w:r>
    </w:p>
    <w:p w:rsidR="008A5A5D" w:rsidRPr="007F3452" w:rsidRDefault="008A5A5D" w:rsidP="00CC055F">
      <w:pPr>
        <w:tabs>
          <w:tab w:val="left" w:pos="8820"/>
        </w:tabs>
        <w:spacing w:before="29" w:line="288" w:lineRule="auto"/>
        <w:ind w:rightChars="-52" w:right="-109"/>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53"/>
        <w:gridCol w:w="5345"/>
      </w:tblGrid>
      <w:tr w:rsidR="008A5A5D" w:rsidRPr="007F3452" w:rsidTr="005B24D4">
        <w:trPr>
          <w:trHeight w:val="285"/>
        </w:trPr>
        <w:tc>
          <w:tcPr>
            <w:tcW w:w="3653" w:type="dxa"/>
            <w:vAlign w:val="center"/>
          </w:tcPr>
          <w:p w:rsidR="008A5A5D" w:rsidRPr="007F3452" w:rsidRDefault="008A5A5D" w:rsidP="00CC055F">
            <w:pPr>
              <w:spacing w:before="29" w:line="288" w:lineRule="auto"/>
              <w:jc w:val="center"/>
              <w:rPr>
                <w:sz w:val="24"/>
              </w:rPr>
            </w:pPr>
            <w:r w:rsidRPr="007F3452">
              <w:rPr>
                <w:kern w:val="0"/>
                <w:sz w:val="24"/>
              </w:rPr>
              <w:t>项目名称</w:t>
            </w:r>
          </w:p>
        </w:tc>
        <w:tc>
          <w:tcPr>
            <w:tcW w:w="5345"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1.</w:t>
            </w:r>
            <w:r w:rsidRPr="007F3452">
              <w:rPr>
                <w:kern w:val="0"/>
                <w:sz w:val="24"/>
              </w:rPr>
              <w:t>交易性金融资产</w:t>
            </w:r>
          </w:p>
        </w:tc>
        <w:tc>
          <w:tcPr>
            <w:tcW w:w="5345" w:type="dxa"/>
            <w:vAlign w:val="center"/>
          </w:tcPr>
          <w:p w:rsidR="008A5A5D" w:rsidRPr="007F3452" w:rsidRDefault="008A5A5D" w:rsidP="00CC055F">
            <w:pPr>
              <w:spacing w:before="29" w:line="288" w:lineRule="auto"/>
              <w:jc w:val="right"/>
              <w:rPr>
                <w:sz w:val="24"/>
              </w:rPr>
            </w:pPr>
            <w:r w:rsidRPr="007F3452">
              <w:rPr>
                <w:sz w:val="24"/>
              </w:rPr>
              <w:t>13,897,567.93</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股票投资</w:t>
            </w:r>
          </w:p>
        </w:tc>
        <w:tc>
          <w:tcPr>
            <w:tcW w:w="5345" w:type="dxa"/>
            <w:vAlign w:val="center"/>
          </w:tcPr>
          <w:p w:rsidR="008A5A5D" w:rsidRPr="007F3452" w:rsidRDefault="008A5A5D" w:rsidP="00CC055F">
            <w:pPr>
              <w:spacing w:before="29" w:line="288" w:lineRule="auto"/>
              <w:jc w:val="right"/>
              <w:rPr>
                <w:sz w:val="24"/>
              </w:rPr>
            </w:pPr>
            <w:r w:rsidRPr="007F3452">
              <w:rPr>
                <w:sz w:val="24"/>
              </w:rPr>
              <w:t>13,897,567.93</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债券投资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sz w:val="24"/>
              </w:rPr>
            </w:pPr>
            <w:r w:rsidRPr="007F3452">
              <w:rPr>
                <w:kern w:val="0"/>
                <w:sz w:val="24"/>
              </w:rPr>
              <w:t>——</w:t>
            </w:r>
            <w:r w:rsidRPr="007F3452">
              <w:rPr>
                <w:kern w:val="0"/>
                <w:sz w:val="24"/>
              </w:rPr>
              <w:t>资产支持证券投资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5B24D4">
        <w:trPr>
          <w:trHeight w:val="285"/>
        </w:trPr>
        <w:tc>
          <w:tcPr>
            <w:tcW w:w="3653" w:type="dxa"/>
            <w:vAlign w:val="center"/>
          </w:tcPr>
          <w:p w:rsidR="008A5A5D" w:rsidRPr="007F3452" w:rsidRDefault="008A5A5D" w:rsidP="00CC055F">
            <w:pPr>
              <w:widowControl/>
              <w:spacing w:before="29" w:line="288" w:lineRule="auto"/>
              <w:jc w:val="left"/>
              <w:rPr>
                <w:kern w:val="0"/>
                <w:sz w:val="24"/>
              </w:rPr>
            </w:pPr>
            <w:r w:rsidRPr="007F3452">
              <w:rPr>
                <w:kern w:val="0"/>
                <w:sz w:val="24"/>
              </w:rPr>
              <w:t>——</w:t>
            </w:r>
            <w:r w:rsidRPr="007F3452">
              <w:rPr>
                <w:kern w:val="0"/>
                <w:sz w:val="24"/>
              </w:rPr>
              <w:t>基金投资</w:t>
            </w:r>
          </w:p>
        </w:tc>
        <w:tc>
          <w:tcPr>
            <w:tcW w:w="5345" w:type="dxa"/>
            <w:vAlign w:val="center"/>
          </w:tcPr>
          <w:p w:rsidR="008A5A5D" w:rsidRPr="007F3452" w:rsidRDefault="008A5A5D" w:rsidP="00CC055F">
            <w:pPr>
              <w:spacing w:before="29" w:line="288" w:lineRule="auto"/>
              <w:jc w:val="right"/>
              <w:rPr>
                <w:sz w:val="24"/>
              </w:rPr>
            </w:pPr>
            <w:r w:rsidRPr="007F3452">
              <w:rPr>
                <w:sz w:val="24"/>
              </w:rPr>
              <w:t>-</w:t>
            </w:r>
          </w:p>
        </w:tc>
      </w:tr>
      <w:tr w:rsidR="005B24D4" w:rsidRPr="007F3452" w:rsidTr="005B24D4">
        <w:trPr>
          <w:trHeight w:val="285"/>
        </w:trPr>
        <w:tc>
          <w:tcPr>
            <w:tcW w:w="3653" w:type="dxa"/>
            <w:vAlign w:val="center"/>
          </w:tcPr>
          <w:p w:rsidR="005B24D4" w:rsidRPr="007F3452" w:rsidRDefault="005B24D4" w:rsidP="00141F6E">
            <w:pPr>
              <w:widowControl/>
              <w:spacing w:before="29" w:line="288" w:lineRule="auto"/>
              <w:jc w:val="left"/>
              <w:rPr>
                <w:kern w:val="0"/>
                <w:sz w:val="24"/>
              </w:rPr>
            </w:pPr>
            <w:r w:rsidRPr="007F3452">
              <w:rPr>
                <w:kern w:val="0"/>
                <w:sz w:val="24"/>
              </w:rPr>
              <w:t>——</w:t>
            </w:r>
            <w:r w:rsidRPr="007F3452">
              <w:rPr>
                <w:kern w:val="0"/>
                <w:sz w:val="24"/>
              </w:rPr>
              <w:t>贵金属投资</w:t>
            </w:r>
          </w:p>
        </w:tc>
        <w:tc>
          <w:tcPr>
            <w:tcW w:w="5345" w:type="dxa"/>
            <w:vAlign w:val="center"/>
          </w:tcPr>
          <w:p w:rsidR="005B24D4" w:rsidRPr="007F3452" w:rsidRDefault="005B24D4" w:rsidP="00141F6E">
            <w:pPr>
              <w:spacing w:before="29" w:line="288" w:lineRule="auto"/>
              <w:jc w:val="right"/>
              <w:rPr>
                <w:sz w:val="24"/>
              </w:rPr>
            </w:pPr>
            <w:r w:rsidRPr="007F3452">
              <w:rPr>
                <w:sz w:val="24"/>
              </w:rPr>
              <w:t>-</w:t>
            </w:r>
          </w:p>
        </w:tc>
      </w:tr>
      <w:tr w:rsidR="00863DA1" w:rsidRPr="007F3452" w:rsidTr="00141F6E">
        <w:trPr>
          <w:trHeight w:val="285"/>
        </w:trPr>
        <w:tc>
          <w:tcPr>
            <w:tcW w:w="3653" w:type="dxa"/>
            <w:vAlign w:val="center"/>
          </w:tcPr>
          <w:p w:rsidR="00863DA1" w:rsidRPr="007F3452" w:rsidRDefault="00863DA1" w:rsidP="00141F6E">
            <w:pPr>
              <w:widowControl/>
              <w:jc w:val="left"/>
              <w:rPr>
                <w:kern w:val="0"/>
                <w:szCs w:val="21"/>
              </w:rPr>
            </w:pPr>
            <w:r w:rsidRPr="007F3452">
              <w:rPr>
                <w:kern w:val="0"/>
                <w:sz w:val="24"/>
              </w:rPr>
              <w:t>——</w:t>
            </w:r>
            <w:r w:rsidRPr="007F3452">
              <w:rPr>
                <w:rFonts w:hint="eastAsia"/>
                <w:kern w:val="0"/>
                <w:sz w:val="24"/>
              </w:rPr>
              <w:t>其他</w:t>
            </w:r>
          </w:p>
        </w:tc>
        <w:tc>
          <w:tcPr>
            <w:tcW w:w="5345" w:type="dxa"/>
            <w:vAlign w:val="bottom"/>
          </w:tcPr>
          <w:p w:rsidR="00863DA1" w:rsidRPr="007F3452" w:rsidRDefault="00863DA1" w:rsidP="009752C9">
            <w:pPr>
              <w:spacing w:before="29" w:line="288" w:lineRule="auto"/>
              <w:jc w:val="right"/>
              <w:rPr>
                <w:sz w:val="24"/>
              </w:rPr>
            </w:pPr>
            <w:r w:rsidRPr="007F3452">
              <w:rPr>
                <w:rFonts w:hint="eastAsia"/>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2.</w:t>
            </w:r>
            <w:r w:rsidRPr="007F3452">
              <w:rPr>
                <w:kern w:val="0"/>
                <w:sz w:val="24"/>
              </w:rPr>
              <w:t>衍生工具</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jc w:val="left"/>
              <w:rPr>
                <w:sz w:val="24"/>
              </w:rPr>
            </w:pPr>
            <w:r w:rsidRPr="007F3452">
              <w:rPr>
                <w:kern w:val="0"/>
                <w:sz w:val="24"/>
              </w:rPr>
              <w:t>——</w:t>
            </w:r>
            <w:r w:rsidRPr="007F3452">
              <w:rPr>
                <w:kern w:val="0"/>
                <w:sz w:val="24"/>
              </w:rPr>
              <w:t>权证投资</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3.</w:t>
            </w:r>
            <w:r w:rsidRPr="007F3452">
              <w:rPr>
                <w:kern w:val="0"/>
                <w:sz w:val="24"/>
              </w:rPr>
              <w:t>其他</w:t>
            </w:r>
          </w:p>
        </w:tc>
        <w:tc>
          <w:tcPr>
            <w:tcW w:w="5345" w:type="dxa"/>
            <w:vAlign w:val="center"/>
          </w:tcPr>
          <w:p w:rsidR="00863DA1" w:rsidRPr="007F3452" w:rsidRDefault="00863DA1" w:rsidP="00CC055F">
            <w:pPr>
              <w:spacing w:before="29" w:line="288" w:lineRule="auto"/>
              <w:jc w:val="right"/>
              <w:rPr>
                <w:sz w:val="24"/>
              </w:rPr>
            </w:pPr>
            <w:r w:rsidRPr="007F3452">
              <w:rPr>
                <w:sz w:val="24"/>
              </w:rPr>
              <w:t>-</w:t>
            </w:r>
          </w:p>
        </w:tc>
      </w:tr>
      <w:tr w:rsidR="00B7059B" w:rsidRPr="007F3452" w:rsidTr="002F4EDA">
        <w:trPr>
          <w:trHeight w:val="285"/>
        </w:trPr>
        <w:tc>
          <w:tcPr>
            <w:tcW w:w="3653" w:type="dxa"/>
            <w:vAlign w:val="center"/>
          </w:tcPr>
          <w:p w:rsidR="00B7059B" w:rsidRPr="007F3452" w:rsidRDefault="00B7059B" w:rsidP="003F66C9">
            <w:pPr>
              <w:widowControl/>
              <w:jc w:val="left"/>
              <w:rPr>
                <w:rFonts w:eastAsiaTheme="minorEastAsia"/>
                <w:kern w:val="0"/>
                <w:szCs w:val="21"/>
              </w:rPr>
            </w:pPr>
            <w:r w:rsidRPr="007F3452">
              <w:rPr>
                <w:rFonts w:eastAsiaTheme="minorEastAsia" w:hint="eastAsia"/>
                <w:kern w:val="0"/>
                <w:szCs w:val="21"/>
              </w:rPr>
              <w:t>减：应税金融商品公允价值变动产生的预估增值税</w:t>
            </w:r>
          </w:p>
        </w:tc>
        <w:tc>
          <w:tcPr>
            <w:tcW w:w="5345" w:type="dxa"/>
            <w:vAlign w:val="bottom"/>
          </w:tcPr>
          <w:p w:rsidR="00B7059B" w:rsidRPr="007F3452" w:rsidRDefault="00B7059B" w:rsidP="003F66C9">
            <w:pPr>
              <w:jc w:val="right"/>
              <w:rPr>
                <w:rFonts w:eastAsiaTheme="minorEastAsia"/>
                <w:szCs w:val="21"/>
              </w:rPr>
            </w:pPr>
            <w:r w:rsidRPr="007F3452">
              <w:rPr>
                <w:rFonts w:eastAsiaTheme="minorEastAsia"/>
                <w:szCs w:val="21"/>
              </w:rPr>
              <w:t>-</w:t>
            </w:r>
          </w:p>
        </w:tc>
      </w:tr>
      <w:tr w:rsidR="00863DA1" w:rsidRPr="007F3452" w:rsidTr="005B24D4">
        <w:trPr>
          <w:trHeight w:val="285"/>
        </w:trPr>
        <w:tc>
          <w:tcPr>
            <w:tcW w:w="3653" w:type="dxa"/>
            <w:vAlign w:val="center"/>
          </w:tcPr>
          <w:p w:rsidR="00863DA1" w:rsidRPr="007F3452" w:rsidRDefault="00863DA1" w:rsidP="00CC055F">
            <w:pPr>
              <w:widowControl/>
              <w:spacing w:before="29" w:line="288" w:lineRule="auto"/>
              <w:rPr>
                <w:sz w:val="24"/>
              </w:rPr>
            </w:pPr>
            <w:r w:rsidRPr="007F3452">
              <w:rPr>
                <w:kern w:val="0"/>
                <w:sz w:val="24"/>
              </w:rPr>
              <w:t>合计</w:t>
            </w:r>
          </w:p>
        </w:tc>
        <w:tc>
          <w:tcPr>
            <w:tcW w:w="5345" w:type="dxa"/>
            <w:vAlign w:val="center"/>
          </w:tcPr>
          <w:p w:rsidR="00863DA1" w:rsidRPr="007F3452" w:rsidRDefault="00863DA1" w:rsidP="00CC055F">
            <w:pPr>
              <w:spacing w:before="29" w:line="288" w:lineRule="auto"/>
              <w:jc w:val="right"/>
              <w:rPr>
                <w:sz w:val="24"/>
              </w:rPr>
            </w:pPr>
            <w:r w:rsidRPr="007F3452">
              <w:rPr>
                <w:sz w:val="24"/>
              </w:rPr>
              <w:t>13,897,567.93</w:t>
            </w:r>
          </w:p>
        </w:tc>
      </w:tr>
    </w:tbl>
    <w:p w:rsidR="008A5A5D" w:rsidRPr="007F3452" w:rsidRDefault="008A5A5D" w:rsidP="00CC055F">
      <w:pPr>
        <w:spacing w:before="29" w:line="288" w:lineRule="auto"/>
        <w:ind w:firstLineChars="100" w:firstLine="240"/>
        <w:rPr>
          <w:sz w:val="24"/>
        </w:rPr>
      </w:pPr>
    </w:p>
    <w:p w:rsidR="008A5A5D" w:rsidRPr="007F3452" w:rsidRDefault="008A5A5D" w:rsidP="00CC055F">
      <w:pPr>
        <w:spacing w:before="29" w:line="288" w:lineRule="auto"/>
        <w:rPr>
          <w:b/>
          <w:color w:val="000000"/>
          <w:sz w:val="24"/>
        </w:rPr>
      </w:pPr>
      <w:r w:rsidRPr="007F3452">
        <w:rPr>
          <w:b/>
          <w:bCs/>
          <w:color w:val="000000"/>
          <w:kern w:val="0"/>
          <w:sz w:val="24"/>
        </w:rPr>
        <w:t>6.4.7.19</w:t>
      </w:r>
      <w:r w:rsidRPr="007F3452">
        <w:rPr>
          <w:b/>
          <w:color w:val="000000"/>
          <w:sz w:val="24"/>
        </w:rPr>
        <w:t>其他收入</w:t>
      </w:r>
    </w:p>
    <w:p w:rsidR="008A5A5D" w:rsidRPr="007F3452" w:rsidRDefault="008A5A5D" w:rsidP="00CC055F">
      <w:pPr>
        <w:tabs>
          <w:tab w:val="left" w:pos="7200"/>
          <w:tab w:val="left" w:pos="8280"/>
        </w:tabs>
        <w:spacing w:before="29" w:line="288" w:lineRule="auto"/>
        <w:ind w:rightChars="-52" w:right="-109"/>
        <w:jc w:val="right"/>
        <w:rPr>
          <w:sz w:val="24"/>
          <w:lang w:val="en-AU"/>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01"/>
        <w:gridCol w:w="5197"/>
      </w:tblGrid>
      <w:tr w:rsidR="008A5A5D" w:rsidRPr="007F3452" w:rsidTr="00D54F58">
        <w:trPr>
          <w:trHeight w:val="255"/>
        </w:trPr>
        <w:tc>
          <w:tcPr>
            <w:tcW w:w="3833" w:type="dxa"/>
            <w:vAlign w:val="center"/>
          </w:tcPr>
          <w:p w:rsidR="008A5A5D" w:rsidRPr="007F3452" w:rsidRDefault="008A5A5D" w:rsidP="00CC055F">
            <w:pPr>
              <w:spacing w:before="29" w:line="288" w:lineRule="auto"/>
              <w:jc w:val="center"/>
              <w:rPr>
                <w:sz w:val="24"/>
              </w:rPr>
            </w:pPr>
            <w:r w:rsidRPr="007F3452">
              <w:rPr>
                <w:sz w:val="24"/>
              </w:rPr>
              <w:t>项目</w:t>
            </w:r>
          </w:p>
        </w:tc>
        <w:tc>
          <w:tcPr>
            <w:tcW w:w="5242"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基金赎回费收入</w:t>
            </w:r>
          </w:p>
        </w:tc>
        <w:tc>
          <w:tcPr>
            <w:tcW w:w="5242" w:type="dxa"/>
            <w:vAlign w:val="center"/>
          </w:tcPr>
          <w:p w:rsidR="008A5A5D" w:rsidRPr="007F3452" w:rsidRDefault="008A5A5D" w:rsidP="00CC055F">
            <w:pPr>
              <w:spacing w:before="29" w:line="288" w:lineRule="auto"/>
              <w:jc w:val="right"/>
              <w:rPr>
                <w:sz w:val="24"/>
              </w:rPr>
            </w:pPr>
            <w:r w:rsidRPr="007F3452">
              <w:rPr>
                <w:sz w:val="24"/>
              </w:rPr>
              <w:t>29,252.18</w:t>
            </w:r>
          </w:p>
        </w:tc>
      </w:tr>
      <w:tr w:rsidR="008A5A5D" w:rsidRPr="007F3452" w:rsidTr="00D54F58">
        <w:trPr>
          <w:trHeight w:val="255"/>
        </w:trPr>
        <w:tc>
          <w:tcPr>
            <w:tcW w:w="3833" w:type="dxa"/>
            <w:vAlign w:val="center"/>
          </w:tcPr>
          <w:p w:rsidR="008A5A5D" w:rsidRPr="007F3452" w:rsidRDefault="008A5A5D" w:rsidP="00CC055F">
            <w:pPr>
              <w:spacing w:before="29" w:line="288" w:lineRule="auto"/>
              <w:rPr>
                <w:sz w:val="24"/>
              </w:rPr>
            </w:pPr>
            <w:r w:rsidRPr="007F3452">
              <w:rPr>
                <w:sz w:val="24"/>
              </w:rPr>
              <w:t>合计</w:t>
            </w:r>
          </w:p>
        </w:tc>
        <w:tc>
          <w:tcPr>
            <w:tcW w:w="5242" w:type="dxa"/>
            <w:vAlign w:val="center"/>
          </w:tcPr>
          <w:p w:rsidR="008A5A5D" w:rsidRPr="007F3452" w:rsidRDefault="008A5A5D" w:rsidP="00CC055F">
            <w:pPr>
              <w:spacing w:before="29" w:line="288" w:lineRule="auto"/>
              <w:jc w:val="right"/>
              <w:rPr>
                <w:sz w:val="24"/>
              </w:rPr>
            </w:pPr>
            <w:r w:rsidRPr="007F3452">
              <w:rPr>
                <w:sz w:val="24"/>
              </w:rPr>
              <w:t>29,252.18</w:t>
            </w:r>
          </w:p>
        </w:tc>
      </w:tr>
    </w:tbl>
    <w:p w:rsidR="008A5A5D" w:rsidRPr="007F3452" w:rsidRDefault="008A5A5D" w:rsidP="00C574FF">
      <w:pPr>
        <w:tabs>
          <w:tab w:val="left" w:pos="426"/>
        </w:tabs>
        <w:spacing w:before="29" w:line="288" w:lineRule="auto"/>
        <w:jc w:val="left"/>
        <w:rPr>
          <w:kern w:val="0"/>
          <w:sz w:val="24"/>
        </w:rPr>
      </w:pPr>
      <w:r w:rsidRPr="007F3452">
        <w:rPr>
          <w:kern w:val="0"/>
          <w:sz w:val="24"/>
        </w:rPr>
        <w:t>注：本基金的赎回费率按持有期间递减，不低于赎回费总额的</w:t>
      </w:r>
      <w:r w:rsidRPr="007F3452">
        <w:rPr>
          <w:kern w:val="0"/>
          <w:sz w:val="24"/>
        </w:rPr>
        <w:t>25%</w:t>
      </w:r>
      <w:r w:rsidRPr="007F3452">
        <w:rPr>
          <w:kern w:val="0"/>
          <w:sz w:val="24"/>
        </w:rPr>
        <w:t>归入基金资产。</w:t>
      </w:r>
      <w:r w:rsidR="00C574FF" w:rsidRPr="007F3452">
        <w:rPr>
          <w:rFonts w:hint="eastAsia"/>
          <w:kern w:val="0"/>
          <w:sz w:val="24"/>
        </w:rPr>
        <w:br/>
      </w:r>
    </w:p>
    <w:p w:rsidR="0037431B" w:rsidRPr="007F3452" w:rsidRDefault="0037431B" w:rsidP="00AC7852">
      <w:pPr>
        <w:spacing w:beforeLines="50" w:before="156" w:line="360" w:lineRule="auto"/>
        <w:rPr>
          <w:rFonts w:eastAsiaTheme="minorEastAsia"/>
          <w:b/>
          <w:color w:val="000000" w:themeColor="text1"/>
          <w:sz w:val="24"/>
        </w:rPr>
      </w:pPr>
      <w:r w:rsidRPr="007F3452">
        <w:rPr>
          <w:rFonts w:eastAsiaTheme="minorEastAsia"/>
          <w:b/>
          <w:bCs/>
          <w:color w:val="000000" w:themeColor="text1"/>
          <w:kern w:val="0"/>
          <w:sz w:val="24"/>
        </w:rPr>
        <w:t xml:space="preserve">6.4.7.20 </w:t>
      </w:r>
      <w:r w:rsidRPr="007F3452">
        <w:rPr>
          <w:rFonts w:eastAsiaTheme="minorEastAsia"/>
          <w:b/>
          <w:color w:val="000000" w:themeColor="text1"/>
          <w:sz w:val="24"/>
        </w:rPr>
        <w:t>交易费用</w:t>
      </w:r>
    </w:p>
    <w:p w:rsidR="0037431B" w:rsidRPr="007F3452" w:rsidRDefault="0037431B" w:rsidP="0037431B">
      <w:pPr>
        <w:tabs>
          <w:tab w:val="left" w:pos="7200"/>
          <w:tab w:val="left" w:pos="8280"/>
        </w:tabs>
        <w:spacing w:line="360" w:lineRule="auto"/>
        <w:ind w:rightChars="-52" w:right="-109"/>
        <w:jc w:val="right"/>
        <w:rPr>
          <w:rFonts w:eastAsiaTheme="minorEastAsia"/>
          <w:color w:val="000000" w:themeColor="text1"/>
          <w:sz w:val="24"/>
        </w:rPr>
      </w:pPr>
      <w:r w:rsidRPr="007F3452">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center"/>
              <w:rPr>
                <w:rFonts w:eastAsiaTheme="minorEastAsia"/>
                <w:color w:val="000000" w:themeColor="text1"/>
                <w:sz w:val="24"/>
              </w:rPr>
            </w:pPr>
            <w:r w:rsidRPr="007F3452">
              <w:rPr>
                <w:rFonts w:eastAsiaTheme="minorEastAsia" w:hint="eastAsia"/>
                <w:color w:val="000000" w:themeColor="text1"/>
                <w:sz w:val="24"/>
              </w:rPr>
              <w:t>本期</w:t>
            </w:r>
          </w:p>
          <w:p w:rsidR="0037431B" w:rsidRPr="007F3452" w:rsidRDefault="0037431B" w:rsidP="00922442">
            <w:pPr>
              <w:spacing w:line="360" w:lineRule="auto"/>
              <w:jc w:val="center"/>
              <w:rPr>
                <w:rFonts w:eastAsiaTheme="minorEastAsia"/>
                <w:color w:val="000000" w:themeColor="text1"/>
                <w:kern w:val="0"/>
                <w:sz w:val="24"/>
              </w:rPr>
            </w:pPr>
            <w:r w:rsidRPr="007F3452">
              <w:rPr>
                <w:rFonts w:eastAsiaTheme="minorEastAsia"/>
                <w:color w:val="000000" w:themeColor="text1"/>
                <w:sz w:val="24"/>
              </w:rPr>
              <w:t>2019</w:t>
            </w:r>
            <w:r w:rsidRPr="007F3452">
              <w:rPr>
                <w:rFonts w:eastAsiaTheme="minorEastAsia"/>
                <w:color w:val="000000" w:themeColor="text1"/>
                <w:sz w:val="24"/>
              </w:rPr>
              <w:t>年</w:t>
            </w:r>
            <w:r w:rsidRPr="007F3452">
              <w:rPr>
                <w:rFonts w:eastAsiaTheme="minorEastAsia"/>
                <w:color w:val="000000" w:themeColor="text1"/>
                <w:sz w:val="24"/>
              </w:rPr>
              <w:t>1</w:t>
            </w:r>
            <w:r w:rsidRPr="007F3452">
              <w:rPr>
                <w:rFonts w:eastAsiaTheme="minorEastAsia"/>
                <w:color w:val="000000" w:themeColor="text1"/>
                <w:sz w:val="24"/>
              </w:rPr>
              <w:t>月</w:t>
            </w:r>
            <w:r w:rsidRPr="007F3452">
              <w:rPr>
                <w:rFonts w:eastAsiaTheme="minorEastAsia"/>
                <w:color w:val="000000" w:themeColor="text1"/>
                <w:sz w:val="24"/>
              </w:rPr>
              <w:t>1</w:t>
            </w:r>
            <w:r w:rsidRPr="007F3452">
              <w:rPr>
                <w:rFonts w:eastAsiaTheme="minorEastAsia"/>
                <w:color w:val="000000" w:themeColor="text1"/>
                <w:sz w:val="24"/>
              </w:rPr>
              <w:t>日</w:t>
            </w:r>
            <w:r w:rsidRPr="007F3452">
              <w:rPr>
                <w:rFonts w:eastAsiaTheme="minorEastAsia" w:hint="eastAsia"/>
                <w:color w:val="000000" w:themeColor="text1"/>
                <w:sz w:val="24"/>
              </w:rPr>
              <w:t>至</w:t>
            </w:r>
            <w:r w:rsidRPr="007F3452">
              <w:rPr>
                <w:rFonts w:eastAsiaTheme="minorEastAsia"/>
                <w:color w:val="000000" w:themeColor="text1"/>
                <w:sz w:val="24"/>
              </w:rPr>
              <w:t>2019</w:t>
            </w:r>
            <w:r w:rsidRPr="007F3452">
              <w:rPr>
                <w:rFonts w:eastAsiaTheme="minorEastAsia"/>
                <w:color w:val="000000" w:themeColor="text1"/>
                <w:sz w:val="24"/>
              </w:rPr>
              <w:t>年</w:t>
            </w:r>
            <w:r w:rsidRPr="007F3452">
              <w:rPr>
                <w:rFonts w:eastAsiaTheme="minorEastAsia"/>
                <w:color w:val="000000" w:themeColor="text1"/>
                <w:sz w:val="24"/>
              </w:rPr>
              <w:t>6</w:t>
            </w:r>
            <w:r w:rsidRPr="007F3452">
              <w:rPr>
                <w:rFonts w:eastAsiaTheme="minorEastAsia"/>
                <w:color w:val="000000" w:themeColor="text1"/>
                <w:sz w:val="24"/>
              </w:rPr>
              <w:t>月</w:t>
            </w:r>
            <w:r w:rsidRPr="007F3452">
              <w:rPr>
                <w:rFonts w:eastAsiaTheme="minorEastAsia"/>
                <w:color w:val="000000" w:themeColor="text1"/>
                <w:sz w:val="24"/>
              </w:rPr>
              <w:t>30</w:t>
            </w:r>
            <w:r w:rsidRPr="007F3452">
              <w:rPr>
                <w:rFonts w:eastAsiaTheme="minorEastAsia"/>
                <w:color w:val="000000" w:themeColor="text1"/>
                <w:sz w:val="24"/>
              </w:rPr>
              <w:t>日</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102,195.86</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w:t>
            </w:r>
          </w:p>
        </w:tc>
      </w:tr>
      <w:tr w:rsidR="0037431B" w:rsidRPr="007F3452"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rPr>
                <w:rFonts w:eastAsiaTheme="minorEastAsia"/>
                <w:color w:val="000000" w:themeColor="text1"/>
                <w:sz w:val="24"/>
              </w:rPr>
            </w:pPr>
            <w:r w:rsidRPr="007F3452">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37431B" w:rsidRPr="007F3452" w:rsidRDefault="0037431B" w:rsidP="00922442">
            <w:pPr>
              <w:spacing w:line="360" w:lineRule="auto"/>
              <w:jc w:val="right"/>
              <w:rPr>
                <w:rFonts w:eastAsiaTheme="minorEastAsia"/>
                <w:color w:val="000000" w:themeColor="text1"/>
                <w:sz w:val="24"/>
              </w:rPr>
            </w:pPr>
            <w:r w:rsidRPr="007F3452">
              <w:rPr>
                <w:rFonts w:eastAsiaTheme="minorEastAsia"/>
                <w:color w:val="000000" w:themeColor="text1"/>
                <w:sz w:val="24"/>
              </w:rPr>
              <w:t>102,195.86</w:t>
            </w:r>
          </w:p>
        </w:tc>
      </w:tr>
    </w:tbl>
    <w:p w:rsidR="008A5A5D" w:rsidRPr="007F3452" w:rsidRDefault="008A5A5D" w:rsidP="00CC055F">
      <w:pPr>
        <w:spacing w:before="29" w:line="288" w:lineRule="auto"/>
        <w:rPr>
          <w:b/>
          <w:bCs/>
          <w:color w:val="000000"/>
          <w:sz w:val="24"/>
        </w:rPr>
      </w:pPr>
      <w:r w:rsidRPr="007F3452">
        <w:rPr>
          <w:b/>
          <w:bCs/>
          <w:color w:val="000000"/>
          <w:kern w:val="0"/>
          <w:sz w:val="24"/>
        </w:rPr>
        <w:t>6.4.7.21</w:t>
      </w:r>
      <w:r w:rsidRPr="007F3452">
        <w:rPr>
          <w:b/>
          <w:color w:val="000000"/>
          <w:sz w:val="24"/>
        </w:rPr>
        <w:t>其他费用</w:t>
      </w:r>
    </w:p>
    <w:p w:rsidR="008A5A5D" w:rsidRPr="007F3452" w:rsidRDefault="008A5A5D" w:rsidP="00CC055F">
      <w:pPr>
        <w:tabs>
          <w:tab w:val="left" w:pos="7200"/>
          <w:tab w:val="left" w:pos="8280"/>
          <w:tab w:val="left" w:pos="9000"/>
        </w:tabs>
        <w:spacing w:before="29" w:line="288" w:lineRule="auto"/>
        <w:ind w:rightChars="-52" w:right="-109"/>
        <w:jc w:val="right"/>
        <w:rPr>
          <w:bCs/>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814"/>
        <w:gridCol w:w="5184"/>
      </w:tblGrid>
      <w:tr w:rsidR="008A5A5D" w:rsidRPr="007F3452" w:rsidTr="00DF469E">
        <w:tc>
          <w:tcPr>
            <w:tcW w:w="3936" w:type="dxa"/>
            <w:vAlign w:val="center"/>
          </w:tcPr>
          <w:p w:rsidR="008A5A5D" w:rsidRPr="007F3452" w:rsidRDefault="008A5A5D" w:rsidP="00CC055F">
            <w:pPr>
              <w:spacing w:before="29" w:line="288" w:lineRule="auto"/>
              <w:jc w:val="center"/>
              <w:rPr>
                <w:sz w:val="24"/>
              </w:rPr>
            </w:pPr>
            <w:r w:rsidRPr="007F3452">
              <w:rPr>
                <w:sz w:val="24"/>
              </w:rPr>
              <w:t>项目</w:t>
            </w:r>
          </w:p>
        </w:tc>
        <w:tc>
          <w:tcPr>
            <w:tcW w:w="5350" w:type="dxa"/>
            <w:vAlign w:val="center"/>
          </w:tcPr>
          <w:p w:rsidR="008A5A5D" w:rsidRPr="007F3452" w:rsidRDefault="008A5A5D" w:rsidP="00CC055F">
            <w:pPr>
              <w:spacing w:before="29" w:line="288" w:lineRule="auto"/>
              <w:jc w:val="center"/>
              <w:rPr>
                <w:sz w:val="24"/>
              </w:rPr>
            </w:pPr>
            <w:r w:rsidRPr="007F3452">
              <w:rPr>
                <w:sz w:val="24"/>
              </w:rPr>
              <w:t>本期</w:t>
            </w:r>
          </w:p>
          <w:p w:rsidR="008A5A5D" w:rsidRPr="007F3452" w:rsidRDefault="00AC4A34" w:rsidP="00CC055F">
            <w:pPr>
              <w:widowControl/>
              <w:autoSpaceDE w:val="0"/>
              <w:autoSpaceDN w:val="0"/>
              <w:spacing w:before="29" w:line="288" w:lineRule="auto"/>
              <w:ind w:right="-15"/>
              <w:jc w:val="center"/>
              <w:textAlignment w:val="bottom"/>
              <w:rPr>
                <w:sz w:val="24"/>
              </w:rPr>
            </w:pPr>
            <w:r w:rsidRPr="007F3452">
              <w:rPr>
                <w:sz w:val="24"/>
              </w:rPr>
              <w:t>2019</w:t>
            </w:r>
            <w:r w:rsidRPr="007F3452">
              <w:rPr>
                <w:sz w:val="24"/>
              </w:rPr>
              <w:t>年</w:t>
            </w:r>
            <w:r w:rsidRPr="007F3452">
              <w:rPr>
                <w:sz w:val="24"/>
              </w:rPr>
              <w:t>1</w:t>
            </w:r>
            <w:r w:rsidRPr="007F3452">
              <w:rPr>
                <w:sz w:val="24"/>
              </w:rPr>
              <w:t>月</w:t>
            </w:r>
            <w:r w:rsidRPr="007F3452">
              <w:rPr>
                <w:sz w:val="24"/>
              </w:rPr>
              <w:t>1</w:t>
            </w:r>
            <w:r w:rsidRPr="007F3452">
              <w:rPr>
                <w:sz w:val="24"/>
              </w:rPr>
              <w:t>日</w:t>
            </w:r>
            <w:r w:rsidR="008A5A5D" w:rsidRPr="007F3452">
              <w:rPr>
                <w:sz w:val="24"/>
              </w:rPr>
              <w:t>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审计费用</w:t>
            </w:r>
          </w:p>
        </w:tc>
        <w:tc>
          <w:tcPr>
            <w:tcW w:w="5350" w:type="dxa"/>
            <w:vAlign w:val="center"/>
          </w:tcPr>
          <w:p w:rsidR="008A5A5D" w:rsidRPr="007F3452" w:rsidRDefault="008A5A5D" w:rsidP="00CC055F">
            <w:pPr>
              <w:spacing w:before="29" w:line="288" w:lineRule="auto"/>
              <w:jc w:val="right"/>
              <w:rPr>
                <w:sz w:val="24"/>
              </w:rPr>
            </w:pPr>
            <w:r w:rsidRPr="007F3452">
              <w:rPr>
                <w:sz w:val="24"/>
              </w:rPr>
              <w:t>19,835.79</w:t>
            </w:r>
          </w:p>
        </w:tc>
      </w:tr>
      <w:tr w:rsidR="008A5A5D" w:rsidRPr="007F3452" w:rsidTr="00DF469E">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信息披露费</w:t>
            </w:r>
          </w:p>
        </w:tc>
        <w:tc>
          <w:tcPr>
            <w:tcW w:w="5350" w:type="dxa"/>
            <w:vAlign w:val="center"/>
          </w:tcPr>
          <w:p w:rsidR="008A5A5D" w:rsidRPr="007F3452" w:rsidRDefault="008A5A5D" w:rsidP="00CC055F">
            <w:pPr>
              <w:spacing w:before="29" w:line="288" w:lineRule="auto"/>
              <w:jc w:val="right"/>
              <w:rPr>
                <w:sz w:val="24"/>
              </w:rPr>
            </w:pPr>
            <w:r w:rsidRPr="007F3452">
              <w:rPr>
                <w:sz w:val="24"/>
              </w:rPr>
              <w:t>56,025.47</w:t>
            </w:r>
          </w:p>
        </w:tc>
      </w:tr>
      <w:tr w:rsidR="00FC6A39">
        <w:tc>
          <w:tcPr>
            <w:tcW w:w="3814" w:type="dxa"/>
            <w:vAlign w:val="center"/>
          </w:tcPr>
          <w:p w:rsidR="00FC6A39" w:rsidRDefault="00297A72">
            <w:pPr>
              <w:jc w:val="left"/>
            </w:pPr>
            <w:r>
              <w:rPr>
                <w:sz w:val="24"/>
              </w:rPr>
              <w:t>银行汇划费用</w:t>
            </w:r>
          </w:p>
        </w:tc>
        <w:tc>
          <w:tcPr>
            <w:tcW w:w="5184" w:type="dxa"/>
            <w:vAlign w:val="center"/>
          </w:tcPr>
          <w:p w:rsidR="00FC6A39" w:rsidRDefault="00297A72">
            <w:pPr>
              <w:jc w:val="right"/>
            </w:pPr>
            <w:r>
              <w:rPr>
                <w:sz w:val="24"/>
              </w:rPr>
              <w:t>675.00</w:t>
            </w:r>
          </w:p>
        </w:tc>
      </w:tr>
      <w:tr w:rsidR="00FC6A39">
        <w:tc>
          <w:tcPr>
            <w:tcW w:w="3814" w:type="dxa"/>
            <w:vAlign w:val="center"/>
          </w:tcPr>
          <w:p w:rsidR="00FC6A39" w:rsidRDefault="00297A72">
            <w:pPr>
              <w:jc w:val="left"/>
            </w:pPr>
            <w:r>
              <w:rPr>
                <w:sz w:val="24"/>
              </w:rPr>
              <w:t>其他</w:t>
            </w:r>
          </w:p>
        </w:tc>
        <w:tc>
          <w:tcPr>
            <w:tcW w:w="5184" w:type="dxa"/>
            <w:vAlign w:val="center"/>
          </w:tcPr>
          <w:p w:rsidR="00FC6A39" w:rsidRDefault="00297A72">
            <w:pPr>
              <w:jc w:val="right"/>
            </w:pPr>
            <w:r>
              <w:rPr>
                <w:sz w:val="24"/>
              </w:rPr>
              <w:t>326.99</w:t>
            </w:r>
          </w:p>
        </w:tc>
      </w:tr>
      <w:tr w:rsidR="008A5A5D" w:rsidRPr="007F3452" w:rsidTr="00DF469E">
        <w:trPr>
          <w:trHeight w:val="303"/>
        </w:trPr>
        <w:tc>
          <w:tcPr>
            <w:tcW w:w="3936" w:type="dxa"/>
            <w:tcMar>
              <w:left w:w="0" w:type="dxa"/>
              <w:right w:w="0" w:type="dxa"/>
            </w:tcMar>
            <w:vAlign w:val="center"/>
          </w:tcPr>
          <w:p w:rsidR="008A5A5D" w:rsidRPr="007F3452" w:rsidRDefault="008A5A5D" w:rsidP="00CC055F">
            <w:pPr>
              <w:spacing w:before="29" w:line="288" w:lineRule="auto"/>
              <w:rPr>
                <w:sz w:val="24"/>
              </w:rPr>
            </w:pPr>
            <w:r w:rsidRPr="007F3452">
              <w:rPr>
                <w:sz w:val="24"/>
              </w:rPr>
              <w:t>合计</w:t>
            </w:r>
          </w:p>
        </w:tc>
        <w:tc>
          <w:tcPr>
            <w:tcW w:w="5350" w:type="dxa"/>
            <w:vAlign w:val="center"/>
          </w:tcPr>
          <w:p w:rsidR="008A5A5D" w:rsidRPr="007F3452" w:rsidRDefault="008A5A5D" w:rsidP="00CC055F">
            <w:pPr>
              <w:spacing w:before="29" w:line="288" w:lineRule="auto"/>
              <w:jc w:val="right"/>
              <w:rPr>
                <w:sz w:val="24"/>
              </w:rPr>
            </w:pPr>
            <w:r w:rsidRPr="007F3452">
              <w:rPr>
                <w:sz w:val="24"/>
              </w:rPr>
              <w:t>76,863.25</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6.4.8 </w:t>
      </w:r>
      <w:r w:rsidRPr="007F3452">
        <w:rPr>
          <w:b/>
          <w:color w:val="000000"/>
          <w:kern w:val="0"/>
          <w:sz w:val="24"/>
        </w:rPr>
        <w:t>或有事项、资产负债表日后事项的说明</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6.4.8.1</w:t>
      </w:r>
      <w:r w:rsidRPr="007F3452">
        <w:rPr>
          <w:b/>
          <w:color w:val="000000"/>
          <w:kern w:val="0"/>
          <w:sz w:val="24"/>
        </w:rPr>
        <w:t>或有事项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6.4.8.2</w:t>
      </w:r>
      <w:r w:rsidRPr="007F3452">
        <w:rPr>
          <w:b/>
          <w:color w:val="000000"/>
          <w:kern w:val="0"/>
          <w:sz w:val="24"/>
        </w:rPr>
        <w:t>资产负债表日后事项</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无。</w:t>
      </w:r>
    </w:p>
    <w:p w:rsidR="008A5A5D" w:rsidRPr="007F3452" w:rsidRDefault="008A5A5D" w:rsidP="00CC055F">
      <w:pPr>
        <w:autoSpaceDE w:val="0"/>
        <w:autoSpaceDN w:val="0"/>
        <w:adjustRightInd w:val="0"/>
        <w:spacing w:before="29" w:line="288" w:lineRule="auto"/>
        <w:jc w:val="left"/>
        <w:rPr>
          <w:color w:val="000000"/>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6.4.9</w:t>
      </w:r>
      <w:r w:rsidRPr="007F3452">
        <w:rPr>
          <w:b/>
          <w:color w:val="000000"/>
          <w:kern w:val="0"/>
          <w:sz w:val="24"/>
        </w:rPr>
        <w:t>关联方关系</w:t>
      </w:r>
    </w:p>
    <w:p w:rsidR="008A5A5D" w:rsidRPr="007F3452" w:rsidRDefault="008A5A5D" w:rsidP="00CC055F">
      <w:pPr>
        <w:spacing w:before="29" w:line="288" w:lineRule="auto"/>
        <w:rPr>
          <w:b/>
          <w:kern w:val="0"/>
          <w:sz w:val="24"/>
        </w:rPr>
      </w:pPr>
      <w:r w:rsidRPr="007F3452">
        <w:rPr>
          <w:b/>
          <w:bCs/>
          <w:color w:val="000000"/>
          <w:kern w:val="0"/>
          <w:sz w:val="24"/>
        </w:rPr>
        <w:t>6.4.9.1</w:t>
      </w:r>
      <w:r w:rsidRPr="007F3452">
        <w:rPr>
          <w:b/>
          <w:kern w:val="0"/>
          <w:sz w:val="24"/>
        </w:rPr>
        <w:t>本报告期存在控制关系或其他重大利害关系的关联方发生变化的情况</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本基金本报告期内存在控制关系或其他重大利害关系的关联方未发生变化。</w:t>
      </w:r>
    </w:p>
    <w:p w:rsidR="008A5A5D" w:rsidRPr="007F3452" w:rsidRDefault="008A5A5D" w:rsidP="00CC055F">
      <w:pPr>
        <w:autoSpaceDE w:val="0"/>
        <w:autoSpaceDN w:val="0"/>
        <w:adjustRightInd w:val="0"/>
        <w:spacing w:before="29" w:line="288" w:lineRule="auto"/>
        <w:ind w:firstLine="405"/>
        <w:jc w:val="left"/>
        <w:rPr>
          <w:b/>
          <w:color w:val="000000"/>
          <w:kern w:val="0"/>
          <w:sz w:val="24"/>
        </w:rPr>
      </w:pPr>
    </w:p>
    <w:p w:rsidR="008A5A5D" w:rsidRPr="007F3452" w:rsidRDefault="008A5A5D" w:rsidP="00CC055F">
      <w:pPr>
        <w:spacing w:before="29" w:line="288" w:lineRule="auto"/>
        <w:rPr>
          <w:b/>
          <w:kern w:val="0"/>
          <w:sz w:val="24"/>
        </w:rPr>
      </w:pPr>
      <w:r w:rsidRPr="007F3452">
        <w:rPr>
          <w:b/>
          <w:bCs/>
          <w:color w:val="000000"/>
          <w:kern w:val="0"/>
          <w:sz w:val="24"/>
        </w:rPr>
        <w:t>6.4.9.2</w:t>
      </w:r>
      <w:r w:rsidRPr="007F3452">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A5A5D" w:rsidRPr="007F3452" w:rsidTr="00D54F58">
        <w:tc>
          <w:tcPr>
            <w:tcW w:w="5220" w:type="dxa"/>
            <w:vAlign w:val="center"/>
          </w:tcPr>
          <w:p w:rsidR="008A5A5D" w:rsidRPr="007F3452" w:rsidRDefault="008A5A5D" w:rsidP="00CC055F">
            <w:pPr>
              <w:spacing w:before="29" w:line="288" w:lineRule="auto"/>
              <w:jc w:val="center"/>
              <w:rPr>
                <w:color w:val="000000"/>
                <w:sz w:val="24"/>
              </w:rPr>
            </w:pPr>
            <w:r w:rsidRPr="007F3452">
              <w:rPr>
                <w:color w:val="000000"/>
                <w:sz w:val="24"/>
              </w:rPr>
              <w:t>关联方名称</w:t>
            </w:r>
          </w:p>
        </w:tc>
        <w:tc>
          <w:tcPr>
            <w:tcW w:w="3780" w:type="dxa"/>
            <w:vAlign w:val="center"/>
          </w:tcPr>
          <w:p w:rsidR="008A5A5D" w:rsidRPr="007F3452" w:rsidRDefault="008A5A5D" w:rsidP="00CC055F">
            <w:pPr>
              <w:spacing w:before="29" w:line="288" w:lineRule="auto"/>
              <w:jc w:val="center"/>
              <w:rPr>
                <w:color w:val="000000"/>
                <w:sz w:val="24"/>
              </w:rPr>
            </w:pPr>
            <w:r w:rsidRPr="007F3452">
              <w:rPr>
                <w:color w:val="000000"/>
                <w:sz w:val="24"/>
              </w:rPr>
              <w:t>与本基金的关系</w:t>
            </w:r>
          </w:p>
        </w:tc>
      </w:tr>
      <w:tr w:rsidR="00FC6A39">
        <w:tc>
          <w:tcPr>
            <w:tcW w:w="5219" w:type="dxa"/>
            <w:vAlign w:val="center"/>
          </w:tcPr>
          <w:p w:rsidR="00FC6A39" w:rsidRDefault="00297A7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FC6A39" w:rsidRDefault="00297A72">
            <w:pPr>
              <w:jc w:val="left"/>
            </w:pPr>
            <w:r>
              <w:rPr>
                <w:color w:val="000000"/>
                <w:sz w:val="24"/>
              </w:rPr>
              <w:t>基金管理人、基金销售机构</w:t>
            </w:r>
          </w:p>
        </w:tc>
      </w:tr>
      <w:tr w:rsidR="00FC6A39">
        <w:tc>
          <w:tcPr>
            <w:tcW w:w="5219" w:type="dxa"/>
            <w:vAlign w:val="center"/>
          </w:tcPr>
          <w:p w:rsidR="00FC6A39" w:rsidRDefault="00297A7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FC6A39" w:rsidRDefault="00297A72">
            <w:pPr>
              <w:jc w:val="left"/>
            </w:pPr>
            <w:r>
              <w:rPr>
                <w:color w:val="000000"/>
                <w:sz w:val="24"/>
              </w:rPr>
              <w:t>基金托管人、基金销售机构</w:t>
            </w:r>
          </w:p>
        </w:tc>
      </w:tr>
      <w:tr w:rsidR="00FC6A39">
        <w:tc>
          <w:tcPr>
            <w:tcW w:w="5219" w:type="dxa"/>
            <w:vAlign w:val="center"/>
          </w:tcPr>
          <w:p w:rsidR="00FC6A39" w:rsidRDefault="00297A7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FC6A39" w:rsidRDefault="00297A72">
            <w:pPr>
              <w:jc w:val="left"/>
            </w:pPr>
            <w:r>
              <w:rPr>
                <w:color w:val="000000"/>
                <w:sz w:val="24"/>
              </w:rPr>
              <w:t>基金管理人的股东、基金销售机构</w:t>
            </w:r>
          </w:p>
        </w:tc>
      </w:tr>
      <w:tr w:rsidR="00FC6A39">
        <w:tc>
          <w:tcPr>
            <w:tcW w:w="5219" w:type="dxa"/>
            <w:vAlign w:val="center"/>
          </w:tcPr>
          <w:p w:rsidR="00FC6A39" w:rsidRDefault="00297A72">
            <w:pPr>
              <w:jc w:val="left"/>
            </w:pPr>
            <w:r>
              <w:rPr>
                <w:color w:val="000000"/>
                <w:sz w:val="24"/>
              </w:rPr>
              <w:t>摩根大通银行</w:t>
            </w:r>
            <w:r>
              <w:rPr>
                <w:color w:val="000000"/>
                <w:sz w:val="24"/>
              </w:rPr>
              <w:t>(JPMorgan &amp;Chase Bank, N.A.)</w:t>
            </w:r>
          </w:p>
        </w:tc>
        <w:tc>
          <w:tcPr>
            <w:tcW w:w="3779" w:type="dxa"/>
            <w:vAlign w:val="center"/>
          </w:tcPr>
          <w:p w:rsidR="00FC6A39" w:rsidRDefault="00297A72">
            <w:pPr>
              <w:jc w:val="left"/>
            </w:pPr>
            <w:r>
              <w:rPr>
                <w:color w:val="000000"/>
                <w:sz w:val="24"/>
              </w:rPr>
              <w:t>境外资产托管人</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注：下述关联交易均在正常业务范围内按一般商业条款订立。</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 xml:space="preserve">6.4.10 </w:t>
      </w:r>
      <w:r w:rsidRPr="007F3452">
        <w:rPr>
          <w:b/>
          <w:color w:val="000000"/>
          <w:kern w:val="0"/>
          <w:sz w:val="24"/>
        </w:rPr>
        <w:t>本报告期及上年度可比期间的关联方交易</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6.4.10.1</w:t>
      </w:r>
      <w:r w:rsidRPr="007F3452">
        <w:rPr>
          <w:b/>
          <w:color w:val="000000"/>
          <w:kern w:val="0"/>
          <w:sz w:val="24"/>
        </w:rPr>
        <w:t>通过关联方交易单元进行的交易</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本基金本报告期内及上年度可比期间无通过关联方交易单元进行的交易。</w:t>
      </w:r>
    </w:p>
    <w:p w:rsidR="00481F57" w:rsidRPr="007F3452" w:rsidRDefault="00481F57" w:rsidP="00CC055F">
      <w:pPr>
        <w:tabs>
          <w:tab w:val="left" w:pos="426"/>
        </w:tabs>
        <w:spacing w:before="29" w:line="288" w:lineRule="auto"/>
        <w:ind w:firstLineChars="200" w:firstLine="480"/>
        <w:rPr>
          <w:kern w:val="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w:t>
      </w:r>
      <w:r w:rsidRPr="007F3452">
        <w:rPr>
          <w:b/>
          <w:color w:val="000000"/>
          <w:kern w:val="0"/>
          <w:sz w:val="24"/>
        </w:rPr>
        <w:t>关联方报酬</w:t>
      </w: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6.4.10.2.1</w:t>
      </w:r>
      <w:r w:rsidRPr="007F3452">
        <w:rPr>
          <w:b/>
          <w:color w:val="000000"/>
          <w:kern w:val="0"/>
          <w:sz w:val="24"/>
        </w:rPr>
        <w:t>基金管理费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color w:val="000000"/>
          <w:sz w:val="24"/>
        </w:rPr>
        <w:t>单位：</w:t>
      </w:r>
      <w:r w:rsidRPr="007F3452">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409"/>
        <w:gridCol w:w="2761"/>
      </w:tblGrid>
      <w:tr w:rsidR="008A5A5D" w:rsidRPr="007F3452" w:rsidTr="00F323BF">
        <w:tc>
          <w:tcPr>
            <w:tcW w:w="3828"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409"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当期发生的基金应支付的管理费</w:t>
            </w:r>
          </w:p>
        </w:tc>
        <w:tc>
          <w:tcPr>
            <w:tcW w:w="2409" w:type="dxa"/>
            <w:vAlign w:val="center"/>
          </w:tcPr>
          <w:p w:rsidR="008A5A5D" w:rsidRPr="007F3452" w:rsidRDefault="008A5A5D" w:rsidP="00CC055F">
            <w:pPr>
              <w:spacing w:before="29" w:line="288" w:lineRule="auto"/>
              <w:jc w:val="right"/>
              <w:rPr>
                <w:sz w:val="24"/>
              </w:rPr>
            </w:pPr>
            <w:r w:rsidRPr="007F3452">
              <w:rPr>
                <w:sz w:val="24"/>
              </w:rPr>
              <w:t>1,026,198.16</w:t>
            </w:r>
          </w:p>
        </w:tc>
        <w:tc>
          <w:tcPr>
            <w:tcW w:w="2761" w:type="dxa"/>
            <w:vAlign w:val="center"/>
          </w:tcPr>
          <w:p w:rsidR="008A5A5D" w:rsidRPr="007F3452" w:rsidRDefault="008A5A5D" w:rsidP="00CC055F">
            <w:pPr>
              <w:spacing w:before="29" w:line="288" w:lineRule="auto"/>
              <w:jc w:val="right"/>
              <w:rPr>
                <w:sz w:val="24"/>
              </w:rPr>
            </w:pPr>
            <w:r w:rsidRPr="007F3452">
              <w:rPr>
                <w:sz w:val="24"/>
              </w:rPr>
              <w:t>1,045,993.66</w:t>
            </w:r>
          </w:p>
        </w:tc>
      </w:tr>
      <w:tr w:rsidR="008A5A5D" w:rsidRPr="007F3452" w:rsidTr="00F323BF">
        <w:tc>
          <w:tcPr>
            <w:tcW w:w="3828" w:type="dxa"/>
            <w:vAlign w:val="center"/>
          </w:tcPr>
          <w:p w:rsidR="008A5A5D" w:rsidRPr="007F3452" w:rsidRDefault="008A5A5D" w:rsidP="00CC055F">
            <w:pPr>
              <w:spacing w:before="29" w:line="288" w:lineRule="auto"/>
              <w:rPr>
                <w:color w:val="000000"/>
                <w:sz w:val="24"/>
              </w:rPr>
            </w:pPr>
            <w:r w:rsidRPr="007F3452">
              <w:rPr>
                <w:sz w:val="24"/>
              </w:rPr>
              <w:t>其中：支付销售机构的客户维护费</w:t>
            </w:r>
          </w:p>
        </w:tc>
        <w:tc>
          <w:tcPr>
            <w:tcW w:w="2409" w:type="dxa"/>
            <w:vAlign w:val="center"/>
          </w:tcPr>
          <w:p w:rsidR="008A5A5D" w:rsidRPr="007F3452" w:rsidRDefault="008A5A5D" w:rsidP="00CC055F">
            <w:pPr>
              <w:spacing w:before="29" w:line="288" w:lineRule="auto"/>
              <w:jc w:val="right"/>
              <w:rPr>
                <w:sz w:val="24"/>
              </w:rPr>
            </w:pPr>
            <w:r w:rsidRPr="007F3452">
              <w:rPr>
                <w:sz w:val="24"/>
              </w:rPr>
              <w:t>156,103.00</w:t>
            </w:r>
          </w:p>
        </w:tc>
        <w:tc>
          <w:tcPr>
            <w:tcW w:w="2761" w:type="dxa"/>
            <w:vAlign w:val="center"/>
          </w:tcPr>
          <w:p w:rsidR="008A5A5D" w:rsidRPr="007F3452" w:rsidRDefault="008A5A5D" w:rsidP="00CC055F">
            <w:pPr>
              <w:spacing w:before="29" w:line="288" w:lineRule="auto"/>
              <w:jc w:val="right"/>
              <w:rPr>
                <w:sz w:val="24"/>
              </w:rPr>
            </w:pPr>
            <w:r w:rsidRPr="007F3452">
              <w:rPr>
                <w:sz w:val="24"/>
              </w:rPr>
              <w:t>158,471.58</w:t>
            </w:r>
          </w:p>
        </w:tc>
      </w:tr>
    </w:tbl>
    <w:p w:rsidR="00FC6A39" w:rsidRDefault="00297A7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1.8%</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日管理人报酬＝前一日基金资产净值</w:t>
      </w:r>
      <w:r w:rsidRPr="007F3452">
        <w:rPr>
          <w:kern w:val="0"/>
          <w:sz w:val="24"/>
        </w:rPr>
        <w:t>×1.8%÷</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6.4.10.2.2</w:t>
      </w:r>
      <w:r w:rsidRPr="007F3452">
        <w:rPr>
          <w:b/>
          <w:color w:val="000000"/>
          <w:kern w:val="0"/>
          <w:sz w:val="24"/>
        </w:rPr>
        <w:t>基金托管费</w:t>
      </w:r>
    </w:p>
    <w:p w:rsidR="008A5A5D" w:rsidRPr="007F3452" w:rsidRDefault="008A5A5D" w:rsidP="00CC055F">
      <w:pPr>
        <w:autoSpaceDE w:val="0"/>
        <w:autoSpaceDN w:val="0"/>
        <w:adjustRightInd w:val="0"/>
        <w:spacing w:before="29" w:line="288" w:lineRule="auto"/>
        <w:ind w:left="15" w:right="210"/>
        <w:jc w:val="right"/>
        <w:rPr>
          <w:color w:val="000000"/>
          <w:kern w:val="0"/>
          <w:sz w:val="24"/>
        </w:rPr>
      </w:pPr>
      <w:r w:rsidRPr="007F3452">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551"/>
        <w:gridCol w:w="2761"/>
      </w:tblGrid>
      <w:tr w:rsidR="008A5A5D" w:rsidRPr="007F3452" w:rsidTr="00A91EB8">
        <w:tc>
          <w:tcPr>
            <w:tcW w:w="3686"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51"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w:t>
            </w:r>
          </w:p>
          <w:p w:rsidR="008A5A5D" w:rsidRPr="007F3452" w:rsidRDefault="00AC4A34" w:rsidP="00CC055F">
            <w:pPr>
              <w:widowControl/>
              <w:autoSpaceDE w:val="0"/>
              <w:autoSpaceDN w:val="0"/>
              <w:spacing w:before="29" w:line="288" w:lineRule="auto"/>
              <w:ind w:right="-15"/>
              <w:jc w:val="center"/>
              <w:textAlignment w:val="bottom"/>
              <w:rPr>
                <w:color w:val="00000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761"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上年度可比期间</w:t>
            </w:r>
          </w:p>
          <w:p w:rsidR="008A5A5D" w:rsidRPr="007F3452" w:rsidRDefault="00BD0707"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A91EB8">
        <w:tc>
          <w:tcPr>
            <w:tcW w:w="3686" w:type="dxa"/>
            <w:vAlign w:val="center"/>
          </w:tcPr>
          <w:p w:rsidR="008A5A5D" w:rsidRPr="007F3452" w:rsidRDefault="008A5A5D" w:rsidP="00CC055F">
            <w:pPr>
              <w:spacing w:before="29" w:line="288" w:lineRule="auto"/>
              <w:rPr>
                <w:color w:val="000000"/>
                <w:sz w:val="24"/>
              </w:rPr>
            </w:pPr>
            <w:r w:rsidRPr="007F3452">
              <w:rPr>
                <w:sz w:val="24"/>
              </w:rPr>
              <w:t>当期发生的基金应支付的托管费</w:t>
            </w:r>
          </w:p>
        </w:tc>
        <w:tc>
          <w:tcPr>
            <w:tcW w:w="2551" w:type="dxa"/>
            <w:vAlign w:val="center"/>
          </w:tcPr>
          <w:p w:rsidR="008A5A5D" w:rsidRPr="007F3452" w:rsidRDefault="008A5A5D" w:rsidP="00CC055F">
            <w:pPr>
              <w:spacing w:before="29" w:line="288" w:lineRule="auto"/>
              <w:jc w:val="right"/>
              <w:rPr>
                <w:color w:val="000000"/>
                <w:kern w:val="0"/>
                <w:sz w:val="24"/>
              </w:rPr>
            </w:pPr>
            <w:r w:rsidRPr="007F3452">
              <w:rPr>
                <w:sz w:val="24"/>
              </w:rPr>
              <w:t>199,538.52</w:t>
            </w:r>
          </w:p>
        </w:tc>
        <w:tc>
          <w:tcPr>
            <w:tcW w:w="2761" w:type="dxa"/>
            <w:vAlign w:val="center"/>
          </w:tcPr>
          <w:p w:rsidR="008A5A5D" w:rsidRPr="007F3452" w:rsidRDefault="008A5A5D" w:rsidP="00CC055F">
            <w:pPr>
              <w:spacing w:before="29" w:line="288" w:lineRule="auto"/>
              <w:jc w:val="right"/>
              <w:rPr>
                <w:color w:val="000000"/>
                <w:sz w:val="24"/>
              </w:rPr>
            </w:pPr>
            <w:r w:rsidRPr="007F3452">
              <w:rPr>
                <w:sz w:val="24"/>
              </w:rPr>
              <w:t>203,387.62</w:t>
            </w:r>
          </w:p>
        </w:tc>
      </w:tr>
    </w:tbl>
    <w:p w:rsidR="00FC6A39" w:rsidRDefault="00297A7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0.35%</w:t>
      </w:r>
      <w:r>
        <w:rPr>
          <w:kern w:val="0"/>
          <w:sz w:val="24"/>
        </w:rPr>
        <w:t>的年费率计提，逐日累计至每月月底，按月支付。其计算公式为：</w:t>
      </w:r>
    </w:p>
    <w:p w:rsidR="008A5A5D" w:rsidRPr="007F3452" w:rsidRDefault="008A5A5D" w:rsidP="00CC055F">
      <w:pPr>
        <w:tabs>
          <w:tab w:val="left" w:pos="426"/>
        </w:tabs>
        <w:spacing w:before="29" w:line="288" w:lineRule="auto"/>
        <w:jc w:val="left"/>
        <w:rPr>
          <w:kern w:val="0"/>
          <w:sz w:val="24"/>
        </w:rPr>
      </w:pPr>
      <w:r w:rsidRPr="007F3452">
        <w:rPr>
          <w:kern w:val="0"/>
          <w:sz w:val="24"/>
        </w:rPr>
        <w:t>日托管费＝前一日基金资产净值</w:t>
      </w:r>
      <w:r w:rsidRPr="007F3452">
        <w:rPr>
          <w:kern w:val="0"/>
          <w:sz w:val="24"/>
        </w:rPr>
        <w:t>×0.35%÷</w:t>
      </w:r>
      <w:r w:rsidRPr="007F3452">
        <w:rPr>
          <w:kern w:val="0"/>
          <w:sz w:val="24"/>
        </w:rPr>
        <w:t>当年天数。</w:t>
      </w:r>
    </w:p>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pacing w:before="29" w:line="288" w:lineRule="auto"/>
        <w:jc w:val="left"/>
        <w:rPr>
          <w:b/>
          <w:color w:val="000000"/>
          <w:kern w:val="0"/>
          <w:sz w:val="24"/>
        </w:rPr>
      </w:pPr>
      <w:r w:rsidRPr="007F3452">
        <w:rPr>
          <w:b/>
          <w:bCs/>
          <w:color w:val="000000"/>
          <w:kern w:val="0"/>
          <w:sz w:val="24"/>
        </w:rPr>
        <w:t>6.4.10.2.3</w:t>
      </w:r>
      <w:r w:rsidRPr="007F3452">
        <w:rPr>
          <w:b/>
          <w:color w:val="000000"/>
          <w:kern w:val="0"/>
          <w:sz w:val="24"/>
        </w:rPr>
        <w:t>销售服务费</w:t>
      </w:r>
    </w:p>
    <w:p w:rsidR="008A5A5D" w:rsidRPr="007F3452" w:rsidRDefault="008A5A5D" w:rsidP="00CC055F">
      <w:pPr>
        <w:tabs>
          <w:tab w:val="left" w:pos="426"/>
        </w:tabs>
        <w:spacing w:before="29" w:line="288" w:lineRule="auto"/>
        <w:jc w:val="left"/>
        <w:rPr>
          <w:kern w:val="0"/>
          <w:sz w:val="24"/>
        </w:rPr>
      </w:pPr>
      <w:r w:rsidRPr="007F3452">
        <w:rPr>
          <w:kern w:val="0"/>
          <w:sz w:val="24"/>
        </w:rPr>
        <w:t>无。</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6.4.10.3</w:t>
      </w:r>
      <w:r w:rsidRPr="007F3452">
        <w:rPr>
          <w:b/>
          <w:bCs/>
          <w:color w:val="000000"/>
          <w:sz w:val="24"/>
        </w:rPr>
        <w:t>与关联方进行银行间同业市场的债券</w:t>
      </w:r>
      <w:r w:rsidRPr="007F3452">
        <w:rPr>
          <w:b/>
          <w:bCs/>
          <w:color w:val="000000"/>
          <w:sz w:val="24"/>
        </w:rPr>
        <w:t>(</w:t>
      </w:r>
      <w:r w:rsidRPr="007F3452">
        <w:rPr>
          <w:b/>
          <w:bCs/>
          <w:color w:val="000000"/>
          <w:sz w:val="24"/>
        </w:rPr>
        <w:t>含回购</w:t>
      </w:r>
      <w:r w:rsidRPr="007F3452">
        <w:rPr>
          <w:b/>
          <w:bCs/>
          <w:color w:val="000000"/>
          <w:sz w:val="24"/>
        </w:rPr>
        <w:t>)</w:t>
      </w:r>
      <w:r w:rsidRPr="007F3452">
        <w:rPr>
          <w:b/>
          <w:bCs/>
          <w:color w:val="000000"/>
          <w:sz w:val="24"/>
        </w:rPr>
        <w:t>交易</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本基金本报告期内及上年度可比期间未与关联方进行银行间同业市场的债券</w:t>
      </w:r>
      <w:r w:rsidRPr="007F3452">
        <w:rPr>
          <w:kern w:val="0"/>
          <w:sz w:val="24"/>
        </w:rPr>
        <w:t>(</w:t>
      </w:r>
      <w:r w:rsidRPr="007F3452">
        <w:rPr>
          <w:kern w:val="0"/>
          <w:sz w:val="24"/>
        </w:rPr>
        <w:t>含回购</w:t>
      </w:r>
      <w:r w:rsidRPr="007F3452">
        <w:rPr>
          <w:kern w:val="0"/>
          <w:sz w:val="24"/>
        </w:rPr>
        <w:t>)</w:t>
      </w:r>
      <w:r w:rsidRPr="007F3452">
        <w:rPr>
          <w:kern w:val="0"/>
          <w:sz w:val="24"/>
        </w:rPr>
        <w:t>交易。</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6.4.10.4</w:t>
      </w:r>
      <w:r w:rsidRPr="007F3452">
        <w:rPr>
          <w:b/>
          <w:bCs/>
          <w:color w:val="000000"/>
          <w:sz w:val="24"/>
        </w:rPr>
        <w:t>各关联方投资本基金的情况</w:t>
      </w: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6.4.10.4.1</w:t>
      </w:r>
      <w:r w:rsidRPr="007F3452">
        <w:rPr>
          <w:b/>
          <w:bCs/>
          <w:color w:val="000000"/>
          <w:sz w:val="24"/>
        </w:rPr>
        <w:t>报告期内基金管理人运用固有资金投资本基金的情况</w:t>
      </w:r>
    </w:p>
    <w:p w:rsidR="008A5A5D" w:rsidRPr="007F3452" w:rsidRDefault="008A5A5D" w:rsidP="00CC055F">
      <w:pPr>
        <w:autoSpaceDE w:val="0"/>
        <w:autoSpaceDN w:val="0"/>
        <w:adjustRightInd w:val="0"/>
        <w:spacing w:before="29" w:line="288" w:lineRule="auto"/>
        <w:ind w:left="15" w:right="90"/>
        <w:jc w:val="right"/>
        <w:rPr>
          <w:color w:val="000000"/>
          <w:sz w:val="24"/>
        </w:rPr>
      </w:pPr>
      <w:r w:rsidRPr="007F3452">
        <w:rPr>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60"/>
        <w:gridCol w:w="2970"/>
        <w:gridCol w:w="2970"/>
      </w:tblGrid>
      <w:tr w:rsidR="008A5A5D" w:rsidRPr="007F3452" w:rsidTr="009A456F">
        <w:tc>
          <w:tcPr>
            <w:tcW w:w="3060" w:type="dxa"/>
            <w:vAlign w:val="center"/>
          </w:tcPr>
          <w:p w:rsidR="008A5A5D" w:rsidRPr="007F3452" w:rsidRDefault="008A5A5D" w:rsidP="009A456F">
            <w:pPr>
              <w:pStyle w:val="ae"/>
              <w:spacing w:before="29" w:line="288" w:lineRule="auto"/>
              <w:jc w:val="center"/>
              <w:rPr>
                <w:color w:val="000000"/>
                <w:szCs w:val="24"/>
              </w:rPr>
            </w:pPr>
            <w:r w:rsidRPr="007F3452">
              <w:rPr>
                <w:color w:val="000000"/>
                <w:szCs w:val="24"/>
              </w:rPr>
              <w:t>项目</w:t>
            </w:r>
          </w:p>
        </w:tc>
        <w:tc>
          <w:tcPr>
            <w:tcW w:w="2970" w:type="dxa"/>
            <w:vAlign w:val="center"/>
          </w:tcPr>
          <w:p w:rsidR="008A5A5D" w:rsidRPr="007F3452" w:rsidRDefault="008A5A5D" w:rsidP="009A456F">
            <w:pPr>
              <w:spacing w:before="29" w:line="288" w:lineRule="auto"/>
              <w:jc w:val="center"/>
              <w:rPr>
                <w:color w:val="000000"/>
                <w:sz w:val="24"/>
              </w:rPr>
            </w:pPr>
            <w:r w:rsidRPr="007F3452">
              <w:rPr>
                <w:color w:val="000000"/>
                <w:sz w:val="24"/>
              </w:rPr>
              <w:t>本期</w:t>
            </w:r>
          </w:p>
          <w:p w:rsidR="008A5A5D" w:rsidRPr="007F3452" w:rsidRDefault="00AC4A34" w:rsidP="009A456F">
            <w:pPr>
              <w:widowControl/>
              <w:autoSpaceDE w:val="0"/>
              <w:autoSpaceDN w:val="0"/>
              <w:spacing w:before="29" w:line="288" w:lineRule="auto"/>
              <w:ind w:right="-15"/>
              <w:jc w:val="center"/>
              <w:textAlignment w:val="bottom"/>
              <w:rPr>
                <w:color w:val="00000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w:t>
            </w:r>
            <w:r w:rsidR="008A5A5D" w:rsidRPr="007F3452">
              <w:rPr>
                <w:color w:val="000000"/>
                <w:sz w:val="24"/>
              </w:rPr>
              <w:t>至</w:t>
            </w: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970" w:type="dxa"/>
            <w:vAlign w:val="center"/>
          </w:tcPr>
          <w:p w:rsidR="008A5A5D" w:rsidRPr="007F3452" w:rsidRDefault="008A5A5D" w:rsidP="009A456F">
            <w:pPr>
              <w:spacing w:before="29" w:line="288" w:lineRule="auto"/>
              <w:jc w:val="center"/>
              <w:rPr>
                <w:color w:val="000000"/>
                <w:sz w:val="24"/>
              </w:rPr>
            </w:pPr>
            <w:r w:rsidRPr="007F3452">
              <w:rPr>
                <w:color w:val="000000"/>
                <w:sz w:val="24"/>
              </w:rPr>
              <w:t>上年度可比期间</w:t>
            </w:r>
          </w:p>
          <w:p w:rsidR="008A5A5D" w:rsidRPr="007F3452" w:rsidRDefault="00BD0707" w:rsidP="009A456F">
            <w:pPr>
              <w:widowControl/>
              <w:autoSpaceDE w:val="0"/>
              <w:autoSpaceDN w:val="0"/>
              <w:spacing w:before="29" w:line="288" w:lineRule="auto"/>
              <w:ind w:right="-15"/>
              <w:jc w:val="center"/>
              <w:textAlignment w:val="bottom"/>
              <w:rPr>
                <w:color w:val="000000"/>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8A5A5D" w:rsidRPr="007F3452" w:rsidTr="00103F92">
        <w:tc>
          <w:tcPr>
            <w:tcW w:w="3060" w:type="dxa"/>
            <w:vAlign w:val="center"/>
          </w:tcPr>
          <w:p w:rsidR="008A5A5D" w:rsidRPr="007F3452" w:rsidRDefault="00D605EF" w:rsidP="00CC055F">
            <w:pPr>
              <w:pStyle w:val="ae"/>
              <w:spacing w:before="29" w:line="288" w:lineRule="auto"/>
              <w:rPr>
                <w:color w:val="000000"/>
                <w:szCs w:val="24"/>
              </w:rPr>
            </w:pPr>
            <w:r w:rsidRPr="007F3452">
              <w:rPr>
                <w:rFonts w:hint="eastAsia"/>
                <w:szCs w:val="24"/>
              </w:rPr>
              <w:t>报告</w:t>
            </w:r>
            <w:r w:rsidR="008A5A5D" w:rsidRPr="007F3452">
              <w:rPr>
                <w:szCs w:val="24"/>
              </w:rPr>
              <w:t>期初持有的基金份额</w:t>
            </w:r>
          </w:p>
        </w:tc>
        <w:tc>
          <w:tcPr>
            <w:tcW w:w="2970" w:type="dxa"/>
            <w:vAlign w:val="center"/>
          </w:tcPr>
          <w:p w:rsidR="008A5A5D" w:rsidRPr="007F3452" w:rsidRDefault="008A5A5D" w:rsidP="00CC055F">
            <w:pPr>
              <w:spacing w:before="29" w:line="288" w:lineRule="auto"/>
              <w:jc w:val="right"/>
              <w:rPr>
                <w:sz w:val="24"/>
              </w:rPr>
            </w:pPr>
            <w:r w:rsidRPr="007F3452">
              <w:rPr>
                <w:sz w:val="24"/>
              </w:rPr>
              <w:t>27,024,464.49</w:t>
            </w:r>
          </w:p>
        </w:tc>
        <w:tc>
          <w:tcPr>
            <w:tcW w:w="2970" w:type="dxa"/>
            <w:vAlign w:val="center"/>
          </w:tcPr>
          <w:p w:rsidR="008A5A5D" w:rsidRPr="007F3452" w:rsidRDefault="008A5A5D" w:rsidP="00CC055F">
            <w:pPr>
              <w:spacing w:before="29" w:line="288" w:lineRule="auto"/>
              <w:jc w:val="right"/>
              <w:rPr>
                <w:sz w:val="24"/>
              </w:rPr>
            </w:pPr>
            <w:r w:rsidRPr="007F3452">
              <w:rPr>
                <w:sz w:val="24"/>
              </w:rPr>
              <w:t>26,054,355.51</w:t>
            </w:r>
          </w:p>
        </w:tc>
      </w:tr>
      <w:tr w:rsidR="008A5A5D" w:rsidRPr="007F3452" w:rsidTr="00103F92">
        <w:tc>
          <w:tcPr>
            <w:tcW w:w="3060" w:type="dxa"/>
            <w:vAlign w:val="center"/>
          </w:tcPr>
          <w:p w:rsidR="008A5A5D" w:rsidRPr="007F3452" w:rsidRDefault="00D605EF" w:rsidP="00CC055F">
            <w:pPr>
              <w:spacing w:before="29" w:line="288" w:lineRule="auto"/>
              <w:rPr>
                <w:color w:val="000000"/>
                <w:sz w:val="24"/>
              </w:rPr>
            </w:pPr>
            <w:r w:rsidRPr="007F3452">
              <w:rPr>
                <w:rFonts w:hint="eastAsia"/>
                <w:sz w:val="24"/>
              </w:rPr>
              <w:t>报告</w:t>
            </w:r>
            <w:r w:rsidR="008A5A5D" w:rsidRPr="007F3452">
              <w:rPr>
                <w:sz w:val="24"/>
              </w:rPr>
              <w:t>期间申购</w:t>
            </w:r>
            <w:r w:rsidR="008A5A5D" w:rsidRPr="007F3452">
              <w:rPr>
                <w:sz w:val="24"/>
              </w:rPr>
              <w:t>/</w:t>
            </w:r>
            <w:r w:rsidR="008A5A5D" w:rsidRPr="007F3452">
              <w:rPr>
                <w:sz w:val="24"/>
              </w:rPr>
              <w:t>买入总份额</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c>
          <w:tcPr>
            <w:tcW w:w="2970" w:type="dxa"/>
            <w:vAlign w:val="center"/>
          </w:tcPr>
          <w:p w:rsidR="008A5A5D" w:rsidRPr="007F3452" w:rsidRDefault="008A5A5D" w:rsidP="00CC055F">
            <w:pPr>
              <w:spacing w:before="29" w:line="288" w:lineRule="auto"/>
              <w:jc w:val="right"/>
              <w:rPr>
                <w:sz w:val="24"/>
              </w:rPr>
            </w:pPr>
            <w:r w:rsidRPr="007F3452">
              <w:rPr>
                <w:sz w:val="24"/>
              </w:rPr>
              <w:t>970,108.98</w:t>
            </w:r>
          </w:p>
        </w:tc>
      </w:tr>
      <w:tr w:rsidR="008A5A5D" w:rsidRPr="007F3452" w:rsidTr="00103F92">
        <w:tc>
          <w:tcPr>
            <w:tcW w:w="3060" w:type="dxa"/>
            <w:vAlign w:val="center"/>
          </w:tcPr>
          <w:p w:rsidR="008A5A5D" w:rsidRPr="007F3452" w:rsidRDefault="00D605EF" w:rsidP="00CC055F">
            <w:pPr>
              <w:spacing w:before="29" w:line="288" w:lineRule="auto"/>
              <w:rPr>
                <w:color w:val="000000"/>
                <w:sz w:val="24"/>
              </w:rPr>
            </w:pPr>
            <w:r w:rsidRPr="007F3452">
              <w:rPr>
                <w:rFonts w:hint="eastAsia"/>
                <w:sz w:val="24"/>
              </w:rPr>
              <w:t>报告</w:t>
            </w:r>
            <w:r w:rsidR="008A5A5D" w:rsidRPr="007F3452">
              <w:rPr>
                <w:sz w:val="24"/>
              </w:rPr>
              <w:t>期间因拆分变动份额</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3060" w:type="dxa"/>
            <w:vAlign w:val="center"/>
          </w:tcPr>
          <w:p w:rsidR="008A5A5D" w:rsidRPr="007F3452" w:rsidRDefault="008A5A5D" w:rsidP="00CC055F">
            <w:pPr>
              <w:spacing w:before="29" w:line="288" w:lineRule="auto"/>
              <w:rPr>
                <w:color w:val="000000"/>
                <w:sz w:val="24"/>
              </w:rPr>
            </w:pPr>
            <w:r w:rsidRPr="007F3452">
              <w:rPr>
                <w:sz w:val="24"/>
              </w:rPr>
              <w:t>减：</w:t>
            </w:r>
            <w:r w:rsidR="002E54D0" w:rsidRPr="007F3452">
              <w:rPr>
                <w:rFonts w:hint="eastAsia"/>
                <w:sz w:val="24"/>
              </w:rPr>
              <w:t>报告</w:t>
            </w:r>
            <w:r w:rsidRPr="007F3452">
              <w:rPr>
                <w:sz w:val="24"/>
              </w:rPr>
              <w:t>期间赎回</w:t>
            </w:r>
            <w:r w:rsidRPr="007F3452">
              <w:rPr>
                <w:sz w:val="24"/>
              </w:rPr>
              <w:t>/</w:t>
            </w:r>
            <w:r w:rsidRPr="007F3452">
              <w:rPr>
                <w:sz w:val="24"/>
              </w:rPr>
              <w:t>卖出总份额</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c>
          <w:tcPr>
            <w:tcW w:w="2970"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3060" w:type="dxa"/>
            <w:vAlign w:val="center"/>
          </w:tcPr>
          <w:p w:rsidR="008A5A5D" w:rsidRPr="007F3452" w:rsidRDefault="00D605EF" w:rsidP="00CC055F">
            <w:pPr>
              <w:spacing w:before="29" w:line="288" w:lineRule="auto"/>
              <w:rPr>
                <w:color w:val="000000"/>
                <w:sz w:val="24"/>
              </w:rPr>
            </w:pPr>
            <w:r w:rsidRPr="007F3452">
              <w:rPr>
                <w:rFonts w:hint="eastAsia"/>
                <w:sz w:val="24"/>
              </w:rPr>
              <w:t>报告</w:t>
            </w:r>
            <w:r w:rsidR="008A5A5D" w:rsidRPr="007F3452">
              <w:rPr>
                <w:sz w:val="24"/>
              </w:rPr>
              <w:t>期末持有的基金份额</w:t>
            </w:r>
          </w:p>
        </w:tc>
        <w:tc>
          <w:tcPr>
            <w:tcW w:w="2970" w:type="dxa"/>
            <w:vAlign w:val="center"/>
          </w:tcPr>
          <w:p w:rsidR="008A5A5D" w:rsidRPr="007F3452" w:rsidRDefault="008A5A5D" w:rsidP="00CC055F">
            <w:pPr>
              <w:spacing w:before="29" w:line="288" w:lineRule="auto"/>
              <w:jc w:val="right"/>
              <w:rPr>
                <w:sz w:val="24"/>
              </w:rPr>
            </w:pPr>
            <w:r w:rsidRPr="007F3452">
              <w:rPr>
                <w:sz w:val="24"/>
              </w:rPr>
              <w:t>27,024,464.49</w:t>
            </w:r>
          </w:p>
        </w:tc>
        <w:tc>
          <w:tcPr>
            <w:tcW w:w="2970" w:type="dxa"/>
            <w:vAlign w:val="center"/>
          </w:tcPr>
          <w:p w:rsidR="008A5A5D" w:rsidRPr="007F3452" w:rsidRDefault="008A5A5D" w:rsidP="00CC055F">
            <w:pPr>
              <w:spacing w:before="29" w:line="288" w:lineRule="auto"/>
              <w:jc w:val="right"/>
              <w:rPr>
                <w:sz w:val="24"/>
              </w:rPr>
            </w:pPr>
            <w:r w:rsidRPr="007F3452">
              <w:rPr>
                <w:sz w:val="24"/>
              </w:rPr>
              <w:t>27,024,464.49</w:t>
            </w:r>
          </w:p>
        </w:tc>
      </w:tr>
      <w:tr w:rsidR="008A5A5D" w:rsidRPr="007F3452" w:rsidTr="00103F92">
        <w:tc>
          <w:tcPr>
            <w:tcW w:w="3060" w:type="dxa"/>
            <w:vAlign w:val="center"/>
          </w:tcPr>
          <w:p w:rsidR="008A5A5D" w:rsidRPr="007F3452" w:rsidRDefault="00D605EF" w:rsidP="00CC055F">
            <w:pPr>
              <w:spacing w:before="29" w:line="288" w:lineRule="auto"/>
              <w:rPr>
                <w:sz w:val="24"/>
              </w:rPr>
            </w:pPr>
            <w:r w:rsidRPr="007F3452">
              <w:rPr>
                <w:rFonts w:hint="eastAsia"/>
                <w:sz w:val="24"/>
              </w:rPr>
              <w:t>报告</w:t>
            </w:r>
            <w:r w:rsidR="008A5A5D" w:rsidRPr="007F3452">
              <w:rPr>
                <w:sz w:val="24"/>
              </w:rPr>
              <w:t>期末持有的基金份额</w:t>
            </w:r>
          </w:p>
          <w:p w:rsidR="008A5A5D" w:rsidRPr="007F3452" w:rsidRDefault="008A5A5D" w:rsidP="00CC055F">
            <w:pPr>
              <w:spacing w:before="29" w:line="288" w:lineRule="auto"/>
              <w:rPr>
                <w:color w:val="000000"/>
                <w:sz w:val="24"/>
              </w:rPr>
            </w:pPr>
            <w:r w:rsidRPr="007F3452">
              <w:rPr>
                <w:sz w:val="24"/>
              </w:rPr>
              <w:t>占基金总份额比例</w:t>
            </w:r>
          </w:p>
        </w:tc>
        <w:tc>
          <w:tcPr>
            <w:tcW w:w="2970" w:type="dxa"/>
            <w:vAlign w:val="center"/>
          </w:tcPr>
          <w:p w:rsidR="008A5A5D" w:rsidRPr="007F3452" w:rsidRDefault="008A5A5D" w:rsidP="00CC055F">
            <w:pPr>
              <w:spacing w:before="29" w:line="288" w:lineRule="auto"/>
              <w:jc w:val="right"/>
              <w:rPr>
                <w:sz w:val="24"/>
              </w:rPr>
            </w:pPr>
            <w:r w:rsidRPr="007F3452">
              <w:rPr>
                <w:sz w:val="24"/>
              </w:rPr>
              <w:t>45.04%</w:t>
            </w:r>
          </w:p>
        </w:tc>
        <w:tc>
          <w:tcPr>
            <w:tcW w:w="2970" w:type="dxa"/>
            <w:vAlign w:val="center"/>
          </w:tcPr>
          <w:p w:rsidR="008A5A5D" w:rsidRPr="007F3452" w:rsidRDefault="008A5A5D" w:rsidP="00CC055F">
            <w:pPr>
              <w:spacing w:before="29" w:line="288" w:lineRule="auto"/>
              <w:jc w:val="right"/>
              <w:rPr>
                <w:sz w:val="24"/>
              </w:rPr>
            </w:pPr>
            <w:r w:rsidRPr="007F3452">
              <w:rPr>
                <w:sz w:val="24"/>
              </w:rPr>
              <w:t>42.76%</w:t>
            </w:r>
          </w:p>
        </w:tc>
      </w:tr>
    </w:tbl>
    <w:p w:rsidR="00FC6A39" w:rsidRDefault="00297A7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FC6A39" w:rsidRDefault="00297A72">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3</w:t>
      </w:r>
      <w:r w:rsidRPr="007F3452">
        <w:rPr>
          <w:kern w:val="0"/>
          <w:sz w:val="24"/>
        </w:rPr>
        <w:t>、基金管理人投资本基金适用的申购</w:t>
      </w:r>
      <w:r w:rsidRPr="007F3452">
        <w:rPr>
          <w:kern w:val="0"/>
          <w:sz w:val="24"/>
        </w:rPr>
        <w:t>/</w:t>
      </w:r>
      <w:r w:rsidRPr="007F3452">
        <w:rPr>
          <w:kern w:val="0"/>
          <w:sz w:val="24"/>
        </w:rPr>
        <w:t>赎回费率按照本基金招募说明书的规定执行。</w:t>
      </w:r>
    </w:p>
    <w:p w:rsidR="008A5A5D" w:rsidRPr="007F3452" w:rsidRDefault="008A5A5D" w:rsidP="00CC055F">
      <w:pPr>
        <w:adjustRightInd w:val="0"/>
        <w:snapToGrid w:val="0"/>
        <w:spacing w:before="29" w:line="288" w:lineRule="auto"/>
        <w:jc w:val="left"/>
        <w:rPr>
          <w:bCs/>
          <w:color w:val="000000"/>
          <w:sz w:val="24"/>
        </w:rPr>
      </w:pPr>
    </w:p>
    <w:p w:rsidR="008A5A5D" w:rsidRPr="007F3452" w:rsidRDefault="008A5A5D" w:rsidP="00CC055F">
      <w:pPr>
        <w:adjustRightInd w:val="0"/>
        <w:snapToGrid w:val="0"/>
        <w:spacing w:before="29" w:line="288" w:lineRule="auto"/>
        <w:rPr>
          <w:b/>
          <w:bCs/>
          <w:color w:val="000000"/>
          <w:sz w:val="24"/>
        </w:rPr>
      </w:pPr>
      <w:r w:rsidRPr="007F3452">
        <w:rPr>
          <w:b/>
          <w:bCs/>
          <w:color w:val="000000"/>
          <w:kern w:val="0"/>
          <w:sz w:val="24"/>
        </w:rPr>
        <w:t>6.4.10.4.2</w:t>
      </w:r>
      <w:r w:rsidRPr="007F3452">
        <w:rPr>
          <w:b/>
          <w:bCs/>
          <w:color w:val="000000"/>
          <w:sz w:val="24"/>
        </w:rPr>
        <w:t>报告期末除基金管理人之外的其他关联方投资本基金的情况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本报告期末及上年度末除基金管理人之外的其他关联方未持有本基金。</w:t>
      </w:r>
    </w:p>
    <w:p w:rsidR="008A5A5D" w:rsidRPr="007F3452" w:rsidRDefault="008A5A5D" w:rsidP="00CC055F">
      <w:pPr>
        <w:spacing w:before="29" w:line="288" w:lineRule="auto"/>
        <w:rPr>
          <w:color w:val="000000"/>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6.4.10.5</w:t>
      </w:r>
      <w:r w:rsidRPr="007F3452">
        <w:rPr>
          <w:b/>
          <w:bCs/>
          <w:color w:val="000000"/>
          <w:sz w:val="24"/>
        </w:rPr>
        <w:t>由关联方保管的银行存款余额及当期产生的利息收入</w:t>
      </w:r>
    </w:p>
    <w:p w:rsidR="008A5A5D" w:rsidRPr="007F3452" w:rsidRDefault="008A5A5D" w:rsidP="00CC055F">
      <w:pPr>
        <w:autoSpaceDE w:val="0"/>
        <w:autoSpaceDN w:val="0"/>
        <w:adjustRightInd w:val="0"/>
        <w:spacing w:before="29" w:line="288" w:lineRule="auto"/>
        <w:ind w:left="15" w:right="210"/>
        <w:jc w:val="right"/>
        <w:rPr>
          <w:bCs/>
          <w:color w:val="000000"/>
          <w:sz w:val="24"/>
        </w:rPr>
      </w:pPr>
      <w:r w:rsidRPr="007F3452">
        <w:rPr>
          <w:bCs/>
          <w:color w:val="000000"/>
          <w:sz w:val="24"/>
        </w:rPr>
        <w:t>单位：人民币元</w:t>
      </w:r>
    </w:p>
    <w:tbl>
      <w:tblPr>
        <w:tblStyle w:val="af7"/>
        <w:tblW w:w="8998" w:type="dxa"/>
        <w:tblInd w:w="108" w:type="dxa"/>
        <w:tblLayout w:type="fixed"/>
        <w:tblCellMar>
          <w:top w:w="108" w:type="dxa"/>
          <w:bottom w:w="108" w:type="dxa"/>
        </w:tblCellMar>
        <w:tblLook w:val="04A0" w:firstRow="1" w:lastRow="0" w:firstColumn="1" w:lastColumn="0" w:noHBand="0" w:noVBand="1"/>
      </w:tblPr>
      <w:tblGrid>
        <w:gridCol w:w="1701"/>
        <w:gridCol w:w="1702"/>
        <w:gridCol w:w="1984"/>
        <w:gridCol w:w="1746"/>
        <w:gridCol w:w="1865"/>
      </w:tblGrid>
      <w:tr w:rsidR="00B01102" w:rsidRPr="007F3452" w:rsidTr="0098298B">
        <w:tc>
          <w:tcPr>
            <w:tcW w:w="1701" w:type="dxa"/>
            <w:vMerge w:val="restart"/>
            <w:vAlign w:val="center"/>
          </w:tcPr>
          <w:p w:rsidR="00B01102" w:rsidRPr="007F3452" w:rsidRDefault="00B01102" w:rsidP="00CC055F">
            <w:pPr>
              <w:spacing w:before="29" w:line="288" w:lineRule="auto"/>
              <w:jc w:val="center"/>
              <w:rPr>
                <w:kern w:val="0"/>
                <w:sz w:val="24"/>
              </w:rPr>
            </w:pPr>
            <w:r w:rsidRPr="007F3452">
              <w:rPr>
                <w:color w:val="000000"/>
                <w:sz w:val="24"/>
              </w:rPr>
              <w:t>关联方名称</w:t>
            </w:r>
          </w:p>
        </w:tc>
        <w:tc>
          <w:tcPr>
            <w:tcW w:w="3686"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本期</w:t>
            </w:r>
          </w:p>
          <w:p w:rsidR="00B01102" w:rsidRPr="007F3452" w:rsidRDefault="00B01102" w:rsidP="00CC055F">
            <w:pPr>
              <w:spacing w:before="29" w:line="288" w:lineRule="auto"/>
              <w:jc w:val="left"/>
              <w:rPr>
                <w:kern w:val="0"/>
                <w:sz w:val="24"/>
              </w:rPr>
            </w:pPr>
            <w:r w:rsidRPr="007F3452">
              <w:rPr>
                <w:color w:val="000000"/>
                <w:sz w:val="24"/>
              </w:rPr>
              <w:t>2019</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sz w:val="24"/>
              </w:rPr>
              <w:t>2019</w:t>
            </w:r>
            <w:r w:rsidRPr="007F3452">
              <w:rPr>
                <w:sz w:val="24"/>
              </w:rPr>
              <w:t>年</w:t>
            </w:r>
            <w:r w:rsidRPr="007F3452">
              <w:rPr>
                <w:sz w:val="24"/>
              </w:rPr>
              <w:t>6</w:t>
            </w:r>
            <w:r w:rsidRPr="007F3452">
              <w:rPr>
                <w:sz w:val="24"/>
              </w:rPr>
              <w:t>月</w:t>
            </w:r>
            <w:r w:rsidRPr="007F3452">
              <w:rPr>
                <w:sz w:val="24"/>
              </w:rPr>
              <w:t>30</w:t>
            </w:r>
            <w:r w:rsidRPr="007F3452">
              <w:rPr>
                <w:sz w:val="24"/>
              </w:rPr>
              <w:t>日</w:t>
            </w:r>
          </w:p>
        </w:tc>
        <w:tc>
          <w:tcPr>
            <w:tcW w:w="3611" w:type="dxa"/>
            <w:gridSpan w:val="2"/>
            <w:vAlign w:val="center"/>
          </w:tcPr>
          <w:p w:rsidR="00B01102" w:rsidRPr="007F3452" w:rsidRDefault="00B01102" w:rsidP="00CC055F">
            <w:pPr>
              <w:spacing w:before="29" w:line="288" w:lineRule="auto"/>
              <w:jc w:val="center"/>
              <w:rPr>
                <w:color w:val="000000"/>
                <w:sz w:val="24"/>
              </w:rPr>
            </w:pPr>
            <w:r w:rsidRPr="007F3452">
              <w:rPr>
                <w:color w:val="000000"/>
                <w:sz w:val="24"/>
              </w:rPr>
              <w:t>上年度可比期间</w:t>
            </w:r>
          </w:p>
          <w:p w:rsidR="00B01102" w:rsidRPr="007F3452" w:rsidRDefault="00B01102" w:rsidP="00CC055F">
            <w:pPr>
              <w:spacing w:before="29" w:line="288" w:lineRule="auto"/>
              <w:jc w:val="left"/>
              <w:rPr>
                <w:kern w:val="0"/>
                <w:sz w:val="24"/>
              </w:rPr>
            </w:pPr>
            <w:r w:rsidRPr="007F3452">
              <w:rPr>
                <w:color w:val="000000"/>
                <w:sz w:val="24"/>
              </w:rPr>
              <w:t>2018</w:t>
            </w:r>
            <w:r w:rsidRPr="007F3452">
              <w:rPr>
                <w:color w:val="000000"/>
                <w:sz w:val="24"/>
              </w:rPr>
              <w:t>年</w:t>
            </w:r>
            <w:r w:rsidRPr="007F3452">
              <w:rPr>
                <w:color w:val="000000"/>
                <w:sz w:val="24"/>
              </w:rPr>
              <w:t>1</w:t>
            </w:r>
            <w:r w:rsidRPr="007F3452">
              <w:rPr>
                <w:color w:val="000000"/>
                <w:sz w:val="24"/>
              </w:rPr>
              <w:t>月</w:t>
            </w:r>
            <w:r w:rsidRPr="007F3452">
              <w:rPr>
                <w:color w:val="000000"/>
                <w:sz w:val="24"/>
              </w:rPr>
              <w:t>1</w:t>
            </w:r>
            <w:r w:rsidRPr="007F3452">
              <w:rPr>
                <w:color w:val="000000"/>
                <w:sz w:val="24"/>
              </w:rPr>
              <w:t>日至</w:t>
            </w:r>
            <w:r w:rsidRPr="007F3452">
              <w:rPr>
                <w:color w:val="000000"/>
                <w:sz w:val="24"/>
              </w:rPr>
              <w:t>2018</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r>
      <w:tr w:rsidR="00B01102" w:rsidRPr="007F3452" w:rsidTr="0098298B">
        <w:tc>
          <w:tcPr>
            <w:tcW w:w="1701" w:type="dxa"/>
            <w:vMerge/>
            <w:vAlign w:val="center"/>
          </w:tcPr>
          <w:p w:rsidR="00B01102" w:rsidRPr="007F3452" w:rsidRDefault="00B01102" w:rsidP="00CC055F">
            <w:pPr>
              <w:spacing w:before="29" w:line="288" w:lineRule="auto"/>
              <w:jc w:val="left"/>
              <w:rPr>
                <w:kern w:val="0"/>
                <w:sz w:val="24"/>
              </w:rPr>
            </w:pPr>
          </w:p>
        </w:tc>
        <w:tc>
          <w:tcPr>
            <w:tcW w:w="1702"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984"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c>
          <w:tcPr>
            <w:tcW w:w="1746" w:type="dxa"/>
            <w:vAlign w:val="center"/>
          </w:tcPr>
          <w:p w:rsidR="00B01102" w:rsidRPr="007F3452" w:rsidRDefault="00B01102" w:rsidP="00CC055F">
            <w:pPr>
              <w:spacing w:before="29" w:line="288" w:lineRule="auto"/>
              <w:jc w:val="left"/>
              <w:rPr>
                <w:kern w:val="0"/>
                <w:sz w:val="24"/>
              </w:rPr>
            </w:pPr>
            <w:r w:rsidRPr="007F3452">
              <w:rPr>
                <w:color w:val="000000"/>
                <w:sz w:val="24"/>
              </w:rPr>
              <w:t>期末余额</w:t>
            </w:r>
          </w:p>
        </w:tc>
        <w:tc>
          <w:tcPr>
            <w:tcW w:w="1865" w:type="dxa"/>
            <w:vAlign w:val="center"/>
          </w:tcPr>
          <w:p w:rsidR="00B01102" w:rsidRPr="007F3452" w:rsidRDefault="00B01102" w:rsidP="00CC055F">
            <w:pPr>
              <w:spacing w:before="29" w:line="288" w:lineRule="auto"/>
              <w:jc w:val="left"/>
              <w:rPr>
                <w:kern w:val="0"/>
                <w:sz w:val="24"/>
              </w:rPr>
            </w:pPr>
            <w:r w:rsidRPr="007F3452">
              <w:rPr>
                <w:color w:val="000000"/>
                <w:sz w:val="24"/>
              </w:rPr>
              <w:t>当期利息收入</w:t>
            </w:r>
          </w:p>
        </w:tc>
      </w:tr>
      <w:tr w:rsidR="00FC6A39">
        <w:tc>
          <w:tcPr>
            <w:tcW w:w="1701" w:type="dxa"/>
            <w:vAlign w:val="center"/>
          </w:tcPr>
          <w:p w:rsidR="00FC6A39" w:rsidRDefault="00297A72">
            <w:pPr>
              <w:jc w:val="left"/>
            </w:pPr>
            <w:r>
              <w:rPr>
                <w:sz w:val="24"/>
              </w:rPr>
              <w:t>中国建设银行</w:t>
            </w:r>
          </w:p>
        </w:tc>
        <w:tc>
          <w:tcPr>
            <w:tcW w:w="1702" w:type="dxa"/>
            <w:vAlign w:val="center"/>
          </w:tcPr>
          <w:p w:rsidR="00FC6A39" w:rsidRDefault="00297A72">
            <w:pPr>
              <w:jc w:val="right"/>
            </w:pPr>
            <w:r>
              <w:rPr>
                <w:sz w:val="24"/>
              </w:rPr>
              <w:t>4,092,975.03</w:t>
            </w:r>
          </w:p>
        </w:tc>
        <w:tc>
          <w:tcPr>
            <w:tcW w:w="1984" w:type="dxa"/>
            <w:vAlign w:val="center"/>
          </w:tcPr>
          <w:p w:rsidR="00FC6A39" w:rsidRDefault="00297A72">
            <w:pPr>
              <w:jc w:val="right"/>
            </w:pPr>
            <w:r>
              <w:rPr>
                <w:sz w:val="24"/>
              </w:rPr>
              <w:t>16,370.37</w:t>
            </w:r>
          </w:p>
        </w:tc>
        <w:tc>
          <w:tcPr>
            <w:tcW w:w="1746" w:type="dxa"/>
            <w:vAlign w:val="center"/>
          </w:tcPr>
          <w:p w:rsidR="00FC6A39" w:rsidRDefault="00297A72">
            <w:pPr>
              <w:jc w:val="right"/>
            </w:pPr>
            <w:r>
              <w:rPr>
                <w:sz w:val="24"/>
              </w:rPr>
              <w:t>5,154,491.03</w:t>
            </w:r>
          </w:p>
        </w:tc>
        <w:tc>
          <w:tcPr>
            <w:tcW w:w="1865" w:type="dxa"/>
            <w:vAlign w:val="center"/>
          </w:tcPr>
          <w:p w:rsidR="00FC6A39" w:rsidRDefault="00297A72">
            <w:pPr>
              <w:jc w:val="right"/>
            </w:pPr>
            <w:r>
              <w:rPr>
                <w:sz w:val="24"/>
              </w:rPr>
              <w:t>17,266.07</w:t>
            </w:r>
          </w:p>
        </w:tc>
      </w:tr>
      <w:tr w:rsidR="00FC6A39">
        <w:tc>
          <w:tcPr>
            <w:tcW w:w="1701" w:type="dxa"/>
            <w:vAlign w:val="center"/>
          </w:tcPr>
          <w:p w:rsidR="00FC6A39" w:rsidRDefault="00297A72">
            <w:pPr>
              <w:jc w:val="left"/>
            </w:pPr>
            <w:r>
              <w:rPr>
                <w:sz w:val="24"/>
              </w:rPr>
              <w:t>摩根大通银行</w:t>
            </w:r>
          </w:p>
        </w:tc>
        <w:tc>
          <w:tcPr>
            <w:tcW w:w="1702" w:type="dxa"/>
            <w:vAlign w:val="center"/>
          </w:tcPr>
          <w:p w:rsidR="00FC6A39" w:rsidRDefault="00297A72">
            <w:pPr>
              <w:jc w:val="right"/>
            </w:pPr>
            <w:r>
              <w:rPr>
                <w:sz w:val="24"/>
              </w:rPr>
              <w:t>11,650,251.20</w:t>
            </w:r>
          </w:p>
        </w:tc>
        <w:tc>
          <w:tcPr>
            <w:tcW w:w="1984" w:type="dxa"/>
            <w:vAlign w:val="center"/>
          </w:tcPr>
          <w:p w:rsidR="00FC6A39" w:rsidRDefault="00297A72">
            <w:pPr>
              <w:jc w:val="right"/>
            </w:pPr>
            <w:r>
              <w:rPr>
                <w:sz w:val="24"/>
              </w:rPr>
              <w:t>16,339.96</w:t>
            </w:r>
          </w:p>
        </w:tc>
        <w:tc>
          <w:tcPr>
            <w:tcW w:w="1746" w:type="dxa"/>
            <w:vAlign w:val="center"/>
          </w:tcPr>
          <w:p w:rsidR="00FC6A39" w:rsidRDefault="00297A72">
            <w:pPr>
              <w:jc w:val="right"/>
            </w:pPr>
            <w:r>
              <w:rPr>
                <w:sz w:val="24"/>
              </w:rPr>
              <w:t>7,494,005.11</w:t>
            </w:r>
          </w:p>
        </w:tc>
        <w:tc>
          <w:tcPr>
            <w:tcW w:w="1865" w:type="dxa"/>
            <w:vAlign w:val="center"/>
          </w:tcPr>
          <w:p w:rsidR="00FC6A39" w:rsidRDefault="00297A72">
            <w:pPr>
              <w:jc w:val="right"/>
            </w:pPr>
            <w:r>
              <w:rPr>
                <w:sz w:val="24"/>
              </w:rPr>
              <w:t>406.52</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注：本基金的银行存款分别由基金托管人和境外资产托管人保管，按适用利率或约定利率计息。</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6.4.10.6</w:t>
      </w:r>
      <w:r w:rsidRPr="007F3452">
        <w:rPr>
          <w:b/>
          <w:bCs/>
          <w:color w:val="000000"/>
          <w:sz w:val="24"/>
        </w:rPr>
        <w:t>本基金在承销期内参与关联方承销证券的情况</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本基金本报告期内及上年度可比期间未在承销期内参与关联方承销证券。</w:t>
      </w:r>
    </w:p>
    <w:p w:rsidR="008A5A5D" w:rsidRPr="007F3452" w:rsidRDefault="008A5A5D" w:rsidP="00CC055F">
      <w:pPr>
        <w:adjustRightInd w:val="0"/>
        <w:snapToGrid w:val="0"/>
        <w:spacing w:before="29" w:line="288" w:lineRule="auto"/>
        <w:jc w:val="left"/>
        <w:rPr>
          <w:bCs/>
          <w:color w:val="000000"/>
          <w:sz w:val="24"/>
        </w:rPr>
      </w:pPr>
    </w:p>
    <w:p w:rsidR="005C05DE" w:rsidRPr="007F3452" w:rsidRDefault="005C05DE" w:rsidP="00AC7852">
      <w:pPr>
        <w:adjustRightInd w:val="0"/>
        <w:snapToGrid w:val="0"/>
        <w:spacing w:beforeLines="100" w:before="312" w:line="360" w:lineRule="auto"/>
        <w:rPr>
          <w:rFonts w:eastAsiaTheme="minorEastAsia"/>
          <w:b/>
          <w:color w:val="000000" w:themeColor="text1"/>
          <w:sz w:val="24"/>
        </w:rPr>
      </w:pPr>
      <w:r w:rsidRPr="007F3452">
        <w:rPr>
          <w:rFonts w:eastAsiaTheme="minorEastAsia"/>
          <w:b/>
          <w:bCs/>
          <w:color w:val="000000" w:themeColor="text1"/>
          <w:kern w:val="0"/>
          <w:sz w:val="24"/>
        </w:rPr>
        <w:t xml:space="preserve">6.4.10.7 </w:t>
      </w:r>
      <w:r w:rsidRPr="007F3452">
        <w:rPr>
          <w:rFonts w:eastAsiaTheme="minorEastAsia"/>
          <w:b/>
          <w:color w:val="000000" w:themeColor="text1"/>
          <w:sz w:val="24"/>
        </w:rPr>
        <w:t>其他关联交易事项的说明</w:t>
      </w:r>
    </w:p>
    <w:p w:rsidR="005C05DE" w:rsidRPr="007F3452" w:rsidRDefault="005C05DE" w:rsidP="005C05D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本基金本报告期内及上年度可比期间无其他关联交易事项。</w:t>
      </w:r>
    </w:p>
    <w:p w:rsidR="008A5A5D" w:rsidRPr="007F3452" w:rsidRDefault="008A5A5D" w:rsidP="00CC055F">
      <w:pPr>
        <w:spacing w:before="29" w:line="288" w:lineRule="auto"/>
        <w:rPr>
          <w:b/>
          <w:bCs/>
          <w:color w:val="000000"/>
          <w:sz w:val="24"/>
        </w:rPr>
      </w:pPr>
      <w:r w:rsidRPr="007F3452">
        <w:rPr>
          <w:b/>
          <w:bCs/>
          <w:color w:val="000000"/>
          <w:kern w:val="0"/>
          <w:sz w:val="24"/>
        </w:rPr>
        <w:t>6.4.11</w:t>
      </w:r>
      <w:r w:rsidRPr="007F3452">
        <w:rPr>
          <w:b/>
          <w:bCs/>
          <w:color w:val="000000"/>
          <w:sz w:val="24"/>
        </w:rPr>
        <w:t>利润分配情况</w:t>
      </w:r>
    </w:p>
    <w:p w:rsidR="00084DA0" w:rsidRPr="007F3452" w:rsidRDefault="00084DA0" w:rsidP="00084DA0">
      <w:pPr>
        <w:tabs>
          <w:tab w:val="left" w:pos="426"/>
        </w:tabs>
        <w:spacing w:before="29" w:line="288" w:lineRule="auto"/>
        <w:jc w:val="left"/>
        <w:rPr>
          <w:kern w:val="0"/>
          <w:sz w:val="24"/>
        </w:rPr>
      </w:pPr>
      <w:r w:rsidRPr="007F3452">
        <w:rPr>
          <w:kern w:val="0"/>
          <w:sz w:val="24"/>
        </w:rPr>
        <w:t>本基金本报告期内未进行利润分配。</w:t>
      </w:r>
    </w:p>
    <w:p w:rsidR="008A5A5D" w:rsidRPr="007F3452" w:rsidRDefault="008A5A5D" w:rsidP="00CC055F">
      <w:pPr>
        <w:spacing w:before="29" w:line="288" w:lineRule="auto"/>
        <w:rPr>
          <w:b/>
          <w:bCs/>
          <w:color w:val="000000"/>
          <w:sz w:val="24"/>
        </w:rPr>
      </w:pPr>
      <w:r w:rsidRPr="007F3452">
        <w:rPr>
          <w:b/>
          <w:bCs/>
          <w:color w:val="000000"/>
          <w:kern w:val="0"/>
          <w:sz w:val="24"/>
        </w:rPr>
        <w:t>6.4.12</w:t>
      </w:r>
      <w:r w:rsidRPr="007F3452">
        <w:rPr>
          <w:b/>
          <w:bCs/>
          <w:color w:val="000000"/>
          <w:sz w:val="24"/>
        </w:rPr>
        <w:t>期末（</w:t>
      </w:r>
      <w:r w:rsidR="00AC4A34" w:rsidRPr="007F3452">
        <w:rPr>
          <w:b/>
          <w:bCs/>
          <w:color w:val="000000"/>
          <w:sz w:val="24"/>
        </w:rPr>
        <w:t>2019</w:t>
      </w:r>
      <w:r w:rsidR="00AC4A34" w:rsidRPr="007F3452">
        <w:rPr>
          <w:b/>
          <w:bCs/>
          <w:color w:val="000000"/>
          <w:sz w:val="24"/>
        </w:rPr>
        <w:t>年</w:t>
      </w:r>
      <w:r w:rsidR="00AC4A34" w:rsidRPr="007F3452">
        <w:rPr>
          <w:b/>
          <w:bCs/>
          <w:color w:val="000000"/>
          <w:sz w:val="24"/>
        </w:rPr>
        <w:t>6</w:t>
      </w:r>
      <w:r w:rsidR="00AC4A34" w:rsidRPr="007F3452">
        <w:rPr>
          <w:b/>
          <w:bCs/>
          <w:color w:val="000000"/>
          <w:sz w:val="24"/>
        </w:rPr>
        <w:t>月</w:t>
      </w:r>
      <w:r w:rsidR="00AC4A34" w:rsidRPr="007F3452">
        <w:rPr>
          <w:b/>
          <w:bCs/>
          <w:color w:val="000000"/>
          <w:sz w:val="24"/>
        </w:rPr>
        <w:t>30</w:t>
      </w:r>
      <w:r w:rsidR="00AC4A34" w:rsidRPr="007F3452">
        <w:rPr>
          <w:b/>
          <w:bCs/>
          <w:color w:val="000000"/>
          <w:sz w:val="24"/>
        </w:rPr>
        <w:t>日</w:t>
      </w:r>
      <w:r w:rsidRPr="007F3452">
        <w:rPr>
          <w:b/>
          <w:bCs/>
          <w:color w:val="000000"/>
          <w:sz w:val="24"/>
        </w:rPr>
        <w:t>）本基金持有的流通受限证券</w:t>
      </w:r>
    </w:p>
    <w:p w:rsidR="008A5A5D" w:rsidRPr="007F3452" w:rsidRDefault="008A5A5D" w:rsidP="00CC055F">
      <w:pPr>
        <w:spacing w:before="29" w:line="288" w:lineRule="auto"/>
        <w:rPr>
          <w:b/>
          <w:bCs/>
          <w:color w:val="000000"/>
          <w:sz w:val="24"/>
        </w:rPr>
      </w:pPr>
      <w:r w:rsidRPr="007F3452">
        <w:rPr>
          <w:b/>
          <w:bCs/>
          <w:color w:val="000000"/>
          <w:kern w:val="0"/>
          <w:sz w:val="24"/>
        </w:rPr>
        <w:t>6.4.12.1</w:t>
      </w:r>
      <w:r w:rsidRPr="007F3452">
        <w:rPr>
          <w:b/>
          <w:bCs/>
          <w:color w:val="000000"/>
          <w:sz w:val="24"/>
        </w:rPr>
        <w:t>因认购新发</w:t>
      </w:r>
      <w:r w:rsidRPr="007F3452">
        <w:rPr>
          <w:b/>
          <w:bCs/>
          <w:color w:val="000000"/>
          <w:sz w:val="24"/>
        </w:rPr>
        <w:t>/</w:t>
      </w:r>
      <w:r w:rsidRPr="007F3452">
        <w:rPr>
          <w:b/>
          <w:bCs/>
          <w:color w:val="000000"/>
          <w:sz w:val="24"/>
        </w:rPr>
        <w:t>增发证券而于期末持有的流通受限证券</w:t>
      </w:r>
    </w:p>
    <w:p w:rsidR="008A5A5D" w:rsidRPr="007F3452" w:rsidRDefault="008A5A5D" w:rsidP="00CC055F">
      <w:pPr>
        <w:tabs>
          <w:tab w:val="left" w:pos="426"/>
        </w:tabs>
        <w:spacing w:before="29" w:line="288" w:lineRule="auto"/>
        <w:jc w:val="left"/>
        <w:rPr>
          <w:kern w:val="0"/>
          <w:sz w:val="24"/>
        </w:rPr>
      </w:pPr>
      <w:r w:rsidRPr="007F3452">
        <w:rPr>
          <w:kern w:val="0"/>
          <w:sz w:val="24"/>
        </w:rPr>
        <w:t>本基金本报告期末未持有因认购新发</w:t>
      </w:r>
      <w:r w:rsidRPr="007F3452">
        <w:rPr>
          <w:kern w:val="0"/>
          <w:sz w:val="24"/>
        </w:rPr>
        <w:t>/</w:t>
      </w:r>
      <w:r w:rsidRPr="007F3452">
        <w:rPr>
          <w:kern w:val="0"/>
          <w:sz w:val="24"/>
        </w:rPr>
        <w:t>增发证券而流通受限的证券。</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6.4.12.2</w:t>
      </w:r>
      <w:r w:rsidRPr="007F3452">
        <w:rPr>
          <w:b/>
          <w:bCs/>
          <w:color w:val="000000"/>
          <w:sz w:val="24"/>
        </w:rPr>
        <w:t>期末持有的暂时停牌等流通受限股票</w:t>
      </w:r>
    </w:p>
    <w:p w:rsidR="008A5A5D" w:rsidRPr="007F3452" w:rsidRDefault="008A5A5D" w:rsidP="008D5691">
      <w:pPr>
        <w:tabs>
          <w:tab w:val="left" w:pos="426"/>
        </w:tabs>
        <w:spacing w:before="29" w:line="288" w:lineRule="auto"/>
        <w:jc w:val="left"/>
        <w:rPr>
          <w:kern w:val="0"/>
          <w:sz w:val="24"/>
        </w:rPr>
      </w:pPr>
      <w:r w:rsidRPr="007F3452">
        <w:rPr>
          <w:kern w:val="0"/>
          <w:sz w:val="24"/>
        </w:rPr>
        <w:t>本基金本报告期末未持有暂时停牌等流通受限股票。</w:t>
      </w:r>
    </w:p>
    <w:p w:rsidR="00F60E6C" w:rsidRPr="007F3452" w:rsidRDefault="00F60E6C" w:rsidP="00F60E6C">
      <w:pPr>
        <w:tabs>
          <w:tab w:val="left" w:pos="426"/>
        </w:tabs>
        <w:spacing w:before="29" w:line="288" w:lineRule="auto"/>
        <w:jc w:val="left"/>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6.4.12.3</w:t>
      </w:r>
      <w:r w:rsidRPr="007F3452">
        <w:rPr>
          <w:b/>
          <w:bCs/>
          <w:color w:val="000000"/>
          <w:sz w:val="24"/>
        </w:rPr>
        <w:t>期末债券正回购交易中作为抵押的债券</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本基金本报告期末无从事债券正回购交易形成的卖出回购证券款余额。</w:t>
      </w:r>
    </w:p>
    <w:p w:rsidR="008A5A5D" w:rsidRPr="007F3452" w:rsidRDefault="008A5A5D" w:rsidP="00CC055F">
      <w:pPr>
        <w:spacing w:before="29" w:line="288" w:lineRule="auto"/>
        <w:ind w:firstLineChars="200" w:firstLine="480"/>
        <w:rPr>
          <w:bCs/>
          <w:color w:val="000000"/>
          <w:sz w:val="24"/>
        </w:rPr>
      </w:pPr>
    </w:p>
    <w:p w:rsidR="008A5A5D" w:rsidRPr="007F3452" w:rsidRDefault="008A5A5D" w:rsidP="00CC055F">
      <w:pPr>
        <w:adjustRightInd w:val="0"/>
        <w:spacing w:before="29" w:line="288" w:lineRule="auto"/>
        <w:rPr>
          <w:b/>
          <w:bCs/>
          <w:color w:val="000000"/>
          <w:sz w:val="24"/>
        </w:rPr>
      </w:pPr>
      <w:r w:rsidRPr="007F3452">
        <w:rPr>
          <w:b/>
          <w:bCs/>
          <w:color w:val="000000"/>
          <w:kern w:val="0"/>
          <w:sz w:val="24"/>
        </w:rPr>
        <w:t>6.4.13</w:t>
      </w:r>
      <w:r w:rsidRPr="007F3452">
        <w:rPr>
          <w:b/>
          <w:bCs/>
          <w:color w:val="000000"/>
          <w:sz w:val="24"/>
        </w:rPr>
        <w:t>金融工具风险及管理</w:t>
      </w:r>
    </w:p>
    <w:p w:rsidR="008A5A5D" w:rsidRPr="007F3452" w:rsidRDefault="008A5A5D" w:rsidP="00CC055F">
      <w:pPr>
        <w:spacing w:before="29" w:line="288" w:lineRule="auto"/>
        <w:rPr>
          <w:b/>
          <w:bCs/>
          <w:color w:val="000000"/>
          <w:sz w:val="24"/>
        </w:rPr>
      </w:pPr>
      <w:r w:rsidRPr="007F3452">
        <w:rPr>
          <w:b/>
          <w:bCs/>
          <w:color w:val="000000"/>
          <w:kern w:val="0"/>
          <w:sz w:val="24"/>
        </w:rPr>
        <w:t>6.4.13.1</w:t>
      </w:r>
      <w:r w:rsidRPr="007F3452">
        <w:rPr>
          <w:b/>
          <w:bCs/>
          <w:color w:val="000000"/>
          <w:sz w:val="24"/>
        </w:rPr>
        <w:t>风险管理政策和组织架构</w:t>
      </w:r>
    </w:p>
    <w:p w:rsidR="00FC6A39" w:rsidRDefault="00297A72">
      <w:pPr>
        <w:tabs>
          <w:tab w:val="left" w:pos="426"/>
        </w:tabs>
        <w:spacing w:before="29" w:line="288" w:lineRule="auto"/>
        <w:ind w:firstLineChars="200" w:firstLine="480"/>
        <w:rPr>
          <w:kern w:val="0"/>
          <w:sz w:val="24"/>
        </w:rPr>
      </w:pPr>
      <w:r>
        <w:rPr>
          <w:kern w:val="0"/>
          <w:sz w:val="24"/>
        </w:rPr>
        <w:t>本基金以股票为主要投资对象，属于较高预期风险和预期收益的证券投资基金品种，其预期风险和收益水平高于混合型基金和债券型基金。本基金在日常经营活动中涉及的风险主要包括信用风险、流动性风险及市场风险。此外，本基金在全球范围内进行投资，除了需要承担国际市场的市场波动风险之外，还面临汇率风险、国别风险、新兴市场风险等海外市场投资所面临的特别投资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风险和收益相匹配</w:t>
      </w:r>
      <w:r>
        <w:rPr>
          <w:kern w:val="0"/>
          <w:sz w:val="24"/>
        </w:rPr>
        <w:t>”</w:t>
      </w:r>
      <w:r>
        <w:rPr>
          <w:kern w:val="0"/>
          <w:sz w:val="24"/>
        </w:rPr>
        <w:t>的风险收益目标。</w:t>
      </w:r>
    </w:p>
    <w:p w:rsidR="00FC6A39" w:rsidRDefault="00297A72">
      <w:pPr>
        <w:tabs>
          <w:tab w:val="left" w:pos="426"/>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C6A39" w:rsidRDefault="00297A72">
      <w:pPr>
        <w:tabs>
          <w:tab w:val="left" w:pos="426"/>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A5A5D" w:rsidRPr="007F3452" w:rsidRDefault="008A5A5D" w:rsidP="00CC055F">
      <w:pPr>
        <w:adjustRightInd w:val="0"/>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6.4.13.2</w:t>
      </w:r>
      <w:r w:rsidRPr="007F3452">
        <w:rPr>
          <w:b/>
          <w:bCs/>
          <w:color w:val="000000"/>
          <w:sz w:val="24"/>
        </w:rPr>
        <w:t>信用风险</w:t>
      </w:r>
    </w:p>
    <w:p w:rsidR="00FC6A39" w:rsidRDefault="00297A72">
      <w:pPr>
        <w:tabs>
          <w:tab w:val="left" w:pos="426"/>
        </w:tabs>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C6A39" w:rsidRDefault="00297A72">
      <w:pPr>
        <w:tabs>
          <w:tab w:val="left" w:pos="426"/>
        </w:tabs>
        <w:spacing w:before="29" w:line="288" w:lineRule="auto"/>
        <w:ind w:firstLineChars="200" w:firstLine="480"/>
        <w:rPr>
          <w:kern w:val="0"/>
          <w:sz w:val="24"/>
        </w:rPr>
      </w:pPr>
      <w:r>
        <w:rPr>
          <w:kern w:val="0"/>
          <w:sz w:val="24"/>
        </w:rPr>
        <w:t>为了规避信用风险，本基金的基金管理人在交易前对交易对手的资信状况进行充分的评估。本基金的银行存款存放在本基金的托管行中国建设银行以及境外次托管行摩根大通银行，因而与该银行存款相关的信用风险不重大。本基金在在境内交易所进行的债券交易均以中国证券登记结算有限责任公司为交易对手完成证券交收和款项清算，在境外交易所进行的交易均通过有资格的经纪商进行证券交收和款项清算，因此违约风险发生的可能性不重大。</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本基金的基金管理人建立了信用风险管理流程，通过对投资品种的信用等级评估来控制证券发行人的信用风险，且通过分散化投资以分散信用风险。于</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日，本基金未持有信用类债券</w:t>
      </w:r>
      <w:r w:rsidRPr="007F3452">
        <w:rPr>
          <w:kern w:val="0"/>
          <w:sz w:val="24"/>
        </w:rPr>
        <w:t>(2018</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6.4.13.3</w:t>
      </w:r>
      <w:r w:rsidRPr="007F3452">
        <w:rPr>
          <w:b/>
          <w:bCs/>
          <w:color w:val="000000"/>
          <w:sz w:val="24"/>
        </w:rPr>
        <w:t>流动性风险</w:t>
      </w:r>
    </w:p>
    <w:p w:rsidR="00FC6A39" w:rsidRDefault="00297A72">
      <w:pPr>
        <w:tabs>
          <w:tab w:val="left" w:pos="426"/>
        </w:tabs>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C6A39" w:rsidRDefault="00297A72">
      <w:pPr>
        <w:tabs>
          <w:tab w:val="left" w:pos="426"/>
        </w:tabs>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C6A39" w:rsidRDefault="00297A72">
      <w:pPr>
        <w:tabs>
          <w:tab w:val="left" w:pos="426"/>
        </w:tabs>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注：流动性受限资产、</w:t>
      </w:r>
      <w:r w:rsidRPr="007F3452">
        <w:rPr>
          <w:kern w:val="0"/>
          <w:sz w:val="24"/>
        </w:rPr>
        <w:t>7</w:t>
      </w:r>
      <w:r w:rsidRPr="007F3452">
        <w:rPr>
          <w:kern w:val="0"/>
          <w:sz w:val="24"/>
        </w:rPr>
        <w:t>个工作日可变现资产的计算口径见《公开募集开放式证券投资基金流动性风险管理规定》第四十条。</w:t>
      </w:r>
      <w:r w:rsidRPr="007F3452">
        <w:rPr>
          <w:kern w:val="0"/>
          <w:sz w:val="24"/>
        </w:rPr>
        <w:t xml:space="preserve"> </w:t>
      </w:r>
    </w:p>
    <w:p w:rsidR="00A5277F" w:rsidRPr="007F3452" w:rsidRDefault="00A5277F" w:rsidP="00CC055F">
      <w:pPr>
        <w:tabs>
          <w:tab w:val="left" w:pos="426"/>
        </w:tabs>
        <w:spacing w:before="29" w:line="288" w:lineRule="auto"/>
        <w:ind w:firstLineChars="200" w:firstLine="480"/>
        <w:rPr>
          <w:kern w:val="0"/>
          <w:sz w:val="24"/>
        </w:rPr>
      </w:pPr>
    </w:p>
    <w:p w:rsidR="00FA177E" w:rsidRPr="007F3452" w:rsidRDefault="00FA177E" w:rsidP="00AC7852">
      <w:pPr>
        <w:spacing w:beforeLines="50" w:before="156" w:line="360" w:lineRule="auto"/>
        <w:rPr>
          <w:rFonts w:eastAsiaTheme="minorEastAsia"/>
          <w:b/>
          <w:bCs/>
          <w:color w:val="000000" w:themeColor="text1"/>
          <w:sz w:val="24"/>
        </w:rPr>
      </w:pPr>
      <w:r w:rsidRPr="007F3452">
        <w:rPr>
          <w:rFonts w:eastAsiaTheme="minorEastAsia"/>
          <w:b/>
          <w:bCs/>
          <w:color w:val="000000" w:themeColor="text1"/>
          <w:kern w:val="0"/>
          <w:sz w:val="24"/>
        </w:rPr>
        <w:t>6.4.13.3</w:t>
      </w:r>
      <w:r w:rsidRPr="007F3452">
        <w:rPr>
          <w:rFonts w:eastAsiaTheme="minorEastAsia" w:hint="eastAsia"/>
          <w:b/>
          <w:bCs/>
          <w:color w:val="000000" w:themeColor="text1"/>
          <w:kern w:val="0"/>
          <w:sz w:val="24"/>
        </w:rPr>
        <w:t>.1</w:t>
      </w:r>
      <w:r w:rsidRPr="007F3452">
        <w:rPr>
          <w:rFonts w:eastAsiaTheme="minorEastAsia"/>
          <w:b/>
          <w:bCs/>
          <w:color w:val="000000" w:themeColor="text1"/>
          <w:kern w:val="0"/>
          <w:sz w:val="24"/>
        </w:rPr>
        <w:t xml:space="preserve"> </w:t>
      </w:r>
      <w:r w:rsidRPr="007F3452">
        <w:rPr>
          <w:rFonts w:eastAsiaTheme="minorEastAsia" w:hint="eastAsia"/>
          <w:b/>
          <w:bCs/>
          <w:color w:val="000000" w:themeColor="text1"/>
          <w:sz w:val="24"/>
        </w:rPr>
        <w:t>报告期内本基金组合资产的流动性风险分析</w:t>
      </w:r>
    </w:p>
    <w:p w:rsidR="00FC6A39" w:rsidRDefault="00297A7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C6A39" w:rsidRDefault="00297A7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所持部分证券在证券交易所上市，其余亦可在银行间同业市场交易。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FC6A39" w:rsidRDefault="00297A7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FC6A39" w:rsidRDefault="00297A7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FA177E" w:rsidRPr="007F3452" w:rsidRDefault="00FA177E" w:rsidP="00FA177E">
      <w:pPr>
        <w:widowControl/>
        <w:spacing w:line="360" w:lineRule="auto"/>
        <w:ind w:firstLineChars="200" w:firstLine="480"/>
        <w:rPr>
          <w:rFonts w:eastAsiaTheme="minorEastAsia"/>
          <w:color w:val="000000" w:themeColor="text1"/>
          <w:kern w:val="0"/>
          <w:sz w:val="24"/>
        </w:rPr>
      </w:pPr>
      <w:r w:rsidRPr="007F3452">
        <w:rPr>
          <w:rFonts w:eastAsiaTheme="minorEastAsia"/>
          <w:color w:val="000000" w:themeColor="text1"/>
          <w:kern w:val="0"/>
          <w:sz w:val="24"/>
        </w:rPr>
        <w:t>综合上述各项流动性指标的监测结果及流动性风险管理措施的实施，本基金在本报告期内流动性情况良好。</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w:t>
      </w:r>
      <w:r w:rsidRPr="007F3452">
        <w:rPr>
          <w:b/>
          <w:bCs/>
          <w:color w:val="000000"/>
          <w:sz w:val="24"/>
        </w:rPr>
        <w:t>市场风险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市场风险是指基金所持金融工具的公允价值或未来现金流量因所处市场各类价格因素的变动而发生波动的风险，包括利率风险、外汇风险和其他价格风险。</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w:t>
      </w:r>
      <w:r w:rsidRPr="007F3452">
        <w:rPr>
          <w:b/>
          <w:bCs/>
          <w:color w:val="000000"/>
          <w:sz w:val="24"/>
        </w:rPr>
        <w:t>利率风险</w:t>
      </w:r>
    </w:p>
    <w:p w:rsidR="00FC6A39" w:rsidRDefault="00297A72">
      <w:pPr>
        <w:tabs>
          <w:tab w:val="left" w:pos="426"/>
        </w:tabs>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本基金持有及承担的利率敏感性资产主要为银行存款，除银行存款外大部分金融资产和金融负债不计息，因此本基金的收入及经营活动的现金流量在很大程度上独立于市场利率变化。</w:t>
      </w:r>
    </w:p>
    <w:p w:rsidR="008A5A5D" w:rsidRPr="007F3452" w:rsidRDefault="008A5A5D" w:rsidP="00CC055F">
      <w:pPr>
        <w:spacing w:before="29" w:line="288" w:lineRule="auto"/>
        <w:ind w:firstLineChars="200" w:firstLine="480"/>
        <w:jc w:val="left"/>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6.4.13.4.1.1</w:t>
      </w:r>
      <w:r w:rsidRPr="007F3452">
        <w:rPr>
          <w:b/>
          <w:bCs/>
          <w:color w:val="000000"/>
          <w:sz w:val="24"/>
        </w:rPr>
        <w:t>利率风险敞口</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97"/>
        <w:gridCol w:w="1545"/>
        <w:gridCol w:w="13"/>
        <w:gridCol w:w="1706"/>
        <w:gridCol w:w="1402"/>
        <w:gridCol w:w="6"/>
        <w:gridCol w:w="7"/>
        <w:gridCol w:w="1278"/>
        <w:gridCol w:w="1444"/>
      </w:tblGrid>
      <w:tr w:rsidR="00ED312F" w:rsidRPr="007F3452" w:rsidTr="00C34925">
        <w:trPr>
          <w:trHeight w:val="280"/>
        </w:trPr>
        <w:tc>
          <w:tcPr>
            <w:tcW w:w="1598" w:type="dxa"/>
            <w:vAlign w:val="center"/>
          </w:tcPr>
          <w:p w:rsidR="00ED312F" w:rsidRPr="007F3452" w:rsidRDefault="00ED312F" w:rsidP="00CC055F">
            <w:pPr>
              <w:spacing w:before="29" w:line="288" w:lineRule="auto"/>
              <w:jc w:val="center"/>
              <w:rPr>
                <w:b/>
                <w:sz w:val="18"/>
                <w:szCs w:val="18"/>
              </w:rPr>
            </w:pPr>
            <w:r w:rsidRPr="007F3452">
              <w:rPr>
                <w:b/>
                <w:sz w:val="18"/>
                <w:szCs w:val="18"/>
              </w:rPr>
              <w:t>本期末</w:t>
            </w:r>
          </w:p>
          <w:p w:rsidR="00ED312F" w:rsidRPr="007F3452" w:rsidRDefault="00ED312F" w:rsidP="00CC055F">
            <w:pPr>
              <w:spacing w:before="29" w:line="288" w:lineRule="auto"/>
              <w:jc w:val="center"/>
              <w:rPr>
                <w:b/>
                <w:sz w:val="18"/>
                <w:szCs w:val="18"/>
              </w:rPr>
            </w:pPr>
            <w:r w:rsidRPr="007F3452">
              <w:rPr>
                <w:b/>
                <w:color w:val="000000"/>
                <w:sz w:val="18"/>
                <w:szCs w:val="18"/>
              </w:rPr>
              <w:t>2019</w:t>
            </w:r>
            <w:r w:rsidRPr="007F3452">
              <w:rPr>
                <w:b/>
                <w:color w:val="000000"/>
                <w:sz w:val="18"/>
                <w:szCs w:val="18"/>
              </w:rPr>
              <w:t>年</w:t>
            </w:r>
            <w:r w:rsidRPr="007F3452">
              <w:rPr>
                <w:b/>
                <w:color w:val="000000"/>
                <w:sz w:val="18"/>
                <w:szCs w:val="18"/>
              </w:rPr>
              <w:t>6</w:t>
            </w:r>
            <w:r w:rsidRPr="007F3452">
              <w:rPr>
                <w:b/>
                <w:color w:val="000000"/>
                <w:sz w:val="18"/>
                <w:szCs w:val="18"/>
              </w:rPr>
              <w:t>月</w:t>
            </w:r>
            <w:r w:rsidRPr="007F3452">
              <w:rPr>
                <w:b/>
                <w:color w:val="000000"/>
                <w:sz w:val="18"/>
                <w:szCs w:val="18"/>
              </w:rPr>
              <w:t>30</w:t>
            </w:r>
            <w:r w:rsidRPr="007F3452">
              <w:rPr>
                <w:b/>
                <w:color w:val="000000"/>
                <w:sz w:val="18"/>
                <w:szCs w:val="18"/>
              </w:rPr>
              <w:t>日</w:t>
            </w:r>
          </w:p>
        </w:tc>
        <w:tc>
          <w:tcPr>
            <w:tcW w:w="1547"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14" w:type="dxa"/>
            <w:gridSpan w:val="2"/>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04"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89" w:type="dxa"/>
            <w:gridSpan w:val="3"/>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ED312F" w:rsidRPr="007F3452" w:rsidRDefault="00ED312F" w:rsidP="00CC055F">
            <w:pPr>
              <w:spacing w:before="29" w:line="288" w:lineRule="auto"/>
              <w:jc w:val="center"/>
              <w:rPr>
                <w:b/>
                <w:color w:val="000000"/>
                <w:sz w:val="18"/>
                <w:szCs w:val="18"/>
              </w:rPr>
            </w:pPr>
            <w:r w:rsidRPr="007F3452">
              <w:rPr>
                <w:b/>
                <w:color w:val="000000"/>
                <w:sz w:val="18"/>
                <w:szCs w:val="18"/>
              </w:rPr>
              <w:t>合计</w:t>
            </w:r>
          </w:p>
        </w:tc>
      </w:tr>
      <w:tr w:rsidR="00ED312F" w:rsidRPr="007F3452" w:rsidTr="00C34925">
        <w:trPr>
          <w:trHeight w:val="280"/>
        </w:trPr>
        <w:tc>
          <w:tcPr>
            <w:tcW w:w="1598" w:type="dxa"/>
            <w:vAlign w:val="center"/>
          </w:tcPr>
          <w:p w:rsidR="00ED312F" w:rsidRPr="007F3452" w:rsidRDefault="00ED312F" w:rsidP="00CC055F">
            <w:pPr>
              <w:spacing w:before="29" w:line="288" w:lineRule="auto"/>
              <w:rPr>
                <w:b/>
                <w:color w:val="000000"/>
                <w:sz w:val="18"/>
                <w:szCs w:val="18"/>
              </w:rPr>
            </w:pPr>
            <w:r w:rsidRPr="007F3452">
              <w:rPr>
                <w:b/>
                <w:color w:val="000000"/>
                <w:sz w:val="18"/>
                <w:szCs w:val="18"/>
              </w:rPr>
              <w:t>资产</w:t>
            </w:r>
          </w:p>
        </w:tc>
        <w:tc>
          <w:tcPr>
            <w:tcW w:w="1547" w:type="dxa"/>
            <w:vAlign w:val="center"/>
          </w:tcPr>
          <w:p w:rsidR="00ED312F" w:rsidRPr="007F3452" w:rsidRDefault="00ED312F" w:rsidP="00CC055F">
            <w:pPr>
              <w:spacing w:before="29" w:line="288" w:lineRule="auto"/>
              <w:jc w:val="right"/>
              <w:rPr>
                <w:color w:val="000000"/>
                <w:sz w:val="18"/>
                <w:szCs w:val="18"/>
              </w:rPr>
            </w:pPr>
          </w:p>
        </w:tc>
        <w:tc>
          <w:tcPr>
            <w:tcW w:w="1714" w:type="dxa"/>
            <w:gridSpan w:val="2"/>
            <w:vAlign w:val="center"/>
          </w:tcPr>
          <w:p w:rsidR="00ED312F" w:rsidRPr="007F3452" w:rsidRDefault="00ED312F" w:rsidP="00CC055F">
            <w:pPr>
              <w:spacing w:before="29" w:line="288" w:lineRule="auto"/>
              <w:jc w:val="right"/>
              <w:rPr>
                <w:color w:val="000000"/>
                <w:sz w:val="18"/>
                <w:szCs w:val="18"/>
              </w:rPr>
            </w:pPr>
          </w:p>
        </w:tc>
        <w:tc>
          <w:tcPr>
            <w:tcW w:w="1404" w:type="dxa"/>
            <w:vAlign w:val="center"/>
          </w:tcPr>
          <w:p w:rsidR="00ED312F" w:rsidRPr="007F3452" w:rsidRDefault="00ED312F" w:rsidP="00CC055F">
            <w:pPr>
              <w:spacing w:before="29" w:line="288" w:lineRule="auto"/>
              <w:jc w:val="right"/>
              <w:rPr>
                <w:color w:val="000000"/>
                <w:sz w:val="18"/>
                <w:szCs w:val="18"/>
              </w:rPr>
            </w:pPr>
          </w:p>
        </w:tc>
        <w:tc>
          <w:tcPr>
            <w:tcW w:w="1289" w:type="dxa"/>
            <w:gridSpan w:val="3"/>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b/>
                <w:color w:val="000000"/>
                <w:sz w:val="18"/>
                <w:szCs w:val="18"/>
              </w:rPr>
            </w:pPr>
          </w:p>
        </w:tc>
      </w:tr>
      <w:tr w:rsidR="00FC6A39">
        <w:tc>
          <w:tcPr>
            <w:tcW w:w="1598" w:type="dxa"/>
            <w:vAlign w:val="center"/>
          </w:tcPr>
          <w:p w:rsidR="00FC6A39" w:rsidRDefault="00297A72">
            <w:pPr>
              <w:jc w:val="left"/>
            </w:pPr>
            <w:r>
              <w:rPr>
                <w:color w:val="000000"/>
                <w:sz w:val="18"/>
                <w:szCs w:val="18"/>
              </w:rPr>
              <w:t>银行存款</w:t>
            </w:r>
          </w:p>
        </w:tc>
        <w:tc>
          <w:tcPr>
            <w:tcW w:w="1547" w:type="dxa"/>
            <w:vAlign w:val="center"/>
          </w:tcPr>
          <w:p w:rsidR="00FC6A39" w:rsidRDefault="00297A72">
            <w:pPr>
              <w:jc w:val="left"/>
            </w:pPr>
            <w:r>
              <w:rPr>
                <w:color w:val="000000"/>
                <w:sz w:val="18"/>
                <w:szCs w:val="18"/>
              </w:rPr>
              <w:t>15,743,226.23</w:t>
            </w:r>
          </w:p>
        </w:tc>
        <w:tc>
          <w:tcPr>
            <w:tcW w:w="1714" w:type="dxa"/>
            <w:gridSpan w:val="2"/>
            <w:vAlign w:val="center"/>
          </w:tcPr>
          <w:p w:rsidR="00FC6A39" w:rsidRDefault="00297A72">
            <w:pPr>
              <w:jc w:val="left"/>
            </w:pPr>
            <w:r>
              <w:rPr>
                <w:color w:val="000000"/>
                <w:sz w:val="18"/>
                <w:szCs w:val="18"/>
              </w:rPr>
              <w:t>-</w:t>
            </w:r>
          </w:p>
        </w:tc>
        <w:tc>
          <w:tcPr>
            <w:tcW w:w="1404" w:type="dxa"/>
            <w:vAlign w:val="center"/>
          </w:tcPr>
          <w:p w:rsidR="00FC6A39" w:rsidRDefault="00297A72">
            <w:pPr>
              <w:jc w:val="left"/>
            </w:pPr>
            <w:r>
              <w:rPr>
                <w:color w:val="000000"/>
                <w:sz w:val="18"/>
                <w:szCs w:val="18"/>
              </w:rPr>
              <w:t>-</w:t>
            </w:r>
          </w:p>
        </w:tc>
        <w:tc>
          <w:tcPr>
            <w:tcW w:w="1289" w:type="dxa"/>
            <w:gridSpan w:val="3"/>
            <w:vAlign w:val="center"/>
          </w:tcPr>
          <w:p w:rsidR="00FC6A39" w:rsidRDefault="00297A72">
            <w:pPr>
              <w:jc w:val="left"/>
            </w:pPr>
            <w:r>
              <w:rPr>
                <w:color w:val="000000"/>
                <w:sz w:val="18"/>
                <w:szCs w:val="18"/>
              </w:rPr>
              <w:t>-</w:t>
            </w:r>
          </w:p>
        </w:tc>
        <w:tc>
          <w:tcPr>
            <w:tcW w:w="1446" w:type="dxa"/>
            <w:vAlign w:val="center"/>
          </w:tcPr>
          <w:p w:rsidR="00FC6A39" w:rsidRDefault="00297A72">
            <w:pPr>
              <w:jc w:val="left"/>
            </w:pPr>
            <w:r>
              <w:rPr>
                <w:color w:val="000000"/>
                <w:sz w:val="18"/>
                <w:szCs w:val="18"/>
              </w:rPr>
              <w:t>15,743,226.23</w:t>
            </w:r>
          </w:p>
        </w:tc>
      </w:tr>
      <w:tr w:rsidR="00FC6A39">
        <w:tc>
          <w:tcPr>
            <w:tcW w:w="1598" w:type="dxa"/>
            <w:vAlign w:val="center"/>
          </w:tcPr>
          <w:p w:rsidR="00FC6A39" w:rsidRDefault="00297A72">
            <w:pPr>
              <w:jc w:val="left"/>
            </w:pPr>
            <w:r>
              <w:rPr>
                <w:color w:val="000000"/>
                <w:sz w:val="18"/>
                <w:szCs w:val="18"/>
              </w:rPr>
              <w:t>交易性金融资产</w:t>
            </w:r>
          </w:p>
        </w:tc>
        <w:tc>
          <w:tcPr>
            <w:tcW w:w="1547" w:type="dxa"/>
            <w:vAlign w:val="center"/>
          </w:tcPr>
          <w:p w:rsidR="00FC6A39" w:rsidRDefault="00297A72">
            <w:pPr>
              <w:jc w:val="left"/>
            </w:pPr>
            <w:r>
              <w:rPr>
                <w:color w:val="000000"/>
                <w:sz w:val="18"/>
                <w:szCs w:val="18"/>
              </w:rPr>
              <w:t>-</w:t>
            </w:r>
          </w:p>
        </w:tc>
        <w:tc>
          <w:tcPr>
            <w:tcW w:w="1714" w:type="dxa"/>
            <w:gridSpan w:val="2"/>
            <w:vAlign w:val="center"/>
          </w:tcPr>
          <w:p w:rsidR="00FC6A39" w:rsidRDefault="00297A72">
            <w:pPr>
              <w:jc w:val="left"/>
            </w:pPr>
            <w:r>
              <w:rPr>
                <w:color w:val="000000"/>
                <w:sz w:val="18"/>
                <w:szCs w:val="18"/>
              </w:rPr>
              <w:t>-</w:t>
            </w:r>
          </w:p>
        </w:tc>
        <w:tc>
          <w:tcPr>
            <w:tcW w:w="1404" w:type="dxa"/>
            <w:vAlign w:val="center"/>
          </w:tcPr>
          <w:p w:rsidR="00FC6A39" w:rsidRDefault="00297A72">
            <w:pPr>
              <w:jc w:val="left"/>
            </w:pPr>
            <w:r>
              <w:rPr>
                <w:color w:val="000000"/>
                <w:sz w:val="18"/>
                <w:szCs w:val="18"/>
              </w:rPr>
              <w:t>-</w:t>
            </w:r>
          </w:p>
        </w:tc>
        <w:tc>
          <w:tcPr>
            <w:tcW w:w="1289" w:type="dxa"/>
            <w:gridSpan w:val="3"/>
            <w:vAlign w:val="center"/>
          </w:tcPr>
          <w:p w:rsidR="00FC6A39" w:rsidRDefault="00297A72">
            <w:pPr>
              <w:jc w:val="left"/>
            </w:pPr>
            <w:r>
              <w:rPr>
                <w:color w:val="000000"/>
                <w:sz w:val="18"/>
                <w:szCs w:val="18"/>
              </w:rPr>
              <w:t>102,840,332.38</w:t>
            </w:r>
          </w:p>
        </w:tc>
        <w:tc>
          <w:tcPr>
            <w:tcW w:w="1446" w:type="dxa"/>
            <w:vAlign w:val="center"/>
          </w:tcPr>
          <w:p w:rsidR="00FC6A39" w:rsidRDefault="00297A72">
            <w:pPr>
              <w:jc w:val="left"/>
            </w:pPr>
            <w:r>
              <w:rPr>
                <w:color w:val="000000"/>
                <w:sz w:val="18"/>
                <w:szCs w:val="18"/>
              </w:rPr>
              <w:t>102,840,332.38</w:t>
            </w:r>
          </w:p>
        </w:tc>
      </w:tr>
      <w:tr w:rsidR="00FC6A39">
        <w:tc>
          <w:tcPr>
            <w:tcW w:w="1598" w:type="dxa"/>
            <w:vAlign w:val="center"/>
          </w:tcPr>
          <w:p w:rsidR="00FC6A39" w:rsidRDefault="00297A72">
            <w:pPr>
              <w:jc w:val="left"/>
            </w:pPr>
            <w:r>
              <w:rPr>
                <w:color w:val="000000"/>
                <w:sz w:val="18"/>
                <w:szCs w:val="18"/>
              </w:rPr>
              <w:t>应收证券清算款</w:t>
            </w:r>
          </w:p>
        </w:tc>
        <w:tc>
          <w:tcPr>
            <w:tcW w:w="1547" w:type="dxa"/>
            <w:vAlign w:val="center"/>
          </w:tcPr>
          <w:p w:rsidR="00FC6A39" w:rsidRDefault="00297A72">
            <w:pPr>
              <w:jc w:val="left"/>
            </w:pPr>
            <w:r>
              <w:rPr>
                <w:color w:val="000000"/>
                <w:sz w:val="18"/>
                <w:szCs w:val="18"/>
              </w:rPr>
              <w:t>-</w:t>
            </w:r>
          </w:p>
        </w:tc>
        <w:tc>
          <w:tcPr>
            <w:tcW w:w="1714" w:type="dxa"/>
            <w:gridSpan w:val="2"/>
            <w:vAlign w:val="center"/>
          </w:tcPr>
          <w:p w:rsidR="00FC6A39" w:rsidRDefault="00297A72">
            <w:pPr>
              <w:jc w:val="left"/>
            </w:pPr>
            <w:r>
              <w:rPr>
                <w:color w:val="000000"/>
                <w:sz w:val="18"/>
                <w:szCs w:val="18"/>
              </w:rPr>
              <w:t>-</w:t>
            </w:r>
          </w:p>
        </w:tc>
        <w:tc>
          <w:tcPr>
            <w:tcW w:w="1404" w:type="dxa"/>
            <w:vAlign w:val="center"/>
          </w:tcPr>
          <w:p w:rsidR="00FC6A39" w:rsidRDefault="00297A72">
            <w:pPr>
              <w:jc w:val="left"/>
            </w:pPr>
            <w:r>
              <w:rPr>
                <w:color w:val="000000"/>
                <w:sz w:val="18"/>
                <w:szCs w:val="18"/>
              </w:rPr>
              <w:t>-</w:t>
            </w:r>
          </w:p>
        </w:tc>
        <w:tc>
          <w:tcPr>
            <w:tcW w:w="1289" w:type="dxa"/>
            <w:gridSpan w:val="3"/>
            <w:vAlign w:val="center"/>
          </w:tcPr>
          <w:p w:rsidR="00FC6A39" w:rsidRDefault="00297A72">
            <w:pPr>
              <w:jc w:val="left"/>
            </w:pPr>
            <w:r>
              <w:rPr>
                <w:color w:val="000000"/>
                <w:sz w:val="18"/>
                <w:szCs w:val="18"/>
              </w:rPr>
              <w:t>1,311,923.82</w:t>
            </w:r>
          </w:p>
        </w:tc>
        <w:tc>
          <w:tcPr>
            <w:tcW w:w="1446" w:type="dxa"/>
            <w:vAlign w:val="center"/>
          </w:tcPr>
          <w:p w:rsidR="00FC6A39" w:rsidRDefault="00297A72">
            <w:pPr>
              <w:jc w:val="left"/>
            </w:pPr>
            <w:r>
              <w:rPr>
                <w:color w:val="000000"/>
                <w:sz w:val="18"/>
                <w:szCs w:val="18"/>
              </w:rPr>
              <w:t>1,311,923.82</w:t>
            </w:r>
          </w:p>
        </w:tc>
      </w:tr>
      <w:tr w:rsidR="00FC6A39">
        <w:tc>
          <w:tcPr>
            <w:tcW w:w="1598" w:type="dxa"/>
            <w:vAlign w:val="center"/>
          </w:tcPr>
          <w:p w:rsidR="00FC6A39" w:rsidRDefault="00297A72">
            <w:pPr>
              <w:jc w:val="left"/>
            </w:pPr>
            <w:r>
              <w:rPr>
                <w:color w:val="000000"/>
                <w:sz w:val="18"/>
                <w:szCs w:val="18"/>
              </w:rPr>
              <w:t>应收利息</w:t>
            </w:r>
          </w:p>
        </w:tc>
        <w:tc>
          <w:tcPr>
            <w:tcW w:w="1547" w:type="dxa"/>
            <w:vAlign w:val="center"/>
          </w:tcPr>
          <w:p w:rsidR="00FC6A39" w:rsidRDefault="00297A72">
            <w:pPr>
              <w:jc w:val="left"/>
            </w:pPr>
            <w:r>
              <w:rPr>
                <w:color w:val="000000"/>
                <w:sz w:val="18"/>
                <w:szCs w:val="18"/>
              </w:rPr>
              <w:t>-</w:t>
            </w:r>
          </w:p>
        </w:tc>
        <w:tc>
          <w:tcPr>
            <w:tcW w:w="1714" w:type="dxa"/>
            <w:gridSpan w:val="2"/>
            <w:vAlign w:val="center"/>
          </w:tcPr>
          <w:p w:rsidR="00FC6A39" w:rsidRDefault="00297A72">
            <w:pPr>
              <w:jc w:val="left"/>
            </w:pPr>
            <w:r>
              <w:rPr>
                <w:color w:val="000000"/>
                <w:sz w:val="18"/>
                <w:szCs w:val="18"/>
              </w:rPr>
              <w:t>-</w:t>
            </w:r>
          </w:p>
        </w:tc>
        <w:tc>
          <w:tcPr>
            <w:tcW w:w="1404" w:type="dxa"/>
            <w:vAlign w:val="center"/>
          </w:tcPr>
          <w:p w:rsidR="00FC6A39" w:rsidRDefault="00297A72">
            <w:pPr>
              <w:jc w:val="left"/>
            </w:pPr>
            <w:r>
              <w:rPr>
                <w:color w:val="000000"/>
                <w:sz w:val="18"/>
                <w:szCs w:val="18"/>
              </w:rPr>
              <w:t>-</w:t>
            </w:r>
          </w:p>
        </w:tc>
        <w:tc>
          <w:tcPr>
            <w:tcW w:w="1289" w:type="dxa"/>
            <w:gridSpan w:val="3"/>
            <w:vAlign w:val="center"/>
          </w:tcPr>
          <w:p w:rsidR="00FC6A39" w:rsidRDefault="00297A72">
            <w:pPr>
              <w:jc w:val="left"/>
            </w:pPr>
            <w:r>
              <w:rPr>
                <w:color w:val="000000"/>
                <w:sz w:val="18"/>
                <w:szCs w:val="18"/>
              </w:rPr>
              <w:t>743.79</w:t>
            </w:r>
          </w:p>
        </w:tc>
        <w:tc>
          <w:tcPr>
            <w:tcW w:w="1446" w:type="dxa"/>
            <w:vAlign w:val="center"/>
          </w:tcPr>
          <w:p w:rsidR="00FC6A39" w:rsidRDefault="00297A72">
            <w:pPr>
              <w:jc w:val="left"/>
            </w:pPr>
            <w:r>
              <w:rPr>
                <w:color w:val="000000"/>
                <w:sz w:val="18"/>
                <w:szCs w:val="18"/>
              </w:rPr>
              <w:t>743.79</w:t>
            </w:r>
          </w:p>
        </w:tc>
      </w:tr>
      <w:tr w:rsidR="00FC6A39">
        <w:tc>
          <w:tcPr>
            <w:tcW w:w="1598" w:type="dxa"/>
            <w:vAlign w:val="center"/>
          </w:tcPr>
          <w:p w:rsidR="00FC6A39" w:rsidRDefault="00297A72">
            <w:pPr>
              <w:jc w:val="left"/>
            </w:pPr>
            <w:r>
              <w:rPr>
                <w:color w:val="000000"/>
                <w:sz w:val="18"/>
                <w:szCs w:val="18"/>
              </w:rPr>
              <w:t>应收股利</w:t>
            </w:r>
          </w:p>
        </w:tc>
        <w:tc>
          <w:tcPr>
            <w:tcW w:w="1547" w:type="dxa"/>
            <w:vAlign w:val="center"/>
          </w:tcPr>
          <w:p w:rsidR="00FC6A39" w:rsidRDefault="00297A72">
            <w:pPr>
              <w:jc w:val="left"/>
            </w:pPr>
            <w:r>
              <w:rPr>
                <w:color w:val="000000"/>
                <w:sz w:val="18"/>
                <w:szCs w:val="18"/>
              </w:rPr>
              <w:t>-</w:t>
            </w:r>
          </w:p>
        </w:tc>
        <w:tc>
          <w:tcPr>
            <w:tcW w:w="1714" w:type="dxa"/>
            <w:gridSpan w:val="2"/>
            <w:vAlign w:val="center"/>
          </w:tcPr>
          <w:p w:rsidR="00FC6A39" w:rsidRDefault="00297A72">
            <w:pPr>
              <w:jc w:val="left"/>
            </w:pPr>
            <w:r>
              <w:rPr>
                <w:color w:val="000000"/>
                <w:sz w:val="18"/>
                <w:szCs w:val="18"/>
              </w:rPr>
              <w:t>-</w:t>
            </w:r>
          </w:p>
        </w:tc>
        <w:tc>
          <w:tcPr>
            <w:tcW w:w="1404" w:type="dxa"/>
            <w:vAlign w:val="center"/>
          </w:tcPr>
          <w:p w:rsidR="00FC6A39" w:rsidRDefault="00297A72">
            <w:pPr>
              <w:jc w:val="left"/>
            </w:pPr>
            <w:r>
              <w:rPr>
                <w:color w:val="000000"/>
                <w:sz w:val="18"/>
                <w:szCs w:val="18"/>
              </w:rPr>
              <w:t>-</w:t>
            </w:r>
          </w:p>
        </w:tc>
        <w:tc>
          <w:tcPr>
            <w:tcW w:w="1289" w:type="dxa"/>
            <w:gridSpan w:val="3"/>
            <w:vAlign w:val="center"/>
          </w:tcPr>
          <w:p w:rsidR="00FC6A39" w:rsidRDefault="00297A72">
            <w:pPr>
              <w:jc w:val="left"/>
            </w:pPr>
            <w:r>
              <w:rPr>
                <w:color w:val="000000"/>
                <w:sz w:val="18"/>
                <w:szCs w:val="18"/>
              </w:rPr>
              <w:t>322,792.53</w:t>
            </w:r>
          </w:p>
        </w:tc>
        <w:tc>
          <w:tcPr>
            <w:tcW w:w="1446" w:type="dxa"/>
            <w:vAlign w:val="center"/>
          </w:tcPr>
          <w:p w:rsidR="00FC6A39" w:rsidRDefault="00297A72">
            <w:pPr>
              <w:jc w:val="left"/>
            </w:pPr>
            <w:r>
              <w:rPr>
                <w:color w:val="000000"/>
                <w:sz w:val="18"/>
                <w:szCs w:val="18"/>
              </w:rPr>
              <w:t>322,792.53</w:t>
            </w:r>
          </w:p>
        </w:tc>
      </w:tr>
      <w:tr w:rsidR="00FC6A39">
        <w:tc>
          <w:tcPr>
            <w:tcW w:w="1598" w:type="dxa"/>
            <w:vAlign w:val="center"/>
          </w:tcPr>
          <w:p w:rsidR="00FC6A39" w:rsidRDefault="00297A72">
            <w:pPr>
              <w:jc w:val="left"/>
            </w:pPr>
            <w:r>
              <w:rPr>
                <w:color w:val="000000"/>
                <w:sz w:val="18"/>
                <w:szCs w:val="18"/>
              </w:rPr>
              <w:t>应收申购款</w:t>
            </w:r>
          </w:p>
        </w:tc>
        <w:tc>
          <w:tcPr>
            <w:tcW w:w="1547" w:type="dxa"/>
            <w:vAlign w:val="center"/>
          </w:tcPr>
          <w:p w:rsidR="00FC6A39" w:rsidRDefault="00297A72">
            <w:pPr>
              <w:jc w:val="left"/>
            </w:pPr>
            <w:r>
              <w:rPr>
                <w:color w:val="000000"/>
                <w:sz w:val="18"/>
                <w:szCs w:val="18"/>
              </w:rPr>
              <w:t>1,359.17</w:t>
            </w:r>
          </w:p>
        </w:tc>
        <w:tc>
          <w:tcPr>
            <w:tcW w:w="1714" w:type="dxa"/>
            <w:gridSpan w:val="2"/>
            <w:vAlign w:val="center"/>
          </w:tcPr>
          <w:p w:rsidR="00FC6A39" w:rsidRDefault="00297A72">
            <w:pPr>
              <w:jc w:val="left"/>
            </w:pPr>
            <w:r>
              <w:rPr>
                <w:color w:val="000000"/>
                <w:sz w:val="18"/>
                <w:szCs w:val="18"/>
              </w:rPr>
              <w:t>-</w:t>
            </w:r>
          </w:p>
        </w:tc>
        <w:tc>
          <w:tcPr>
            <w:tcW w:w="1404" w:type="dxa"/>
            <w:vAlign w:val="center"/>
          </w:tcPr>
          <w:p w:rsidR="00FC6A39" w:rsidRDefault="00297A72">
            <w:pPr>
              <w:jc w:val="left"/>
            </w:pPr>
            <w:r>
              <w:rPr>
                <w:color w:val="000000"/>
                <w:sz w:val="18"/>
                <w:szCs w:val="18"/>
              </w:rPr>
              <w:t>-</w:t>
            </w:r>
          </w:p>
        </w:tc>
        <w:tc>
          <w:tcPr>
            <w:tcW w:w="1289" w:type="dxa"/>
            <w:gridSpan w:val="3"/>
            <w:vAlign w:val="center"/>
          </w:tcPr>
          <w:p w:rsidR="00FC6A39" w:rsidRDefault="00297A72">
            <w:pPr>
              <w:jc w:val="left"/>
            </w:pPr>
            <w:r>
              <w:rPr>
                <w:color w:val="000000"/>
                <w:sz w:val="18"/>
                <w:szCs w:val="18"/>
              </w:rPr>
              <w:t>145,296.30</w:t>
            </w:r>
          </w:p>
        </w:tc>
        <w:tc>
          <w:tcPr>
            <w:tcW w:w="1446" w:type="dxa"/>
            <w:vAlign w:val="center"/>
          </w:tcPr>
          <w:p w:rsidR="00FC6A39" w:rsidRDefault="00297A72">
            <w:pPr>
              <w:jc w:val="left"/>
            </w:pPr>
            <w:r>
              <w:rPr>
                <w:color w:val="000000"/>
                <w:sz w:val="18"/>
                <w:szCs w:val="18"/>
              </w:rPr>
              <w:t>146,655.47</w:t>
            </w:r>
          </w:p>
        </w:tc>
      </w:tr>
      <w:tr w:rsidR="00ED312F" w:rsidRPr="007F3452" w:rsidTr="00C34925">
        <w:trPr>
          <w:trHeight w:val="280"/>
        </w:trPr>
        <w:tc>
          <w:tcPr>
            <w:tcW w:w="1598" w:type="dxa"/>
            <w:vAlign w:val="center"/>
          </w:tcPr>
          <w:p w:rsidR="00ED312F" w:rsidRPr="007F3452" w:rsidRDefault="00ED312F" w:rsidP="00E66C5E">
            <w:pPr>
              <w:spacing w:before="29" w:line="288" w:lineRule="auto"/>
              <w:jc w:val="left"/>
              <w:rPr>
                <w:b/>
                <w:color w:val="000000"/>
                <w:sz w:val="18"/>
                <w:szCs w:val="18"/>
              </w:rPr>
            </w:pPr>
            <w:r w:rsidRPr="007F3452">
              <w:rPr>
                <w:b/>
                <w:color w:val="000000"/>
                <w:sz w:val="18"/>
                <w:szCs w:val="18"/>
              </w:rPr>
              <w:t>资产总计</w:t>
            </w:r>
          </w:p>
        </w:tc>
        <w:tc>
          <w:tcPr>
            <w:tcW w:w="1547" w:type="dxa"/>
            <w:vAlign w:val="center"/>
          </w:tcPr>
          <w:p w:rsidR="00ED312F" w:rsidRPr="007F3452" w:rsidRDefault="00ED312F" w:rsidP="00CC055F">
            <w:pPr>
              <w:spacing w:before="29" w:line="288" w:lineRule="auto"/>
              <w:jc w:val="right"/>
              <w:rPr>
                <w:sz w:val="18"/>
                <w:szCs w:val="18"/>
              </w:rPr>
            </w:pPr>
            <w:r w:rsidRPr="007F3452">
              <w:rPr>
                <w:sz w:val="18"/>
                <w:szCs w:val="18"/>
              </w:rPr>
              <w:t>15,744,585.40</w:t>
            </w:r>
          </w:p>
          <w:p w:rsidR="00ED312F" w:rsidRPr="007F3452" w:rsidRDefault="00ED312F" w:rsidP="00CC055F">
            <w:pPr>
              <w:spacing w:before="29" w:line="288" w:lineRule="auto"/>
              <w:jc w:val="right"/>
              <w:rPr>
                <w:sz w:val="18"/>
                <w:szCs w:val="18"/>
              </w:rPr>
            </w:pPr>
          </w:p>
        </w:tc>
        <w:tc>
          <w:tcPr>
            <w:tcW w:w="1714"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0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9" w:type="dxa"/>
            <w:gridSpan w:val="3"/>
            <w:vAlign w:val="center"/>
          </w:tcPr>
          <w:p w:rsidR="00ED312F" w:rsidRPr="007F3452" w:rsidRDefault="00ED312F" w:rsidP="00CC055F">
            <w:pPr>
              <w:spacing w:before="29" w:line="288" w:lineRule="auto"/>
              <w:jc w:val="right"/>
              <w:rPr>
                <w:sz w:val="18"/>
                <w:szCs w:val="18"/>
              </w:rPr>
            </w:pPr>
            <w:r w:rsidRPr="007F3452">
              <w:rPr>
                <w:sz w:val="18"/>
                <w:szCs w:val="18"/>
              </w:rPr>
              <w:t>104,621,088.82</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ind w:right="210"/>
              <w:jc w:val="right"/>
              <w:rPr>
                <w:sz w:val="18"/>
                <w:szCs w:val="18"/>
              </w:rPr>
            </w:pPr>
            <w:r w:rsidRPr="007F3452">
              <w:rPr>
                <w:sz w:val="18"/>
                <w:szCs w:val="18"/>
              </w:rPr>
              <w:t>120,365,674.22</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44" w:type="dxa"/>
            <w:vAlign w:val="center"/>
          </w:tcPr>
          <w:p w:rsidR="00ED312F" w:rsidRPr="007F3452" w:rsidRDefault="00ED312F" w:rsidP="00CC055F">
            <w:pPr>
              <w:spacing w:before="29" w:line="288" w:lineRule="auto"/>
              <w:jc w:val="right"/>
              <w:rPr>
                <w:color w:val="0000FF"/>
                <w:kern w:val="0"/>
                <w:sz w:val="18"/>
                <w:szCs w:val="18"/>
              </w:rPr>
            </w:pPr>
          </w:p>
        </w:tc>
        <w:tc>
          <w:tcPr>
            <w:tcW w:w="1721" w:type="dxa"/>
            <w:gridSpan w:val="2"/>
            <w:vAlign w:val="center"/>
          </w:tcPr>
          <w:p w:rsidR="00ED312F" w:rsidRPr="007F3452" w:rsidRDefault="00ED312F" w:rsidP="00CC055F">
            <w:pPr>
              <w:spacing w:before="29" w:line="288" w:lineRule="auto"/>
              <w:jc w:val="right"/>
              <w:rPr>
                <w:color w:val="000000"/>
                <w:sz w:val="18"/>
                <w:szCs w:val="18"/>
              </w:rPr>
            </w:pPr>
          </w:p>
        </w:tc>
        <w:tc>
          <w:tcPr>
            <w:tcW w:w="1410" w:type="dxa"/>
            <w:gridSpan w:val="2"/>
            <w:vAlign w:val="center"/>
          </w:tcPr>
          <w:p w:rsidR="00ED312F" w:rsidRPr="007F3452" w:rsidRDefault="00ED312F" w:rsidP="00CC055F">
            <w:pPr>
              <w:spacing w:before="29" w:line="288" w:lineRule="auto"/>
              <w:jc w:val="right"/>
              <w:rPr>
                <w:color w:val="000000"/>
                <w:sz w:val="18"/>
                <w:szCs w:val="18"/>
              </w:rPr>
            </w:pPr>
          </w:p>
        </w:tc>
        <w:tc>
          <w:tcPr>
            <w:tcW w:w="1286" w:type="dxa"/>
            <w:gridSpan w:val="2"/>
            <w:vAlign w:val="center"/>
          </w:tcPr>
          <w:p w:rsidR="00ED312F" w:rsidRPr="007F3452" w:rsidRDefault="00ED312F" w:rsidP="00CC055F">
            <w:pPr>
              <w:spacing w:before="29" w:line="288" w:lineRule="auto"/>
              <w:jc w:val="right"/>
              <w:rPr>
                <w:color w:val="000000"/>
                <w:sz w:val="18"/>
                <w:szCs w:val="18"/>
              </w:rPr>
            </w:pPr>
          </w:p>
        </w:tc>
        <w:tc>
          <w:tcPr>
            <w:tcW w:w="1443" w:type="dxa"/>
            <w:vAlign w:val="center"/>
          </w:tcPr>
          <w:p w:rsidR="00ED312F" w:rsidRPr="007F3452" w:rsidRDefault="00ED312F" w:rsidP="00CC055F">
            <w:pPr>
              <w:spacing w:before="29" w:line="288" w:lineRule="auto"/>
              <w:jc w:val="right"/>
              <w:rPr>
                <w:color w:val="000000"/>
                <w:sz w:val="18"/>
                <w:szCs w:val="18"/>
              </w:rPr>
            </w:pPr>
          </w:p>
        </w:tc>
      </w:tr>
      <w:tr w:rsidR="00FC6A39">
        <w:tc>
          <w:tcPr>
            <w:tcW w:w="1594" w:type="dxa"/>
            <w:vAlign w:val="center"/>
          </w:tcPr>
          <w:p w:rsidR="00FC6A39" w:rsidRDefault="00297A72">
            <w:pPr>
              <w:jc w:val="left"/>
            </w:pPr>
            <w:r>
              <w:rPr>
                <w:color w:val="000000"/>
                <w:sz w:val="18"/>
                <w:szCs w:val="18"/>
              </w:rPr>
              <w:t>应付赎回款</w:t>
            </w:r>
          </w:p>
        </w:tc>
        <w:tc>
          <w:tcPr>
            <w:tcW w:w="1544" w:type="dxa"/>
            <w:vAlign w:val="center"/>
          </w:tcPr>
          <w:p w:rsidR="00FC6A39" w:rsidRDefault="00297A72">
            <w:pPr>
              <w:jc w:val="left"/>
            </w:pPr>
            <w:r>
              <w:rPr>
                <w:color w:val="000000"/>
                <w:sz w:val="18"/>
                <w:szCs w:val="18"/>
              </w:rPr>
              <w:t>-</w:t>
            </w:r>
          </w:p>
        </w:tc>
        <w:tc>
          <w:tcPr>
            <w:tcW w:w="1721" w:type="dxa"/>
            <w:gridSpan w:val="2"/>
            <w:vAlign w:val="center"/>
          </w:tcPr>
          <w:p w:rsidR="00FC6A39" w:rsidRDefault="00297A72">
            <w:pPr>
              <w:jc w:val="left"/>
            </w:pPr>
            <w:r>
              <w:rPr>
                <w:color w:val="000000"/>
                <w:sz w:val="18"/>
                <w:szCs w:val="18"/>
              </w:rPr>
              <w:t>-</w:t>
            </w:r>
          </w:p>
        </w:tc>
        <w:tc>
          <w:tcPr>
            <w:tcW w:w="1410" w:type="dxa"/>
            <w:gridSpan w:val="2"/>
            <w:vAlign w:val="center"/>
          </w:tcPr>
          <w:p w:rsidR="00FC6A39" w:rsidRDefault="00297A72">
            <w:pPr>
              <w:jc w:val="left"/>
            </w:pPr>
            <w:r>
              <w:rPr>
                <w:color w:val="000000"/>
                <w:sz w:val="18"/>
                <w:szCs w:val="18"/>
              </w:rPr>
              <w:t>-</w:t>
            </w:r>
          </w:p>
        </w:tc>
        <w:tc>
          <w:tcPr>
            <w:tcW w:w="1286" w:type="dxa"/>
            <w:gridSpan w:val="2"/>
            <w:vAlign w:val="center"/>
          </w:tcPr>
          <w:p w:rsidR="00FC6A39" w:rsidRDefault="00297A72">
            <w:pPr>
              <w:jc w:val="left"/>
            </w:pPr>
            <w:r>
              <w:rPr>
                <w:color w:val="000000"/>
                <w:sz w:val="18"/>
                <w:szCs w:val="18"/>
              </w:rPr>
              <w:t>1,102,088.34</w:t>
            </w:r>
          </w:p>
        </w:tc>
        <w:tc>
          <w:tcPr>
            <w:tcW w:w="1443" w:type="dxa"/>
            <w:vAlign w:val="center"/>
          </w:tcPr>
          <w:p w:rsidR="00FC6A39" w:rsidRDefault="00297A72">
            <w:pPr>
              <w:jc w:val="left"/>
            </w:pPr>
            <w:r>
              <w:rPr>
                <w:color w:val="000000"/>
                <w:sz w:val="18"/>
                <w:szCs w:val="18"/>
              </w:rPr>
              <w:t>1,102,088.34</w:t>
            </w:r>
          </w:p>
        </w:tc>
      </w:tr>
      <w:tr w:rsidR="00FC6A39">
        <w:tc>
          <w:tcPr>
            <w:tcW w:w="1594" w:type="dxa"/>
            <w:vAlign w:val="center"/>
          </w:tcPr>
          <w:p w:rsidR="00FC6A39" w:rsidRDefault="00297A72">
            <w:pPr>
              <w:jc w:val="left"/>
            </w:pPr>
            <w:r>
              <w:rPr>
                <w:color w:val="000000"/>
                <w:sz w:val="18"/>
                <w:szCs w:val="18"/>
              </w:rPr>
              <w:t>应付管理人报酬</w:t>
            </w:r>
          </w:p>
        </w:tc>
        <w:tc>
          <w:tcPr>
            <w:tcW w:w="1544" w:type="dxa"/>
            <w:vAlign w:val="center"/>
          </w:tcPr>
          <w:p w:rsidR="00FC6A39" w:rsidRDefault="00297A72">
            <w:pPr>
              <w:jc w:val="left"/>
            </w:pPr>
            <w:r>
              <w:rPr>
                <w:color w:val="000000"/>
                <w:sz w:val="18"/>
                <w:szCs w:val="18"/>
              </w:rPr>
              <w:t>-</w:t>
            </w:r>
          </w:p>
        </w:tc>
        <w:tc>
          <w:tcPr>
            <w:tcW w:w="1721" w:type="dxa"/>
            <w:gridSpan w:val="2"/>
            <w:vAlign w:val="center"/>
          </w:tcPr>
          <w:p w:rsidR="00FC6A39" w:rsidRDefault="00297A72">
            <w:pPr>
              <w:jc w:val="left"/>
            </w:pPr>
            <w:r>
              <w:rPr>
                <w:color w:val="000000"/>
                <w:sz w:val="18"/>
                <w:szCs w:val="18"/>
              </w:rPr>
              <w:t>-</w:t>
            </w:r>
          </w:p>
        </w:tc>
        <w:tc>
          <w:tcPr>
            <w:tcW w:w="1410" w:type="dxa"/>
            <w:gridSpan w:val="2"/>
            <w:vAlign w:val="center"/>
          </w:tcPr>
          <w:p w:rsidR="00FC6A39" w:rsidRDefault="00297A72">
            <w:pPr>
              <w:jc w:val="left"/>
            </w:pPr>
            <w:r>
              <w:rPr>
                <w:color w:val="000000"/>
                <w:sz w:val="18"/>
                <w:szCs w:val="18"/>
              </w:rPr>
              <w:t>-</w:t>
            </w:r>
          </w:p>
        </w:tc>
        <w:tc>
          <w:tcPr>
            <w:tcW w:w="1286" w:type="dxa"/>
            <w:gridSpan w:val="2"/>
            <w:vAlign w:val="center"/>
          </w:tcPr>
          <w:p w:rsidR="00FC6A39" w:rsidRDefault="00297A72">
            <w:pPr>
              <w:jc w:val="left"/>
            </w:pPr>
            <w:r>
              <w:rPr>
                <w:color w:val="000000"/>
                <w:sz w:val="18"/>
                <w:szCs w:val="18"/>
              </w:rPr>
              <w:t>173,248.51</w:t>
            </w:r>
          </w:p>
        </w:tc>
        <w:tc>
          <w:tcPr>
            <w:tcW w:w="1443" w:type="dxa"/>
            <w:vAlign w:val="center"/>
          </w:tcPr>
          <w:p w:rsidR="00FC6A39" w:rsidRDefault="00297A72">
            <w:pPr>
              <w:jc w:val="left"/>
            </w:pPr>
            <w:r>
              <w:rPr>
                <w:color w:val="000000"/>
                <w:sz w:val="18"/>
                <w:szCs w:val="18"/>
              </w:rPr>
              <w:t>173,248.51</w:t>
            </w:r>
          </w:p>
        </w:tc>
      </w:tr>
      <w:tr w:rsidR="00FC6A39">
        <w:tc>
          <w:tcPr>
            <w:tcW w:w="1594" w:type="dxa"/>
            <w:vAlign w:val="center"/>
          </w:tcPr>
          <w:p w:rsidR="00FC6A39" w:rsidRDefault="00297A72">
            <w:pPr>
              <w:jc w:val="left"/>
            </w:pPr>
            <w:r>
              <w:rPr>
                <w:color w:val="000000"/>
                <w:sz w:val="18"/>
                <w:szCs w:val="18"/>
              </w:rPr>
              <w:t>应付托管费</w:t>
            </w:r>
          </w:p>
        </w:tc>
        <w:tc>
          <w:tcPr>
            <w:tcW w:w="1544" w:type="dxa"/>
            <w:vAlign w:val="center"/>
          </w:tcPr>
          <w:p w:rsidR="00FC6A39" w:rsidRDefault="00297A72">
            <w:pPr>
              <w:jc w:val="left"/>
            </w:pPr>
            <w:r>
              <w:rPr>
                <w:color w:val="000000"/>
                <w:sz w:val="18"/>
                <w:szCs w:val="18"/>
              </w:rPr>
              <w:t>-</w:t>
            </w:r>
          </w:p>
        </w:tc>
        <w:tc>
          <w:tcPr>
            <w:tcW w:w="1721" w:type="dxa"/>
            <w:gridSpan w:val="2"/>
            <w:vAlign w:val="center"/>
          </w:tcPr>
          <w:p w:rsidR="00FC6A39" w:rsidRDefault="00297A72">
            <w:pPr>
              <w:jc w:val="left"/>
            </w:pPr>
            <w:r>
              <w:rPr>
                <w:color w:val="000000"/>
                <w:sz w:val="18"/>
                <w:szCs w:val="18"/>
              </w:rPr>
              <w:t>-</w:t>
            </w:r>
          </w:p>
        </w:tc>
        <w:tc>
          <w:tcPr>
            <w:tcW w:w="1410" w:type="dxa"/>
            <w:gridSpan w:val="2"/>
            <w:vAlign w:val="center"/>
          </w:tcPr>
          <w:p w:rsidR="00FC6A39" w:rsidRDefault="00297A72">
            <w:pPr>
              <w:jc w:val="left"/>
            </w:pPr>
            <w:r>
              <w:rPr>
                <w:color w:val="000000"/>
                <w:sz w:val="18"/>
                <w:szCs w:val="18"/>
              </w:rPr>
              <w:t>-</w:t>
            </w:r>
          </w:p>
        </w:tc>
        <w:tc>
          <w:tcPr>
            <w:tcW w:w="1286" w:type="dxa"/>
            <w:gridSpan w:val="2"/>
            <w:vAlign w:val="center"/>
          </w:tcPr>
          <w:p w:rsidR="00FC6A39" w:rsidRDefault="00297A72">
            <w:pPr>
              <w:jc w:val="left"/>
            </w:pPr>
            <w:r>
              <w:rPr>
                <w:color w:val="000000"/>
                <w:sz w:val="18"/>
                <w:szCs w:val="18"/>
              </w:rPr>
              <w:t>33,687.23</w:t>
            </w:r>
          </w:p>
        </w:tc>
        <w:tc>
          <w:tcPr>
            <w:tcW w:w="1443" w:type="dxa"/>
            <w:vAlign w:val="center"/>
          </w:tcPr>
          <w:p w:rsidR="00FC6A39" w:rsidRDefault="00297A72">
            <w:pPr>
              <w:jc w:val="left"/>
            </w:pPr>
            <w:r>
              <w:rPr>
                <w:color w:val="000000"/>
                <w:sz w:val="18"/>
                <w:szCs w:val="18"/>
              </w:rPr>
              <w:t>33,687.23</w:t>
            </w:r>
          </w:p>
        </w:tc>
      </w:tr>
      <w:tr w:rsidR="00FC6A39">
        <w:tc>
          <w:tcPr>
            <w:tcW w:w="1594" w:type="dxa"/>
            <w:vAlign w:val="center"/>
          </w:tcPr>
          <w:p w:rsidR="00FC6A39" w:rsidRDefault="00297A72">
            <w:pPr>
              <w:jc w:val="left"/>
            </w:pPr>
            <w:r>
              <w:rPr>
                <w:color w:val="000000"/>
                <w:sz w:val="18"/>
                <w:szCs w:val="18"/>
              </w:rPr>
              <w:t>其他负债</w:t>
            </w:r>
          </w:p>
        </w:tc>
        <w:tc>
          <w:tcPr>
            <w:tcW w:w="1544" w:type="dxa"/>
            <w:vAlign w:val="center"/>
          </w:tcPr>
          <w:p w:rsidR="00FC6A39" w:rsidRDefault="00297A72">
            <w:pPr>
              <w:jc w:val="left"/>
            </w:pPr>
            <w:r>
              <w:rPr>
                <w:color w:val="000000"/>
                <w:sz w:val="18"/>
                <w:szCs w:val="18"/>
              </w:rPr>
              <w:t>-</w:t>
            </w:r>
          </w:p>
        </w:tc>
        <w:tc>
          <w:tcPr>
            <w:tcW w:w="1721" w:type="dxa"/>
            <w:gridSpan w:val="2"/>
            <w:vAlign w:val="center"/>
          </w:tcPr>
          <w:p w:rsidR="00FC6A39" w:rsidRDefault="00297A72">
            <w:pPr>
              <w:jc w:val="left"/>
            </w:pPr>
            <w:r>
              <w:rPr>
                <w:color w:val="000000"/>
                <w:sz w:val="18"/>
                <w:szCs w:val="18"/>
              </w:rPr>
              <w:t>-</w:t>
            </w:r>
          </w:p>
        </w:tc>
        <w:tc>
          <w:tcPr>
            <w:tcW w:w="1410" w:type="dxa"/>
            <w:gridSpan w:val="2"/>
            <w:vAlign w:val="center"/>
          </w:tcPr>
          <w:p w:rsidR="00FC6A39" w:rsidRDefault="00297A72">
            <w:pPr>
              <w:jc w:val="left"/>
            </w:pPr>
            <w:r>
              <w:rPr>
                <w:color w:val="000000"/>
                <w:sz w:val="18"/>
                <w:szCs w:val="18"/>
              </w:rPr>
              <w:t>-</w:t>
            </w:r>
          </w:p>
        </w:tc>
        <w:tc>
          <w:tcPr>
            <w:tcW w:w="1286" w:type="dxa"/>
            <w:gridSpan w:val="2"/>
            <w:vAlign w:val="center"/>
          </w:tcPr>
          <w:p w:rsidR="00FC6A39" w:rsidRDefault="00297A72">
            <w:pPr>
              <w:jc w:val="left"/>
            </w:pPr>
            <w:r>
              <w:rPr>
                <w:color w:val="000000"/>
                <w:sz w:val="18"/>
                <w:szCs w:val="18"/>
              </w:rPr>
              <w:t>78,497.24</w:t>
            </w:r>
          </w:p>
        </w:tc>
        <w:tc>
          <w:tcPr>
            <w:tcW w:w="1443" w:type="dxa"/>
            <w:vAlign w:val="center"/>
          </w:tcPr>
          <w:p w:rsidR="00FC6A39" w:rsidRDefault="00297A72">
            <w:pPr>
              <w:jc w:val="left"/>
            </w:pPr>
            <w:r>
              <w:rPr>
                <w:color w:val="000000"/>
                <w:sz w:val="18"/>
                <w:szCs w:val="18"/>
              </w:rPr>
              <w:t>78,497.24</w:t>
            </w: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1,387,521.32</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ind w:right="210"/>
              <w:jc w:val="right"/>
              <w:rPr>
                <w:sz w:val="18"/>
                <w:szCs w:val="18"/>
              </w:rPr>
            </w:pPr>
            <w:r w:rsidRPr="007F3452">
              <w:rPr>
                <w:sz w:val="18"/>
                <w:szCs w:val="18"/>
              </w:rPr>
              <w:t>1,387,521.32</w:t>
            </w:r>
          </w:p>
          <w:p w:rsidR="00ED312F" w:rsidRPr="007F3452" w:rsidRDefault="00ED312F" w:rsidP="00CC055F">
            <w:pPr>
              <w:spacing w:before="29" w:line="288" w:lineRule="auto"/>
              <w:jc w:val="right"/>
              <w:rPr>
                <w:sz w:val="18"/>
                <w:szCs w:val="18"/>
              </w:rPr>
            </w:pPr>
          </w:p>
        </w:tc>
      </w:tr>
      <w:tr w:rsidR="00ED312F" w:rsidRPr="007F3452" w:rsidTr="00C34925">
        <w:trPr>
          <w:trHeight w:val="280"/>
        </w:trPr>
        <w:tc>
          <w:tcPr>
            <w:tcW w:w="1594"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44" w:type="dxa"/>
            <w:vAlign w:val="center"/>
          </w:tcPr>
          <w:p w:rsidR="00ED312F" w:rsidRPr="007F3452" w:rsidRDefault="00ED312F" w:rsidP="00CC055F">
            <w:pPr>
              <w:spacing w:before="29" w:line="288" w:lineRule="auto"/>
              <w:jc w:val="right"/>
              <w:rPr>
                <w:sz w:val="18"/>
                <w:szCs w:val="18"/>
              </w:rPr>
            </w:pPr>
            <w:r w:rsidRPr="007F3452">
              <w:rPr>
                <w:sz w:val="18"/>
                <w:szCs w:val="18"/>
              </w:rPr>
              <w:t>15,744,585.40</w:t>
            </w:r>
          </w:p>
          <w:p w:rsidR="00ED312F" w:rsidRPr="007F3452" w:rsidRDefault="00ED312F" w:rsidP="00CC055F">
            <w:pPr>
              <w:spacing w:before="29" w:line="288" w:lineRule="auto"/>
              <w:jc w:val="right"/>
              <w:rPr>
                <w:sz w:val="18"/>
                <w:szCs w:val="18"/>
              </w:rPr>
            </w:pPr>
          </w:p>
        </w:tc>
        <w:tc>
          <w:tcPr>
            <w:tcW w:w="1721"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0" w:type="dxa"/>
            <w:gridSpan w:val="2"/>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86"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103,233,567.50</w:t>
            </w:r>
          </w:p>
          <w:p w:rsidR="00ED312F" w:rsidRPr="007F3452" w:rsidRDefault="00ED312F" w:rsidP="00CC055F">
            <w:pPr>
              <w:spacing w:before="29" w:line="288" w:lineRule="auto"/>
              <w:jc w:val="right"/>
              <w:rPr>
                <w:sz w:val="18"/>
                <w:szCs w:val="18"/>
              </w:rPr>
            </w:pPr>
          </w:p>
        </w:tc>
        <w:tc>
          <w:tcPr>
            <w:tcW w:w="1443" w:type="dxa"/>
            <w:vAlign w:val="center"/>
          </w:tcPr>
          <w:p w:rsidR="00ED312F" w:rsidRPr="007F3452" w:rsidRDefault="00ED312F" w:rsidP="00CC055F">
            <w:pPr>
              <w:spacing w:before="29" w:line="288" w:lineRule="auto"/>
              <w:jc w:val="right"/>
              <w:rPr>
                <w:sz w:val="18"/>
                <w:szCs w:val="18"/>
              </w:rPr>
            </w:pPr>
            <w:r w:rsidRPr="007F3452">
              <w:rPr>
                <w:sz w:val="18"/>
                <w:szCs w:val="18"/>
              </w:rPr>
              <w:t>118,978,152.90</w:t>
            </w:r>
          </w:p>
          <w:p w:rsidR="00ED312F" w:rsidRPr="007F3452" w:rsidRDefault="00ED312F" w:rsidP="00CC055F">
            <w:pPr>
              <w:spacing w:before="29" w:line="288" w:lineRule="auto"/>
              <w:jc w:val="right"/>
              <w:rPr>
                <w:sz w:val="18"/>
                <w:szCs w:val="18"/>
              </w:rPr>
            </w:pPr>
          </w:p>
        </w:tc>
      </w:tr>
      <w:tr w:rsidR="0040587F" w:rsidRPr="007F3452" w:rsidTr="00E85467">
        <w:trPr>
          <w:trHeight w:val="280"/>
        </w:trPr>
        <w:tc>
          <w:tcPr>
            <w:tcW w:w="1598" w:type="dxa"/>
            <w:vAlign w:val="center"/>
          </w:tcPr>
          <w:p w:rsidR="0040587F" w:rsidRPr="007F3452" w:rsidRDefault="0040587F" w:rsidP="00141F6E">
            <w:pPr>
              <w:spacing w:before="29" w:line="288" w:lineRule="auto"/>
              <w:jc w:val="center"/>
              <w:rPr>
                <w:b/>
                <w:sz w:val="18"/>
                <w:szCs w:val="18"/>
              </w:rPr>
            </w:pPr>
            <w:r w:rsidRPr="007F3452">
              <w:rPr>
                <w:b/>
                <w:sz w:val="18"/>
                <w:szCs w:val="18"/>
              </w:rPr>
              <w:t>上年度末</w:t>
            </w:r>
          </w:p>
          <w:p w:rsidR="0040587F" w:rsidRPr="007F3452" w:rsidRDefault="0040587F" w:rsidP="00141F6E">
            <w:pPr>
              <w:spacing w:before="29" w:line="288" w:lineRule="auto"/>
              <w:jc w:val="center"/>
              <w:rPr>
                <w:b/>
                <w:color w:val="000000"/>
                <w:sz w:val="18"/>
                <w:szCs w:val="18"/>
              </w:rPr>
            </w:pPr>
            <w:r w:rsidRPr="007F3452">
              <w:rPr>
                <w:b/>
                <w:sz w:val="18"/>
                <w:szCs w:val="18"/>
              </w:rPr>
              <w:t>2018</w:t>
            </w:r>
            <w:r w:rsidRPr="007F3452">
              <w:rPr>
                <w:b/>
                <w:sz w:val="18"/>
                <w:szCs w:val="18"/>
              </w:rPr>
              <w:t>年</w:t>
            </w:r>
            <w:r w:rsidRPr="007F3452">
              <w:rPr>
                <w:b/>
                <w:sz w:val="18"/>
                <w:szCs w:val="18"/>
              </w:rPr>
              <w:t>12</w:t>
            </w:r>
            <w:r w:rsidRPr="007F3452">
              <w:rPr>
                <w:b/>
                <w:sz w:val="18"/>
                <w:szCs w:val="18"/>
              </w:rPr>
              <w:t>月</w:t>
            </w:r>
            <w:r w:rsidRPr="007F3452">
              <w:rPr>
                <w:b/>
                <w:sz w:val="18"/>
                <w:szCs w:val="18"/>
              </w:rPr>
              <w:t>31</w:t>
            </w:r>
            <w:r w:rsidRPr="007F3452">
              <w:rPr>
                <w:b/>
                <w:sz w:val="18"/>
                <w:szCs w:val="18"/>
              </w:rPr>
              <w:t>日</w:t>
            </w:r>
          </w:p>
        </w:tc>
        <w:tc>
          <w:tcPr>
            <w:tcW w:w="1560" w:type="dxa"/>
            <w:gridSpan w:val="2"/>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w:t>
            </w:r>
            <w:r w:rsidRPr="007F3452">
              <w:rPr>
                <w:b/>
                <w:color w:val="000000"/>
                <w:sz w:val="18"/>
                <w:szCs w:val="18"/>
              </w:rPr>
              <w:t>年以内</w:t>
            </w:r>
          </w:p>
        </w:tc>
        <w:tc>
          <w:tcPr>
            <w:tcW w:w="1701"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1-5</w:t>
            </w:r>
            <w:r w:rsidRPr="007F3452">
              <w:rPr>
                <w:b/>
                <w:color w:val="000000"/>
                <w:sz w:val="18"/>
                <w:szCs w:val="18"/>
              </w:rPr>
              <w:t>年</w:t>
            </w:r>
          </w:p>
        </w:tc>
        <w:tc>
          <w:tcPr>
            <w:tcW w:w="1417" w:type="dxa"/>
            <w:gridSpan w:val="3"/>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5</w:t>
            </w:r>
            <w:r w:rsidRPr="007F3452">
              <w:rPr>
                <w:b/>
                <w:color w:val="000000"/>
                <w:sz w:val="18"/>
                <w:szCs w:val="18"/>
              </w:rPr>
              <w:t>年以上</w:t>
            </w:r>
          </w:p>
        </w:tc>
        <w:tc>
          <w:tcPr>
            <w:tcW w:w="127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不计息</w:t>
            </w:r>
          </w:p>
        </w:tc>
        <w:tc>
          <w:tcPr>
            <w:tcW w:w="1446" w:type="dxa"/>
            <w:vAlign w:val="center"/>
          </w:tcPr>
          <w:p w:rsidR="0040587F" w:rsidRPr="007F3452" w:rsidRDefault="0040587F" w:rsidP="00141F6E">
            <w:pPr>
              <w:spacing w:before="29" w:line="288" w:lineRule="auto"/>
              <w:jc w:val="center"/>
              <w:rPr>
                <w:b/>
                <w:color w:val="000000"/>
                <w:sz w:val="18"/>
                <w:szCs w:val="18"/>
              </w:rPr>
            </w:pPr>
            <w:r w:rsidRPr="007F3452">
              <w:rPr>
                <w:b/>
                <w:color w:val="000000"/>
                <w:sz w:val="18"/>
                <w:szCs w:val="18"/>
              </w:rPr>
              <w:t>合计</w:t>
            </w:r>
          </w:p>
        </w:tc>
      </w:tr>
      <w:tr w:rsidR="0040587F" w:rsidRPr="007F3452" w:rsidTr="00E85467">
        <w:trPr>
          <w:trHeight w:val="280"/>
        </w:trPr>
        <w:tc>
          <w:tcPr>
            <w:tcW w:w="1598" w:type="dxa"/>
            <w:vAlign w:val="center"/>
          </w:tcPr>
          <w:p w:rsidR="0040587F" w:rsidRPr="007F3452" w:rsidRDefault="0040587F" w:rsidP="00141F6E">
            <w:pPr>
              <w:spacing w:before="29" w:line="288" w:lineRule="auto"/>
              <w:rPr>
                <w:b/>
                <w:color w:val="000000"/>
                <w:sz w:val="18"/>
                <w:szCs w:val="18"/>
              </w:rPr>
            </w:pPr>
            <w:r w:rsidRPr="007F3452">
              <w:rPr>
                <w:b/>
                <w:color w:val="000000"/>
                <w:sz w:val="18"/>
                <w:szCs w:val="18"/>
              </w:rPr>
              <w:t>资产</w:t>
            </w:r>
          </w:p>
        </w:tc>
        <w:tc>
          <w:tcPr>
            <w:tcW w:w="1560" w:type="dxa"/>
            <w:gridSpan w:val="2"/>
            <w:vAlign w:val="center"/>
          </w:tcPr>
          <w:p w:rsidR="0040587F" w:rsidRPr="007F3452" w:rsidRDefault="0040587F" w:rsidP="00141F6E">
            <w:pPr>
              <w:spacing w:before="29" w:line="288" w:lineRule="auto"/>
              <w:jc w:val="right"/>
              <w:rPr>
                <w:color w:val="000000"/>
                <w:sz w:val="18"/>
                <w:szCs w:val="18"/>
              </w:rPr>
            </w:pPr>
          </w:p>
        </w:tc>
        <w:tc>
          <w:tcPr>
            <w:tcW w:w="1701" w:type="dxa"/>
            <w:vAlign w:val="center"/>
          </w:tcPr>
          <w:p w:rsidR="0040587F" w:rsidRPr="007F3452" w:rsidRDefault="0040587F" w:rsidP="00141F6E">
            <w:pPr>
              <w:spacing w:before="29" w:line="288" w:lineRule="auto"/>
              <w:jc w:val="right"/>
              <w:rPr>
                <w:b/>
                <w:color w:val="000000"/>
                <w:sz w:val="18"/>
                <w:szCs w:val="18"/>
              </w:rPr>
            </w:pPr>
          </w:p>
        </w:tc>
        <w:tc>
          <w:tcPr>
            <w:tcW w:w="1417" w:type="dxa"/>
            <w:gridSpan w:val="3"/>
            <w:vAlign w:val="center"/>
          </w:tcPr>
          <w:p w:rsidR="0040587F" w:rsidRPr="007F3452" w:rsidRDefault="0040587F" w:rsidP="00141F6E">
            <w:pPr>
              <w:spacing w:before="29" w:line="288" w:lineRule="auto"/>
              <w:jc w:val="right"/>
              <w:rPr>
                <w:b/>
                <w:color w:val="000000"/>
                <w:sz w:val="18"/>
                <w:szCs w:val="18"/>
              </w:rPr>
            </w:pPr>
          </w:p>
        </w:tc>
        <w:tc>
          <w:tcPr>
            <w:tcW w:w="1276" w:type="dxa"/>
            <w:vAlign w:val="center"/>
          </w:tcPr>
          <w:p w:rsidR="0040587F" w:rsidRPr="007F3452" w:rsidRDefault="0040587F" w:rsidP="00141F6E">
            <w:pPr>
              <w:spacing w:before="29" w:line="288" w:lineRule="auto"/>
              <w:jc w:val="right"/>
              <w:rPr>
                <w:b/>
                <w:color w:val="000000"/>
                <w:sz w:val="18"/>
                <w:szCs w:val="18"/>
              </w:rPr>
            </w:pPr>
          </w:p>
        </w:tc>
        <w:tc>
          <w:tcPr>
            <w:tcW w:w="1446" w:type="dxa"/>
            <w:vAlign w:val="center"/>
          </w:tcPr>
          <w:p w:rsidR="0040587F" w:rsidRPr="007F3452" w:rsidRDefault="0040587F" w:rsidP="00141F6E">
            <w:pPr>
              <w:spacing w:before="29" w:line="288" w:lineRule="auto"/>
              <w:jc w:val="right"/>
              <w:rPr>
                <w:b/>
                <w:color w:val="000000"/>
                <w:sz w:val="18"/>
                <w:szCs w:val="18"/>
              </w:rPr>
            </w:pPr>
          </w:p>
        </w:tc>
      </w:tr>
      <w:tr w:rsidR="00FC6A39">
        <w:tc>
          <w:tcPr>
            <w:tcW w:w="1598" w:type="dxa"/>
            <w:vAlign w:val="center"/>
          </w:tcPr>
          <w:p w:rsidR="00FC6A39" w:rsidRDefault="00297A72">
            <w:pPr>
              <w:jc w:val="left"/>
            </w:pPr>
            <w:r>
              <w:rPr>
                <w:color w:val="000000"/>
                <w:sz w:val="18"/>
                <w:szCs w:val="18"/>
              </w:rPr>
              <w:t>银行存款</w:t>
            </w:r>
          </w:p>
        </w:tc>
        <w:tc>
          <w:tcPr>
            <w:tcW w:w="1560" w:type="dxa"/>
            <w:gridSpan w:val="2"/>
            <w:vAlign w:val="center"/>
          </w:tcPr>
          <w:p w:rsidR="00FC6A39" w:rsidRDefault="00297A72">
            <w:pPr>
              <w:jc w:val="left"/>
            </w:pPr>
            <w:r>
              <w:rPr>
                <w:color w:val="000000"/>
                <w:sz w:val="18"/>
                <w:szCs w:val="18"/>
              </w:rPr>
              <w:t>18,195,744.60</w:t>
            </w:r>
          </w:p>
        </w:tc>
        <w:tc>
          <w:tcPr>
            <w:tcW w:w="1701" w:type="dxa"/>
            <w:vAlign w:val="center"/>
          </w:tcPr>
          <w:p w:rsidR="00FC6A39" w:rsidRDefault="00297A72">
            <w:pPr>
              <w:jc w:val="left"/>
            </w:pPr>
            <w:r>
              <w:rPr>
                <w:color w:val="000000"/>
                <w:sz w:val="18"/>
                <w:szCs w:val="18"/>
              </w:rPr>
              <w:t>-</w:t>
            </w:r>
          </w:p>
        </w:tc>
        <w:tc>
          <w:tcPr>
            <w:tcW w:w="1417" w:type="dxa"/>
            <w:gridSpan w:val="3"/>
            <w:vAlign w:val="center"/>
          </w:tcPr>
          <w:p w:rsidR="00FC6A39" w:rsidRDefault="00297A72">
            <w:pPr>
              <w:jc w:val="left"/>
            </w:pPr>
            <w:r>
              <w:rPr>
                <w:color w:val="000000"/>
                <w:sz w:val="18"/>
                <w:szCs w:val="18"/>
              </w:rPr>
              <w:t>-</w:t>
            </w:r>
          </w:p>
        </w:tc>
        <w:tc>
          <w:tcPr>
            <w:tcW w:w="1276" w:type="dxa"/>
            <w:vAlign w:val="center"/>
          </w:tcPr>
          <w:p w:rsidR="00FC6A39" w:rsidRDefault="00297A72">
            <w:pPr>
              <w:jc w:val="left"/>
            </w:pPr>
            <w:r>
              <w:rPr>
                <w:color w:val="000000"/>
                <w:sz w:val="18"/>
                <w:szCs w:val="18"/>
              </w:rPr>
              <w:t>-</w:t>
            </w:r>
          </w:p>
        </w:tc>
        <w:tc>
          <w:tcPr>
            <w:tcW w:w="1446" w:type="dxa"/>
            <w:vAlign w:val="center"/>
          </w:tcPr>
          <w:p w:rsidR="00FC6A39" w:rsidRDefault="00297A72">
            <w:pPr>
              <w:jc w:val="left"/>
            </w:pPr>
            <w:r>
              <w:rPr>
                <w:color w:val="000000"/>
                <w:sz w:val="18"/>
                <w:szCs w:val="18"/>
              </w:rPr>
              <w:t>18,195,744.60</w:t>
            </w:r>
          </w:p>
        </w:tc>
      </w:tr>
      <w:tr w:rsidR="00FC6A39">
        <w:tc>
          <w:tcPr>
            <w:tcW w:w="1598" w:type="dxa"/>
            <w:vAlign w:val="center"/>
          </w:tcPr>
          <w:p w:rsidR="00FC6A39" w:rsidRDefault="00297A72">
            <w:pPr>
              <w:jc w:val="left"/>
            </w:pPr>
            <w:r>
              <w:rPr>
                <w:color w:val="000000"/>
                <w:sz w:val="18"/>
                <w:szCs w:val="18"/>
              </w:rPr>
              <w:t>交易性金融资产</w:t>
            </w:r>
          </w:p>
        </w:tc>
        <w:tc>
          <w:tcPr>
            <w:tcW w:w="1560" w:type="dxa"/>
            <w:gridSpan w:val="2"/>
            <w:vAlign w:val="center"/>
          </w:tcPr>
          <w:p w:rsidR="00FC6A39" w:rsidRDefault="00297A72">
            <w:pPr>
              <w:jc w:val="left"/>
            </w:pPr>
            <w:r>
              <w:rPr>
                <w:color w:val="000000"/>
                <w:sz w:val="18"/>
                <w:szCs w:val="18"/>
              </w:rPr>
              <w:t>-</w:t>
            </w:r>
          </w:p>
        </w:tc>
        <w:tc>
          <w:tcPr>
            <w:tcW w:w="1701" w:type="dxa"/>
            <w:vAlign w:val="center"/>
          </w:tcPr>
          <w:p w:rsidR="00FC6A39" w:rsidRDefault="00297A72">
            <w:pPr>
              <w:jc w:val="left"/>
            </w:pPr>
            <w:r>
              <w:rPr>
                <w:color w:val="000000"/>
                <w:sz w:val="18"/>
                <w:szCs w:val="18"/>
              </w:rPr>
              <w:t>-</w:t>
            </w:r>
          </w:p>
        </w:tc>
        <w:tc>
          <w:tcPr>
            <w:tcW w:w="1417" w:type="dxa"/>
            <w:gridSpan w:val="3"/>
            <w:vAlign w:val="center"/>
          </w:tcPr>
          <w:p w:rsidR="00FC6A39" w:rsidRDefault="00297A72">
            <w:pPr>
              <w:jc w:val="left"/>
            </w:pPr>
            <w:r>
              <w:rPr>
                <w:color w:val="000000"/>
                <w:sz w:val="18"/>
                <w:szCs w:val="18"/>
              </w:rPr>
              <w:t>-</w:t>
            </w:r>
          </w:p>
        </w:tc>
        <w:tc>
          <w:tcPr>
            <w:tcW w:w="1276" w:type="dxa"/>
            <w:vAlign w:val="center"/>
          </w:tcPr>
          <w:p w:rsidR="00FC6A39" w:rsidRDefault="00297A72">
            <w:pPr>
              <w:jc w:val="left"/>
            </w:pPr>
            <w:r>
              <w:rPr>
                <w:color w:val="000000"/>
                <w:sz w:val="18"/>
                <w:szCs w:val="18"/>
              </w:rPr>
              <w:t>91,423,894.33</w:t>
            </w:r>
          </w:p>
        </w:tc>
        <w:tc>
          <w:tcPr>
            <w:tcW w:w="1446" w:type="dxa"/>
            <w:vAlign w:val="center"/>
          </w:tcPr>
          <w:p w:rsidR="00FC6A39" w:rsidRDefault="00297A72">
            <w:pPr>
              <w:jc w:val="left"/>
            </w:pPr>
            <w:r>
              <w:rPr>
                <w:color w:val="000000"/>
                <w:sz w:val="18"/>
                <w:szCs w:val="18"/>
              </w:rPr>
              <w:t>91,423,894.33</w:t>
            </w:r>
          </w:p>
        </w:tc>
      </w:tr>
      <w:tr w:rsidR="00FC6A39">
        <w:tc>
          <w:tcPr>
            <w:tcW w:w="1598" w:type="dxa"/>
            <w:vAlign w:val="center"/>
          </w:tcPr>
          <w:p w:rsidR="00FC6A39" w:rsidRDefault="00297A72">
            <w:pPr>
              <w:jc w:val="left"/>
            </w:pPr>
            <w:r>
              <w:rPr>
                <w:color w:val="000000"/>
                <w:sz w:val="18"/>
                <w:szCs w:val="18"/>
              </w:rPr>
              <w:t>应收利息</w:t>
            </w:r>
          </w:p>
        </w:tc>
        <w:tc>
          <w:tcPr>
            <w:tcW w:w="1560" w:type="dxa"/>
            <w:gridSpan w:val="2"/>
            <w:vAlign w:val="center"/>
          </w:tcPr>
          <w:p w:rsidR="00FC6A39" w:rsidRDefault="00297A72">
            <w:pPr>
              <w:jc w:val="left"/>
            </w:pPr>
            <w:r>
              <w:rPr>
                <w:color w:val="000000"/>
                <w:sz w:val="18"/>
                <w:szCs w:val="18"/>
              </w:rPr>
              <w:t>-</w:t>
            </w:r>
          </w:p>
        </w:tc>
        <w:tc>
          <w:tcPr>
            <w:tcW w:w="1701" w:type="dxa"/>
            <w:vAlign w:val="center"/>
          </w:tcPr>
          <w:p w:rsidR="00FC6A39" w:rsidRDefault="00297A72">
            <w:pPr>
              <w:jc w:val="left"/>
            </w:pPr>
            <w:r>
              <w:rPr>
                <w:color w:val="000000"/>
                <w:sz w:val="18"/>
                <w:szCs w:val="18"/>
              </w:rPr>
              <w:t>-</w:t>
            </w:r>
          </w:p>
        </w:tc>
        <w:tc>
          <w:tcPr>
            <w:tcW w:w="1417" w:type="dxa"/>
            <w:gridSpan w:val="3"/>
            <w:vAlign w:val="center"/>
          </w:tcPr>
          <w:p w:rsidR="00FC6A39" w:rsidRDefault="00297A72">
            <w:pPr>
              <w:jc w:val="left"/>
            </w:pPr>
            <w:r>
              <w:rPr>
                <w:color w:val="000000"/>
                <w:sz w:val="18"/>
                <w:szCs w:val="18"/>
              </w:rPr>
              <w:t>-</w:t>
            </w:r>
          </w:p>
        </w:tc>
        <w:tc>
          <w:tcPr>
            <w:tcW w:w="1276" w:type="dxa"/>
            <w:vAlign w:val="center"/>
          </w:tcPr>
          <w:p w:rsidR="00FC6A39" w:rsidRDefault="00297A72">
            <w:pPr>
              <w:jc w:val="left"/>
            </w:pPr>
            <w:r>
              <w:rPr>
                <w:color w:val="000000"/>
                <w:sz w:val="18"/>
                <w:szCs w:val="18"/>
              </w:rPr>
              <w:t>1,455.39</w:t>
            </w:r>
          </w:p>
        </w:tc>
        <w:tc>
          <w:tcPr>
            <w:tcW w:w="1446" w:type="dxa"/>
            <w:vAlign w:val="center"/>
          </w:tcPr>
          <w:p w:rsidR="00FC6A39" w:rsidRDefault="00297A72">
            <w:pPr>
              <w:jc w:val="left"/>
            </w:pPr>
            <w:r>
              <w:rPr>
                <w:color w:val="000000"/>
                <w:sz w:val="18"/>
                <w:szCs w:val="18"/>
              </w:rPr>
              <w:t>1,455.39</w:t>
            </w:r>
          </w:p>
        </w:tc>
      </w:tr>
      <w:tr w:rsidR="00FC6A39">
        <w:tc>
          <w:tcPr>
            <w:tcW w:w="1598" w:type="dxa"/>
            <w:vAlign w:val="center"/>
          </w:tcPr>
          <w:p w:rsidR="00FC6A39" w:rsidRDefault="00297A72">
            <w:pPr>
              <w:jc w:val="left"/>
            </w:pPr>
            <w:r>
              <w:rPr>
                <w:color w:val="000000"/>
                <w:sz w:val="18"/>
                <w:szCs w:val="18"/>
              </w:rPr>
              <w:t>应收股利</w:t>
            </w:r>
          </w:p>
        </w:tc>
        <w:tc>
          <w:tcPr>
            <w:tcW w:w="1560" w:type="dxa"/>
            <w:gridSpan w:val="2"/>
            <w:vAlign w:val="center"/>
          </w:tcPr>
          <w:p w:rsidR="00FC6A39" w:rsidRDefault="00297A72">
            <w:pPr>
              <w:jc w:val="left"/>
            </w:pPr>
            <w:r>
              <w:rPr>
                <w:color w:val="000000"/>
                <w:sz w:val="18"/>
                <w:szCs w:val="18"/>
              </w:rPr>
              <w:t>-</w:t>
            </w:r>
          </w:p>
        </w:tc>
        <w:tc>
          <w:tcPr>
            <w:tcW w:w="1701" w:type="dxa"/>
            <w:vAlign w:val="center"/>
          </w:tcPr>
          <w:p w:rsidR="00FC6A39" w:rsidRDefault="00297A72">
            <w:pPr>
              <w:jc w:val="left"/>
            </w:pPr>
            <w:r>
              <w:rPr>
                <w:color w:val="000000"/>
                <w:sz w:val="18"/>
                <w:szCs w:val="18"/>
              </w:rPr>
              <w:t>-</w:t>
            </w:r>
          </w:p>
        </w:tc>
        <w:tc>
          <w:tcPr>
            <w:tcW w:w="1417" w:type="dxa"/>
            <w:gridSpan w:val="3"/>
            <w:vAlign w:val="center"/>
          </w:tcPr>
          <w:p w:rsidR="00FC6A39" w:rsidRDefault="00297A72">
            <w:pPr>
              <w:jc w:val="left"/>
            </w:pPr>
            <w:r>
              <w:rPr>
                <w:color w:val="000000"/>
                <w:sz w:val="18"/>
                <w:szCs w:val="18"/>
              </w:rPr>
              <w:t>-</w:t>
            </w:r>
          </w:p>
        </w:tc>
        <w:tc>
          <w:tcPr>
            <w:tcW w:w="1276" w:type="dxa"/>
            <w:vAlign w:val="center"/>
          </w:tcPr>
          <w:p w:rsidR="00FC6A39" w:rsidRDefault="00297A72">
            <w:pPr>
              <w:jc w:val="left"/>
            </w:pPr>
            <w:r>
              <w:rPr>
                <w:color w:val="000000"/>
                <w:sz w:val="18"/>
                <w:szCs w:val="18"/>
              </w:rPr>
              <w:t>139,325.51</w:t>
            </w:r>
          </w:p>
        </w:tc>
        <w:tc>
          <w:tcPr>
            <w:tcW w:w="1446" w:type="dxa"/>
            <w:vAlign w:val="center"/>
          </w:tcPr>
          <w:p w:rsidR="00FC6A39" w:rsidRDefault="00297A72">
            <w:pPr>
              <w:jc w:val="left"/>
            </w:pPr>
            <w:r>
              <w:rPr>
                <w:color w:val="000000"/>
                <w:sz w:val="18"/>
                <w:szCs w:val="18"/>
              </w:rPr>
              <w:t>139,325.51</w:t>
            </w:r>
          </w:p>
        </w:tc>
      </w:tr>
      <w:tr w:rsidR="00FC6A39">
        <w:tc>
          <w:tcPr>
            <w:tcW w:w="1598" w:type="dxa"/>
            <w:vAlign w:val="center"/>
          </w:tcPr>
          <w:p w:rsidR="00FC6A39" w:rsidRDefault="00297A72">
            <w:pPr>
              <w:jc w:val="left"/>
            </w:pPr>
            <w:r>
              <w:rPr>
                <w:color w:val="000000"/>
                <w:sz w:val="18"/>
                <w:szCs w:val="18"/>
              </w:rPr>
              <w:t>应收申购款</w:t>
            </w:r>
          </w:p>
        </w:tc>
        <w:tc>
          <w:tcPr>
            <w:tcW w:w="1560" w:type="dxa"/>
            <w:gridSpan w:val="2"/>
            <w:vAlign w:val="center"/>
          </w:tcPr>
          <w:p w:rsidR="00FC6A39" w:rsidRDefault="00297A72">
            <w:pPr>
              <w:jc w:val="left"/>
            </w:pPr>
            <w:r>
              <w:rPr>
                <w:color w:val="000000"/>
                <w:sz w:val="18"/>
                <w:szCs w:val="18"/>
              </w:rPr>
              <w:t>99.85</w:t>
            </w:r>
          </w:p>
        </w:tc>
        <w:tc>
          <w:tcPr>
            <w:tcW w:w="1701" w:type="dxa"/>
            <w:vAlign w:val="center"/>
          </w:tcPr>
          <w:p w:rsidR="00FC6A39" w:rsidRDefault="00297A72">
            <w:pPr>
              <w:jc w:val="left"/>
            </w:pPr>
            <w:r>
              <w:rPr>
                <w:color w:val="000000"/>
                <w:sz w:val="18"/>
                <w:szCs w:val="18"/>
              </w:rPr>
              <w:t>-</w:t>
            </w:r>
          </w:p>
        </w:tc>
        <w:tc>
          <w:tcPr>
            <w:tcW w:w="1417" w:type="dxa"/>
            <w:gridSpan w:val="3"/>
            <w:vAlign w:val="center"/>
          </w:tcPr>
          <w:p w:rsidR="00FC6A39" w:rsidRDefault="00297A72">
            <w:pPr>
              <w:jc w:val="left"/>
            </w:pPr>
            <w:r>
              <w:rPr>
                <w:color w:val="000000"/>
                <w:sz w:val="18"/>
                <w:szCs w:val="18"/>
              </w:rPr>
              <w:t>-</w:t>
            </w:r>
          </w:p>
        </w:tc>
        <w:tc>
          <w:tcPr>
            <w:tcW w:w="1276" w:type="dxa"/>
            <w:vAlign w:val="center"/>
          </w:tcPr>
          <w:p w:rsidR="00FC6A39" w:rsidRDefault="00297A72">
            <w:pPr>
              <w:jc w:val="left"/>
            </w:pPr>
            <w:r>
              <w:rPr>
                <w:color w:val="000000"/>
                <w:sz w:val="18"/>
                <w:szCs w:val="18"/>
              </w:rPr>
              <w:t>181,462.31</w:t>
            </w:r>
          </w:p>
        </w:tc>
        <w:tc>
          <w:tcPr>
            <w:tcW w:w="1446" w:type="dxa"/>
            <w:vAlign w:val="center"/>
          </w:tcPr>
          <w:p w:rsidR="00FC6A39" w:rsidRDefault="00297A72">
            <w:pPr>
              <w:jc w:val="left"/>
            </w:pPr>
            <w:r>
              <w:rPr>
                <w:color w:val="000000"/>
                <w:sz w:val="18"/>
                <w:szCs w:val="18"/>
              </w:rPr>
              <w:t>181,562.16</w:t>
            </w:r>
          </w:p>
        </w:tc>
      </w:tr>
      <w:tr w:rsidR="0040587F" w:rsidRPr="007F3452" w:rsidTr="00E85467">
        <w:trPr>
          <w:trHeight w:val="280"/>
        </w:trPr>
        <w:tc>
          <w:tcPr>
            <w:tcW w:w="1598" w:type="dxa"/>
            <w:vAlign w:val="center"/>
          </w:tcPr>
          <w:p w:rsidR="0040587F" w:rsidRPr="007F3452" w:rsidRDefault="0040587F" w:rsidP="003C40B9">
            <w:pPr>
              <w:spacing w:before="29" w:line="288" w:lineRule="auto"/>
              <w:jc w:val="left"/>
              <w:rPr>
                <w:b/>
                <w:color w:val="000000"/>
                <w:sz w:val="18"/>
                <w:szCs w:val="18"/>
              </w:rPr>
            </w:pPr>
            <w:r w:rsidRPr="007F3452">
              <w:rPr>
                <w:b/>
                <w:color w:val="000000"/>
                <w:sz w:val="18"/>
                <w:szCs w:val="18"/>
              </w:rPr>
              <w:t>资产总计</w:t>
            </w:r>
          </w:p>
        </w:tc>
        <w:tc>
          <w:tcPr>
            <w:tcW w:w="1560" w:type="dxa"/>
            <w:gridSpan w:val="2"/>
            <w:vAlign w:val="center"/>
          </w:tcPr>
          <w:p w:rsidR="0040587F" w:rsidRPr="007F3452" w:rsidRDefault="0040587F" w:rsidP="00141F6E">
            <w:pPr>
              <w:spacing w:before="29" w:line="288" w:lineRule="auto"/>
              <w:jc w:val="right"/>
              <w:rPr>
                <w:sz w:val="18"/>
                <w:szCs w:val="18"/>
              </w:rPr>
            </w:pPr>
            <w:r w:rsidRPr="007F3452">
              <w:rPr>
                <w:sz w:val="18"/>
                <w:szCs w:val="18"/>
              </w:rPr>
              <w:t>18,195,844.45</w:t>
            </w:r>
          </w:p>
          <w:p w:rsidR="0040587F" w:rsidRPr="007F3452" w:rsidRDefault="0040587F" w:rsidP="00141F6E">
            <w:pPr>
              <w:spacing w:before="29" w:line="288" w:lineRule="auto"/>
              <w:jc w:val="right"/>
              <w:rPr>
                <w:sz w:val="18"/>
                <w:szCs w:val="18"/>
              </w:rPr>
            </w:pPr>
          </w:p>
        </w:tc>
        <w:tc>
          <w:tcPr>
            <w:tcW w:w="1701" w:type="dxa"/>
            <w:vAlign w:val="center"/>
          </w:tcPr>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417" w:type="dxa"/>
            <w:gridSpan w:val="3"/>
            <w:vAlign w:val="center"/>
          </w:tcPr>
          <w:p w:rsidR="0040587F" w:rsidRPr="007F3452" w:rsidRDefault="0040587F" w:rsidP="00141F6E">
            <w:pPr>
              <w:spacing w:before="29" w:line="288" w:lineRule="auto"/>
              <w:jc w:val="right"/>
              <w:rPr>
                <w:sz w:val="18"/>
                <w:szCs w:val="18"/>
              </w:rPr>
            </w:pPr>
          </w:p>
          <w:p w:rsidR="0040587F" w:rsidRPr="007F3452" w:rsidRDefault="0040587F" w:rsidP="00141F6E">
            <w:pPr>
              <w:spacing w:before="29" w:line="288" w:lineRule="auto"/>
              <w:jc w:val="right"/>
              <w:rPr>
                <w:sz w:val="18"/>
                <w:szCs w:val="18"/>
              </w:rPr>
            </w:pPr>
            <w:r w:rsidRPr="007F3452">
              <w:rPr>
                <w:sz w:val="18"/>
                <w:szCs w:val="18"/>
              </w:rPr>
              <w:t>-</w:t>
            </w:r>
          </w:p>
          <w:p w:rsidR="0040587F" w:rsidRPr="007F3452" w:rsidRDefault="0040587F" w:rsidP="00141F6E">
            <w:pPr>
              <w:spacing w:before="29" w:line="288" w:lineRule="auto"/>
              <w:jc w:val="right"/>
              <w:rPr>
                <w:sz w:val="18"/>
                <w:szCs w:val="18"/>
              </w:rPr>
            </w:pPr>
          </w:p>
        </w:tc>
        <w:tc>
          <w:tcPr>
            <w:tcW w:w="1276" w:type="dxa"/>
            <w:vAlign w:val="center"/>
          </w:tcPr>
          <w:p w:rsidR="0040587F" w:rsidRPr="007F3452" w:rsidRDefault="0040587F" w:rsidP="00141F6E">
            <w:pPr>
              <w:spacing w:before="29" w:line="288" w:lineRule="auto"/>
              <w:jc w:val="right"/>
              <w:rPr>
                <w:sz w:val="18"/>
                <w:szCs w:val="18"/>
              </w:rPr>
            </w:pPr>
            <w:r w:rsidRPr="007F3452">
              <w:rPr>
                <w:sz w:val="18"/>
                <w:szCs w:val="18"/>
              </w:rPr>
              <w:t>91,746,137.54</w:t>
            </w:r>
          </w:p>
          <w:p w:rsidR="0040587F" w:rsidRPr="007F3452" w:rsidRDefault="0040587F" w:rsidP="00141F6E">
            <w:pPr>
              <w:spacing w:before="29" w:line="288" w:lineRule="auto"/>
              <w:jc w:val="right"/>
              <w:rPr>
                <w:sz w:val="18"/>
                <w:szCs w:val="18"/>
              </w:rPr>
            </w:pPr>
          </w:p>
        </w:tc>
        <w:tc>
          <w:tcPr>
            <w:tcW w:w="1446" w:type="dxa"/>
            <w:vAlign w:val="center"/>
          </w:tcPr>
          <w:p w:rsidR="0040587F" w:rsidRPr="007F3452" w:rsidRDefault="0040587F" w:rsidP="00141F6E">
            <w:pPr>
              <w:spacing w:before="29" w:line="288" w:lineRule="auto"/>
              <w:jc w:val="right"/>
              <w:rPr>
                <w:sz w:val="18"/>
                <w:szCs w:val="18"/>
              </w:rPr>
            </w:pPr>
            <w:r w:rsidRPr="007F3452">
              <w:rPr>
                <w:sz w:val="18"/>
                <w:szCs w:val="18"/>
              </w:rPr>
              <w:t>109,941,981.99</w:t>
            </w:r>
          </w:p>
          <w:p w:rsidR="0040587F" w:rsidRPr="007F3452" w:rsidRDefault="0040587F" w:rsidP="00141F6E">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CC055F">
            <w:pPr>
              <w:spacing w:before="29" w:line="288" w:lineRule="auto"/>
              <w:rPr>
                <w:color w:val="000000"/>
                <w:sz w:val="18"/>
                <w:szCs w:val="18"/>
              </w:rPr>
            </w:pPr>
            <w:r w:rsidRPr="007F3452">
              <w:rPr>
                <w:color w:val="000000"/>
                <w:sz w:val="18"/>
                <w:szCs w:val="18"/>
              </w:rPr>
              <w:t>负债</w:t>
            </w:r>
          </w:p>
        </w:tc>
        <w:tc>
          <w:tcPr>
            <w:tcW w:w="1560" w:type="dxa"/>
            <w:gridSpan w:val="2"/>
            <w:vAlign w:val="center"/>
          </w:tcPr>
          <w:p w:rsidR="00ED312F" w:rsidRPr="007F3452" w:rsidRDefault="00ED312F" w:rsidP="00CC055F">
            <w:pPr>
              <w:spacing w:before="29" w:line="288" w:lineRule="auto"/>
              <w:jc w:val="right"/>
              <w:rPr>
                <w:color w:val="0000FF"/>
                <w:kern w:val="0"/>
                <w:sz w:val="18"/>
                <w:szCs w:val="18"/>
              </w:rPr>
            </w:pPr>
          </w:p>
        </w:tc>
        <w:tc>
          <w:tcPr>
            <w:tcW w:w="1701" w:type="dxa"/>
            <w:vAlign w:val="center"/>
          </w:tcPr>
          <w:p w:rsidR="00ED312F" w:rsidRPr="007F3452" w:rsidRDefault="00ED312F" w:rsidP="00CC055F">
            <w:pPr>
              <w:spacing w:before="29" w:line="288" w:lineRule="auto"/>
              <w:jc w:val="right"/>
              <w:rPr>
                <w:color w:val="000000"/>
                <w:sz w:val="18"/>
                <w:szCs w:val="18"/>
              </w:rPr>
            </w:pPr>
          </w:p>
        </w:tc>
        <w:tc>
          <w:tcPr>
            <w:tcW w:w="1417" w:type="dxa"/>
            <w:gridSpan w:val="3"/>
            <w:vAlign w:val="center"/>
          </w:tcPr>
          <w:p w:rsidR="00ED312F" w:rsidRPr="007F3452" w:rsidRDefault="00ED312F" w:rsidP="00CC055F">
            <w:pPr>
              <w:spacing w:before="29" w:line="288" w:lineRule="auto"/>
              <w:jc w:val="right"/>
              <w:rPr>
                <w:color w:val="000000"/>
                <w:sz w:val="18"/>
                <w:szCs w:val="18"/>
              </w:rPr>
            </w:pPr>
          </w:p>
        </w:tc>
        <w:tc>
          <w:tcPr>
            <w:tcW w:w="1276" w:type="dxa"/>
            <w:vAlign w:val="center"/>
          </w:tcPr>
          <w:p w:rsidR="00ED312F" w:rsidRPr="007F3452" w:rsidRDefault="00ED312F" w:rsidP="00CC055F">
            <w:pPr>
              <w:spacing w:before="29" w:line="288" w:lineRule="auto"/>
              <w:jc w:val="right"/>
              <w:rPr>
                <w:color w:val="000000"/>
                <w:sz w:val="18"/>
                <w:szCs w:val="18"/>
              </w:rPr>
            </w:pPr>
          </w:p>
        </w:tc>
        <w:tc>
          <w:tcPr>
            <w:tcW w:w="1446" w:type="dxa"/>
            <w:vAlign w:val="center"/>
          </w:tcPr>
          <w:p w:rsidR="00ED312F" w:rsidRPr="007F3452" w:rsidRDefault="00ED312F" w:rsidP="00CC055F">
            <w:pPr>
              <w:spacing w:before="29" w:line="288" w:lineRule="auto"/>
              <w:jc w:val="right"/>
              <w:rPr>
                <w:color w:val="000000"/>
                <w:sz w:val="18"/>
                <w:szCs w:val="18"/>
              </w:rPr>
            </w:pPr>
          </w:p>
        </w:tc>
      </w:tr>
      <w:tr w:rsidR="00FC6A39">
        <w:tc>
          <w:tcPr>
            <w:tcW w:w="1598" w:type="dxa"/>
            <w:vAlign w:val="center"/>
          </w:tcPr>
          <w:p w:rsidR="00FC6A39" w:rsidRDefault="00297A72">
            <w:pPr>
              <w:jc w:val="left"/>
            </w:pPr>
            <w:r>
              <w:rPr>
                <w:color w:val="000000"/>
                <w:sz w:val="18"/>
                <w:szCs w:val="18"/>
              </w:rPr>
              <w:t>应付赎回款</w:t>
            </w:r>
          </w:p>
        </w:tc>
        <w:tc>
          <w:tcPr>
            <w:tcW w:w="1560" w:type="dxa"/>
            <w:gridSpan w:val="2"/>
            <w:vAlign w:val="center"/>
          </w:tcPr>
          <w:p w:rsidR="00FC6A39" w:rsidRDefault="00297A72">
            <w:pPr>
              <w:jc w:val="left"/>
            </w:pPr>
            <w:r>
              <w:rPr>
                <w:color w:val="000000"/>
                <w:sz w:val="18"/>
                <w:szCs w:val="18"/>
              </w:rPr>
              <w:t>-</w:t>
            </w:r>
          </w:p>
        </w:tc>
        <w:tc>
          <w:tcPr>
            <w:tcW w:w="1701" w:type="dxa"/>
            <w:vAlign w:val="center"/>
          </w:tcPr>
          <w:p w:rsidR="00FC6A39" w:rsidRDefault="00297A72">
            <w:pPr>
              <w:jc w:val="left"/>
            </w:pPr>
            <w:r>
              <w:rPr>
                <w:color w:val="000000"/>
                <w:sz w:val="18"/>
                <w:szCs w:val="18"/>
              </w:rPr>
              <w:t>-</w:t>
            </w:r>
          </w:p>
        </w:tc>
        <w:tc>
          <w:tcPr>
            <w:tcW w:w="1417" w:type="dxa"/>
            <w:gridSpan w:val="3"/>
            <w:vAlign w:val="center"/>
          </w:tcPr>
          <w:p w:rsidR="00FC6A39" w:rsidRDefault="00297A72">
            <w:pPr>
              <w:jc w:val="left"/>
            </w:pPr>
            <w:r>
              <w:rPr>
                <w:color w:val="000000"/>
                <w:sz w:val="18"/>
                <w:szCs w:val="18"/>
              </w:rPr>
              <w:t>-</w:t>
            </w:r>
          </w:p>
        </w:tc>
        <w:tc>
          <w:tcPr>
            <w:tcW w:w="1276" w:type="dxa"/>
            <w:vAlign w:val="center"/>
          </w:tcPr>
          <w:p w:rsidR="00FC6A39" w:rsidRDefault="00297A72">
            <w:pPr>
              <w:jc w:val="center"/>
            </w:pPr>
            <w:r>
              <w:rPr>
                <w:color w:val="000000"/>
                <w:sz w:val="18"/>
                <w:szCs w:val="18"/>
              </w:rPr>
              <w:t>1,130,445.18</w:t>
            </w:r>
          </w:p>
        </w:tc>
        <w:tc>
          <w:tcPr>
            <w:tcW w:w="1446" w:type="dxa"/>
            <w:vAlign w:val="center"/>
          </w:tcPr>
          <w:p w:rsidR="00FC6A39" w:rsidRDefault="00297A72">
            <w:pPr>
              <w:jc w:val="left"/>
            </w:pPr>
            <w:r>
              <w:rPr>
                <w:color w:val="000000"/>
                <w:sz w:val="18"/>
                <w:szCs w:val="18"/>
              </w:rPr>
              <w:t>1,130,445.18</w:t>
            </w:r>
          </w:p>
        </w:tc>
      </w:tr>
      <w:tr w:rsidR="00FC6A39">
        <w:tc>
          <w:tcPr>
            <w:tcW w:w="1598" w:type="dxa"/>
            <w:vAlign w:val="center"/>
          </w:tcPr>
          <w:p w:rsidR="00FC6A39" w:rsidRDefault="00297A72">
            <w:pPr>
              <w:jc w:val="left"/>
            </w:pPr>
            <w:r>
              <w:rPr>
                <w:color w:val="000000"/>
                <w:sz w:val="18"/>
                <w:szCs w:val="18"/>
              </w:rPr>
              <w:t>应付管理人报酬</w:t>
            </w:r>
          </w:p>
        </w:tc>
        <w:tc>
          <w:tcPr>
            <w:tcW w:w="1560" w:type="dxa"/>
            <w:gridSpan w:val="2"/>
            <w:vAlign w:val="center"/>
          </w:tcPr>
          <w:p w:rsidR="00FC6A39" w:rsidRDefault="00297A72">
            <w:pPr>
              <w:jc w:val="left"/>
            </w:pPr>
            <w:r>
              <w:rPr>
                <w:color w:val="000000"/>
                <w:sz w:val="18"/>
                <w:szCs w:val="18"/>
              </w:rPr>
              <w:t>-</w:t>
            </w:r>
          </w:p>
        </w:tc>
        <w:tc>
          <w:tcPr>
            <w:tcW w:w="1701" w:type="dxa"/>
            <w:vAlign w:val="center"/>
          </w:tcPr>
          <w:p w:rsidR="00FC6A39" w:rsidRDefault="00297A72">
            <w:pPr>
              <w:jc w:val="left"/>
            </w:pPr>
            <w:r>
              <w:rPr>
                <w:color w:val="000000"/>
                <w:sz w:val="18"/>
                <w:szCs w:val="18"/>
              </w:rPr>
              <w:t>-</w:t>
            </w:r>
          </w:p>
        </w:tc>
        <w:tc>
          <w:tcPr>
            <w:tcW w:w="1417" w:type="dxa"/>
            <w:gridSpan w:val="3"/>
            <w:vAlign w:val="center"/>
          </w:tcPr>
          <w:p w:rsidR="00FC6A39" w:rsidRDefault="00297A72">
            <w:pPr>
              <w:jc w:val="left"/>
            </w:pPr>
            <w:r>
              <w:rPr>
                <w:color w:val="000000"/>
                <w:sz w:val="18"/>
                <w:szCs w:val="18"/>
              </w:rPr>
              <w:t>-</w:t>
            </w:r>
          </w:p>
        </w:tc>
        <w:tc>
          <w:tcPr>
            <w:tcW w:w="1276" w:type="dxa"/>
            <w:vAlign w:val="center"/>
          </w:tcPr>
          <w:p w:rsidR="00FC6A39" w:rsidRDefault="00297A72">
            <w:pPr>
              <w:jc w:val="center"/>
            </w:pPr>
            <w:r>
              <w:rPr>
                <w:color w:val="000000"/>
                <w:sz w:val="18"/>
                <w:szCs w:val="18"/>
              </w:rPr>
              <w:t>169,760.24</w:t>
            </w:r>
          </w:p>
        </w:tc>
        <w:tc>
          <w:tcPr>
            <w:tcW w:w="1446" w:type="dxa"/>
            <w:vAlign w:val="center"/>
          </w:tcPr>
          <w:p w:rsidR="00FC6A39" w:rsidRDefault="00297A72">
            <w:pPr>
              <w:jc w:val="left"/>
            </w:pPr>
            <w:r>
              <w:rPr>
                <w:color w:val="000000"/>
                <w:sz w:val="18"/>
                <w:szCs w:val="18"/>
              </w:rPr>
              <w:t>169,760.24</w:t>
            </w:r>
          </w:p>
        </w:tc>
      </w:tr>
      <w:tr w:rsidR="00FC6A39">
        <w:tc>
          <w:tcPr>
            <w:tcW w:w="1598" w:type="dxa"/>
            <w:vAlign w:val="center"/>
          </w:tcPr>
          <w:p w:rsidR="00FC6A39" w:rsidRDefault="00297A72">
            <w:pPr>
              <w:jc w:val="left"/>
            </w:pPr>
            <w:r>
              <w:rPr>
                <w:color w:val="000000"/>
                <w:sz w:val="18"/>
                <w:szCs w:val="18"/>
              </w:rPr>
              <w:t>应付托管费</w:t>
            </w:r>
          </w:p>
        </w:tc>
        <w:tc>
          <w:tcPr>
            <w:tcW w:w="1560" w:type="dxa"/>
            <w:gridSpan w:val="2"/>
            <w:vAlign w:val="center"/>
          </w:tcPr>
          <w:p w:rsidR="00FC6A39" w:rsidRDefault="00297A72">
            <w:pPr>
              <w:jc w:val="left"/>
            </w:pPr>
            <w:r>
              <w:rPr>
                <w:color w:val="000000"/>
                <w:sz w:val="18"/>
                <w:szCs w:val="18"/>
              </w:rPr>
              <w:t>-</w:t>
            </w:r>
          </w:p>
        </w:tc>
        <w:tc>
          <w:tcPr>
            <w:tcW w:w="1701" w:type="dxa"/>
            <w:vAlign w:val="center"/>
          </w:tcPr>
          <w:p w:rsidR="00FC6A39" w:rsidRDefault="00297A72">
            <w:pPr>
              <w:jc w:val="left"/>
            </w:pPr>
            <w:r>
              <w:rPr>
                <w:color w:val="000000"/>
                <w:sz w:val="18"/>
                <w:szCs w:val="18"/>
              </w:rPr>
              <w:t>-</w:t>
            </w:r>
          </w:p>
        </w:tc>
        <w:tc>
          <w:tcPr>
            <w:tcW w:w="1417" w:type="dxa"/>
            <w:gridSpan w:val="3"/>
            <w:vAlign w:val="center"/>
          </w:tcPr>
          <w:p w:rsidR="00FC6A39" w:rsidRDefault="00297A72">
            <w:pPr>
              <w:jc w:val="left"/>
            </w:pPr>
            <w:r>
              <w:rPr>
                <w:color w:val="000000"/>
                <w:sz w:val="18"/>
                <w:szCs w:val="18"/>
              </w:rPr>
              <w:t>-</w:t>
            </w:r>
          </w:p>
        </w:tc>
        <w:tc>
          <w:tcPr>
            <w:tcW w:w="1276" w:type="dxa"/>
            <w:vAlign w:val="center"/>
          </w:tcPr>
          <w:p w:rsidR="00FC6A39" w:rsidRDefault="00297A72">
            <w:pPr>
              <w:jc w:val="center"/>
            </w:pPr>
            <w:r>
              <w:rPr>
                <w:color w:val="000000"/>
                <w:sz w:val="18"/>
                <w:szCs w:val="18"/>
              </w:rPr>
              <w:t>33,008.93</w:t>
            </w:r>
          </w:p>
        </w:tc>
        <w:tc>
          <w:tcPr>
            <w:tcW w:w="1446" w:type="dxa"/>
            <w:vAlign w:val="center"/>
          </w:tcPr>
          <w:p w:rsidR="00FC6A39" w:rsidRDefault="00297A72">
            <w:pPr>
              <w:jc w:val="left"/>
            </w:pPr>
            <w:r>
              <w:rPr>
                <w:color w:val="000000"/>
                <w:sz w:val="18"/>
                <w:szCs w:val="18"/>
              </w:rPr>
              <w:t>33,008.93</w:t>
            </w:r>
          </w:p>
        </w:tc>
      </w:tr>
      <w:tr w:rsidR="00FC6A39">
        <w:tc>
          <w:tcPr>
            <w:tcW w:w="1598" w:type="dxa"/>
            <w:vAlign w:val="center"/>
          </w:tcPr>
          <w:p w:rsidR="00FC6A39" w:rsidRDefault="00297A72">
            <w:pPr>
              <w:jc w:val="left"/>
            </w:pPr>
            <w:r>
              <w:rPr>
                <w:color w:val="000000"/>
                <w:sz w:val="18"/>
                <w:szCs w:val="18"/>
              </w:rPr>
              <w:t>其他负债</w:t>
            </w:r>
          </w:p>
        </w:tc>
        <w:tc>
          <w:tcPr>
            <w:tcW w:w="1560" w:type="dxa"/>
            <w:gridSpan w:val="2"/>
            <w:vAlign w:val="center"/>
          </w:tcPr>
          <w:p w:rsidR="00FC6A39" w:rsidRDefault="00297A72">
            <w:pPr>
              <w:jc w:val="left"/>
            </w:pPr>
            <w:r>
              <w:rPr>
                <w:color w:val="000000"/>
                <w:sz w:val="18"/>
                <w:szCs w:val="18"/>
              </w:rPr>
              <w:t>-</w:t>
            </w:r>
          </w:p>
        </w:tc>
        <w:tc>
          <w:tcPr>
            <w:tcW w:w="1701" w:type="dxa"/>
            <w:vAlign w:val="center"/>
          </w:tcPr>
          <w:p w:rsidR="00FC6A39" w:rsidRDefault="00297A72">
            <w:pPr>
              <w:jc w:val="left"/>
            </w:pPr>
            <w:r>
              <w:rPr>
                <w:color w:val="000000"/>
                <w:sz w:val="18"/>
                <w:szCs w:val="18"/>
              </w:rPr>
              <w:t>-</w:t>
            </w:r>
          </w:p>
        </w:tc>
        <w:tc>
          <w:tcPr>
            <w:tcW w:w="1417" w:type="dxa"/>
            <w:gridSpan w:val="3"/>
            <w:vAlign w:val="center"/>
          </w:tcPr>
          <w:p w:rsidR="00FC6A39" w:rsidRDefault="00297A72">
            <w:pPr>
              <w:jc w:val="left"/>
            </w:pPr>
            <w:r>
              <w:rPr>
                <w:color w:val="000000"/>
                <w:sz w:val="18"/>
                <w:szCs w:val="18"/>
              </w:rPr>
              <w:t>-</w:t>
            </w:r>
          </w:p>
        </w:tc>
        <w:tc>
          <w:tcPr>
            <w:tcW w:w="1276" w:type="dxa"/>
            <w:vAlign w:val="center"/>
          </w:tcPr>
          <w:p w:rsidR="00FC6A39" w:rsidRDefault="00297A72">
            <w:pPr>
              <w:jc w:val="center"/>
            </w:pPr>
            <w:r>
              <w:rPr>
                <w:color w:val="000000"/>
                <w:sz w:val="18"/>
                <w:szCs w:val="18"/>
              </w:rPr>
              <w:t>73,438.87</w:t>
            </w:r>
          </w:p>
        </w:tc>
        <w:tc>
          <w:tcPr>
            <w:tcW w:w="1446" w:type="dxa"/>
            <w:vAlign w:val="center"/>
          </w:tcPr>
          <w:p w:rsidR="00FC6A39" w:rsidRDefault="00297A72">
            <w:pPr>
              <w:jc w:val="left"/>
            </w:pPr>
            <w:r>
              <w:rPr>
                <w:color w:val="000000"/>
                <w:sz w:val="18"/>
                <w:szCs w:val="18"/>
              </w:rPr>
              <w:t>73,438.87</w:t>
            </w: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负债总计</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p>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1,406,653.22</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1,406,653.22</w:t>
            </w:r>
          </w:p>
          <w:p w:rsidR="00ED312F" w:rsidRPr="007F3452" w:rsidRDefault="00ED312F" w:rsidP="00CC055F">
            <w:pPr>
              <w:spacing w:before="29" w:line="288" w:lineRule="auto"/>
              <w:jc w:val="right"/>
              <w:rPr>
                <w:sz w:val="18"/>
                <w:szCs w:val="18"/>
              </w:rPr>
            </w:pPr>
          </w:p>
        </w:tc>
      </w:tr>
      <w:tr w:rsidR="00ED312F" w:rsidRPr="007F3452" w:rsidTr="00C34925">
        <w:trPr>
          <w:trHeight w:val="278"/>
        </w:trPr>
        <w:tc>
          <w:tcPr>
            <w:tcW w:w="1598" w:type="dxa"/>
            <w:vAlign w:val="center"/>
          </w:tcPr>
          <w:p w:rsidR="00ED312F" w:rsidRPr="007F3452" w:rsidRDefault="00ED312F" w:rsidP="003C40B9">
            <w:pPr>
              <w:spacing w:before="29" w:line="288" w:lineRule="auto"/>
              <w:jc w:val="left"/>
              <w:rPr>
                <w:color w:val="000000"/>
                <w:sz w:val="18"/>
                <w:szCs w:val="18"/>
              </w:rPr>
            </w:pPr>
            <w:r w:rsidRPr="007F3452">
              <w:rPr>
                <w:color w:val="000000"/>
                <w:sz w:val="18"/>
                <w:szCs w:val="18"/>
              </w:rPr>
              <w:t>利率敏感度缺口</w:t>
            </w:r>
          </w:p>
        </w:tc>
        <w:tc>
          <w:tcPr>
            <w:tcW w:w="1560" w:type="dxa"/>
            <w:gridSpan w:val="2"/>
            <w:vAlign w:val="center"/>
          </w:tcPr>
          <w:p w:rsidR="00ED312F" w:rsidRPr="007F3452" w:rsidRDefault="00ED312F" w:rsidP="00CC055F">
            <w:pPr>
              <w:spacing w:before="29" w:line="288" w:lineRule="auto"/>
              <w:jc w:val="right"/>
              <w:rPr>
                <w:sz w:val="18"/>
                <w:szCs w:val="18"/>
              </w:rPr>
            </w:pPr>
            <w:r w:rsidRPr="007F3452">
              <w:rPr>
                <w:sz w:val="18"/>
                <w:szCs w:val="18"/>
              </w:rPr>
              <w:t>18,195,844.45</w:t>
            </w:r>
          </w:p>
          <w:p w:rsidR="00ED312F" w:rsidRPr="007F3452" w:rsidRDefault="00ED312F" w:rsidP="00CC055F">
            <w:pPr>
              <w:spacing w:before="29" w:line="288" w:lineRule="auto"/>
              <w:jc w:val="right"/>
              <w:rPr>
                <w:sz w:val="18"/>
                <w:szCs w:val="18"/>
              </w:rPr>
            </w:pPr>
          </w:p>
        </w:tc>
        <w:tc>
          <w:tcPr>
            <w:tcW w:w="1701" w:type="dxa"/>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417" w:type="dxa"/>
            <w:gridSpan w:val="3"/>
            <w:vAlign w:val="center"/>
          </w:tcPr>
          <w:p w:rsidR="00ED312F" w:rsidRPr="007F3452" w:rsidRDefault="00ED312F" w:rsidP="00CC055F">
            <w:pPr>
              <w:spacing w:before="29" w:line="288" w:lineRule="auto"/>
              <w:jc w:val="right"/>
              <w:rPr>
                <w:sz w:val="18"/>
                <w:szCs w:val="18"/>
              </w:rPr>
            </w:pPr>
            <w:r w:rsidRPr="007F3452">
              <w:rPr>
                <w:sz w:val="18"/>
                <w:szCs w:val="18"/>
              </w:rPr>
              <w:t>-</w:t>
            </w:r>
          </w:p>
          <w:p w:rsidR="00ED312F" w:rsidRPr="007F3452" w:rsidRDefault="00ED312F" w:rsidP="00CC055F">
            <w:pPr>
              <w:spacing w:before="29" w:line="288" w:lineRule="auto"/>
              <w:jc w:val="right"/>
              <w:rPr>
                <w:sz w:val="18"/>
                <w:szCs w:val="18"/>
              </w:rPr>
            </w:pPr>
          </w:p>
        </w:tc>
        <w:tc>
          <w:tcPr>
            <w:tcW w:w="1276" w:type="dxa"/>
            <w:vAlign w:val="center"/>
          </w:tcPr>
          <w:p w:rsidR="00ED312F" w:rsidRPr="007F3452" w:rsidRDefault="00ED312F" w:rsidP="00CC055F">
            <w:pPr>
              <w:spacing w:before="29" w:line="288" w:lineRule="auto"/>
              <w:jc w:val="right"/>
              <w:rPr>
                <w:sz w:val="18"/>
                <w:szCs w:val="18"/>
              </w:rPr>
            </w:pPr>
            <w:r w:rsidRPr="007F3452">
              <w:rPr>
                <w:sz w:val="18"/>
                <w:szCs w:val="18"/>
              </w:rPr>
              <w:t>90,339,484.32</w:t>
            </w:r>
          </w:p>
          <w:p w:rsidR="00ED312F" w:rsidRPr="007F3452" w:rsidRDefault="00ED312F" w:rsidP="00CC055F">
            <w:pPr>
              <w:spacing w:before="29" w:line="288" w:lineRule="auto"/>
              <w:jc w:val="right"/>
              <w:rPr>
                <w:sz w:val="18"/>
                <w:szCs w:val="18"/>
              </w:rPr>
            </w:pPr>
          </w:p>
        </w:tc>
        <w:tc>
          <w:tcPr>
            <w:tcW w:w="1446" w:type="dxa"/>
            <w:vAlign w:val="center"/>
          </w:tcPr>
          <w:p w:rsidR="00ED312F" w:rsidRPr="007F3452" w:rsidRDefault="00ED312F" w:rsidP="00CC055F">
            <w:pPr>
              <w:spacing w:before="29" w:line="288" w:lineRule="auto"/>
              <w:jc w:val="right"/>
              <w:rPr>
                <w:sz w:val="18"/>
                <w:szCs w:val="18"/>
              </w:rPr>
            </w:pPr>
            <w:r w:rsidRPr="007F3452">
              <w:rPr>
                <w:sz w:val="18"/>
                <w:szCs w:val="18"/>
              </w:rPr>
              <w:t>108,535,328.77</w:t>
            </w:r>
          </w:p>
          <w:p w:rsidR="00ED312F" w:rsidRPr="007F3452" w:rsidRDefault="00ED312F" w:rsidP="00CC055F">
            <w:pPr>
              <w:spacing w:before="29" w:line="288" w:lineRule="auto"/>
              <w:jc w:val="right"/>
              <w:rPr>
                <w:sz w:val="18"/>
                <w:szCs w:val="18"/>
              </w:rPr>
            </w:pP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注：表中所示为本基金资产及负债的账面价值，并按照合约规定的利率重新定价日或到期日孰早予以分类。</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6.4.13.4.1.2</w:t>
      </w:r>
      <w:r w:rsidRPr="007F3452">
        <w:rPr>
          <w:b/>
          <w:bCs/>
          <w:color w:val="000000"/>
          <w:sz w:val="24"/>
        </w:rPr>
        <w:t>利率风险的敏感性分析</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w:t>
      </w:r>
      <w:r w:rsidRPr="007F3452">
        <w:rPr>
          <w:kern w:val="0"/>
          <w:sz w:val="24"/>
        </w:rPr>
        <w:t>于</w:t>
      </w:r>
      <w:r w:rsidRPr="007F3452">
        <w:rPr>
          <w:kern w:val="0"/>
          <w:sz w:val="24"/>
        </w:rPr>
        <w:t>2019</w:t>
      </w:r>
      <w:r w:rsidRPr="007F3452">
        <w:rPr>
          <w:kern w:val="0"/>
          <w:sz w:val="24"/>
        </w:rPr>
        <w:t>年</w:t>
      </w:r>
      <w:r w:rsidRPr="007F3452">
        <w:rPr>
          <w:kern w:val="0"/>
          <w:sz w:val="24"/>
        </w:rPr>
        <w:t>6</w:t>
      </w:r>
      <w:r w:rsidRPr="007F3452">
        <w:rPr>
          <w:kern w:val="0"/>
          <w:sz w:val="24"/>
        </w:rPr>
        <w:t>月</w:t>
      </w:r>
      <w:r w:rsidRPr="007F3452">
        <w:rPr>
          <w:kern w:val="0"/>
          <w:sz w:val="24"/>
        </w:rPr>
        <w:t>30</w:t>
      </w:r>
      <w:r w:rsidRPr="007F3452">
        <w:rPr>
          <w:kern w:val="0"/>
          <w:sz w:val="24"/>
        </w:rPr>
        <w:t>日，本基金未持有交易性债券投资</w:t>
      </w:r>
      <w:r w:rsidRPr="007F3452">
        <w:rPr>
          <w:kern w:val="0"/>
          <w:sz w:val="24"/>
        </w:rPr>
        <w:t>(2018</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日：无</w:t>
      </w:r>
      <w:r w:rsidRPr="007F3452">
        <w:rPr>
          <w:kern w:val="0"/>
          <w:sz w:val="24"/>
        </w:rPr>
        <w:t>)</w:t>
      </w:r>
      <w:r w:rsidRPr="007F3452">
        <w:rPr>
          <w:kern w:val="0"/>
          <w:sz w:val="24"/>
        </w:rPr>
        <w:t>，因此市场利率的变动对于本基金资产净值无重大影响</w:t>
      </w:r>
      <w:r w:rsidRPr="007F3452">
        <w:rPr>
          <w:kern w:val="0"/>
          <w:sz w:val="24"/>
        </w:rPr>
        <w:t>(2018</w:t>
      </w:r>
      <w:r w:rsidRPr="007F3452">
        <w:rPr>
          <w:kern w:val="0"/>
          <w:sz w:val="24"/>
        </w:rPr>
        <w:t>年</w:t>
      </w:r>
      <w:r w:rsidRPr="007F3452">
        <w:rPr>
          <w:kern w:val="0"/>
          <w:sz w:val="24"/>
        </w:rPr>
        <w:t>12</w:t>
      </w:r>
      <w:r w:rsidRPr="007F3452">
        <w:rPr>
          <w:kern w:val="0"/>
          <w:sz w:val="24"/>
        </w:rPr>
        <w:t>月</w:t>
      </w:r>
      <w:r w:rsidRPr="007F3452">
        <w:rPr>
          <w:kern w:val="0"/>
          <w:sz w:val="24"/>
        </w:rPr>
        <w:t>31</w:t>
      </w:r>
      <w:r w:rsidRPr="007F3452">
        <w:rPr>
          <w:kern w:val="0"/>
          <w:sz w:val="24"/>
        </w:rPr>
        <w:t>日：同</w:t>
      </w:r>
      <w:r w:rsidRPr="007F3452">
        <w:rPr>
          <w:kern w:val="0"/>
          <w:sz w:val="24"/>
        </w:rPr>
        <w:t>)</w:t>
      </w:r>
      <w:r w:rsidRPr="007F3452">
        <w:rPr>
          <w:kern w:val="0"/>
          <w:sz w:val="24"/>
        </w:rPr>
        <w:t>。</w:t>
      </w:r>
    </w:p>
    <w:p w:rsidR="008A5A5D" w:rsidRPr="007F3452" w:rsidRDefault="008A5A5D" w:rsidP="00CC055F">
      <w:pPr>
        <w:spacing w:before="29" w:line="288" w:lineRule="auto"/>
        <w:rPr>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w:t>
      </w:r>
      <w:r w:rsidRPr="007F3452">
        <w:rPr>
          <w:b/>
          <w:bCs/>
          <w:color w:val="000000"/>
          <w:sz w:val="24"/>
        </w:rPr>
        <w:t>外汇风险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外汇风险是指金融工具的公允价值或未来现金流量因外汇汇率变动而发生波动的风险。本基金持有以非记账本位币人民币计价的资产和负债，因此存在相应的外汇风险。本基金管理人每日对本基金的外汇头寸进行监控。</w:t>
      </w:r>
    </w:p>
    <w:p w:rsidR="008B7980" w:rsidRPr="007F3452" w:rsidRDefault="008B7980" w:rsidP="00CC055F">
      <w:pPr>
        <w:tabs>
          <w:tab w:val="left" w:pos="426"/>
        </w:tabs>
        <w:spacing w:before="29" w:line="288" w:lineRule="auto"/>
        <w:ind w:firstLineChars="200" w:firstLine="480"/>
        <w:rPr>
          <w:kern w:val="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6.4.13.4.2.1</w:t>
      </w:r>
      <w:r w:rsidRPr="007F3452">
        <w:rPr>
          <w:b/>
          <w:bCs/>
          <w:color w:val="000000"/>
          <w:sz w:val="24"/>
        </w:rPr>
        <w:t>外汇风险敞口</w:t>
      </w:r>
    </w:p>
    <w:p w:rsidR="008A5A5D" w:rsidRPr="007F3452" w:rsidRDefault="008A5A5D" w:rsidP="00CC055F">
      <w:pPr>
        <w:spacing w:before="29" w:line="288" w:lineRule="auto"/>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76"/>
        <w:gridCol w:w="1942"/>
        <w:gridCol w:w="1980"/>
        <w:gridCol w:w="1440"/>
        <w:gridCol w:w="2160"/>
      </w:tblGrid>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4"/>
            <w:vAlign w:val="center"/>
          </w:tcPr>
          <w:p w:rsidR="007C3F97" w:rsidRPr="007F3452" w:rsidRDefault="007C3F97" w:rsidP="00CC055F">
            <w:pPr>
              <w:spacing w:before="29" w:line="288" w:lineRule="auto"/>
              <w:jc w:val="center"/>
              <w:rPr>
                <w:b/>
                <w:color w:val="000000"/>
                <w:sz w:val="24"/>
              </w:rPr>
            </w:pPr>
            <w:r w:rsidRPr="007F3452">
              <w:rPr>
                <w:b/>
                <w:color w:val="000000"/>
                <w:sz w:val="24"/>
              </w:rPr>
              <w:t>本期末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2019</w:t>
            </w:r>
            <w:r w:rsidRPr="007F3452">
              <w:rPr>
                <w:b/>
                <w:sz w:val="24"/>
              </w:rPr>
              <w:t>年</w:t>
            </w:r>
            <w:r w:rsidRPr="007F3452">
              <w:rPr>
                <w:b/>
                <w:sz w:val="24"/>
              </w:rPr>
              <w:t>6</w:t>
            </w:r>
            <w:r w:rsidRPr="007F3452">
              <w:rPr>
                <w:b/>
                <w:sz w:val="24"/>
              </w:rPr>
              <w:t>月</w:t>
            </w:r>
            <w:r w:rsidRPr="007F3452">
              <w:rPr>
                <w:b/>
                <w:sz w:val="24"/>
              </w:rPr>
              <w:t>30</w:t>
            </w:r>
            <w:r w:rsidRPr="007F3452">
              <w:rPr>
                <w:b/>
                <w:sz w:val="24"/>
              </w:rPr>
              <w:t>日</w:t>
            </w:r>
          </w:p>
        </w:tc>
      </w:tr>
      <w:tr w:rsidR="007C3F97" w:rsidRPr="007F3452" w:rsidTr="00103F92">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198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1440" w:type="dxa"/>
            <w:vAlign w:val="center"/>
          </w:tcPr>
          <w:p w:rsidR="007C3F97" w:rsidRPr="007F3452" w:rsidRDefault="007C3F97" w:rsidP="00CC055F">
            <w:pPr>
              <w:spacing w:before="29" w:line="288" w:lineRule="auto"/>
              <w:jc w:val="left"/>
              <w:rPr>
                <w:color w:val="000000"/>
                <w:sz w:val="24"/>
              </w:rPr>
            </w:pPr>
            <w:r w:rsidRPr="007F3452">
              <w:rPr>
                <w:color w:val="000000"/>
                <w:sz w:val="24"/>
              </w:rPr>
              <w:t>其他币种</w:t>
            </w:r>
          </w:p>
          <w:p w:rsidR="007C3F97" w:rsidRPr="007F3452" w:rsidRDefault="007C3F97" w:rsidP="00CC055F">
            <w:pPr>
              <w:spacing w:before="29" w:line="288" w:lineRule="auto"/>
              <w:jc w:val="left"/>
              <w:rPr>
                <w:color w:val="000000"/>
                <w:sz w:val="24"/>
              </w:rPr>
            </w:pPr>
            <w:r w:rsidRPr="007F3452">
              <w:rPr>
                <w:color w:val="000000"/>
                <w:sz w:val="24"/>
              </w:rPr>
              <w:t>折合人民币</w:t>
            </w:r>
          </w:p>
        </w:tc>
        <w:tc>
          <w:tcPr>
            <w:tcW w:w="2160" w:type="dxa"/>
            <w:vAlign w:val="center"/>
          </w:tcPr>
          <w:p w:rsidR="007C3F97" w:rsidRPr="007F3452" w:rsidRDefault="007C3F97" w:rsidP="00CC055F">
            <w:pPr>
              <w:spacing w:before="29" w:line="288" w:lineRule="auto"/>
              <w:jc w:val="right"/>
              <w:rPr>
                <w:color w:val="000000"/>
                <w:sz w:val="24"/>
              </w:rPr>
            </w:pPr>
            <w:r w:rsidRPr="007F3452">
              <w:rPr>
                <w:color w:val="000000"/>
                <w:sz w:val="24"/>
              </w:rPr>
              <w:t>合计</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FC6A39">
        <w:tc>
          <w:tcPr>
            <w:tcW w:w="1476" w:type="dxa"/>
            <w:vAlign w:val="center"/>
          </w:tcPr>
          <w:p w:rsidR="00FC6A39" w:rsidRDefault="00297A72">
            <w:pPr>
              <w:jc w:val="left"/>
            </w:pPr>
            <w:r>
              <w:rPr>
                <w:color w:val="000000"/>
                <w:sz w:val="24"/>
              </w:rPr>
              <w:t>银行存款</w:t>
            </w:r>
          </w:p>
        </w:tc>
        <w:tc>
          <w:tcPr>
            <w:tcW w:w="1942" w:type="dxa"/>
            <w:vAlign w:val="center"/>
          </w:tcPr>
          <w:p w:rsidR="00FC6A39" w:rsidRDefault="00297A72">
            <w:pPr>
              <w:jc w:val="right"/>
            </w:pPr>
            <w:r>
              <w:rPr>
                <w:color w:val="000000"/>
                <w:sz w:val="24"/>
              </w:rPr>
              <w:t>11,458,224.05</w:t>
            </w:r>
          </w:p>
        </w:tc>
        <w:tc>
          <w:tcPr>
            <w:tcW w:w="1980" w:type="dxa"/>
            <w:vAlign w:val="center"/>
          </w:tcPr>
          <w:p w:rsidR="00FC6A39" w:rsidRDefault="00297A72">
            <w:pPr>
              <w:jc w:val="right"/>
            </w:pPr>
            <w:r>
              <w:rPr>
                <w:color w:val="000000"/>
                <w:sz w:val="24"/>
              </w:rPr>
              <w:t>192,078.94</w:t>
            </w:r>
          </w:p>
        </w:tc>
        <w:tc>
          <w:tcPr>
            <w:tcW w:w="1440" w:type="dxa"/>
            <w:vAlign w:val="center"/>
          </w:tcPr>
          <w:p w:rsidR="00FC6A39" w:rsidRDefault="00297A72">
            <w:pPr>
              <w:jc w:val="right"/>
            </w:pPr>
            <w:r>
              <w:rPr>
                <w:color w:val="000000"/>
                <w:sz w:val="24"/>
              </w:rPr>
              <w:t>0.05</w:t>
            </w:r>
          </w:p>
        </w:tc>
        <w:tc>
          <w:tcPr>
            <w:tcW w:w="2160" w:type="dxa"/>
            <w:vAlign w:val="center"/>
          </w:tcPr>
          <w:p w:rsidR="00FC6A39" w:rsidRDefault="00297A72">
            <w:pPr>
              <w:jc w:val="right"/>
            </w:pPr>
            <w:r>
              <w:rPr>
                <w:color w:val="000000"/>
                <w:sz w:val="24"/>
              </w:rPr>
              <w:t>11,650,303.04</w:t>
            </w:r>
          </w:p>
        </w:tc>
      </w:tr>
      <w:tr w:rsidR="00FC6A39">
        <w:tc>
          <w:tcPr>
            <w:tcW w:w="1476" w:type="dxa"/>
            <w:vAlign w:val="center"/>
          </w:tcPr>
          <w:p w:rsidR="00FC6A39" w:rsidRDefault="00297A72">
            <w:pPr>
              <w:jc w:val="left"/>
            </w:pPr>
            <w:r>
              <w:rPr>
                <w:color w:val="000000"/>
                <w:sz w:val="24"/>
              </w:rPr>
              <w:t>交易性金融资产</w:t>
            </w:r>
          </w:p>
        </w:tc>
        <w:tc>
          <w:tcPr>
            <w:tcW w:w="1942" w:type="dxa"/>
            <w:vAlign w:val="center"/>
          </w:tcPr>
          <w:p w:rsidR="00FC6A39" w:rsidRDefault="00297A72">
            <w:pPr>
              <w:jc w:val="right"/>
            </w:pPr>
            <w:r>
              <w:rPr>
                <w:color w:val="000000"/>
                <w:sz w:val="24"/>
              </w:rPr>
              <w:t>56,611,196.43</w:t>
            </w:r>
          </w:p>
        </w:tc>
        <w:tc>
          <w:tcPr>
            <w:tcW w:w="1980" w:type="dxa"/>
            <w:vAlign w:val="center"/>
          </w:tcPr>
          <w:p w:rsidR="00FC6A39" w:rsidRDefault="00297A72">
            <w:pPr>
              <w:jc w:val="right"/>
            </w:pPr>
            <w:r>
              <w:rPr>
                <w:color w:val="000000"/>
                <w:sz w:val="24"/>
              </w:rPr>
              <w:t>19,040,635.71</w:t>
            </w:r>
          </w:p>
        </w:tc>
        <w:tc>
          <w:tcPr>
            <w:tcW w:w="1440" w:type="dxa"/>
            <w:vAlign w:val="center"/>
          </w:tcPr>
          <w:p w:rsidR="00FC6A39" w:rsidRDefault="00297A72">
            <w:pPr>
              <w:jc w:val="right"/>
            </w:pPr>
            <w:r>
              <w:rPr>
                <w:color w:val="000000"/>
                <w:sz w:val="24"/>
              </w:rPr>
              <w:t>27,188,500.24</w:t>
            </w:r>
          </w:p>
        </w:tc>
        <w:tc>
          <w:tcPr>
            <w:tcW w:w="2160" w:type="dxa"/>
            <w:vAlign w:val="center"/>
          </w:tcPr>
          <w:p w:rsidR="00FC6A39" w:rsidRDefault="00297A72">
            <w:pPr>
              <w:jc w:val="right"/>
            </w:pPr>
            <w:r>
              <w:rPr>
                <w:color w:val="000000"/>
                <w:sz w:val="24"/>
              </w:rPr>
              <w:t>102,840,332.38</w:t>
            </w:r>
          </w:p>
        </w:tc>
      </w:tr>
      <w:tr w:rsidR="00FC6A39">
        <w:tc>
          <w:tcPr>
            <w:tcW w:w="1476" w:type="dxa"/>
            <w:vAlign w:val="center"/>
          </w:tcPr>
          <w:p w:rsidR="00FC6A39" w:rsidRDefault="00297A72">
            <w:pPr>
              <w:jc w:val="left"/>
            </w:pPr>
            <w:r>
              <w:rPr>
                <w:color w:val="000000"/>
                <w:sz w:val="24"/>
              </w:rPr>
              <w:t>应收证券清算款</w:t>
            </w:r>
          </w:p>
        </w:tc>
        <w:tc>
          <w:tcPr>
            <w:tcW w:w="1942" w:type="dxa"/>
            <w:vAlign w:val="center"/>
          </w:tcPr>
          <w:p w:rsidR="00FC6A39" w:rsidRDefault="00297A72">
            <w:pPr>
              <w:jc w:val="right"/>
            </w:pPr>
            <w:r>
              <w:rPr>
                <w:color w:val="000000"/>
                <w:sz w:val="24"/>
              </w:rPr>
              <w:t>-</w:t>
            </w:r>
          </w:p>
        </w:tc>
        <w:tc>
          <w:tcPr>
            <w:tcW w:w="1980" w:type="dxa"/>
            <w:vAlign w:val="center"/>
          </w:tcPr>
          <w:p w:rsidR="00FC6A39" w:rsidRDefault="00297A72">
            <w:pPr>
              <w:jc w:val="right"/>
            </w:pPr>
            <w:r>
              <w:rPr>
                <w:color w:val="000000"/>
                <w:sz w:val="24"/>
              </w:rPr>
              <w:t>1,311,923.82</w:t>
            </w:r>
          </w:p>
        </w:tc>
        <w:tc>
          <w:tcPr>
            <w:tcW w:w="1440" w:type="dxa"/>
            <w:vAlign w:val="center"/>
          </w:tcPr>
          <w:p w:rsidR="00FC6A39" w:rsidRDefault="00297A72">
            <w:pPr>
              <w:jc w:val="right"/>
            </w:pPr>
            <w:r>
              <w:rPr>
                <w:color w:val="000000"/>
                <w:sz w:val="24"/>
              </w:rPr>
              <w:t>-</w:t>
            </w:r>
          </w:p>
        </w:tc>
        <w:tc>
          <w:tcPr>
            <w:tcW w:w="2160" w:type="dxa"/>
            <w:vAlign w:val="center"/>
          </w:tcPr>
          <w:p w:rsidR="00FC6A39" w:rsidRDefault="00297A72">
            <w:pPr>
              <w:jc w:val="right"/>
            </w:pPr>
            <w:r>
              <w:rPr>
                <w:color w:val="000000"/>
                <w:sz w:val="24"/>
              </w:rPr>
              <w:t>1,311,923.82</w:t>
            </w:r>
          </w:p>
        </w:tc>
      </w:tr>
      <w:tr w:rsidR="00FC6A39">
        <w:tc>
          <w:tcPr>
            <w:tcW w:w="1476" w:type="dxa"/>
            <w:vAlign w:val="center"/>
          </w:tcPr>
          <w:p w:rsidR="00FC6A39" w:rsidRDefault="00297A72">
            <w:pPr>
              <w:jc w:val="left"/>
            </w:pPr>
            <w:r>
              <w:rPr>
                <w:color w:val="000000"/>
                <w:sz w:val="24"/>
              </w:rPr>
              <w:t>应收利息</w:t>
            </w:r>
          </w:p>
        </w:tc>
        <w:tc>
          <w:tcPr>
            <w:tcW w:w="1942" w:type="dxa"/>
            <w:vAlign w:val="center"/>
          </w:tcPr>
          <w:p w:rsidR="00FC6A39" w:rsidRDefault="00297A72">
            <w:pPr>
              <w:jc w:val="right"/>
            </w:pPr>
            <w:r>
              <w:rPr>
                <w:color w:val="000000"/>
                <w:sz w:val="24"/>
              </w:rPr>
              <w:t>-</w:t>
            </w:r>
          </w:p>
        </w:tc>
        <w:tc>
          <w:tcPr>
            <w:tcW w:w="1980" w:type="dxa"/>
            <w:vAlign w:val="center"/>
          </w:tcPr>
          <w:p w:rsidR="00FC6A39" w:rsidRDefault="00297A72">
            <w:pPr>
              <w:jc w:val="right"/>
            </w:pPr>
            <w:r>
              <w:rPr>
                <w:color w:val="000000"/>
                <w:sz w:val="24"/>
              </w:rPr>
              <w:t>0.71</w:t>
            </w:r>
          </w:p>
        </w:tc>
        <w:tc>
          <w:tcPr>
            <w:tcW w:w="1440" w:type="dxa"/>
            <w:vAlign w:val="center"/>
          </w:tcPr>
          <w:p w:rsidR="00FC6A39" w:rsidRDefault="00297A72">
            <w:pPr>
              <w:jc w:val="right"/>
            </w:pPr>
            <w:r>
              <w:rPr>
                <w:color w:val="000000"/>
                <w:sz w:val="24"/>
              </w:rPr>
              <w:t>-</w:t>
            </w:r>
          </w:p>
        </w:tc>
        <w:tc>
          <w:tcPr>
            <w:tcW w:w="2160" w:type="dxa"/>
            <w:vAlign w:val="center"/>
          </w:tcPr>
          <w:p w:rsidR="00FC6A39" w:rsidRDefault="00297A72">
            <w:pPr>
              <w:jc w:val="right"/>
            </w:pPr>
            <w:r>
              <w:rPr>
                <w:color w:val="000000"/>
                <w:sz w:val="24"/>
              </w:rPr>
              <w:t>0.71</w:t>
            </w:r>
          </w:p>
        </w:tc>
      </w:tr>
      <w:tr w:rsidR="00FC6A39">
        <w:tc>
          <w:tcPr>
            <w:tcW w:w="1476" w:type="dxa"/>
            <w:vAlign w:val="center"/>
          </w:tcPr>
          <w:p w:rsidR="00FC6A39" w:rsidRDefault="00297A72">
            <w:pPr>
              <w:jc w:val="left"/>
            </w:pPr>
            <w:r>
              <w:rPr>
                <w:color w:val="000000"/>
                <w:sz w:val="24"/>
              </w:rPr>
              <w:t>应收股利</w:t>
            </w:r>
          </w:p>
        </w:tc>
        <w:tc>
          <w:tcPr>
            <w:tcW w:w="1942" w:type="dxa"/>
            <w:vAlign w:val="center"/>
          </w:tcPr>
          <w:p w:rsidR="00FC6A39" w:rsidRDefault="00297A72">
            <w:pPr>
              <w:jc w:val="right"/>
            </w:pPr>
            <w:r>
              <w:rPr>
                <w:color w:val="000000"/>
                <w:sz w:val="24"/>
              </w:rPr>
              <w:t>50,173.35</w:t>
            </w:r>
          </w:p>
        </w:tc>
        <w:tc>
          <w:tcPr>
            <w:tcW w:w="1980" w:type="dxa"/>
            <w:vAlign w:val="center"/>
          </w:tcPr>
          <w:p w:rsidR="00FC6A39" w:rsidRDefault="00297A72">
            <w:pPr>
              <w:jc w:val="right"/>
            </w:pPr>
            <w:r>
              <w:rPr>
                <w:color w:val="000000"/>
                <w:sz w:val="24"/>
              </w:rPr>
              <w:t>107,751.91</w:t>
            </w:r>
          </w:p>
        </w:tc>
        <w:tc>
          <w:tcPr>
            <w:tcW w:w="1440" w:type="dxa"/>
            <w:vAlign w:val="center"/>
          </w:tcPr>
          <w:p w:rsidR="00FC6A39" w:rsidRDefault="00297A72">
            <w:pPr>
              <w:jc w:val="right"/>
            </w:pPr>
            <w:r>
              <w:rPr>
                <w:color w:val="000000"/>
                <w:sz w:val="24"/>
              </w:rPr>
              <w:t>76,379.27</w:t>
            </w:r>
          </w:p>
        </w:tc>
        <w:tc>
          <w:tcPr>
            <w:tcW w:w="2160" w:type="dxa"/>
            <w:vAlign w:val="center"/>
          </w:tcPr>
          <w:p w:rsidR="00FC6A39" w:rsidRDefault="00297A72">
            <w:pPr>
              <w:jc w:val="right"/>
            </w:pPr>
            <w:r>
              <w:rPr>
                <w:color w:val="000000"/>
                <w:sz w:val="24"/>
              </w:rPr>
              <w:t>234,304.53</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68,119,593.83</w:t>
            </w:r>
          </w:p>
        </w:tc>
        <w:tc>
          <w:tcPr>
            <w:tcW w:w="1980" w:type="dxa"/>
            <w:vAlign w:val="center"/>
          </w:tcPr>
          <w:p w:rsidR="007C3F97" w:rsidRPr="007F3452" w:rsidRDefault="007C3F97" w:rsidP="00CC055F">
            <w:pPr>
              <w:spacing w:before="29" w:line="288" w:lineRule="auto"/>
              <w:jc w:val="right"/>
              <w:rPr>
                <w:b/>
                <w:sz w:val="24"/>
              </w:rPr>
            </w:pPr>
            <w:r w:rsidRPr="007F3452">
              <w:rPr>
                <w:b/>
                <w:sz w:val="24"/>
              </w:rPr>
              <w:t>20,652,391.09</w:t>
            </w:r>
          </w:p>
        </w:tc>
        <w:tc>
          <w:tcPr>
            <w:tcW w:w="1440" w:type="dxa"/>
            <w:vAlign w:val="center"/>
          </w:tcPr>
          <w:p w:rsidR="007C3F97" w:rsidRPr="007F3452" w:rsidRDefault="007C3F97" w:rsidP="00CC055F">
            <w:pPr>
              <w:spacing w:before="29" w:line="288" w:lineRule="auto"/>
              <w:jc w:val="right"/>
              <w:rPr>
                <w:b/>
                <w:sz w:val="24"/>
              </w:rPr>
            </w:pPr>
            <w:r w:rsidRPr="007F3452">
              <w:rPr>
                <w:b/>
                <w:sz w:val="24"/>
              </w:rPr>
              <w:t>27,264,879.56</w:t>
            </w:r>
          </w:p>
        </w:tc>
        <w:tc>
          <w:tcPr>
            <w:tcW w:w="2160" w:type="dxa"/>
            <w:vAlign w:val="center"/>
          </w:tcPr>
          <w:p w:rsidR="007C3F97" w:rsidRPr="007F3452" w:rsidRDefault="007C3F97" w:rsidP="00CC055F">
            <w:pPr>
              <w:spacing w:before="29" w:line="288" w:lineRule="auto"/>
              <w:jc w:val="right"/>
              <w:rPr>
                <w:b/>
                <w:sz w:val="24"/>
              </w:rPr>
            </w:pPr>
            <w:r w:rsidRPr="007F3452">
              <w:rPr>
                <w:b/>
                <w:sz w:val="24"/>
              </w:rPr>
              <w:t>116,036,864.48</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1980" w:type="dxa"/>
            <w:vAlign w:val="center"/>
          </w:tcPr>
          <w:p w:rsidR="007C3F97" w:rsidRPr="007F3452" w:rsidRDefault="007C3F97" w:rsidP="00CC055F">
            <w:pPr>
              <w:spacing w:before="29" w:line="288" w:lineRule="auto"/>
              <w:jc w:val="right"/>
              <w:rPr>
                <w:b/>
                <w:sz w:val="24"/>
              </w:rPr>
            </w:pPr>
            <w:r w:rsidRPr="007F3452">
              <w:rPr>
                <w:b/>
                <w:sz w:val="24"/>
              </w:rPr>
              <w:t>-</w:t>
            </w:r>
          </w:p>
        </w:tc>
        <w:tc>
          <w:tcPr>
            <w:tcW w:w="1440" w:type="dxa"/>
            <w:vAlign w:val="center"/>
          </w:tcPr>
          <w:p w:rsidR="007C3F97" w:rsidRPr="007F3452" w:rsidRDefault="007C3F97" w:rsidP="00CC055F">
            <w:pPr>
              <w:spacing w:before="29" w:line="288" w:lineRule="auto"/>
              <w:jc w:val="right"/>
              <w:rPr>
                <w:b/>
                <w:sz w:val="24"/>
              </w:rPr>
            </w:pPr>
            <w:r w:rsidRPr="007F3452">
              <w:rPr>
                <w:b/>
                <w:sz w:val="24"/>
              </w:rPr>
              <w:t>-</w:t>
            </w:r>
          </w:p>
        </w:tc>
        <w:tc>
          <w:tcPr>
            <w:tcW w:w="2160" w:type="dxa"/>
            <w:vAlign w:val="center"/>
          </w:tcPr>
          <w:p w:rsidR="007C3F97" w:rsidRPr="007F3452" w:rsidRDefault="007C3F97" w:rsidP="00CC055F">
            <w:pPr>
              <w:spacing w:before="29" w:line="288" w:lineRule="auto"/>
              <w:jc w:val="right"/>
              <w:rPr>
                <w:b/>
                <w:sz w:val="24"/>
              </w:rPr>
            </w:pPr>
            <w:r w:rsidRPr="007F3452">
              <w:rPr>
                <w:b/>
                <w:sz w:val="24"/>
              </w:rPr>
              <w:t>-</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68,119,593.83</w:t>
            </w:r>
          </w:p>
        </w:tc>
        <w:tc>
          <w:tcPr>
            <w:tcW w:w="1980" w:type="dxa"/>
            <w:vAlign w:val="center"/>
          </w:tcPr>
          <w:p w:rsidR="007C3F97" w:rsidRPr="007F3452" w:rsidRDefault="007C3F97" w:rsidP="00CC055F">
            <w:pPr>
              <w:spacing w:before="29" w:line="288" w:lineRule="auto"/>
              <w:jc w:val="right"/>
              <w:rPr>
                <w:b/>
                <w:sz w:val="24"/>
              </w:rPr>
            </w:pPr>
            <w:r w:rsidRPr="007F3452">
              <w:rPr>
                <w:b/>
                <w:sz w:val="24"/>
              </w:rPr>
              <w:t>20,652,391.09</w:t>
            </w:r>
          </w:p>
        </w:tc>
        <w:tc>
          <w:tcPr>
            <w:tcW w:w="1440" w:type="dxa"/>
            <w:vAlign w:val="center"/>
          </w:tcPr>
          <w:p w:rsidR="007C3F97" w:rsidRPr="007F3452" w:rsidRDefault="007C3F97" w:rsidP="00CC055F">
            <w:pPr>
              <w:spacing w:before="29" w:line="288" w:lineRule="auto"/>
              <w:jc w:val="right"/>
              <w:rPr>
                <w:b/>
                <w:sz w:val="24"/>
              </w:rPr>
            </w:pPr>
            <w:r w:rsidRPr="007F3452">
              <w:rPr>
                <w:b/>
                <w:sz w:val="24"/>
              </w:rPr>
              <w:t>27,264,879.56</w:t>
            </w:r>
          </w:p>
        </w:tc>
        <w:tc>
          <w:tcPr>
            <w:tcW w:w="2160" w:type="dxa"/>
            <w:vAlign w:val="center"/>
          </w:tcPr>
          <w:p w:rsidR="007C3F97" w:rsidRPr="007F3452" w:rsidRDefault="007C3F97" w:rsidP="00CC055F">
            <w:pPr>
              <w:spacing w:before="29" w:line="288" w:lineRule="auto"/>
              <w:jc w:val="right"/>
              <w:rPr>
                <w:b/>
                <w:sz w:val="24"/>
              </w:rPr>
            </w:pPr>
            <w:r w:rsidRPr="007F3452">
              <w:rPr>
                <w:b/>
                <w:sz w:val="24"/>
              </w:rPr>
              <w:t>116,036,864.48</w:t>
            </w:r>
          </w:p>
        </w:tc>
      </w:tr>
      <w:tr w:rsidR="007C3F97" w:rsidRPr="007F3452" w:rsidTr="00103F92">
        <w:tc>
          <w:tcPr>
            <w:tcW w:w="1477" w:type="dxa"/>
            <w:vMerge w:val="restart"/>
            <w:vAlign w:val="center"/>
          </w:tcPr>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color w:val="000000"/>
                <w:sz w:val="24"/>
              </w:rPr>
              <w:t>项目</w:t>
            </w:r>
          </w:p>
        </w:tc>
        <w:tc>
          <w:tcPr>
            <w:tcW w:w="7523" w:type="dxa"/>
            <w:gridSpan w:val="4"/>
            <w:vAlign w:val="center"/>
          </w:tcPr>
          <w:p w:rsidR="007C3F97" w:rsidRPr="007F3452" w:rsidRDefault="007C3F97" w:rsidP="00CC055F">
            <w:pPr>
              <w:spacing w:before="29" w:line="288" w:lineRule="auto"/>
              <w:jc w:val="center"/>
              <w:rPr>
                <w:b/>
                <w:color w:val="000000"/>
                <w:sz w:val="24"/>
              </w:rPr>
            </w:pPr>
            <w:r w:rsidRPr="007F3452">
              <w:rPr>
                <w:b/>
                <w:color w:val="000000"/>
                <w:sz w:val="24"/>
              </w:rPr>
              <w:t>上年度末</w:t>
            </w:r>
          </w:p>
          <w:p w:rsidR="007C3F97" w:rsidRPr="007F3452" w:rsidRDefault="007C3F97" w:rsidP="00CC055F">
            <w:pPr>
              <w:autoSpaceDE w:val="0"/>
              <w:autoSpaceDN w:val="0"/>
              <w:adjustRightInd w:val="0"/>
              <w:spacing w:before="29" w:line="288" w:lineRule="auto"/>
              <w:ind w:left="15"/>
              <w:jc w:val="center"/>
              <w:rPr>
                <w:b/>
                <w:color w:val="000000"/>
                <w:kern w:val="0"/>
                <w:sz w:val="24"/>
              </w:rPr>
            </w:pPr>
            <w:r w:rsidRPr="007F3452">
              <w:rPr>
                <w:b/>
                <w:sz w:val="24"/>
              </w:rPr>
              <w:t>2018</w:t>
            </w:r>
            <w:r w:rsidRPr="007F3452">
              <w:rPr>
                <w:b/>
                <w:sz w:val="24"/>
              </w:rPr>
              <w:t>年</w:t>
            </w:r>
            <w:r w:rsidRPr="007F3452">
              <w:rPr>
                <w:b/>
                <w:sz w:val="24"/>
              </w:rPr>
              <w:t>12</w:t>
            </w:r>
            <w:r w:rsidRPr="007F3452">
              <w:rPr>
                <w:b/>
                <w:sz w:val="24"/>
              </w:rPr>
              <w:t>月</w:t>
            </w:r>
            <w:r w:rsidRPr="007F3452">
              <w:rPr>
                <w:b/>
                <w:sz w:val="24"/>
              </w:rPr>
              <w:t>31</w:t>
            </w:r>
            <w:r w:rsidRPr="007F3452">
              <w:rPr>
                <w:b/>
                <w:sz w:val="24"/>
              </w:rPr>
              <w:t>日</w:t>
            </w:r>
          </w:p>
        </w:tc>
      </w:tr>
      <w:tr w:rsidR="007C3F97" w:rsidRPr="007F3452" w:rsidTr="00103F92">
        <w:tc>
          <w:tcPr>
            <w:tcW w:w="1477" w:type="dxa"/>
            <w:vMerge/>
            <w:vAlign w:val="center"/>
          </w:tcPr>
          <w:p w:rsidR="007C3F97" w:rsidRPr="007F3452" w:rsidRDefault="007C3F97" w:rsidP="00CC055F">
            <w:pPr>
              <w:autoSpaceDE w:val="0"/>
              <w:autoSpaceDN w:val="0"/>
              <w:adjustRightInd w:val="0"/>
              <w:spacing w:before="29" w:line="288" w:lineRule="auto"/>
              <w:ind w:left="15"/>
              <w:jc w:val="left"/>
              <w:rPr>
                <w:color w:val="000000"/>
                <w:kern w:val="0"/>
                <w:sz w:val="24"/>
              </w:rPr>
            </w:pPr>
          </w:p>
        </w:tc>
        <w:tc>
          <w:tcPr>
            <w:tcW w:w="1943" w:type="dxa"/>
            <w:vAlign w:val="center"/>
          </w:tcPr>
          <w:p w:rsidR="007C3F97" w:rsidRPr="007F3452" w:rsidRDefault="007C3F97" w:rsidP="00CC055F">
            <w:pPr>
              <w:spacing w:before="29" w:line="288" w:lineRule="auto"/>
              <w:jc w:val="left"/>
              <w:rPr>
                <w:color w:val="000000"/>
                <w:sz w:val="24"/>
              </w:rPr>
            </w:pPr>
            <w:r w:rsidRPr="007F3452">
              <w:rPr>
                <w:color w:val="000000"/>
                <w:sz w:val="24"/>
              </w:rPr>
              <w:t>美元</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1980" w:type="dxa"/>
            <w:vAlign w:val="center"/>
          </w:tcPr>
          <w:p w:rsidR="007C3F97" w:rsidRPr="007F3452" w:rsidRDefault="007C3F97" w:rsidP="00CC055F">
            <w:pPr>
              <w:spacing w:before="29" w:line="288" w:lineRule="auto"/>
              <w:jc w:val="left"/>
              <w:rPr>
                <w:color w:val="000000"/>
                <w:sz w:val="24"/>
              </w:rPr>
            </w:pPr>
            <w:r w:rsidRPr="007F3452">
              <w:rPr>
                <w:color w:val="000000"/>
                <w:sz w:val="24"/>
              </w:rPr>
              <w:t>港币</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1440" w:type="dxa"/>
            <w:vAlign w:val="center"/>
          </w:tcPr>
          <w:p w:rsidR="007C3F97" w:rsidRPr="007F3452" w:rsidRDefault="007C3F97" w:rsidP="00CC055F">
            <w:pPr>
              <w:spacing w:before="29" w:line="288" w:lineRule="auto"/>
              <w:jc w:val="left"/>
              <w:rPr>
                <w:color w:val="000000"/>
                <w:sz w:val="24"/>
              </w:rPr>
            </w:pPr>
            <w:r w:rsidRPr="007F3452">
              <w:rPr>
                <w:color w:val="000000"/>
                <w:sz w:val="24"/>
              </w:rPr>
              <w:t>其他币种</w:t>
            </w:r>
          </w:p>
          <w:p w:rsidR="007C3F97" w:rsidRPr="007F3452" w:rsidRDefault="007C3F97" w:rsidP="00CC055F">
            <w:pPr>
              <w:spacing w:before="29" w:line="288" w:lineRule="auto"/>
              <w:jc w:val="left"/>
              <w:rPr>
                <w:b/>
                <w:color w:val="000000"/>
                <w:sz w:val="24"/>
              </w:rPr>
            </w:pPr>
            <w:r w:rsidRPr="007F3452">
              <w:rPr>
                <w:b/>
                <w:color w:val="000000"/>
                <w:sz w:val="24"/>
              </w:rPr>
              <w:t>折合人民币</w:t>
            </w:r>
          </w:p>
        </w:tc>
        <w:tc>
          <w:tcPr>
            <w:tcW w:w="2160" w:type="dxa"/>
            <w:vAlign w:val="center"/>
          </w:tcPr>
          <w:p w:rsidR="007C3F97" w:rsidRPr="007F3452" w:rsidRDefault="007C3F97" w:rsidP="00CC055F">
            <w:pPr>
              <w:spacing w:before="29" w:line="288" w:lineRule="auto"/>
              <w:jc w:val="right"/>
              <w:rPr>
                <w:b/>
                <w:color w:val="000000"/>
                <w:sz w:val="24"/>
              </w:rPr>
            </w:pPr>
            <w:r w:rsidRPr="007F3452">
              <w:rPr>
                <w:b/>
                <w:color w:val="000000"/>
                <w:sz w:val="24"/>
              </w:rPr>
              <w:t>合计</w:t>
            </w:r>
          </w:p>
        </w:tc>
      </w:tr>
      <w:tr w:rsidR="007C3F97" w:rsidRPr="007F3452" w:rsidTr="00103F92">
        <w:tc>
          <w:tcPr>
            <w:tcW w:w="1477" w:type="dxa"/>
            <w:vAlign w:val="center"/>
          </w:tcPr>
          <w:p w:rsidR="007C3F97" w:rsidRPr="007F3452" w:rsidRDefault="007C3F97" w:rsidP="00CC055F">
            <w:pPr>
              <w:spacing w:before="29" w:line="288" w:lineRule="auto"/>
              <w:rPr>
                <w:b/>
                <w:sz w:val="24"/>
              </w:rPr>
            </w:pPr>
            <w:r w:rsidRPr="007F3452">
              <w:rPr>
                <w:b/>
                <w:sz w:val="24"/>
              </w:rPr>
              <w:t>以外币计价的资产</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FC6A39">
        <w:tc>
          <w:tcPr>
            <w:tcW w:w="1476" w:type="dxa"/>
            <w:vAlign w:val="center"/>
          </w:tcPr>
          <w:p w:rsidR="00FC6A39" w:rsidRDefault="00297A72">
            <w:pPr>
              <w:jc w:val="left"/>
            </w:pPr>
            <w:r>
              <w:rPr>
                <w:color w:val="000000"/>
                <w:sz w:val="24"/>
              </w:rPr>
              <w:t>银行存款</w:t>
            </w:r>
          </w:p>
        </w:tc>
        <w:tc>
          <w:tcPr>
            <w:tcW w:w="1942" w:type="dxa"/>
            <w:vAlign w:val="center"/>
          </w:tcPr>
          <w:p w:rsidR="00FC6A39" w:rsidRDefault="00297A72">
            <w:pPr>
              <w:jc w:val="right"/>
            </w:pPr>
            <w:r>
              <w:rPr>
                <w:color w:val="000000"/>
                <w:sz w:val="24"/>
              </w:rPr>
              <w:t>4,483,041.56</w:t>
            </w:r>
          </w:p>
        </w:tc>
        <w:tc>
          <w:tcPr>
            <w:tcW w:w="1980" w:type="dxa"/>
            <w:vAlign w:val="center"/>
          </w:tcPr>
          <w:p w:rsidR="00FC6A39" w:rsidRDefault="00297A72">
            <w:pPr>
              <w:jc w:val="right"/>
            </w:pPr>
            <w:r>
              <w:rPr>
                <w:color w:val="000000"/>
                <w:sz w:val="24"/>
              </w:rPr>
              <w:t>7,092,250.04</w:t>
            </w:r>
          </w:p>
        </w:tc>
        <w:tc>
          <w:tcPr>
            <w:tcW w:w="1440" w:type="dxa"/>
            <w:vAlign w:val="center"/>
          </w:tcPr>
          <w:p w:rsidR="00FC6A39" w:rsidRDefault="00297A72">
            <w:pPr>
              <w:jc w:val="right"/>
            </w:pPr>
            <w:r>
              <w:rPr>
                <w:color w:val="000000"/>
                <w:sz w:val="24"/>
              </w:rPr>
              <w:t>0.05</w:t>
            </w:r>
          </w:p>
        </w:tc>
        <w:tc>
          <w:tcPr>
            <w:tcW w:w="2160" w:type="dxa"/>
            <w:vAlign w:val="center"/>
          </w:tcPr>
          <w:p w:rsidR="00FC6A39" w:rsidRDefault="00297A72">
            <w:pPr>
              <w:jc w:val="right"/>
            </w:pPr>
            <w:r>
              <w:rPr>
                <w:color w:val="000000"/>
                <w:sz w:val="24"/>
              </w:rPr>
              <w:t>11,575,291.65</w:t>
            </w:r>
          </w:p>
        </w:tc>
      </w:tr>
      <w:tr w:rsidR="00FC6A39">
        <w:tc>
          <w:tcPr>
            <w:tcW w:w="1476" w:type="dxa"/>
            <w:vAlign w:val="center"/>
          </w:tcPr>
          <w:p w:rsidR="00FC6A39" w:rsidRDefault="00297A72">
            <w:pPr>
              <w:jc w:val="left"/>
            </w:pPr>
            <w:r>
              <w:rPr>
                <w:color w:val="000000"/>
                <w:sz w:val="24"/>
              </w:rPr>
              <w:t>交易性金融资产</w:t>
            </w:r>
          </w:p>
        </w:tc>
        <w:tc>
          <w:tcPr>
            <w:tcW w:w="1942" w:type="dxa"/>
            <w:vAlign w:val="center"/>
          </w:tcPr>
          <w:p w:rsidR="00FC6A39" w:rsidRDefault="00297A72">
            <w:pPr>
              <w:jc w:val="right"/>
            </w:pPr>
            <w:r>
              <w:rPr>
                <w:color w:val="000000"/>
                <w:sz w:val="24"/>
              </w:rPr>
              <w:t>54,331,346.83</w:t>
            </w:r>
          </w:p>
        </w:tc>
        <w:tc>
          <w:tcPr>
            <w:tcW w:w="1980" w:type="dxa"/>
            <w:vAlign w:val="center"/>
          </w:tcPr>
          <w:p w:rsidR="00FC6A39" w:rsidRDefault="00297A72">
            <w:pPr>
              <w:jc w:val="right"/>
            </w:pPr>
            <w:r>
              <w:rPr>
                <w:color w:val="000000"/>
                <w:sz w:val="24"/>
              </w:rPr>
              <w:t>15,007,885.62</w:t>
            </w:r>
          </w:p>
        </w:tc>
        <w:tc>
          <w:tcPr>
            <w:tcW w:w="1440" w:type="dxa"/>
            <w:vAlign w:val="center"/>
          </w:tcPr>
          <w:p w:rsidR="00FC6A39" w:rsidRDefault="00297A72">
            <w:pPr>
              <w:jc w:val="right"/>
            </w:pPr>
            <w:r>
              <w:rPr>
                <w:color w:val="000000"/>
                <w:sz w:val="24"/>
              </w:rPr>
              <w:t>22,084,661.88</w:t>
            </w:r>
          </w:p>
        </w:tc>
        <w:tc>
          <w:tcPr>
            <w:tcW w:w="2160" w:type="dxa"/>
            <w:vAlign w:val="center"/>
          </w:tcPr>
          <w:p w:rsidR="00FC6A39" w:rsidRDefault="00297A72">
            <w:pPr>
              <w:jc w:val="right"/>
            </w:pPr>
            <w:r>
              <w:rPr>
                <w:color w:val="000000"/>
                <w:sz w:val="24"/>
              </w:rPr>
              <w:t>91,423,894.33</w:t>
            </w:r>
          </w:p>
        </w:tc>
      </w:tr>
      <w:tr w:rsidR="00FC6A39">
        <w:tc>
          <w:tcPr>
            <w:tcW w:w="1476" w:type="dxa"/>
            <w:vAlign w:val="center"/>
          </w:tcPr>
          <w:p w:rsidR="00FC6A39" w:rsidRDefault="00297A72">
            <w:pPr>
              <w:jc w:val="left"/>
            </w:pPr>
            <w:r>
              <w:rPr>
                <w:color w:val="000000"/>
                <w:sz w:val="24"/>
              </w:rPr>
              <w:t>应收股利</w:t>
            </w:r>
          </w:p>
        </w:tc>
        <w:tc>
          <w:tcPr>
            <w:tcW w:w="1942" w:type="dxa"/>
            <w:vAlign w:val="center"/>
          </w:tcPr>
          <w:p w:rsidR="00FC6A39" w:rsidRDefault="00297A72">
            <w:pPr>
              <w:jc w:val="right"/>
            </w:pPr>
            <w:r>
              <w:rPr>
                <w:color w:val="000000"/>
                <w:sz w:val="24"/>
              </w:rPr>
              <w:t>78,004.11</w:t>
            </w:r>
          </w:p>
        </w:tc>
        <w:tc>
          <w:tcPr>
            <w:tcW w:w="1980" w:type="dxa"/>
            <w:vAlign w:val="center"/>
          </w:tcPr>
          <w:p w:rsidR="00FC6A39" w:rsidRDefault="00297A72">
            <w:pPr>
              <w:jc w:val="right"/>
            </w:pPr>
            <w:r>
              <w:rPr>
                <w:color w:val="000000"/>
                <w:sz w:val="24"/>
              </w:rPr>
              <w:t>113.08</w:t>
            </w:r>
          </w:p>
        </w:tc>
        <w:tc>
          <w:tcPr>
            <w:tcW w:w="1440" w:type="dxa"/>
            <w:vAlign w:val="center"/>
          </w:tcPr>
          <w:p w:rsidR="00FC6A39" w:rsidRDefault="00297A72">
            <w:pPr>
              <w:jc w:val="right"/>
            </w:pPr>
            <w:r>
              <w:rPr>
                <w:color w:val="000000"/>
                <w:sz w:val="24"/>
              </w:rPr>
              <w:t>61,208.32</w:t>
            </w:r>
          </w:p>
        </w:tc>
        <w:tc>
          <w:tcPr>
            <w:tcW w:w="2160" w:type="dxa"/>
            <w:vAlign w:val="center"/>
          </w:tcPr>
          <w:p w:rsidR="00FC6A39" w:rsidRDefault="00297A72">
            <w:pPr>
              <w:jc w:val="right"/>
            </w:pPr>
            <w:r>
              <w:rPr>
                <w:color w:val="000000"/>
                <w:sz w:val="24"/>
              </w:rPr>
              <w:t>139,325.51</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58,892,392.50</w:t>
            </w:r>
          </w:p>
        </w:tc>
        <w:tc>
          <w:tcPr>
            <w:tcW w:w="1980" w:type="dxa"/>
            <w:vAlign w:val="center"/>
          </w:tcPr>
          <w:p w:rsidR="007C3F97" w:rsidRPr="007F3452" w:rsidRDefault="007C3F97" w:rsidP="00CC055F">
            <w:pPr>
              <w:spacing w:before="29" w:line="288" w:lineRule="auto"/>
              <w:jc w:val="right"/>
              <w:rPr>
                <w:b/>
                <w:sz w:val="24"/>
              </w:rPr>
            </w:pPr>
            <w:r w:rsidRPr="007F3452">
              <w:rPr>
                <w:b/>
                <w:sz w:val="24"/>
              </w:rPr>
              <w:t>22,100,248.74</w:t>
            </w:r>
          </w:p>
        </w:tc>
        <w:tc>
          <w:tcPr>
            <w:tcW w:w="1440" w:type="dxa"/>
            <w:vAlign w:val="center"/>
          </w:tcPr>
          <w:p w:rsidR="007C3F97" w:rsidRPr="007F3452" w:rsidRDefault="007C3F97" w:rsidP="00CC055F">
            <w:pPr>
              <w:spacing w:before="29" w:line="288" w:lineRule="auto"/>
              <w:jc w:val="right"/>
              <w:rPr>
                <w:b/>
                <w:sz w:val="24"/>
              </w:rPr>
            </w:pPr>
            <w:r w:rsidRPr="007F3452">
              <w:rPr>
                <w:b/>
                <w:sz w:val="24"/>
              </w:rPr>
              <w:t>22,145,870.25</w:t>
            </w:r>
          </w:p>
        </w:tc>
        <w:tc>
          <w:tcPr>
            <w:tcW w:w="2160" w:type="dxa"/>
            <w:vAlign w:val="center"/>
          </w:tcPr>
          <w:p w:rsidR="007C3F97" w:rsidRPr="007F3452" w:rsidRDefault="007C3F97" w:rsidP="00CC055F">
            <w:pPr>
              <w:spacing w:before="29" w:line="288" w:lineRule="auto"/>
              <w:jc w:val="right"/>
              <w:rPr>
                <w:b/>
                <w:sz w:val="24"/>
              </w:rPr>
            </w:pPr>
            <w:r w:rsidRPr="007F3452">
              <w:rPr>
                <w:b/>
                <w:sz w:val="24"/>
              </w:rPr>
              <w:t>103,138,511.49</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以外币计价的负债</w:t>
            </w:r>
          </w:p>
        </w:tc>
        <w:tc>
          <w:tcPr>
            <w:tcW w:w="1943"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98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144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c>
          <w:tcPr>
            <w:tcW w:w="2160" w:type="dxa"/>
            <w:vAlign w:val="center"/>
          </w:tcPr>
          <w:p w:rsidR="007C3F97" w:rsidRPr="007F3452" w:rsidRDefault="007C3F97" w:rsidP="00CC055F">
            <w:pPr>
              <w:autoSpaceDE w:val="0"/>
              <w:autoSpaceDN w:val="0"/>
              <w:adjustRightInd w:val="0"/>
              <w:spacing w:before="29" w:line="288" w:lineRule="auto"/>
              <w:ind w:left="15"/>
              <w:jc w:val="right"/>
              <w:rPr>
                <w:b/>
                <w:color w:val="000000"/>
                <w:kern w:val="0"/>
                <w:sz w:val="24"/>
              </w:rPr>
            </w:pP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负债合计</w:t>
            </w:r>
          </w:p>
        </w:tc>
        <w:tc>
          <w:tcPr>
            <w:tcW w:w="1943" w:type="dxa"/>
            <w:vAlign w:val="center"/>
          </w:tcPr>
          <w:p w:rsidR="007C3F97" w:rsidRPr="007F3452" w:rsidRDefault="007C3F97" w:rsidP="00CC055F">
            <w:pPr>
              <w:spacing w:before="29" w:line="288" w:lineRule="auto"/>
              <w:jc w:val="right"/>
              <w:rPr>
                <w:b/>
                <w:sz w:val="24"/>
              </w:rPr>
            </w:pPr>
            <w:r w:rsidRPr="007F3452">
              <w:rPr>
                <w:b/>
                <w:sz w:val="24"/>
              </w:rPr>
              <w:t>-</w:t>
            </w:r>
          </w:p>
        </w:tc>
        <w:tc>
          <w:tcPr>
            <w:tcW w:w="1980" w:type="dxa"/>
            <w:vAlign w:val="center"/>
          </w:tcPr>
          <w:p w:rsidR="007C3F97" w:rsidRPr="007F3452" w:rsidRDefault="007C3F97" w:rsidP="00CC055F">
            <w:pPr>
              <w:spacing w:before="29" w:line="288" w:lineRule="auto"/>
              <w:jc w:val="right"/>
              <w:rPr>
                <w:b/>
                <w:sz w:val="24"/>
              </w:rPr>
            </w:pPr>
            <w:r w:rsidRPr="007F3452">
              <w:rPr>
                <w:b/>
                <w:sz w:val="24"/>
              </w:rPr>
              <w:t>-</w:t>
            </w:r>
          </w:p>
        </w:tc>
        <w:tc>
          <w:tcPr>
            <w:tcW w:w="1440" w:type="dxa"/>
            <w:vAlign w:val="center"/>
          </w:tcPr>
          <w:p w:rsidR="007C3F97" w:rsidRPr="007F3452" w:rsidRDefault="007C3F97" w:rsidP="00CC055F">
            <w:pPr>
              <w:spacing w:before="29" w:line="288" w:lineRule="auto"/>
              <w:jc w:val="right"/>
              <w:rPr>
                <w:b/>
                <w:sz w:val="24"/>
              </w:rPr>
            </w:pPr>
            <w:r w:rsidRPr="007F3452">
              <w:rPr>
                <w:b/>
                <w:sz w:val="24"/>
              </w:rPr>
              <w:t>-</w:t>
            </w:r>
          </w:p>
        </w:tc>
        <w:tc>
          <w:tcPr>
            <w:tcW w:w="2160" w:type="dxa"/>
            <w:vAlign w:val="center"/>
          </w:tcPr>
          <w:p w:rsidR="007C3F97" w:rsidRPr="007F3452" w:rsidRDefault="007C3F97" w:rsidP="00CC055F">
            <w:pPr>
              <w:spacing w:before="29" w:line="288" w:lineRule="auto"/>
              <w:jc w:val="right"/>
              <w:rPr>
                <w:b/>
                <w:sz w:val="24"/>
              </w:rPr>
            </w:pPr>
            <w:r w:rsidRPr="007F3452">
              <w:rPr>
                <w:b/>
                <w:sz w:val="24"/>
              </w:rPr>
              <w:t>-</w:t>
            </w:r>
          </w:p>
        </w:tc>
      </w:tr>
      <w:tr w:rsidR="007C3F97" w:rsidRPr="007F3452" w:rsidTr="00103F92">
        <w:tc>
          <w:tcPr>
            <w:tcW w:w="1477" w:type="dxa"/>
            <w:vAlign w:val="center"/>
          </w:tcPr>
          <w:p w:rsidR="007C3F97" w:rsidRPr="007F3452" w:rsidRDefault="007C3F97" w:rsidP="00CC055F">
            <w:pPr>
              <w:spacing w:before="29" w:line="288" w:lineRule="auto"/>
              <w:rPr>
                <w:b/>
                <w:color w:val="000000"/>
                <w:kern w:val="0"/>
                <w:sz w:val="24"/>
              </w:rPr>
            </w:pPr>
            <w:r w:rsidRPr="007F3452">
              <w:rPr>
                <w:b/>
                <w:sz w:val="24"/>
              </w:rPr>
              <w:t>资产负债表外汇风险敞口净额</w:t>
            </w:r>
          </w:p>
        </w:tc>
        <w:tc>
          <w:tcPr>
            <w:tcW w:w="1943" w:type="dxa"/>
            <w:vAlign w:val="center"/>
          </w:tcPr>
          <w:p w:rsidR="007C3F97" w:rsidRPr="007F3452" w:rsidRDefault="007C3F97" w:rsidP="00CC055F">
            <w:pPr>
              <w:spacing w:before="29" w:line="288" w:lineRule="auto"/>
              <w:jc w:val="right"/>
              <w:rPr>
                <w:b/>
                <w:sz w:val="24"/>
              </w:rPr>
            </w:pPr>
            <w:r w:rsidRPr="007F3452">
              <w:rPr>
                <w:b/>
                <w:sz w:val="24"/>
              </w:rPr>
              <w:t>58,892,392.50</w:t>
            </w:r>
          </w:p>
        </w:tc>
        <w:tc>
          <w:tcPr>
            <w:tcW w:w="1980" w:type="dxa"/>
            <w:vAlign w:val="center"/>
          </w:tcPr>
          <w:p w:rsidR="007C3F97" w:rsidRPr="007F3452" w:rsidRDefault="007C3F97" w:rsidP="00CC055F">
            <w:pPr>
              <w:spacing w:before="29" w:line="288" w:lineRule="auto"/>
              <w:jc w:val="right"/>
              <w:rPr>
                <w:b/>
                <w:sz w:val="24"/>
              </w:rPr>
            </w:pPr>
            <w:r w:rsidRPr="007F3452">
              <w:rPr>
                <w:b/>
                <w:sz w:val="24"/>
              </w:rPr>
              <w:t>22,100,248.74</w:t>
            </w:r>
          </w:p>
        </w:tc>
        <w:tc>
          <w:tcPr>
            <w:tcW w:w="1440" w:type="dxa"/>
            <w:vAlign w:val="center"/>
          </w:tcPr>
          <w:p w:rsidR="007C3F97" w:rsidRPr="007F3452" w:rsidRDefault="007C3F97" w:rsidP="00CC055F">
            <w:pPr>
              <w:spacing w:before="29" w:line="288" w:lineRule="auto"/>
              <w:jc w:val="right"/>
              <w:rPr>
                <w:b/>
                <w:sz w:val="24"/>
              </w:rPr>
            </w:pPr>
            <w:r w:rsidRPr="007F3452">
              <w:rPr>
                <w:b/>
                <w:sz w:val="24"/>
              </w:rPr>
              <w:t>22,145,870.25</w:t>
            </w:r>
          </w:p>
        </w:tc>
        <w:tc>
          <w:tcPr>
            <w:tcW w:w="2160" w:type="dxa"/>
            <w:vAlign w:val="center"/>
          </w:tcPr>
          <w:p w:rsidR="007C3F97" w:rsidRPr="007F3452" w:rsidRDefault="007C3F97" w:rsidP="00CC055F">
            <w:pPr>
              <w:spacing w:before="29" w:line="288" w:lineRule="auto"/>
              <w:jc w:val="right"/>
              <w:rPr>
                <w:b/>
                <w:sz w:val="24"/>
              </w:rPr>
            </w:pPr>
            <w:r w:rsidRPr="007F3452">
              <w:rPr>
                <w:b/>
                <w:sz w:val="24"/>
              </w:rPr>
              <w:t>103,138,511.49</w:t>
            </w:r>
          </w:p>
        </w:tc>
      </w:tr>
    </w:tbl>
    <w:p w:rsidR="008A5A5D" w:rsidRPr="007F3452" w:rsidRDefault="008A5A5D" w:rsidP="00CC055F">
      <w:pPr>
        <w:spacing w:before="29" w:line="288" w:lineRule="auto"/>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6.4.13.4.2.2</w:t>
      </w:r>
      <w:r w:rsidRPr="007F3452">
        <w:rPr>
          <w:b/>
          <w:bCs/>
          <w:color w:val="000000"/>
          <w:sz w:val="24"/>
        </w:rPr>
        <w:t>外汇风险的敏感性分析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4"/>
        <w:gridCol w:w="3259"/>
        <w:gridCol w:w="2372"/>
        <w:gridCol w:w="2373"/>
      </w:tblGrid>
      <w:tr w:rsidR="00FC6A39">
        <w:tc>
          <w:tcPr>
            <w:tcW w:w="993" w:type="dxa"/>
            <w:vAlign w:val="center"/>
          </w:tcPr>
          <w:p w:rsidR="00FC6A39" w:rsidRDefault="00297A72">
            <w:pPr>
              <w:jc w:val="left"/>
            </w:pPr>
            <w:r>
              <w:rPr>
                <w:color w:val="000000"/>
                <w:sz w:val="24"/>
              </w:rPr>
              <w:t>假设</w:t>
            </w:r>
          </w:p>
        </w:tc>
        <w:tc>
          <w:tcPr>
            <w:tcW w:w="8005" w:type="dxa"/>
            <w:gridSpan w:val="3"/>
            <w:vAlign w:val="center"/>
          </w:tcPr>
          <w:p w:rsidR="00FC6A39" w:rsidRDefault="00297A72">
            <w:pPr>
              <w:jc w:val="center"/>
            </w:pPr>
            <w:r>
              <w:rPr>
                <w:color w:val="000000"/>
                <w:sz w:val="24"/>
              </w:rPr>
              <w:t>除汇率以外的其他市场变量保持不变</w:t>
            </w:r>
          </w:p>
        </w:tc>
      </w:tr>
      <w:tr w:rsidR="008A5A5D" w:rsidRPr="007F3452" w:rsidTr="00103F92">
        <w:tc>
          <w:tcPr>
            <w:tcW w:w="993" w:type="dxa"/>
            <w:vMerge w:val="restart"/>
            <w:vAlign w:val="center"/>
          </w:tcPr>
          <w:p w:rsidR="008A5A5D" w:rsidRPr="007F3452" w:rsidRDefault="008A5A5D" w:rsidP="00CC055F">
            <w:pPr>
              <w:pStyle w:val="ae"/>
              <w:spacing w:before="29" w:line="288" w:lineRule="auto"/>
              <w:jc w:val="center"/>
              <w:rPr>
                <w:color w:val="000000"/>
                <w:szCs w:val="24"/>
              </w:rPr>
            </w:pPr>
            <w:r w:rsidRPr="007F3452">
              <w:rPr>
                <w:bCs/>
                <w:color w:val="000000"/>
                <w:szCs w:val="24"/>
              </w:rPr>
              <w:t>分析</w:t>
            </w:r>
          </w:p>
        </w:tc>
        <w:tc>
          <w:tcPr>
            <w:tcW w:w="3260" w:type="dxa"/>
            <w:vMerge w:val="restart"/>
            <w:vAlign w:val="center"/>
          </w:tcPr>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474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对资产负债表日基金资产净值的</w:t>
            </w:r>
          </w:p>
          <w:p w:rsidR="008A5A5D" w:rsidRPr="007F3452" w:rsidRDefault="008A5A5D"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8A5A5D" w:rsidRPr="007F3452" w:rsidTr="00103F92">
        <w:tc>
          <w:tcPr>
            <w:tcW w:w="993" w:type="dxa"/>
            <w:vMerge/>
            <w:vAlign w:val="center"/>
          </w:tcPr>
          <w:p w:rsidR="008A5A5D" w:rsidRPr="007F3452" w:rsidRDefault="008A5A5D" w:rsidP="00CC055F">
            <w:pPr>
              <w:widowControl/>
              <w:spacing w:before="29" w:line="288" w:lineRule="auto"/>
              <w:jc w:val="left"/>
              <w:rPr>
                <w:color w:val="000000"/>
                <w:sz w:val="24"/>
              </w:rPr>
            </w:pPr>
          </w:p>
        </w:tc>
        <w:tc>
          <w:tcPr>
            <w:tcW w:w="3260" w:type="dxa"/>
            <w:vMerge/>
            <w:vAlign w:val="center"/>
          </w:tcPr>
          <w:p w:rsidR="008A5A5D" w:rsidRPr="007F3452" w:rsidRDefault="008A5A5D" w:rsidP="00CC055F">
            <w:pPr>
              <w:widowControl/>
              <w:spacing w:before="29" w:line="288" w:lineRule="auto"/>
              <w:jc w:val="left"/>
              <w:rPr>
                <w:color w:val="000000"/>
                <w:kern w:val="0"/>
                <w:sz w:val="24"/>
              </w:rPr>
            </w:pPr>
          </w:p>
        </w:tc>
        <w:tc>
          <w:tcPr>
            <w:tcW w:w="2373" w:type="dxa"/>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374" w:type="dxa"/>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FC6A39">
        <w:tc>
          <w:tcPr>
            <w:tcW w:w="994" w:type="dxa"/>
            <w:vMerge/>
          </w:tcPr>
          <w:p w:rsidR="00FC6A39" w:rsidRDefault="00FC6A39"/>
        </w:tc>
        <w:tc>
          <w:tcPr>
            <w:tcW w:w="3259" w:type="dxa"/>
            <w:vAlign w:val="center"/>
          </w:tcPr>
          <w:p w:rsidR="00FC6A39" w:rsidRDefault="00297A72">
            <w:pPr>
              <w:jc w:val="left"/>
            </w:pPr>
            <w:r>
              <w:rPr>
                <w:color w:val="000000"/>
                <w:sz w:val="24"/>
              </w:rPr>
              <w:t>1.</w:t>
            </w:r>
            <w:r>
              <w:rPr>
                <w:color w:val="000000"/>
                <w:sz w:val="24"/>
              </w:rPr>
              <w:t>所有外币相对人民币升值</w:t>
            </w:r>
            <w:r>
              <w:rPr>
                <w:color w:val="000000"/>
                <w:sz w:val="24"/>
              </w:rPr>
              <w:t>5%</w:t>
            </w:r>
          </w:p>
        </w:tc>
        <w:tc>
          <w:tcPr>
            <w:tcW w:w="2372" w:type="dxa"/>
            <w:vAlign w:val="center"/>
          </w:tcPr>
          <w:p w:rsidR="00FC6A39" w:rsidRDefault="00297A72">
            <w:pPr>
              <w:jc w:val="right"/>
            </w:pPr>
            <w:r>
              <w:rPr>
                <w:color w:val="000000"/>
                <w:sz w:val="24"/>
              </w:rPr>
              <w:t>增加约</w:t>
            </w:r>
            <w:r>
              <w:rPr>
                <w:color w:val="000000"/>
                <w:sz w:val="24"/>
              </w:rPr>
              <w:t>580</w:t>
            </w:r>
          </w:p>
        </w:tc>
        <w:tc>
          <w:tcPr>
            <w:tcW w:w="2373" w:type="dxa"/>
            <w:vAlign w:val="center"/>
          </w:tcPr>
          <w:p w:rsidR="00FC6A39" w:rsidRDefault="00297A72">
            <w:pPr>
              <w:jc w:val="right"/>
            </w:pPr>
            <w:r>
              <w:rPr>
                <w:color w:val="000000"/>
                <w:sz w:val="24"/>
              </w:rPr>
              <w:t>增加约</w:t>
            </w:r>
            <w:r>
              <w:rPr>
                <w:color w:val="000000"/>
                <w:sz w:val="24"/>
              </w:rPr>
              <w:t>516</w:t>
            </w:r>
          </w:p>
        </w:tc>
      </w:tr>
      <w:tr w:rsidR="00FC6A39">
        <w:tc>
          <w:tcPr>
            <w:tcW w:w="994" w:type="dxa"/>
            <w:vMerge/>
          </w:tcPr>
          <w:p w:rsidR="00FC6A39" w:rsidRDefault="00FC6A39"/>
        </w:tc>
        <w:tc>
          <w:tcPr>
            <w:tcW w:w="3259" w:type="dxa"/>
            <w:vAlign w:val="center"/>
          </w:tcPr>
          <w:p w:rsidR="00FC6A39" w:rsidRDefault="00297A72">
            <w:pPr>
              <w:jc w:val="left"/>
            </w:pPr>
            <w:r>
              <w:rPr>
                <w:color w:val="000000"/>
                <w:sz w:val="24"/>
              </w:rPr>
              <w:t>2.</w:t>
            </w:r>
            <w:r>
              <w:rPr>
                <w:color w:val="000000"/>
                <w:sz w:val="24"/>
              </w:rPr>
              <w:t>所有外币相对人民币贬值</w:t>
            </w:r>
            <w:r>
              <w:rPr>
                <w:color w:val="000000"/>
                <w:sz w:val="24"/>
              </w:rPr>
              <w:t>5%</w:t>
            </w:r>
          </w:p>
        </w:tc>
        <w:tc>
          <w:tcPr>
            <w:tcW w:w="2372" w:type="dxa"/>
            <w:vAlign w:val="center"/>
          </w:tcPr>
          <w:p w:rsidR="00FC6A39" w:rsidRDefault="00297A72">
            <w:pPr>
              <w:jc w:val="right"/>
            </w:pPr>
            <w:r>
              <w:rPr>
                <w:color w:val="000000"/>
                <w:sz w:val="24"/>
              </w:rPr>
              <w:t>减少约</w:t>
            </w:r>
            <w:r>
              <w:rPr>
                <w:color w:val="000000"/>
                <w:sz w:val="24"/>
              </w:rPr>
              <w:t>580</w:t>
            </w:r>
          </w:p>
        </w:tc>
        <w:tc>
          <w:tcPr>
            <w:tcW w:w="2373" w:type="dxa"/>
            <w:vAlign w:val="center"/>
          </w:tcPr>
          <w:p w:rsidR="00FC6A39" w:rsidRDefault="00297A72">
            <w:pPr>
              <w:jc w:val="right"/>
            </w:pPr>
            <w:r>
              <w:rPr>
                <w:color w:val="000000"/>
                <w:sz w:val="24"/>
              </w:rPr>
              <w:t>减少约</w:t>
            </w:r>
            <w:r>
              <w:rPr>
                <w:color w:val="000000"/>
                <w:sz w:val="24"/>
              </w:rPr>
              <w:t>516</w:t>
            </w:r>
          </w:p>
        </w:tc>
      </w:tr>
    </w:tbl>
    <w:p w:rsidR="008A5A5D" w:rsidRPr="007F3452" w:rsidRDefault="008A5A5D" w:rsidP="00CC055F">
      <w:pPr>
        <w:spacing w:before="29" w:line="288" w:lineRule="auto"/>
        <w:rPr>
          <w:b/>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w:t>
      </w:r>
      <w:r w:rsidRPr="007F3452">
        <w:rPr>
          <w:b/>
          <w:bCs/>
          <w:color w:val="000000"/>
          <w:sz w:val="24"/>
        </w:rPr>
        <w:t>其他价格风险</w:t>
      </w:r>
    </w:p>
    <w:p w:rsidR="00FC6A39" w:rsidRDefault="00297A72">
      <w:pPr>
        <w:tabs>
          <w:tab w:val="left" w:pos="426"/>
        </w:tabs>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的股票，所面临的其他价格风险来源于单个证券发行主体自身经营情况或特殊事项的影响，也可能来源于证券市场整体波动的影响。</w:t>
      </w:r>
    </w:p>
    <w:p w:rsidR="00FC6A39" w:rsidRDefault="00297A72">
      <w:pPr>
        <w:tabs>
          <w:tab w:val="left" w:pos="426"/>
        </w:tabs>
        <w:spacing w:before="29" w:line="288" w:lineRule="auto"/>
        <w:ind w:firstLineChars="200" w:firstLine="480"/>
        <w:rPr>
          <w:kern w:val="0"/>
          <w:sz w:val="24"/>
        </w:rPr>
      </w:pPr>
      <w:r>
        <w:rPr>
          <w:kern w:val="0"/>
          <w:sz w:val="24"/>
        </w:rPr>
        <w:t>本基金的基金管理人在构建和管理投资组合的过程中，采用</w:t>
      </w:r>
      <w:r>
        <w:rPr>
          <w:kern w:val="0"/>
          <w:sz w:val="24"/>
        </w:rPr>
        <w:t>“</w:t>
      </w:r>
      <w:r>
        <w:rPr>
          <w:kern w:val="0"/>
          <w:sz w:val="24"/>
        </w:rPr>
        <w:t>自上而下</w:t>
      </w:r>
      <w:r>
        <w:rPr>
          <w:kern w:val="0"/>
          <w:sz w:val="24"/>
        </w:rPr>
        <w:t>”</w:t>
      </w:r>
      <w:r>
        <w:rPr>
          <w:kern w:val="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8A5A5D" w:rsidRPr="007F3452" w:rsidRDefault="008A5A5D" w:rsidP="00CC055F">
      <w:pPr>
        <w:tabs>
          <w:tab w:val="left" w:pos="426"/>
        </w:tabs>
        <w:spacing w:before="29" w:line="288" w:lineRule="auto"/>
        <w:ind w:firstLineChars="200" w:firstLine="480"/>
        <w:rPr>
          <w:kern w:val="0"/>
          <w:sz w:val="24"/>
        </w:rPr>
      </w:pPr>
      <w:r w:rsidRPr="007F3452">
        <w:rPr>
          <w:kern w:val="0"/>
          <w:sz w:val="24"/>
        </w:rPr>
        <w:t>本基金通过投资组合的分散化降低市场价格风险。股票资产占基金资产的</w:t>
      </w:r>
      <w:r w:rsidRPr="007F3452">
        <w:rPr>
          <w:kern w:val="0"/>
          <w:sz w:val="24"/>
        </w:rPr>
        <w:t>60%-100%</w:t>
      </w:r>
      <w:r w:rsidRPr="007F3452">
        <w:rPr>
          <w:kern w:val="0"/>
          <w:sz w:val="24"/>
        </w:rPr>
        <w:t>，债券、货币市场工具以及中国证监会允许本基金投资的其他金融工具占基金资产的</w:t>
      </w:r>
      <w:r w:rsidRPr="007F3452">
        <w:rPr>
          <w:kern w:val="0"/>
          <w:sz w:val="24"/>
        </w:rPr>
        <w:t>0%-40%</w:t>
      </w:r>
      <w:r w:rsidRPr="007F3452">
        <w:rPr>
          <w:kern w:val="0"/>
          <w:sz w:val="24"/>
        </w:rPr>
        <w:t>。此外，本基金的基金管理人每日对本基金所持有的证券价格实施监控，定期运用多种定量方法对基金进行风险度量，来测试本基金面临的潜在价格风险，及时可靠地对风险进行跟踪和控制。</w:t>
      </w:r>
    </w:p>
    <w:p w:rsidR="008A5A5D" w:rsidRPr="007F3452" w:rsidRDefault="008A5A5D" w:rsidP="00CC055F">
      <w:pPr>
        <w:spacing w:before="29" w:line="288" w:lineRule="auto"/>
        <w:ind w:firstLineChars="200" w:firstLine="482"/>
        <w:rPr>
          <w:b/>
          <w:bCs/>
          <w:color w:val="000000"/>
          <w:sz w:val="24"/>
        </w:rPr>
      </w:pPr>
    </w:p>
    <w:p w:rsidR="008A5A5D" w:rsidRPr="007F3452" w:rsidRDefault="008A5A5D" w:rsidP="00CC055F">
      <w:pPr>
        <w:spacing w:before="29" w:line="288" w:lineRule="auto"/>
        <w:rPr>
          <w:b/>
          <w:bCs/>
          <w:color w:val="000000"/>
          <w:sz w:val="24"/>
        </w:rPr>
      </w:pPr>
      <w:r w:rsidRPr="007F3452">
        <w:rPr>
          <w:b/>
          <w:bCs/>
          <w:color w:val="000000"/>
          <w:kern w:val="0"/>
          <w:sz w:val="24"/>
        </w:rPr>
        <w:t>6.4.13.4.3.1</w:t>
      </w:r>
      <w:r w:rsidRPr="007F3452">
        <w:rPr>
          <w:b/>
          <w:bCs/>
          <w:color w:val="000000"/>
          <w:sz w:val="24"/>
        </w:rPr>
        <w:t>其他价格风险敞口</w:t>
      </w:r>
    </w:p>
    <w:p w:rsidR="004A2F25" w:rsidRPr="007F3452" w:rsidRDefault="004A2F25" w:rsidP="00CC055F">
      <w:pPr>
        <w:spacing w:before="29" w:line="288" w:lineRule="auto"/>
        <w:ind w:firstLine="420"/>
        <w:jc w:val="right"/>
        <w:rPr>
          <w:bCs/>
          <w:color w:val="000000"/>
          <w:sz w:val="24"/>
        </w:rPr>
      </w:pPr>
      <w:r w:rsidRPr="007F3452">
        <w:rPr>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841"/>
        <w:gridCol w:w="1276"/>
        <w:gridCol w:w="1843"/>
        <w:gridCol w:w="1203"/>
      </w:tblGrid>
      <w:tr w:rsidR="008A5A5D" w:rsidRPr="007F3452" w:rsidTr="00592B9C">
        <w:tc>
          <w:tcPr>
            <w:tcW w:w="2835" w:type="dxa"/>
            <w:vMerge w:val="restart"/>
            <w:vAlign w:val="center"/>
          </w:tcPr>
          <w:p w:rsidR="008A5A5D" w:rsidRPr="007F3452" w:rsidRDefault="008A5A5D" w:rsidP="00C74C25">
            <w:pPr>
              <w:spacing w:before="29" w:line="288" w:lineRule="auto"/>
              <w:jc w:val="center"/>
              <w:rPr>
                <w:color w:val="000000"/>
                <w:sz w:val="24"/>
              </w:rPr>
            </w:pPr>
            <w:r w:rsidRPr="007F3452">
              <w:rPr>
                <w:color w:val="000000"/>
                <w:sz w:val="24"/>
              </w:rPr>
              <w:t>项目</w:t>
            </w:r>
          </w:p>
        </w:tc>
        <w:tc>
          <w:tcPr>
            <w:tcW w:w="3117"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本期末</w:t>
            </w:r>
          </w:p>
          <w:p w:rsidR="008A5A5D" w:rsidRPr="007F3452" w:rsidRDefault="00AC4A34" w:rsidP="00CC055F">
            <w:pPr>
              <w:spacing w:before="29" w:line="288" w:lineRule="auto"/>
              <w:jc w:val="center"/>
              <w:rPr>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3046" w:type="dxa"/>
            <w:gridSpan w:val="2"/>
            <w:vAlign w:val="center"/>
          </w:tcPr>
          <w:p w:rsidR="008A5A5D" w:rsidRPr="007F3452" w:rsidRDefault="008A5A5D" w:rsidP="00CC055F">
            <w:pPr>
              <w:spacing w:before="29" w:line="288" w:lineRule="auto"/>
              <w:jc w:val="center"/>
              <w:rPr>
                <w:color w:val="000000"/>
                <w:sz w:val="24"/>
              </w:rPr>
            </w:pPr>
            <w:r w:rsidRPr="007F3452">
              <w:rPr>
                <w:color w:val="000000"/>
                <w:sz w:val="24"/>
              </w:rPr>
              <w:t>上年度末</w:t>
            </w:r>
          </w:p>
          <w:p w:rsidR="008A5A5D" w:rsidRPr="007F3452" w:rsidRDefault="00520D7F" w:rsidP="00CC055F">
            <w:pPr>
              <w:spacing w:before="29" w:line="288" w:lineRule="auto"/>
              <w:jc w:val="center"/>
              <w:rPr>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8A5A5D" w:rsidRPr="007F3452" w:rsidTr="00592B9C">
        <w:tc>
          <w:tcPr>
            <w:tcW w:w="2835" w:type="dxa"/>
            <w:vMerge/>
            <w:vAlign w:val="center"/>
          </w:tcPr>
          <w:p w:rsidR="008A5A5D" w:rsidRPr="007F3452" w:rsidRDefault="008A5A5D" w:rsidP="00CC055F">
            <w:pPr>
              <w:widowControl/>
              <w:spacing w:before="29" w:line="288" w:lineRule="auto"/>
              <w:jc w:val="left"/>
              <w:rPr>
                <w:color w:val="000000"/>
                <w:sz w:val="24"/>
              </w:rPr>
            </w:pPr>
          </w:p>
        </w:tc>
        <w:tc>
          <w:tcPr>
            <w:tcW w:w="1841" w:type="dxa"/>
            <w:vAlign w:val="center"/>
          </w:tcPr>
          <w:p w:rsidR="008A5A5D" w:rsidRPr="007F3452" w:rsidRDefault="008A5A5D" w:rsidP="00CC055F">
            <w:pPr>
              <w:spacing w:before="29" w:line="288" w:lineRule="auto"/>
              <w:ind w:right="142"/>
              <w:jc w:val="center"/>
              <w:rPr>
                <w:color w:val="000000"/>
                <w:sz w:val="24"/>
              </w:rPr>
            </w:pPr>
            <w:r w:rsidRPr="007F3452">
              <w:rPr>
                <w:color w:val="000000"/>
                <w:sz w:val="24"/>
              </w:rPr>
              <w:t>公允价值</w:t>
            </w:r>
          </w:p>
        </w:tc>
        <w:tc>
          <w:tcPr>
            <w:tcW w:w="1276"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c>
          <w:tcPr>
            <w:tcW w:w="1843" w:type="dxa"/>
            <w:vAlign w:val="center"/>
          </w:tcPr>
          <w:p w:rsidR="008A5A5D" w:rsidRPr="007F3452" w:rsidRDefault="008A5A5D" w:rsidP="00CC055F">
            <w:pPr>
              <w:spacing w:before="29" w:line="288" w:lineRule="auto"/>
              <w:ind w:right="113"/>
              <w:jc w:val="center"/>
              <w:rPr>
                <w:color w:val="000000"/>
                <w:sz w:val="24"/>
              </w:rPr>
            </w:pPr>
            <w:r w:rsidRPr="007F3452">
              <w:rPr>
                <w:color w:val="000000"/>
                <w:sz w:val="24"/>
              </w:rPr>
              <w:t>公允价值</w:t>
            </w:r>
          </w:p>
        </w:tc>
        <w:tc>
          <w:tcPr>
            <w:tcW w:w="1203" w:type="dxa"/>
            <w:vAlign w:val="center"/>
          </w:tcPr>
          <w:p w:rsidR="008A5A5D" w:rsidRPr="007F3452" w:rsidRDefault="008A5A5D" w:rsidP="00CC055F">
            <w:pPr>
              <w:spacing w:before="29" w:line="288" w:lineRule="auto"/>
              <w:ind w:right="141"/>
              <w:jc w:val="center"/>
              <w:rPr>
                <w:color w:val="000000"/>
                <w:sz w:val="24"/>
              </w:rPr>
            </w:pPr>
            <w:r w:rsidRPr="007F3452">
              <w:rPr>
                <w:color w:val="000000"/>
                <w:sz w:val="24"/>
              </w:rPr>
              <w:t>占基金资产净值比例</w:t>
            </w:r>
            <w:r w:rsidR="00011184" w:rsidRPr="007F3452">
              <w:rPr>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Pr="007F3452">
              <w:rPr>
                <w:sz w:val="24"/>
              </w:rPr>
              <w:t>－</w:t>
            </w:r>
            <w:r w:rsidRPr="007F3452">
              <w:rPr>
                <w:color w:val="000000"/>
                <w:sz w:val="24"/>
              </w:rPr>
              <w:t>股票投资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102,840,332.38</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86.44</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91,423,894.33</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84.23</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color w:val="000000"/>
                <w:sz w:val="24"/>
              </w:rPr>
              <w:t>交易性金融资产</w:t>
            </w:r>
            <w:r w:rsidR="0046194A" w:rsidRPr="007F3452">
              <w:rPr>
                <w:sz w:val="24"/>
              </w:rPr>
              <w:t>－</w:t>
            </w:r>
            <w:r w:rsidRPr="007F3452">
              <w:rPr>
                <w:color w:val="000000"/>
                <w:sz w:val="24"/>
              </w:rPr>
              <w:t>基金投资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8A5A5D" w:rsidRPr="007F3452" w:rsidTr="00592B9C">
        <w:tc>
          <w:tcPr>
            <w:tcW w:w="2835" w:type="dxa"/>
            <w:vAlign w:val="center"/>
          </w:tcPr>
          <w:p w:rsidR="008A5A5D" w:rsidRPr="007F3452" w:rsidRDefault="008A5A5D" w:rsidP="00CC055F">
            <w:pPr>
              <w:spacing w:before="29" w:line="288" w:lineRule="auto"/>
              <w:jc w:val="left"/>
              <w:rPr>
                <w:color w:val="000000"/>
                <w:sz w:val="24"/>
              </w:rPr>
            </w:pPr>
            <w:r w:rsidRPr="007F3452">
              <w:rPr>
                <w:sz w:val="24"/>
              </w:rPr>
              <w:t>交易性金融资产－债券投资</w:t>
            </w:r>
          </w:p>
        </w:tc>
        <w:tc>
          <w:tcPr>
            <w:tcW w:w="1841"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76"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84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c>
          <w:tcPr>
            <w:tcW w:w="1203" w:type="dxa"/>
            <w:vAlign w:val="center"/>
          </w:tcPr>
          <w:p w:rsidR="008A5A5D" w:rsidRPr="007F3452" w:rsidRDefault="008A5A5D"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141F6E">
            <w:pPr>
              <w:spacing w:before="29" w:line="288" w:lineRule="auto"/>
              <w:jc w:val="left"/>
              <w:rPr>
                <w:color w:val="000000"/>
                <w:sz w:val="24"/>
              </w:rPr>
            </w:pPr>
            <w:r w:rsidRPr="007F3452">
              <w:rPr>
                <w:sz w:val="24"/>
              </w:rPr>
              <w:t>交易性金融资产－贵金属投资</w:t>
            </w:r>
          </w:p>
        </w:tc>
        <w:tc>
          <w:tcPr>
            <w:tcW w:w="1841"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141F6E">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衍生金融资产－权证投资</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jc w:val="left"/>
              <w:rPr>
                <w:color w:val="000000"/>
                <w:sz w:val="24"/>
              </w:rPr>
            </w:pPr>
            <w:r w:rsidRPr="007F3452">
              <w:rPr>
                <w:color w:val="000000"/>
                <w:sz w:val="24"/>
              </w:rPr>
              <w:t>其他</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w:t>
            </w:r>
          </w:p>
        </w:tc>
      </w:tr>
      <w:tr w:rsidR="006B2A9B" w:rsidRPr="007F3452" w:rsidTr="00592B9C">
        <w:tc>
          <w:tcPr>
            <w:tcW w:w="2835" w:type="dxa"/>
            <w:vAlign w:val="center"/>
          </w:tcPr>
          <w:p w:rsidR="006B2A9B" w:rsidRPr="007F3452" w:rsidRDefault="006B2A9B" w:rsidP="00CC055F">
            <w:pPr>
              <w:spacing w:before="29" w:line="288" w:lineRule="auto"/>
              <w:rPr>
                <w:color w:val="000000"/>
                <w:sz w:val="24"/>
              </w:rPr>
            </w:pPr>
            <w:r w:rsidRPr="007F3452">
              <w:rPr>
                <w:color w:val="000000"/>
                <w:sz w:val="24"/>
              </w:rPr>
              <w:t>合计</w:t>
            </w:r>
          </w:p>
        </w:tc>
        <w:tc>
          <w:tcPr>
            <w:tcW w:w="1841" w:type="dxa"/>
            <w:vAlign w:val="center"/>
          </w:tcPr>
          <w:p w:rsidR="006B2A9B" w:rsidRPr="007F3452" w:rsidRDefault="006B2A9B" w:rsidP="00CC055F">
            <w:pPr>
              <w:spacing w:before="29" w:line="288" w:lineRule="auto"/>
              <w:jc w:val="right"/>
              <w:rPr>
                <w:color w:val="000000"/>
                <w:sz w:val="24"/>
              </w:rPr>
            </w:pPr>
            <w:r w:rsidRPr="007F3452">
              <w:rPr>
                <w:color w:val="000000"/>
                <w:sz w:val="24"/>
              </w:rPr>
              <w:t>102,840,332.38</w:t>
            </w:r>
          </w:p>
        </w:tc>
        <w:tc>
          <w:tcPr>
            <w:tcW w:w="1276" w:type="dxa"/>
            <w:vAlign w:val="center"/>
          </w:tcPr>
          <w:p w:rsidR="006B2A9B" w:rsidRPr="007F3452" w:rsidRDefault="006B2A9B" w:rsidP="00CC055F">
            <w:pPr>
              <w:spacing w:before="29" w:line="288" w:lineRule="auto"/>
              <w:jc w:val="right"/>
              <w:rPr>
                <w:color w:val="000000"/>
                <w:sz w:val="24"/>
              </w:rPr>
            </w:pPr>
            <w:r w:rsidRPr="007F3452">
              <w:rPr>
                <w:color w:val="000000"/>
                <w:sz w:val="24"/>
              </w:rPr>
              <w:t>86.44</w:t>
            </w:r>
          </w:p>
        </w:tc>
        <w:tc>
          <w:tcPr>
            <w:tcW w:w="1843" w:type="dxa"/>
            <w:vAlign w:val="center"/>
          </w:tcPr>
          <w:p w:rsidR="006B2A9B" w:rsidRPr="007F3452" w:rsidRDefault="006B2A9B" w:rsidP="00CC055F">
            <w:pPr>
              <w:spacing w:before="29" w:line="288" w:lineRule="auto"/>
              <w:jc w:val="right"/>
              <w:rPr>
                <w:color w:val="000000"/>
                <w:sz w:val="24"/>
              </w:rPr>
            </w:pPr>
            <w:r w:rsidRPr="007F3452">
              <w:rPr>
                <w:color w:val="000000"/>
                <w:sz w:val="24"/>
              </w:rPr>
              <w:t>91,423,894.33</w:t>
            </w:r>
          </w:p>
        </w:tc>
        <w:tc>
          <w:tcPr>
            <w:tcW w:w="1203" w:type="dxa"/>
            <w:vAlign w:val="center"/>
          </w:tcPr>
          <w:p w:rsidR="006B2A9B" w:rsidRPr="007F3452" w:rsidRDefault="006B2A9B" w:rsidP="00CC055F">
            <w:pPr>
              <w:spacing w:before="29" w:line="288" w:lineRule="auto"/>
              <w:jc w:val="right"/>
              <w:rPr>
                <w:color w:val="000000"/>
                <w:sz w:val="24"/>
              </w:rPr>
            </w:pPr>
            <w:r w:rsidRPr="007F3452">
              <w:rPr>
                <w:color w:val="000000"/>
                <w:sz w:val="24"/>
              </w:rPr>
              <w:t>84.23</w:t>
            </w:r>
          </w:p>
        </w:tc>
      </w:tr>
    </w:tbl>
    <w:p w:rsidR="008A5A5D" w:rsidRPr="007F3452" w:rsidRDefault="008A5A5D" w:rsidP="00CC055F">
      <w:pPr>
        <w:spacing w:before="29" w:line="288" w:lineRule="auto"/>
        <w:ind w:firstLineChars="200" w:firstLine="480"/>
        <w:rPr>
          <w:color w:val="000000"/>
          <w:sz w:val="24"/>
        </w:rPr>
      </w:pPr>
    </w:p>
    <w:p w:rsidR="008A5A5D" w:rsidRPr="007F3452" w:rsidRDefault="008A5A5D" w:rsidP="00CC055F">
      <w:pPr>
        <w:spacing w:before="29" w:line="288" w:lineRule="auto"/>
        <w:rPr>
          <w:b/>
          <w:color w:val="000000"/>
          <w:sz w:val="24"/>
        </w:rPr>
      </w:pPr>
      <w:r w:rsidRPr="007F3452">
        <w:rPr>
          <w:b/>
          <w:bCs/>
          <w:color w:val="000000"/>
          <w:kern w:val="0"/>
          <w:sz w:val="24"/>
        </w:rPr>
        <w:t>6.4.13.4.3.2</w:t>
      </w:r>
      <w:r w:rsidRPr="007F3452">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2692"/>
        <w:gridCol w:w="2634"/>
        <w:gridCol w:w="2678"/>
      </w:tblGrid>
      <w:tr w:rsidR="00FC6A39">
        <w:tc>
          <w:tcPr>
            <w:tcW w:w="986" w:type="dxa"/>
            <w:vAlign w:val="center"/>
          </w:tcPr>
          <w:p w:rsidR="00FC6A39" w:rsidRDefault="00297A72">
            <w:pPr>
              <w:jc w:val="left"/>
            </w:pPr>
            <w:r>
              <w:rPr>
                <w:color w:val="000000"/>
                <w:sz w:val="24"/>
              </w:rPr>
              <w:t>假设</w:t>
            </w:r>
          </w:p>
        </w:tc>
        <w:tc>
          <w:tcPr>
            <w:tcW w:w="8012" w:type="dxa"/>
            <w:gridSpan w:val="4"/>
            <w:vAlign w:val="center"/>
          </w:tcPr>
          <w:p w:rsidR="00FC6A39" w:rsidRDefault="00297A72">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695204" w:rsidRPr="007F3452" w:rsidTr="00D256B6">
        <w:tc>
          <w:tcPr>
            <w:tcW w:w="994" w:type="dxa"/>
            <w:gridSpan w:val="2"/>
            <w:vMerge w:val="restart"/>
            <w:vAlign w:val="center"/>
          </w:tcPr>
          <w:p w:rsidR="00695204" w:rsidRPr="007F3452" w:rsidRDefault="00695204" w:rsidP="00CC055F">
            <w:pPr>
              <w:pStyle w:val="ae"/>
              <w:spacing w:before="29" w:line="288" w:lineRule="auto"/>
              <w:jc w:val="center"/>
              <w:rPr>
                <w:color w:val="000000"/>
                <w:szCs w:val="24"/>
              </w:rPr>
            </w:pPr>
            <w:r w:rsidRPr="007F3452">
              <w:rPr>
                <w:bCs/>
                <w:color w:val="000000"/>
                <w:szCs w:val="24"/>
              </w:rPr>
              <w:t>分析</w:t>
            </w:r>
          </w:p>
        </w:tc>
        <w:tc>
          <w:tcPr>
            <w:tcW w:w="2692" w:type="dxa"/>
            <w:vMerge w:val="restart"/>
            <w:vAlign w:val="center"/>
          </w:tcPr>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bCs/>
                <w:color w:val="000000"/>
                <w:sz w:val="24"/>
              </w:rPr>
              <w:t>相关风险变量的变动</w:t>
            </w:r>
          </w:p>
        </w:tc>
        <w:tc>
          <w:tcPr>
            <w:tcW w:w="5312" w:type="dxa"/>
            <w:gridSpan w:val="2"/>
            <w:vAlign w:val="center"/>
          </w:tcPr>
          <w:p w:rsidR="00695204" w:rsidRPr="007F3452" w:rsidRDefault="00695204" w:rsidP="00CC055F">
            <w:pPr>
              <w:spacing w:before="29" w:line="288" w:lineRule="auto"/>
              <w:jc w:val="center"/>
              <w:rPr>
                <w:color w:val="000000"/>
                <w:sz w:val="24"/>
              </w:rPr>
            </w:pPr>
            <w:r w:rsidRPr="007F3452">
              <w:rPr>
                <w:color w:val="000000"/>
                <w:sz w:val="24"/>
              </w:rPr>
              <w:t>对资产负债表日基金资产净值的</w:t>
            </w:r>
          </w:p>
          <w:p w:rsidR="00695204" w:rsidRPr="007F3452" w:rsidRDefault="00695204" w:rsidP="00CC055F">
            <w:pPr>
              <w:widowControl/>
              <w:autoSpaceDE w:val="0"/>
              <w:autoSpaceDN w:val="0"/>
              <w:spacing w:before="29" w:line="288" w:lineRule="auto"/>
              <w:ind w:right="-15"/>
              <w:jc w:val="center"/>
              <w:textAlignment w:val="bottom"/>
              <w:rPr>
                <w:color w:val="000000"/>
                <w:kern w:val="0"/>
                <w:sz w:val="24"/>
              </w:rPr>
            </w:pPr>
            <w:r w:rsidRPr="007F3452">
              <w:rPr>
                <w:color w:val="000000"/>
                <w:sz w:val="24"/>
              </w:rPr>
              <w:t>影响金额（单位：人民币万元）</w:t>
            </w:r>
          </w:p>
        </w:tc>
      </w:tr>
      <w:tr w:rsidR="00695204" w:rsidRPr="007F3452" w:rsidTr="00D256B6">
        <w:tc>
          <w:tcPr>
            <w:tcW w:w="994" w:type="dxa"/>
            <w:gridSpan w:val="2"/>
            <w:vMerge/>
            <w:vAlign w:val="center"/>
          </w:tcPr>
          <w:p w:rsidR="00695204" w:rsidRPr="007F3452" w:rsidRDefault="00695204" w:rsidP="00CC055F">
            <w:pPr>
              <w:widowControl/>
              <w:spacing w:before="29" w:line="288" w:lineRule="auto"/>
              <w:jc w:val="left"/>
              <w:rPr>
                <w:color w:val="000000"/>
                <w:sz w:val="24"/>
              </w:rPr>
            </w:pPr>
          </w:p>
        </w:tc>
        <w:tc>
          <w:tcPr>
            <w:tcW w:w="2692" w:type="dxa"/>
            <w:vMerge/>
            <w:vAlign w:val="center"/>
          </w:tcPr>
          <w:p w:rsidR="00695204" w:rsidRPr="007F3452" w:rsidRDefault="00695204" w:rsidP="00CC055F">
            <w:pPr>
              <w:widowControl/>
              <w:spacing w:before="29" w:line="288" w:lineRule="auto"/>
              <w:jc w:val="left"/>
              <w:rPr>
                <w:color w:val="000000"/>
                <w:kern w:val="0"/>
                <w:sz w:val="24"/>
              </w:rPr>
            </w:pPr>
          </w:p>
        </w:tc>
        <w:tc>
          <w:tcPr>
            <w:tcW w:w="2634" w:type="dxa"/>
            <w:vAlign w:val="center"/>
          </w:tcPr>
          <w:p w:rsidR="00695204" w:rsidRPr="007F3452" w:rsidRDefault="00695204" w:rsidP="00CC055F">
            <w:pPr>
              <w:spacing w:before="29" w:line="288" w:lineRule="auto"/>
              <w:ind w:firstLineChars="350" w:firstLine="840"/>
              <w:rPr>
                <w:color w:val="000000"/>
                <w:sz w:val="24"/>
              </w:rPr>
            </w:pPr>
            <w:r w:rsidRPr="007F3452">
              <w:rPr>
                <w:color w:val="000000"/>
                <w:sz w:val="24"/>
              </w:rPr>
              <w:t>本期末</w:t>
            </w:r>
          </w:p>
          <w:p w:rsidR="00695204" w:rsidRPr="007F3452" w:rsidRDefault="00695204" w:rsidP="00CC055F">
            <w:pPr>
              <w:spacing w:before="29" w:line="288" w:lineRule="auto"/>
              <w:jc w:val="center"/>
              <w:rPr>
                <w:bCs/>
                <w:color w:val="000000"/>
                <w:sz w:val="24"/>
              </w:rPr>
            </w:pPr>
            <w:r w:rsidRPr="007F3452">
              <w:rPr>
                <w:color w:val="000000"/>
                <w:sz w:val="24"/>
              </w:rPr>
              <w:t>2019</w:t>
            </w:r>
            <w:r w:rsidRPr="007F3452">
              <w:rPr>
                <w:color w:val="000000"/>
                <w:sz w:val="24"/>
              </w:rPr>
              <w:t>年</w:t>
            </w:r>
            <w:r w:rsidRPr="007F3452">
              <w:rPr>
                <w:color w:val="000000"/>
                <w:sz w:val="24"/>
              </w:rPr>
              <w:t>6</w:t>
            </w:r>
            <w:r w:rsidRPr="007F3452">
              <w:rPr>
                <w:color w:val="000000"/>
                <w:sz w:val="24"/>
              </w:rPr>
              <w:t>月</w:t>
            </w:r>
            <w:r w:rsidRPr="007F3452">
              <w:rPr>
                <w:color w:val="000000"/>
                <w:sz w:val="24"/>
              </w:rPr>
              <w:t>30</w:t>
            </w:r>
            <w:r w:rsidRPr="007F3452">
              <w:rPr>
                <w:color w:val="000000"/>
                <w:sz w:val="24"/>
              </w:rPr>
              <w:t>日</w:t>
            </w:r>
          </w:p>
        </w:tc>
        <w:tc>
          <w:tcPr>
            <w:tcW w:w="2678" w:type="dxa"/>
            <w:vAlign w:val="center"/>
          </w:tcPr>
          <w:p w:rsidR="00695204" w:rsidRPr="007F3452" w:rsidRDefault="00695204" w:rsidP="00CC055F">
            <w:pPr>
              <w:spacing w:before="29" w:line="288" w:lineRule="auto"/>
              <w:ind w:firstLineChars="300" w:firstLine="720"/>
              <w:rPr>
                <w:color w:val="000000"/>
                <w:sz w:val="24"/>
              </w:rPr>
            </w:pPr>
            <w:r w:rsidRPr="007F3452">
              <w:rPr>
                <w:color w:val="000000"/>
                <w:sz w:val="24"/>
              </w:rPr>
              <w:t>上年度末</w:t>
            </w:r>
          </w:p>
          <w:p w:rsidR="00695204" w:rsidRPr="007F3452" w:rsidRDefault="00695204" w:rsidP="00CC055F">
            <w:pPr>
              <w:spacing w:before="29" w:line="288" w:lineRule="auto"/>
              <w:jc w:val="center"/>
              <w:rPr>
                <w:bCs/>
                <w:color w:val="000000"/>
                <w:sz w:val="24"/>
              </w:rPr>
            </w:pPr>
            <w:r w:rsidRPr="007F3452">
              <w:rPr>
                <w:color w:val="000000"/>
                <w:sz w:val="24"/>
              </w:rPr>
              <w:t>2018</w:t>
            </w:r>
            <w:r w:rsidRPr="007F3452">
              <w:rPr>
                <w:color w:val="000000"/>
                <w:sz w:val="24"/>
              </w:rPr>
              <w:t>年</w:t>
            </w:r>
            <w:r w:rsidRPr="007F3452">
              <w:rPr>
                <w:color w:val="000000"/>
                <w:sz w:val="24"/>
              </w:rPr>
              <w:t>12</w:t>
            </w:r>
            <w:r w:rsidRPr="007F3452">
              <w:rPr>
                <w:color w:val="000000"/>
                <w:sz w:val="24"/>
              </w:rPr>
              <w:t>月</w:t>
            </w:r>
            <w:r w:rsidRPr="007F3452">
              <w:rPr>
                <w:color w:val="000000"/>
                <w:sz w:val="24"/>
              </w:rPr>
              <w:t>31</w:t>
            </w:r>
            <w:r w:rsidRPr="007F3452">
              <w:rPr>
                <w:color w:val="000000"/>
                <w:sz w:val="24"/>
              </w:rPr>
              <w:t>日</w:t>
            </w:r>
          </w:p>
        </w:tc>
      </w:tr>
      <w:tr w:rsidR="00FC6A39">
        <w:tc>
          <w:tcPr>
            <w:tcW w:w="994" w:type="dxa"/>
            <w:gridSpan w:val="2"/>
            <w:vMerge/>
          </w:tcPr>
          <w:p w:rsidR="00FC6A39" w:rsidRDefault="00FC6A39"/>
        </w:tc>
        <w:tc>
          <w:tcPr>
            <w:tcW w:w="2692" w:type="dxa"/>
            <w:vAlign w:val="center"/>
          </w:tcPr>
          <w:p w:rsidR="00FC6A39" w:rsidRDefault="00297A72">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634" w:type="dxa"/>
            <w:vAlign w:val="center"/>
          </w:tcPr>
          <w:p w:rsidR="00FC6A39" w:rsidRDefault="00297A72">
            <w:pPr>
              <w:jc w:val="right"/>
            </w:pPr>
            <w:r>
              <w:rPr>
                <w:color w:val="000000"/>
                <w:sz w:val="24"/>
              </w:rPr>
              <w:t>增加约</w:t>
            </w:r>
            <w:r>
              <w:rPr>
                <w:color w:val="000000"/>
                <w:sz w:val="24"/>
              </w:rPr>
              <w:t>529</w:t>
            </w:r>
          </w:p>
        </w:tc>
        <w:tc>
          <w:tcPr>
            <w:tcW w:w="2678" w:type="dxa"/>
            <w:vAlign w:val="center"/>
          </w:tcPr>
          <w:p w:rsidR="00FC6A39" w:rsidRDefault="00297A72">
            <w:pPr>
              <w:jc w:val="right"/>
            </w:pPr>
            <w:r>
              <w:rPr>
                <w:color w:val="000000"/>
                <w:sz w:val="24"/>
              </w:rPr>
              <w:t>增加约</w:t>
            </w:r>
            <w:r>
              <w:rPr>
                <w:color w:val="000000"/>
                <w:sz w:val="24"/>
              </w:rPr>
              <w:t>503</w:t>
            </w:r>
          </w:p>
        </w:tc>
      </w:tr>
      <w:tr w:rsidR="00FC6A39">
        <w:tc>
          <w:tcPr>
            <w:tcW w:w="994" w:type="dxa"/>
            <w:gridSpan w:val="2"/>
            <w:vMerge/>
          </w:tcPr>
          <w:p w:rsidR="00FC6A39" w:rsidRDefault="00FC6A39"/>
        </w:tc>
        <w:tc>
          <w:tcPr>
            <w:tcW w:w="2692" w:type="dxa"/>
            <w:vAlign w:val="center"/>
          </w:tcPr>
          <w:p w:rsidR="00FC6A39" w:rsidRDefault="00297A72">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634" w:type="dxa"/>
            <w:vAlign w:val="center"/>
          </w:tcPr>
          <w:p w:rsidR="00FC6A39" w:rsidRDefault="00297A72">
            <w:pPr>
              <w:jc w:val="right"/>
            </w:pPr>
            <w:r>
              <w:rPr>
                <w:color w:val="000000"/>
                <w:sz w:val="24"/>
              </w:rPr>
              <w:t>减少约</w:t>
            </w:r>
            <w:r>
              <w:rPr>
                <w:color w:val="000000"/>
                <w:sz w:val="24"/>
              </w:rPr>
              <w:t>529</w:t>
            </w:r>
          </w:p>
        </w:tc>
        <w:tc>
          <w:tcPr>
            <w:tcW w:w="2678" w:type="dxa"/>
            <w:vAlign w:val="center"/>
          </w:tcPr>
          <w:p w:rsidR="00FC6A39" w:rsidRDefault="00297A72">
            <w:pPr>
              <w:jc w:val="right"/>
            </w:pPr>
            <w:r>
              <w:rPr>
                <w:color w:val="000000"/>
                <w:sz w:val="24"/>
              </w:rPr>
              <w:t>减少约</w:t>
            </w:r>
            <w:r>
              <w:rPr>
                <w:color w:val="000000"/>
                <w:sz w:val="24"/>
              </w:rPr>
              <w:t>503</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160" w:name="_Toc225498272"/>
      <w:bookmarkStart w:id="161" w:name="_Toc352255995"/>
      <w:bookmarkStart w:id="162" w:name="_Toc352256063"/>
      <w:bookmarkStart w:id="163" w:name="_Toc352331241"/>
      <w:bookmarkStart w:id="164" w:name="_Toc17797927"/>
      <w:r w:rsidRPr="007F3452">
        <w:rPr>
          <w:b/>
          <w:bCs/>
          <w:szCs w:val="24"/>
          <w:lang w:val="en-US"/>
        </w:rPr>
        <w:t>§7</w:t>
      </w:r>
      <w:r w:rsidRPr="007F3452">
        <w:rPr>
          <w:b/>
          <w:bCs/>
          <w:szCs w:val="24"/>
          <w:lang w:val="en-US"/>
        </w:rPr>
        <w:t>投资组合报告</w:t>
      </w:r>
      <w:bookmarkEnd w:id="160"/>
      <w:bookmarkEnd w:id="161"/>
      <w:bookmarkEnd w:id="162"/>
      <w:bookmarkEnd w:id="163"/>
      <w:bookmarkEnd w:id="164"/>
    </w:p>
    <w:p w:rsidR="008A5A5D" w:rsidRPr="007F3452" w:rsidRDefault="008A5A5D" w:rsidP="00CC055F">
      <w:pPr>
        <w:pStyle w:val="20"/>
        <w:spacing w:before="29" w:after="0" w:line="288" w:lineRule="auto"/>
        <w:rPr>
          <w:rFonts w:ascii="Times New Roman" w:hAnsi="Times New Roman"/>
          <w:kern w:val="0"/>
          <w:szCs w:val="24"/>
        </w:rPr>
      </w:pPr>
      <w:bookmarkStart w:id="165" w:name="_Toc225498273"/>
      <w:bookmarkStart w:id="166" w:name="_Toc352255996"/>
      <w:bookmarkStart w:id="167" w:name="_Toc352256064"/>
      <w:bookmarkStart w:id="168" w:name="_Toc352331242"/>
      <w:bookmarkStart w:id="169" w:name="_Toc17797928"/>
      <w:r w:rsidRPr="007F3452">
        <w:rPr>
          <w:rFonts w:ascii="Times New Roman" w:hAnsi="Times New Roman"/>
          <w:bCs w:val="0"/>
          <w:color w:val="000000"/>
          <w:kern w:val="0"/>
          <w:szCs w:val="24"/>
        </w:rPr>
        <w:t>7.1</w:t>
      </w:r>
      <w:r w:rsidRPr="007F3452">
        <w:rPr>
          <w:rFonts w:ascii="Times New Roman" w:hAnsi="Times New Roman"/>
          <w:kern w:val="0"/>
          <w:szCs w:val="24"/>
        </w:rPr>
        <w:t>期末基金资产组合情况</w:t>
      </w:r>
      <w:bookmarkEnd w:id="165"/>
      <w:bookmarkEnd w:id="166"/>
      <w:bookmarkEnd w:id="167"/>
      <w:bookmarkEnd w:id="168"/>
      <w:bookmarkEnd w:id="169"/>
    </w:p>
    <w:p w:rsidR="008A5A5D" w:rsidRPr="007F3452" w:rsidRDefault="008A5A5D" w:rsidP="00CC055F">
      <w:pPr>
        <w:autoSpaceDE w:val="0"/>
        <w:autoSpaceDN w:val="0"/>
        <w:adjustRightInd w:val="0"/>
        <w:spacing w:before="29" w:line="288" w:lineRule="auto"/>
        <w:ind w:left="15"/>
        <w:jc w:val="right"/>
        <w:rPr>
          <w:color w:val="000000"/>
          <w:kern w:val="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
        <w:gridCol w:w="3419"/>
        <w:gridCol w:w="2519"/>
        <w:gridCol w:w="1980"/>
      </w:tblGrid>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3420" w:type="dxa"/>
            <w:vAlign w:val="center"/>
          </w:tcPr>
          <w:p w:rsidR="008A5A5D" w:rsidRPr="007F3452" w:rsidRDefault="008A5A5D" w:rsidP="00CC055F">
            <w:pPr>
              <w:spacing w:before="29" w:line="288" w:lineRule="auto"/>
              <w:jc w:val="center"/>
              <w:rPr>
                <w:color w:val="000000"/>
                <w:sz w:val="24"/>
              </w:rPr>
            </w:pPr>
            <w:r w:rsidRPr="007F3452">
              <w:rPr>
                <w:color w:val="000000"/>
                <w:sz w:val="24"/>
              </w:rPr>
              <w:t>项目</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c>
          <w:tcPr>
            <w:tcW w:w="1980" w:type="dxa"/>
            <w:vAlign w:val="center"/>
          </w:tcPr>
          <w:p w:rsidR="008A5A5D" w:rsidRPr="007F3452" w:rsidRDefault="00203A4F" w:rsidP="00CC055F">
            <w:pPr>
              <w:spacing w:before="29" w:line="288" w:lineRule="auto"/>
              <w:jc w:val="center"/>
              <w:rPr>
                <w:color w:val="000000"/>
                <w:sz w:val="24"/>
              </w:rPr>
            </w:pPr>
            <w:r w:rsidRPr="008640AE">
              <w:rPr>
                <w:color w:val="000000"/>
                <w:sz w:val="24"/>
              </w:rPr>
              <w:t>占基金总资产的比例</w:t>
            </w:r>
            <w:r>
              <w:rPr>
                <w:rFonts w:hint="eastAsia"/>
                <w:color w:val="000000"/>
                <w:sz w:val="24"/>
              </w:rPr>
              <w:t>(</w:t>
            </w:r>
            <w:r>
              <w:rPr>
                <w:color w:val="000000"/>
                <w:sz w:val="24"/>
              </w:rPr>
              <w:t>%</w:t>
            </w:r>
            <w:r>
              <w:rPr>
                <w:rFonts w:hint="eastAsia"/>
                <w:color w:val="000000"/>
                <w:sz w:val="24"/>
              </w:rPr>
              <w:t>)</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r w:rsidRPr="007F3452">
              <w:rPr>
                <w:sz w:val="24"/>
              </w:rPr>
              <w:t>1</w:t>
            </w: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权益投资</w:t>
            </w:r>
          </w:p>
        </w:tc>
        <w:tc>
          <w:tcPr>
            <w:tcW w:w="2520" w:type="dxa"/>
            <w:vAlign w:val="center"/>
          </w:tcPr>
          <w:p w:rsidR="008A5A5D" w:rsidRPr="007F3452" w:rsidRDefault="008A5A5D" w:rsidP="00CC055F">
            <w:pPr>
              <w:spacing w:before="29" w:line="288" w:lineRule="auto"/>
              <w:jc w:val="right"/>
              <w:rPr>
                <w:sz w:val="24"/>
              </w:rPr>
            </w:pPr>
            <w:r w:rsidRPr="007F3452">
              <w:rPr>
                <w:sz w:val="24"/>
              </w:rPr>
              <w:t>102,840,332.38</w:t>
            </w:r>
          </w:p>
        </w:tc>
        <w:tc>
          <w:tcPr>
            <w:tcW w:w="1980" w:type="dxa"/>
            <w:vAlign w:val="center"/>
          </w:tcPr>
          <w:p w:rsidR="008A5A5D" w:rsidRPr="007F3452" w:rsidRDefault="008A5A5D" w:rsidP="00CC055F">
            <w:pPr>
              <w:spacing w:before="29" w:line="288" w:lineRule="auto"/>
              <w:jc w:val="right"/>
              <w:rPr>
                <w:sz w:val="24"/>
              </w:rPr>
            </w:pPr>
            <w:r w:rsidRPr="007F3452">
              <w:rPr>
                <w:sz w:val="24"/>
              </w:rPr>
              <w:t>85.44</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rPr>
                <w:color w:val="000000"/>
                <w:sz w:val="24"/>
              </w:rPr>
            </w:pPr>
            <w:r w:rsidRPr="007F3452">
              <w:rPr>
                <w:sz w:val="24"/>
              </w:rPr>
              <w:t>其中：普通股</w:t>
            </w:r>
          </w:p>
        </w:tc>
        <w:tc>
          <w:tcPr>
            <w:tcW w:w="2520" w:type="dxa"/>
            <w:vAlign w:val="center"/>
          </w:tcPr>
          <w:p w:rsidR="008A5A5D" w:rsidRPr="007F3452" w:rsidRDefault="008A5A5D" w:rsidP="00CC055F">
            <w:pPr>
              <w:spacing w:before="29" w:line="288" w:lineRule="auto"/>
              <w:jc w:val="right"/>
              <w:rPr>
                <w:sz w:val="24"/>
              </w:rPr>
            </w:pPr>
            <w:r w:rsidRPr="007F3452">
              <w:rPr>
                <w:sz w:val="24"/>
              </w:rPr>
              <w:t>101,296,418.58</w:t>
            </w:r>
          </w:p>
        </w:tc>
        <w:tc>
          <w:tcPr>
            <w:tcW w:w="1980" w:type="dxa"/>
            <w:vAlign w:val="center"/>
          </w:tcPr>
          <w:p w:rsidR="008A5A5D" w:rsidRPr="007F3452" w:rsidRDefault="008A5A5D" w:rsidP="00CC055F">
            <w:pPr>
              <w:spacing w:before="29" w:line="288" w:lineRule="auto"/>
              <w:jc w:val="right"/>
              <w:rPr>
                <w:sz w:val="24"/>
              </w:rPr>
            </w:pPr>
            <w:r w:rsidRPr="007F3452">
              <w:rPr>
                <w:sz w:val="24"/>
              </w:rPr>
              <w:t>84.16</w:t>
            </w:r>
          </w:p>
        </w:tc>
      </w:tr>
      <w:tr w:rsidR="008A5A5D" w:rsidRPr="007F3452" w:rsidTr="00103F92">
        <w:tc>
          <w:tcPr>
            <w:tcW w:w="1080" w:type="dxa"/>
            <w:vAlign w:val="center"/>
          </w:tcPr>
          <w:p w:rsidR="008A5A5D" w:rsidRPr="007F3452" w:rsidRDefault="008A5A5D" w:rsidP="00CC055F">
            <w:pPr>
              <w:spacing w:before="29" w:line="288" w:lineRule="auto"/>
              <w:jc w:val="center"/>
              <w:rPr>
                <w:color w:val="000000"/>
                <w:sz w:val="24"/>
              </w:rPr>
            </w:pPr>
          </w:p>
        </w:tc>
        <w:tc>
          <w:tcPr>
            <w:tcW w:w="3420" w:type="dxa"/>
            <w:vAlign w:val="center"/>
          </w:tcPr>
          <w:p w:rsidR="008A5A5D" w:rsidRPr="007F3452" w:rsidRDefault="008A5A5D" w:rsidP="00CC055F">
            <w:pPr>
              <w:spacing w:before="29" w:line="288" w:lineRule="auto"/>
              <w:ind w:leftChars="50" w:left="105" w:firstLineChars="300" w:firstLine="720"/>
              <w:rPr>
                <w:color w:val="000000"/>
                <w:sz w:val="24"/>
              </w:rPr>
            </w:pPr>
            <w:r w:rsidRPr="007F3452">
              <w:rPr>
                <w:sz w:val="24"/>
              </w:rPr>
              <w:t>存托凭证</w:t>
            </w:r>
          </w:p>
        </w:tc>
        <w:tc>
          <w:tcPr>
            <w:tcW w:w="2520" w:type="dxa"/>
            <w:vAlign w:val="center"/>
          </w:tcPr>
          <w:p w:rsidR="008A5A5D" w:rsidRPr="007F3452" w:rsidRDefault="008A5A5D" w:rsidP="00CC055F">
            <w:pPr>
              <w:spacing w:before="29" w:line="288" w:lineRule="auto"/>
              <w:jc w:val="right"/>
              <w:rPr>
                <w:sz w:val="24"/>
              </w:rPr>
            </w:pPr>
            <w:r w:rsidRPr="007F3452">
              <w:rPr>
                <w:sz w:val="24"/>
              </w:rPr>
              <w:t>1,543,913.80</w:t>
            </w:r>
          </w:p>
        </w:tc>
        <w:tc>
          <w:tcPr>
            <w:tcW w:w="1980" w:type="dxa"/>
            <w:vAlign w:val="center"/>
          </w:tcPr>
          <w:p w:rsidR="008A5A5D" w:rsidRPr="007F3452" w:rsidRDefault="008A5A5D" w:rsidP="00CC055F">
            <w:pPr>
              <w:spacing w:before="29" w:line="288" w:lineRule="auto"/>
              <w:jc w:val="right"/>
              <w:rPr>
                <w:sz w:val="24"/>
              </w:rPr>
            </w:pPr>
            <w:r w:rsidRPr="007F3452">
              <w:rPr>
                <w:sz w:val="24"/>
              </w:rPr>
              <w:t>1.28</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优先股</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68589B">
            <w:pPr>
              <w:spacing w:before="29" w:line="288" w:lineRule="auto"/>
              <w:ind w:leftChars="8" w:left="17" w:firstLineChars="350" w:firstLine="840"/>
              <w:jc w:val="left"/>
              <w:rPr>
                <w:color w:val="000000"/>
                <w:sz w:val="24"/>
              </w:rPr>
            </w:pPr>
            <w:r w:rsidRPr="007F3452">
              <w:rPr>
                <w:color w:val="000000"/>
                <w:sz w:val="24"/>
              </w:rPr>
              <w:t>房地产信托</w:t>
            </w:r>
            <w:r w:rsidR="007969C0" w:rsidRPr="007F3452">
              <w:rPr>
                <w:color w:val="000000"/>
                <w:sz w:val="24"/>
              </w:rPr>
              <w:t>凭证</w:t>
            </w:r>
          </w:p>
        </w:tc>
        <w:tc>
          <w:tcPr>
            <w:tcW w:w="252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c>
          <w:tcPr>
            <w:tcW w:w="1980" w:type="dxa"/>
            <w:vAlign w:val="center"/>
          </w:tcPr>
          <w:p w:rsidR="00380273" w:rsidRPr="007F3452" w:rsidRDefault="00380273" w:rsidP="00CC055F">
            <w:pPr>
              <w:spacing w:before="29" w:line="288" w:lineRule="auto"/>
              <w:ind w:left="17"/>
              <w:jc w:val="right"/>
              <w:rPr>
                <w:color w:val="000000"/>
                <w:sz w:val="24"/>
              </w:rPr>
            </w:pPr>
            <w:r w:rsidRPr="007F3452">
              <w:rPr>
                <w:color w:val="000000"/>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2</w:t>
            </w:r>
          </w:p>
        </w:tc>
        <w:tc>
          <w:tcPr>
            <w:tcW w:w="3420" w:type="dxa"/>
            <w:vAlign w:val="center"/>
          </w:tcPr>
          <w:p w:rsidR="00380273" w:rsidRPr="007F3452" w:rsidRDefault="00380273" w:rsidP="00CC055F">
            <w:pPr>
              <w:spacing w:before="29" w:line="288" w:lineRule="auto"/>
              <w:ind w:leftChars="49" w:left="103"/>
              <w:rPr>
                <w:color w:val="000000"/>
                <w:sz w:val="24"/>
              </w:rPr>
            </w:pPr>
            <w:r w:rsidRPr="007F3452">
              <w:rPr>
                <w:sz w:val="24"/>
              </w:rPr>
              <w:t>基金投资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3</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固定收益投资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其中：债券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62DA5">
            <w:pPr>
              <w:spacing w:before="29" w:line="288" w:lineRule="auto"/>
              <w:ind w:firstLineChars="300" w:firstLine="720"/>
              <w:rPr>
                <w:color w:val="000000"/>
                <w:sz w:val="24"/>
              </w:rPr>
            </w:pPr>
            <w:r w:rsidRPr="007F3452">
              <w:rPr>
                <w:sz w:val="24"/>
              </w:rPr>
              <w:t>资产支持证券</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4</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金融衍生品投资</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其中：远期</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期权</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9B01F5">
            <w:pPr>
              <w:spacing w:before="29" w:line="288" w:lineRule="auto"/>
              <w:ind w:firstLineChars="350" w:firstLine="840"/>
              <w:rPr>
                <w:color w:val="000000"/>
                <w:sz w:val="24"/>
              </w:rPr>
            </w:pPr>
            <w:r w:rsidRPr="007F3452">
              <w:rPr>
                <w:sz w:val="24"/>
              </w:rPr>
              <w:t>权证</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5</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其中：买断式回购的买入返售金融资产</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6</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货币市场工具</w:t>
            </w:r>
          </w:p>
        </w:tc>
        <w:tc>
          <w:tcPr>
            <w:tcW w:w="2520" w:type="dxa"/>
            <w:vAlign w:val="center"/>
          </w:tcPr>
          <w:p w:rsidR="00380273" w:rsidRPr="007F3452" w:rsidRDefault="00380273" w:rsidP="00CC055F">
            <w:pPr>
              <w:spacing w:before="29" w:line="288" w:lineRule="auto"/>
              <w:jc w:val="right"/>
              <w:rPr>
                <w:sz w:val="24"/>
              </w:rPr>
            </w:pPr>
            <w:r w:rsidRPr="007F3452">
              <w:rPr>
                <w:sz w:val="24"/>
              </w:rPr>
              <w:t>-</w:t>
            </w:r>
          </w:p>
        </w:tc>
        <w:tc>
          <w:tcPr>
            <w:tcW w:w="1980" w:type="dxa"/>
            <w:vAlign w:val="center"/>
          </w:tcPr>
          <w:p w:rsidR="00380273" w:rsidRPr="007F3452" w:rsidRDefault="00380273" w:rsidP="00CC055F">
            <w:pPr>
              <w:spacing w:before="29" w:line="288" w:lineRule="auto"/>
              <w:jc w:val="right"/>
              <w:rPr>
                <w:sz w:val="24"/>
              </w:rPr>
            </w:pPr>
            <w:r w:rsidRPr="007F3452">
              <w:rPr>
                <w:sz w:val="24"/>
              </w:rPr>
              <w:t>-</w:t>
            </w:r>
          </w:p>
        </w:tc>
      </w:tr>
      <w:tr w:rsidR="00380273" w:rsidRPr="007F3452" w:rsidTr="00103F92">
        <w:tc>
          <w:tcPr>
            <w:tcW w:w="1080" w:type="dxa"/>
            <w:vAlign w:val="center"/>
          </w:tcPr>
          <w:p w:rsidR="00380273" w:rsidRPr="007F3452" w:rsidRDefault="00380273" w:rsidP="00CC055F">
            <w:pPr>
              <w:spacing w:before="29" w:line="288" w:lineRule="auto"/>
              <w:jc w:val="center"/>
              <w:rPr>
                <w:color w:val="000000"/>
                <w:sz w:val="24"/>
              </w:rPr>
            </w:pPr>
            <w:r w:rsidRPr="007F3452">
              <w:rPr>
                <w:sz w:val="24"/>
              </w:rPr>
              <w:t>7</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银行存款和结算备付金合计</w:t>
            </w:r>
          </w:p>
        </w:tc>
        <w:tc>
          <w:tcPr>
            <w:tcW w:w="2520" w:type="dxa"/>
            <w:vAlign w:val="center"/>
          </w:tcPr>
          <w:p w:rsidR="00380273" w:rsidRPr="007F3452" w:rsidRDefault="00380273" w:rsidP="00CC055F">
            <w:pPr>
              <w:spacing w:before="29" w:line="288" w:lineRule="auto"/>
              <w:jc w:val="right"/>
              <w:rPr>
                <w:sz w:val="24"/>
              </w:rPr>
            </w:pPr>
            <w:r w:rsidRPr="007F3452">
              <w:rPr>
                <w:sz w:val="24"/>
              </w:rPr>
              <w:t>15,743,226.23</w:t>
            </w:r>
          </w:p>
        </w:tc>
        <w:tc>
          <w:tcPr>
            <w:tcW w:w="1980" w:type="dxa"/>
            <w:vAlign w:val="center"/>
          </w:tcPr>
          <w:p w:rsidR="00380273" w:rsidRPr="007F3452" w:rsidRDefault="00380273" w:rsidP="00CC055F">
            <w:pPr>
              <w:spacing w:before="29" w:line="288" w:lineRule="auto"/>
              <w:jc w:val="right"/>
              <w:rPr>
                <w:sz w:val="24"/>
              </w:rPr>
            </w:pPr>
            <w:r w:rsidRPr="007F3452">
              <w:rPr>
                <w:sz w:val="24"/>
              </w:rPr>
              <w:t>13.08</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8</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其他各项资产</w:t>
            </w:r>
          </w:p>
        </w:tc>
        <w:tc>
          <w:tcPr>
            <w:tcW w:w="2520" w:type="dxa"/>
            <w:vAlign w:val="center"/>
          </w:tcPr>
          <w:p w:rsidR="00380273" w:rsidRPr="007F3452" w:rsidRDefault="00380273" w:rsidP="00CC055F">
            <w:pPr>
              <w:spacing w:before="29" w:line="288" w:lineRule="auto"/>
              <w:jc w:val="right"/>
              <w:rPr>
                <w:sz w:val="24"/>
              </w:rPr>
            </w:pPr>
            <w:r w:rsidRPr="007F3452">
              <w:rPr>
                <w:sz w:val="24"/>
              </w:rPr>
              <w:t>1,782,115.61</w:t>
            </w:r>
          </w:p>
        </w:tc>
        <w:tc>
          <w:tcPr>
            <w:tcW w:w="1980" w:type="dxa"/>
            <w:vAlign w:val="center"/>
          </w:tcPr>
          <w:p w:rsidR="00380273" w:rsidRPr="007F3452" w:rsidRDefault="00380273" w:rsidP="00CC055F">
            <w:pPr>
              <w:spacing w:before="29" w:line="288" w:lineRule="auto"/>
              <w:jc w:val="right"/>
              <w:rPr>
                <w:sz w:val="24"/>
              </w:rPr>
            </w:pPr>
            <w:r w:rsidRPr="007F3452">
              <w:rPr>
                <w:sz w:val="24"/>
              </w:rPr>
              <w:t>1.48</w:t>
            </w:r>
          </w:p>
        </w:tc>
      </w:tr>
      <w:tr w:rsidR="00380273" w:rsidRPr="007F3452" w:rsidTr="00103F92">
        <w:tc>
          <w:tcPr>
            <w:tcW w:w="1080" w:type="dxa"/>
            <w:vAlign w:val="center"/>
          </w:tcPr>
          <w:p w:rsidR="00380273" w:rsidRPr="007F3452" w:rsidRDefault="00380273" w:rsidP="00CC055F">
            <w:pPr>
              <w:spacing w:before="29" w:line="288" w:lineRule="auto"/>
              <w:ind w:left="17"/>
              <w:jc w:val="center"/>
              <w:rPr>
                <w:color w:val="000000"/>
                <w:sz w:val="24"/>
              </w:rPr>
            </w:pPr>
            <w:r w:rsidRPr="007F3452">
              <w:rPr>
                <w:color w:val="000000"/>
                <w:sz w:val="24"/>
              </w:rPr>
              <w:t>9</w:t>
            </w:r>
          </w:p>
        </w:tc>
        <w:tc>
          <w:tcPr>
            <w:tcW w:w="3420" w:type="dxa"/>
            <w:vAlign w:val="center"/>
          </w:tcPr>
          <w:p w:rsidR="00380273" w:rsidRPr="007F3452" w:rsidRDefault="00380273" w:rsidP="00CC055F">
            <w:pPr>
              <w:spacing w:before="29" w:line="288" w:lineRule="auto"/>
              <w:ind w:leftChars="50" w:left="105"/>
              <w:rPr>
                <w:color w:val="000000"/>
                <w:sz w:val="24"/>
              </w:rPr>
            </w:pPr>
            <w:r w:rsidRPr="007F3452">
              <w:rPr>
                <w:sz w:val="24"/>
              </w:rPr>
              <w:t>合计</w:t>
            </w:r>
          </w:p>
        </w:tc>
        <w:tc>
          <w:tcPr>
            <w:tcW w:w="2520" w:type="dxa"/>
            <w:vAlign w:val="center"/>
          </w:tcPr>
          <w:p w:rsidR="00380273" w:rsidRPr="007F3452" w:rsidRDefault="00380273" w:rsidP="00CC055F">
            <w:pPr>
              <w:spacing w:before="29" w:line="288" w:lineRule="auto"/>
              <w:jc w:val="right"/>
              <w:rPr>
                <w:sz w:val="24"/>
              </w:rPr>
            </w:pPr>
            <w:r w:rsidRPr="007F3452">
              <w:rPr>
                <w:sz w:val="24"/>
              </w:rPr>
              <w:t>120,365,674.22</w:t>
            </w:r>
          </w:p>
        </w:tc>
        <w:tc>
          <w:tcPr>
            <w:tcW w:w="1980" w:type="dxa"/>
            <w:vAlign w:val="center"/>
          </w:tcPr>
          <w:p w:rsidR="00380273" w:rsidRPr="007F3452" w:rsidRDefault="00380273" w:rsidP="00CC055F">
            <w:pPr>
              <w:spacing w:before="29" w:line="288" w:lineRule="auto"/>
              <w:jc w:val="right"/>
              <w:rPr>
                <w:sz w:val="24"/>
              </w:rPr>
            </w:pPr>
            <w:r w:rsidRPr="007F3452">
              <w:rPr>
                <w:sz w:val="24"/>
              </w:rPr>
              <w:t>100.00</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注：本基金本报告期末未持有通过港股通投资的股票。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0" w:name="_Toc17797929"/>
      <w:r w:rsidRPr="007F3452">
        <w:rPr>
          <w:rFonts w:ascii="Times New Roman" w:hAnsi="Times New Roman"/>
          <w:kern w:val="0"/>
          <w:szCs w:val="24"/>
        </w:rPr>
        <w:t>7.2</w:t>
      </w:r>
      <w:r w:rsidRPr="007F3452">
        <w:rPr>
          <w:rFonts w:ascii="Times New Roman" w:hAnsi="Times New Roman"/>
          <w:kern w:val="0"/>
          <w:szCs w:val="24"/>
        </w:rPr>
        <w:t>期末在各个国家（地区）证券市场的权益投资分布</w:t>
      </w:r>
      <w:bookmarkEnd w:id="170"/>
    </w:p>
    <w:p w:rsidR="00E573EF" w:rsidRPr="007F3452" w:rsidRDefault="00E573EF" w:rsidP="00CC055F">
      <w:pPr>
        <w:spacing w:before="29" w:line="288" w:lineRule="auto"/>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1998"/>
        <w:gridCol w:w="3459"/>
        <w:gridCol w:w="3541"/>
      </w:tblGrid>
      <w:tr w:rsidR="008A5A5D" w:rsidRPr="007F3452" w:rsidTr="00B6546C">
        <w:tc>
          <w:tcPr>
            <w:tcW w:w="2074" w:type="dxa"/>
            <w:vAlign w:val="center"/>
          </w:tcPr>
          <w:p w:rsidR="008A5A5D" w:rsidRPr="007F3452" w:rsidRDefault="008A5A5D" w:rsidP="00CC055F">
            <w:pPr>
              <w:spacing w:before="29" w:line="288" w:lineRule="auto"/>
              <w:jc w:val="center"/>
              <w:rPr>
                <w:color w:val="000000"/>
                <w:sz w:val="24"/>
              </w:rPr>
            </w:pPr>
            <w:r w:rsidRPr="007F3452">
              <w:rPr>
                <w:color w:val="000000"/>
                <w:sz w:val="24"/>
              </w:rPr>
              <w:t>国家（地区）</w:t>
            </w:r>
          </w:p>
        </w:tc>
        <w:tc>
          <w:tcPr>
            <w:tcW w:w="3598" w:type="dxa"/>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3684" w:type="dxa"/>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FC6A39">
        <w:tc>
          <w:tcPr>
            <w:tcW w:w="1998" w:type="dxa"/>
            <w:vAlign w:val="center"/>
          </w:tcPr>
          <w:p w:rsidR="00FC6A39" w:rsidRDefault="00297A72">
            <w:pPr>
              <w:jc w:val="left"/>
            </w:pPr>
            <w:r>
              <w:rPr>
                <w:color w:val="000000"/>
                <w:sz w:val="24"/>
              </w:rPr>
              <w:t>美国</w:t>
            </w:r>
          </w:p>
        </w:tc>
        <w:tc>
          <w:tcPr>
            <w:tcW w:w="3459" w:type="dxa"/>
            <w:vAlign w:val="center"/>
          </w:tcPr>
          <w:p w:rsidR="00FC6A39" w:rsidRDefault="00297A72">
            <w:pPr>
              <w:jc w:val="right"/>
            </w:pPr>
            <w:r>
              <w:rPr>
                <w:color w:val="000000"/>
                <w:sz w:val="24"/>
              </w:rPr>
              <w:t>56,611,196.43</w:t>
            </w:r>
          </w:p>
        </w:tc>
        <w:tc>
          <w:tcPr>
            <w:tcW w:w="3541" w:type="dxa"/>
            <w:vAlign w:val="center"/>
          </w:tcPr>
          <w:p w:rsidR="00FC6A39" w:rsidRDefault="00297A72">
            <w:pPr>
              <w:jc w:val="right"/>
            </w:pPr>
            <w:r>
              <w:rPr>
                <w:color w:val="000000"/>
                <w:sz w:val="24"/>
              </w:rPr>
              <w:t>47.58</w:t>
            </w:r>
          </w:p>
        </w:tc>
      </w:tr>
      <w:tr w:rsidR="00FC6A39">
        <w:tc>
          <w:tcPr>
            <w:tcW w:w="1998" w:type="dxa"/>
            <w:vAlign w:val="center"/>
          </w:tcPr>
          <w:p w:rsidR="00FC6A39" w:rsidRDefault="00297A72">
            <w:pPr>
              <w:jc w:val="left"/>
            </w:pPr>
            <w:r>
              <w:rPr>
                <w:color w:val="000000"/>
                <w:sz w:val="24"/>
              </w:rPr>
              <w:t>香港</w:t>
            </w:r>
          </w:p>
        </w:tc>
        <w:tc>
          <w:tcPr>
            <w:tcW w:w="3459" w:type="dxa"/>
            <w:vAlign w:val="center"/>
          </w:tcPr>
          <w:p w:rsidR="00FC6A39" w:rsidRDefault="00297A72">
            <w:pPr>
              <w:jc w:val="right"/>
            </w:pPr>
            <w:r>
              <w:rPr>
                <w:color w:val="000000"/>
                <w:sz w:val="24"/>
              </w:rPr>
              <w:t>19,040,635.71</w:t>
            </w:r>
          </w:p>
        </w:tc>
        <w:tc>
          <w:tcPr>
            <w:tcW w:w="3541" w:type="dxa"/>
            <w:vAlign w:val="center"/>
          </w:tcPr>
          <w:p w:rsidR="00FC6A39" w:rsidRDefault="00297A72">
            <w:pPr>
              <w:jc w:val="right"/>
            </w:pPr>
            <w:r>
              <w:rPr>
                <w:color w:val="000000"/>
                <w:sz w:val="24"/>
              </w:rPr>
              <w:t>16.00</w:t>
            </w:r>
          </w:p>
        </w:tc>
      </w:tr>
      <w:tr w:rsidR="00FC6A39">
        <w:tc>
          <w:tcPr>
            <w:tcW w:w="1998" w:type="dxa"/>
            <w:vAlign w:val="center"/>
          </w:tcPr>
          <w:p w:rsidR="00FC6A39" w:rsidRDefault="00297A72">
            <w:pPr>
              <w:jc w:val="left"/>
            </w:pPr>
            <w:r>
              <w:rPr>
                <w:color w:val="000000"/>
                <w:sz w:val="24"/>
              </w:rPr>
              <w:t>法国</w:t>
            </w:r>
          </w:p>
        </w:tc>
        <w:tc>
          <w:tcPr>
            <w:tcW w:w="3459" w:type="dxa"/>
            <w:vAlign w:val="center"/>
          </w:tcPr>
          <w:p w:rsidR="00FC6A39" w:rsidRDefault="00297A72">
            <w:pPr>
              <w:jc w:val="right"/>
            </w:pPr>
            <w:r>
              <w:rPr>
                <w:color w:val="000000"/>
                <w:sz w:val="24"/>
              </w:rPr>
              <w:t>5,490,954.06</w:t>
            </w:r>
          </w:p>
        </w:tc>
        <w:tc>
          <w:tcPr>
            <w:tcW w:w="3541" w:type="dxa"/>
            <w:vAlign w:val="center"/>
          </w:tcPr>
          <w:p w:rsidR="00FC6A39" w:rsidRDefault="00297A72">
            <w:pPr>
              <w:jc w:val="right"/>
            </w:pPr>
            <w:r>
              <w:rPr>
                <w:color w:val="000000"/>
                <w:sz w:val="24"/>
              </w:rPr>
              <w:t>4.62</w:t>
            </w:r>
          </w:p>
        </w:tc>
      </w:tr>
      <w:tr w:rsidR="00FC6A39">
        <w:tc>
          <w:tcPr>
            <w:tcW w:w="1998" w:type="dxa"/>
            <w:vAlign w:val="center"/>
          </w:tcPr>
          <w:p w:rsidR="00FC6A39" w:rsidRDefault="00297A72">
            <w:pPr>
              <w:jc w:val="left"/>
            </w:pPr>
            <w:r>
              <w:rPr>
                <w:color w:val="000000"/>
                <w:sz w:val="24"/>
              </w:rPr>
              <w:t>日本</w:t>
            </w:r>
          </w:p>
        </w:tc>
        <w:tc>
          <w:tcPr>
            <w:tcW w:w="3459" w:type="dxa"/>
            <w:vAlign w:val="center"/>
          </w:tcPr>
          <w:p w:rsidR="00FC6A39" w:rsidRDefault="00297A72">
            <w:pPr>
              <w:jc w:val="right"/>
            </w:pPr>
            <w:r>
              <w:rPr>
                <w:color w:val="000000"/>
                <w:sz w:val="24"/>
              </w:rPr>
              <w:t>5,261,957.08</w:t>
            </w:r>
          </w:p>
        </w:tc>
        <w:tc>
          <w:tcPr>
            <w:tcW w:w="3541" w:type="dxa"/>
            <w:vAlign w:val="center"/>
          </w:tcPr>
          <w:p w:rsidR="00FC6A39" w:rsidRDefault="00297A72">
            <w:pPr>
              <w:jc w:val="right"/>
            </w:pPr>
            <w:r>
              <w:rPr>
                <w:color w:val="000000"/>
                <w:sz w:val="24"/>
              </w:rPr>
              <w:t>4.42</w:t>
            </w:r>
          </w:p>
        </w:tc>
      </w:tr>
      <w:tr w:rsidR="00FC6A39">
        <w:tc>
          <w:tcPr>
            <w:tcW w:w="1998" w:type="dxa"/>
            <w:vAlign w:val="center"/>
          </w:tcPr>
          <w:p w:rsidR="00FC6A39" w:rsidRDefault="00297A72">
            <w:pPr>
              <w:jc w:val="left"/>
            </w:pPr>
            <w:r>
              <w:rPr>
                <w:color w:val="000000"/>
                <w:sz w:val="24"/>
              </w:rPr>
              <w:t>瑞士</w:t>
            </w:r>
          </w:p>
        </w:tc>
        <w:tc>
          <w:tcPr>
            <w:tcW w:w="3459" w:type="dxa"/>
            <w:vAlign w:val="center"/>
          </w:tcPr>
          <w:p w:rsidR="00FC6A39" w:rsidRDefault="00297A72">
            <w:pPr>
              <w:jc w:val="right"/>
            </w:pPr>
            <w:r>
              <w:rPr>
                <w:color w:val="000000"/>
                <w:sz w:val="24"/>
              </w:rPr>
              <w:t>5,059,318.06</w:t>
            </w:r>
          </w:p>
        </w:tc>
        <w:tc>
          <w:tcPr>
            <w:tcW w:w="3541" w:type="dxa"/>
            <w:vAlign w:val="center"/>
          </w:tcPr>
          <w:p w:rsidR="00FC6A39" w:rsidRDefault="00297A72">
            <w:pPr>
              <w:jc w:val="right"/>
            </w:pPr>
            <w:r>
              <w:rPr>
                <w:color w:val="000000"/>
                <w:sz w:val="24"/>
              </w:rPr>
              <w:t>4.25</w:t>
            </w:r>
          </w:p>
        </w:tc>
      </w:tr>
      <w:tr w:rsidR="00FC6A39">
        <w:tc>
          <w:tcPr>
            <w:tcW w:w="1998" w:type="dxa"/>
            <w:vAlign w:val="center"/>
          </w:tcPr>
          <w:p w:rsidR="00FC6A39" w:rsidRDefault="00297A72">
            <w:pPr>
              <w:jc w:val="left"/>
            </w:pPr>
            <w:r>
              <w:rPr>
                <w:color w:val="000000"/>
                <w:sz w:val="24"/>
              </w:rPr>
              <w:t>德国</w:t>
            </w:r>
          </w:p>
        </w:tc>
        <w:tc>
          <w:tcPr>
            <w:tcW w:w="3459" w:type="dxa"/>
            <w:vAlign w:val="center"/>
          </w:tcPr>
          <w:p w:rsidR="00FC6A39" w:rsidRDefault="00297A72">
            <w:pPr>
              <w:jc w:val="right"/>
            </w:pPr>
            <w:r>
              <w:rPr>
                <w:color w:val="000000"/>
                <w:sz w:val="24"/>
              </w:rPr>
              <w:t>2,948,672.24</w:t>
            </w:r>
          </w:p>
        </w:tc>
        <w:tc>
          <w:tcPr>
            <w:tcW w:w="3541" w:type="dxa"/>
            <w:vAlign w:val="center"/>
          </w:tcPr>
          <w:p w:rsidR="00FC6A39" w:rsidRDefault="00297A72">
            <w:pPr>
              <w:jc w:val="right"/>
            </w:pPr>
            <w:r>
              <w:rPr>
                <w:color w:val="000000"/>
                <w:sz w:val="24"/>
              </w:rPr>
              <w:t>2.48</w:t>
            </w:r>
          </w:p>
        </w:tc>
      </w:tr>
      <w:tr w:rsidR="00FC6A39">
        <w:tc>
          <w:tcPr>
            <w:tcW w:w="1998" w:type="dxa"/>
            <w:vAlign w:val="center"/>
          </w:tcPr>
          <w:p w:rsidR="00FC6A39" w:rsidRDefault="00297A72">
            <w:pPr>
              <w:jc w:val="left"/>
            </w:pPr>
            <w:r>
              <w:rPr>
                <w:color w:val="000000"/>
                <w:sz w:val="24"/>
              </w:rPr>
              <w:t>荷兰</w:t>
            </w:r>
          </w:p>
        </w:tc>
        <w:tc>
          <w:tcPr>
            <w:tcW w:w="3459" w:type="dxa"/>
            <w:vAlign w:val="center"/>
          </w:tcPr>
          <w:p w:rsidR="00FC6A39" w:rsidRDefault="00297A72">
            <w:pPr>
              <w:jc w:val="right"/>
            </w:pPr>
            <w:r>
              <w:rPr>
                <w:color w:val="000000"/>
                <w:sz w:val="24"/>
              </w:rPr>
              <w:t>1,973,339.57</w:t>
            </w:r>
          </w:p>
        </w:tc>
        <w:tc>
          <w:tcPr>
            <w:tcW w:w="3541" w:type="dxa"/>
            <w:vAlign w:val="center"/>
          </w:tcPr>
          <w:p w:rsidR="00FC6A39" w:rsidRDefault="00297A72">
            <w:pPr>
              <w:jc w:val="right"/>
            </w:pPr>
            <w:r>
              <w:rPr>
                <w:color w:val="000000"/>
                <w:sz w:val="24"/>
              </w:rPr>
              <w:t>1.66</w:t>
            </w:r>
          </w:p>
        </w:tc>
      </w:tr>
      <w:tr w:rsidR="00FC6A39">
        <w:tc>
          <w:tcPr>
            <w:tcW w:w="1998" w:type="dxa"/>
            <w:vAlign w:val="center"/>
          </w:tcPr>
          <w:p w:rsidR="00FC6A39" w:rsidRDefault="00297A72">
            <w:pPr>
              <w:jc w:val="left"/>
            </w:pPr>
            <w:r>
              <w:rPr>
                <w:color w:val="000000"/>
                <w:sz w:val="24"/>
              </w:rPr>
              <w:t>英国</w:t>
            </w:r>
          </w:p>
        </w:tc>
        <w:tc>
          <w:tcPr>
            <w:tcW w:w="3459" w:type="dxa"/>
            <w:vAlign w:val="center"/>
          </w:tcPr>
          <w:p w:rsidR="00FC6A39" w:rsidRDefault="00297A72">
            <w:pPr>
              <w:jc w:val="right"/>
            </w:pPr>
            <w:r>
              <w:rPr>
                <w:color w:val="000000"/>
                <w:sz w:val="24"/>
              </w:rPr>
              <w:t>1,916,013.70</w:t>
            </w:r>
          </w:p>
        </w:tc>
        <w:tc>
          <w:tcPr>
            <w:tcW w:w="3541" w:type="dxa"/>
            <w:vAlign w:val="center"/>
          </w:tcPr>
          <w:p w:rsidR="00FC6A39" w:rsidRDefault="00297A72">
            <w:pPr>
              <w:jc w:val="right"/>
            </w:pPr>
            <w:r>
              <w:rPr>
                <w:color w:val="000000"/>
                <w:sz w:val="24"/>
              </w:rPr>
              <w:t>1.61</w:t>
            </w:r>
          </w:p>
        </w:tc>
      </w:tr>
      <w:tr w:rsidR="00FC6A39">
        <w:tc>
          <w:tcPr>
            <w:tcW w:w="1998" w:type="dxa"/>
            <w:vAlign w:val="center"/>
          </w:tcPr>
          <w:p w:rsidR="00FC6A39" w:rsidRDefault="00297A72">
            <w:pPr>
              <w:jc w:val="left"/>
            </w:pPr>
            <w:r>
              <w:rPr>
                <w:color w:val="000000"/>
                <w:sz w:val="24"/>
              </w:rPr>
              <w:t>加拿大</w:t>
            </w:r>
          </w:p>
        </w:tc>
        <w:tc>
          <w:tcPr>
            <w:tcW w:w="3459" w:type="dxa"/>
            <w:vAlign w:val="center"/>
          </w:tcPr>
          <w:p w:rsidR="00FC6A39" w:rsidRDefault="00297A72">
            <w:pPr>
              <w:jc w:val="right"/>
            </w:pPr>
            <w:r>
              <w:rPr>
                <w:color w:val="000000"/>
                <w:sz w:val="24"/>
              </w:rPr>
              <w:t>1,915,341.95</w:t>
            </w:r>
          </w:p>
        </w:tc>
        <w:tc>
          <w:tcPr>
            <w:tcW w:w="3541" w:type="dxa"/>
            <w:vAlign w:val="center"/>
          </w:tcPr>
          <w:p w:rsidR="00FC6A39" w:rsidRDefault="00297A72">
            <w:pPr>
              <w:jc w:val="right"/>
            </w:pPr>
            <w:r>
              <w:rPr>
                <w:color w:val="000000"/>
                <w:sz w:val="24"/>
              </w:rPr>
              <w:t>1.61</w:t>
            </w:r>
          </w:p>
        </w:tc>
      </w:tr>
      <w:tr w:rsidR="00FC6A39">
        <w:tc>
          <w:tcPr>
            <w:tcW w:w="1998" w:type="dxa"/>
            <w:vAlign w:val="center"/>
          </w:tcPr>
          <w:p w:rsidR="00FC6A39" w:rsidRDefault="00297A72">
            <w:pPr>
              <w:jc w:val="left"/>
            </w:pPr>
            <w:r>
              <w:rPr>
                <w:color w:val="000000"/>
                <w:sz w:val="24"/>
              </w:rPr>
              <w:t>奥地利</w:t>
            </w:r>
          </w:p>
        </w:tc>
        <w:tc>
          <w:tcPr>
            <w:tcW w:w="3459" w:type="dxa"/>
            <w:vAlign w:val="center"/>
          </w:tcPr>
          <w:p w:rsidR="00FC6A39" w:rsidRDefault="00297A72">
            <w:pPr>
              <w:jc w:val="right"/>
            </w:pPr>
            <w:r>
              <w:rPr>
                <w:color w:val="000000"/>
                <w:sz w:val="24"/>
              </w:rPr>
              <w:t>1,561,627.68</w:t>
            </w:r>
          </w:p>
        </w:tc>
        <w:tc>
          <w:tcPr>
            <w:tcW w:w="3541" w:type="dxa"/>
            <w:vAlign w:val="center"/>
          </w:tcPr>
          <w:p w:rsidR="00FC6A39" w:rsidRDefault="00297A72">
            <w:pPr>
              <w:jc w:val="right"/>
            </w:pPr>
            <w:r>
              <w:rPr>
                <w:color w:val="000000"/>
                <w:sz w:val="24"/>
              </w:rPr>
              <w:t>1.31</w:t>
            </w:r>
          </w:p>
        </w:tc>
      </w:tr>
      <w:tr w:rsidR="00FC6A39">
        <w:tc>
          <w:tcPr>
            <w:tcW w:w="1998" w:type="dxa"/>
            <w:vAlign w:val="center"/>
          </w:tcPr>
          <w:p w:rsidR="00FC6A39" w:rsidRDefault="00297A72">
            <w:pPr>
              <w:jc w:val="left"/>
            </w:pPr>
            <w:r>
              <w:rPr>
                <w:color w:val="000000"/>
                <w:sz w:val="24"/>
              </w:rPr>
              <w:t>澳大利亚</w:t>
            </w:r>
          </w:p>
        </w:tc>
        <w:tc>
          <w:tcPr>
            <w:tcW w:w="3459" w:type="dxa"/>
            <w:vAlign w:val="center"/>
          </w:tcPr>
          <w:p w:rsidR="00FC6A39" w:rsidRDefault="00297A72">
            <w:pPr>
              <w:jc w:val="right"/>
            </w:pPr>
            <w:r>
              <w:rPr>
                <w:color w:val="000000"/>
                <w:sz w:val="24"/>
              </w:rPr>
              <w:t>1,061,275.90</w:t>
            </w:r>
          </w:p>
        </w:tc>
        <w:tc>
          <w:tcPr>
            <w:tcW w:w="3541" w:type="dxa"/>
            <w:vAlign w:val="center"/>
          </w:tcPr>
          <w:p w:rsidR="00FC6A39" w:rsidRDefault="00297A72">
            <w:pPr>
              <w:jc w:val="right"/>
            </w:pPr>
            <w:r>
              <w:rPr>
                <w:color w:val="000000"/>
                <w:sz w:val="24"/>
              </w:rPr>
              <w:t>0.89</w:t>
            </w:r>
          </w:p>
        </w:tc>
      </w:tr>
      <w:tr w:rsidR="008A5A5D" w:rsidRPr="007F3452" w:rsidTr="00B6546C">
        <w:tc>
          <w:tcPr>
            <w:tcW w:w="2074"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598" w:type="dxa"/>
            <w:vAlign w:val="center"/>
          </w:tcPr>
          <w:p w:rsidR="008A5A5D" w:rsidRPr="007F3452" w:rsidRDefault="008A5A5D" w:rsidP="00CC055F">
            <w:pPr>
              <w:spacing w:before="29" w:line="288" w:lineRule="auto"/>
              <w:jc w:val="right"/>
              <w:rPr>
                <w:color w:val="000000"/>
                <w:sz w:val="24"/>
              </w:rPr>
            </w:pPr>
            <w:r w:rsidRPr="007F3452">
              <w:rPr>
                <w:sz w:val="24"/>
              </w:rPr>
              <w:t>102,840,332.38</w:t>
            </w:r>
          </w:p>
        </w:tc>
        <w:tc>
          <w:tcPr>
            <w:tcW w:w="3684" w:type="dxa"/>
            <w:vAlign w:val="center"/>
          </w:tcPr>
          <w:p w:rsidR="008A5A5D" w:rsidRPr="007F3452" w:rsidRDefault="008A5A5D" w:rsidP="00CC055F">
            <w:pPr>
              <w:spacing w:before="29" w:line="288" w:lineRule="auto"/>
              <w:jc w:val="right"/>
              <w:rPr>
                <w:color w:val="000000"/>
                <w:sz w:val="24"/>
              </w:rPr>
            </w:pPr>
            <w:r w:rsidRPr="007F3452">
              <w:rPr>
                <w:sz w:val="24"/>
              </w:rPr>
              <w:t>86.44</w:t>
            </w:r>
          </w:p>
        </w:tc>
      </w:tr>
    </w:tbl>
    <w:p w:rsidR="00FC6A39" w:rsidRDefault="00297A72">
      <w:pPr>
        <w:tabs>
          <w:tab w:val="left" w:pos="426"/>
        </w:tabs>
        <w:spacing w:before="29" w:line="288" w:lineRule="auto"/>
        <w:jc w:val="left"/>
        <w:rPr>
          <w:kern w:val="0"/>
          <w:sz w:val="24"/>
        </w:rPr>
      </w:pPr>
      <w:r>
        <w:rPr>
          <w:kern w:val="0"/>
          <w:sz w:val="24"/>
        </w:rPr>
        <w:t>注：</w:t>
      </w:r>
      <w:r>
        <w:rPr>
          <w:kern w:val="0"/>
          <w:sz w:val="24"/>
        </w:rPr>
        <w:t>1</w:t>
      </w:r>
      <w:r>
        <w:rPr>
          <w:kern w:val="0"/>
          <w:sz w:val="24"/>
        </w:rPr>
        <w:t>、国家（地区）类别根据其所在的证券交易所确定；</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w:t>
      </w:r>
      <w:r w:rsidRPr="007F3452">
        <w:rPr>
          <w:kern w:val="0"/>
          <w:sz w:val="24"/>
        </w:rPr>
        <w:t>ADR</w:t>
      </w:r>
      <w:r w:rsidRPr="007F3452">
        <w:rPr>
          <w:kern w:val="0"/>
          <w:sz w:val="24"/>
        </w:rPr>
        <w:t>、</w:t>
      </w:r>
      <w:r w:rsidRPr="007F3452">
        <w:rPr>
          <w:kern w:val="0"/>
          <w:sz w:val="24"/>
        </w:rPr>
        <w:t>GDR</w:t>
      </w:r>
      <w:r w:rsidRPr="007F3452">
        <w:rPr>
          <w:kern w:val="0"/>
          <w:sz w:val="24"/>
        </w:rPr>
        <w:t>按照存托凭证本身挂牌的证券交易所确定。</w:t>
      </w:r>
    </w:p>
    <w:p w:rsidR="008A5A5D" w:rsidRPr="007F3452" w:rsidRDefault="008A5A5D" w:rsidP="00CC055F">
      <w:pPr>
        <w:spacing w:before="29" w:line="288" w:lineRule="auto"/>
        <w:rPr>
          <w:color w:val="000000"/>
          <w:sz w:val="24"/>
        </w:rPr>
      </w:pPr>
    </w:p>
    <w:p w:rsidR="008A5A5D" w:rsidRDefault="008A5A5D" w:rsidP="00CC055F">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17797930"/>
      <w:r w:rsidRPr="007F3452">
        <w:rPr>
          <w:rFonts w:ascii="Times New Roman" w:hAnsi="Times New Roman"/>
          <w:kern w:val="0"/>
          <w:szCs w:val="24"/>
        </w:rPr>
        <w:t>7.3</w:t>
      </w:r>
      <w:r w:rsidRPr="007F3452">
        <w:rPr>
          <w:rFonts w:ascii="Times New Roman" w:hAnsi="Times New Roman"/>
          <w:kern w:val="0"/>
          <w:szCs w:val="24"/>
        </w:rPr>
        <w:t>期末按行业分类的权益投资组合</w:t>
      </w:r>
      <w:bookmarkEnd w:id="171"/>
      <w:bookmarkEnd w:id="172"/>
      <w:bookmarkEnd w:id="173"/>
      <w:bookmarkEnd w:id="174"/>
      <w:bookmarkEnd w:id="175"/>
      <w:bookmarkEnd w:id="176"/>
      <w:bookmarkEnd w:id="177"/>
      <w:bookmarkEnd w:id="178"/>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00" w:firstRow="0" w:lastRow="0" w:firstColumn="0" w:lastColumn="0" w:noHBand="0" w:noVBand="0"/>
      </w:tblPr>
      <w:tblGrid>
        <w:gridCol w:w="3559"/>
        <w:gridCol w:w="3000"/>
        <w:gridCol w:w="2439"/>
      </w:tblGrid>
      <w:tr w:rsidR="008A5A5D" w:rsidRPr="007F3452" w:rsidTr="00962E1F">
        <w:trPr>
          <w:trHeight w:val="285"/>
        </w:trPr>
        <w:tc>
          <w:tcPr>
            <w:tcW w:w="37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行业类别</w:t>
            </w:r>
          </w:p>
        </w:tc>
        <w:tc>
          <w:tcPr>
            <w:tcW w:w="311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253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FC6A39">
        <w:tc>
          <w:tcPr>
            <w:tcW w:w="3559" w:type="dxa"/>
            <w:vAlign w:val="center"/>
          </w:tcPr>
          <w:p w:rsidR="00FC6A39" w:rsidRDefault="00297A72">
            <w:pPr>
              <w:jc w:val="left"/>
            </w:pPr>
            <w:r>
              <w:rPr>
                <w:color w:val="000000"/>
                <w:sz w:val="24"/>
              </w:rPr>
              <w:t>保健</w:t>
            </w:r>
          </w:p>
        </w:tc>
        <w:tc>
          <w:tcPr>
            <w:tcW w:w="3000" w:type="dxa"/>
            <w:vAlign w:val="center"/>
          </w:tcPr>
          <w:p w:rsidR="00FC6A39" w:rsidRDefault="00297A72">
            <w:pPr>
              <w:jc w:val="right"/>
            </w:pPr>
            <w:r>
              <w:rPr>
                <w:color w:val="000000"/>
                <w:sz w:val="24"/>
              </w:rPr>
              <w:t>17,215,722.58</w:t>
            </w:r>
          </w:p>
        </w:tc>
        <w:tc>
          <w:tcPr>
            <w:tcW w:w="2439" w:type="dxa"/>
            <w:vAlign w:val="center"/>
          </w:tcPr>
          <w:p w:rsidR="00FC6A39" w:rsidRDefault="00297A72">
            <w:pPr>
              <w:jc w:val="right"/>
            </w:pPr>
            <w:r>
              <w:rPr>
                <w:color w:val="000000"/>
                <w:sz w:val="24"/>
              </w:rPr>
              <w:t>14.47</w:t>
            </w:r>
          </w:p>
        </w:tc>
      </w:tr>
      <w:tr w:rsidR="00FC6A39">
        <w:tc>
          <w:tcPr>
            <w:tcW w:w="3559" w:type="dxa"/>
            <w:vAlign w:val="center"/>
          </w:tcPr>
          <w:p w:rsidR="00FC6A39" w:rsidRDefault="00297A72">
            <w:pPr>
              <w:jc w:val="left"/>
            </w:pPr>
            <w:r>
              <w:rPr>
                <w:color w:val="000000"/>
                <w:sz w:val="24"/>
              </w:rPr>
              <w:t>金融</w:t>
            </w:r>
          </w:p>
        </w:tc>
        <w:tc>
          <w:tcPr>
            <w:tcW w:w="3000" w:type="dxa"/>
            <w:vAlign w:val="center"/>
          </w:tcPr>
          <w:p w:rsidR="00FC6A39" w:rsidRDefault="00297A72">
            <w:pPr>
              <w:jc w:val="right"/>
            </w:pPr>
            <w:r>
              <w:rPr>
                <w:color w:val="000000"/>
                <w:sz w:val="24"/>
              </w:rPr>
              <w:t>14,475,740.32</w:t>
            </w:r>
          </w:p>
        </w:tc>
        <w:tc>
          <w:tcPr>
            <w:tcW w:w="2439" w:type="dxa"/>
            <w:vAlign w:val="center"/>
          </w:tcPr>
          <w:p w:rsidR="00FC6A39" w:rsidRDefault="00297A72">
            <w:pPr>
              <w:jc w:val="right"/>
            </w:pPr>
            <w:r>
              <w:rPr>
                <w:color w:val="000000"/>
                <w:sz w:val="24"/>
              </w:rPr>
              <w:t>12.17</w:t>
            </w:r>
          </w:p>
        </w:tc>
      </w:tr>
      <w:tr w:rsidR="00FC6A39">
        <w:tc>
          <w:tcPr>
            <w:tcW w:w="3559" w:type="dxa"/>
            <w:vAlign w:val="center"/>
          </w:tcPr>
          <w:p w:rsidR="00FC6A39" w:rsidRDefault="00297A72">
            <w:pPr>
              <w:jc w:val="left"/>
            </w:pPr>
            <w:r>
              <w:rPr>
                <w:color w:val="000000"/>
                <w:sz w:val="24"/>
              </w:rPr>
              <w:t>信息技术</w:t>
            </w:r>
          </w:p>
        </w:tc>
        <w:tc>
          <w:tcPr>
            <w:tcW w:w="3000" w:type="dxa"/>
            <w:vAlign w:val="center"/>
          </w:tcPr>
          <w:p w:rsidR="00FC6A39" w:rsidRDefault="00297A72">
            <w:pPr>
              <w:jc w:val="right"/>
            </w:pPr>
            <w:r>
              <w:rPr>
                <w:color w:val="000000"/>
                <w:sz w:val="24"/>
              </w:rPr>
              <w:t>14,372,914.89</w:t>
            </w:r>
          </w:p>
        </w:tc>
        <w:tc>
          <w:tcPr>
            <w:tcW w:w="2439" w:type="dxa"/>
            <w:vAlign w:val="center"/>
          </w:tcPr>
          <w:p w:rsidR="00FC6A39" w:rsidRDefault="00297A72">
            <w:pPr>
              <w:jc w:val="right"/>
            </w:pPr>
            <w:r>
              <w:rPr>
                <w:color w:val="000000"/>
                <w:sz w:val="24"/>
              </w:rPr>
              <w:t>12.08</w:t>
            </w:r>
          </w:p>
        </w:tc>
      </w:tr>
      <w:tr w:rsidR="00FC6A39">
        <w:tc>
          <w:tcPr>
            <w:tcW w:w="3559" w:type="dxa"/>
            <w:vAlign w:val="center"/>
          </w:tcPr>
          <w:p w:rsidR="00FC6A39" w:rsidRDefault="00297A72">
            <w:pPr>
              <w:jc w:val="left"/>
            </w:pPr>
            <w:r>
              <w:rPr>
                <w:color w:val="000000"/>
                <w:sz w:val="24"/>
              </w:rPr>
              <w:t>必需消费品</w:t>
            </w:r>
          </w:p>
        </w:tc>
        <w:tc>
          <w:tcPr>
            <w:tcW w:w="3000" w:type="dxa"/>
            <w:vAlign w:val="center"/>
          </w:tcPr>
          <w:p w:rsidR="00FC6A39" w:rsidRDefault="00297A72">
            <w:pPr>
              <w:jc w:val="right"/>
            </w:pPr>
            <w:r>
              <w:rPr>
                <w:color w:val="000000"/>
                <w:sz w:val="24"/>
              </w:rPr>
              <w:t>11,686,916.60</w:t>
            </w:r>
          </w:p>
        </w:tc>
        <w:tc>
          <w:tcPr>
            <w:tcW w:w="2439" w:type="dxa"/>
            <w:vAlign w:val="center"/>
          </w:tcPr>
          <w:p w:rsidR="00FC6A39" w:rsidRDefault="00297A72">
            <w:pPr>
              <w:jc w:val="right"/>
            </w:pPr>
            <w:r>
              <w:rPr>
                <w:color w:val="000000"/>
                <w:sz w:val="24"/>
              </w:rPr>
              <w:t>9.82</w:t>
            </w:r>
          </w:p>
        </w:tc>
      </w:tr>
      <w:tr w:rsidR="00FC6A39">
        <w:tc>
          <w:tcPr>
            <w:tcW w:w="3559" w:type="dxa"/>
            <w:vAlign w:val="center"/>
          </w:tcPr>
          <w:p w:rsidR="00FC6A39" w:rsidRDefault="00297A72">
            <w:pPr>
              <w:jc w:val="left"/>
            </w:pPr>
            <w:r>
              <w:rPr>
                <w:color w:val="000000"/>
                <w:sz w:val="24"/>
              </w:rPr>
              <w:t>非必需消费品</w:t>
            </w:r>
          </w:p>
        </w:tc>
        <w:tc>
          <w:tcPr>
            <w:tcW w:w="3000" w:type="dxa"/>
            <w:vAlign w:val="center"/>
          </w:tcPr>
          <w:p w:rsidR="00FC6A39" w:rsidRDefault="00297A72">
            <w:pPr>
              <w:jc w:val="right"/>
            </w:pPr>
            <w:r>
              <w:rPr>
                <w:color w:val="000000"/>
                <w:sz w:val="24"/>
              </w:rPr>
              <w:t>11,556,118.03</w:t>
            </w:r>
          </w:p>
        </w:tc>
        <w:tc>
          <w:tcPr>
            <w:tcW w:w="2439" w:type="dxa"/>
            <w:vAlign w:val="center"/>
          </w:tcPr>
          <w:p w:rsidR="00FC6A39" w:rsidRDefault="00297A72">
            <w:pPr>
              <w:jc w:val="right"/>
            </w:pPr>
            <w:r>
              <w:rPr>
                <w:color w:val="000000"/>
                <w:sz w:val="24"/>
              </w:rPr>
              <w:t>9.71</w:t>
            </w:r>
          </w:p>
        </w:tc>
      </w:tr>
      <w:tr w:rsidR="00FC6A39">
        <w:tc>
          <w:tcPr>
            <w:tcW w:w="3559" w:type="dxa"/>
            <w:vAlign w:val="center"/>
          </w:tcPr>
          <w:p w:rsidR="00FC6A39" w:rsidRDefault="00297A72">
            <w:pPr>
              <w:jc w:val="left"/>
            </w:pPr>
            <w:r>
              <w:rPr>
                <w:color w:val="000000"/>
                <w:sz w:val="24"/>
              </w:rPr>
              <w:t>电信服务</w:t>
            </w:r>
          </w:p>
        </w:tc>
        <w:tc>
          <w:tcPr>
            <w:tcW w:w="3000" w:type="dxa"/>
            <w:vAlign w:val="center"/>
          </w:tcPr>
          <w:p w:rsidR="00FC6A39" w:rsidRDefault="00297A72">
            <w:pPr>
              <w:jc w:val="right"/>
            </w:pPr>
            <w:r>
              <w:rPr>
                <w:color w:val="000000"/>
                <w:sz w:val="24"/>
              </w:rPr>
              <w:t>11,052,882.97</w:t>
            </w:r>
          </w:p>
        </w:tc>
        <w:tc>
          <w:tcPr>
            <w:tcW w:w="2439" w:type="dxa"/>
            <w:vAlign w:val="center"/>
          </w:tcPr>
          <w:p w:rsidR="00FC6A39" w:rsidRDefault="00297A72">
            <w:pPr>
              <w:jc w:val="right"/>
            </w:pPr>
            <w:r>
              <w:rPr>
                <w:color w:val="000000"/>
                <w:sz w:val="24"/>
              </w:rPr>
              <w:t>9.29</w:t>
            </w:r>
          </w:p>
        </w:tc>
      </w:tr>
      <w:tr w:rsidR="00FC6A39">
        <w:tc>
          <w:tcPr>
            <w:tcW w:w="3559" w:type="dxa"/>
            <w:vAlign w:val="center"/>
          </w:tcPr>
          <w:p w:rsidR="00FC6A39" w:rsidRDefault="00297A72">
            <w:pPr>
              <w:jc w:val="left"/>
            </w:pPr>
            <w:r>
              <w:rPr>
                <w:color w:val="000000"/>
                <w:sz w:val="24"/>
              </w:rPr>
              <w:t>工业</w:t>
            </w:r>
          </w:p>
        </w:tc>
        <w:tc>
          <w:tcPr>
            <w:tcW w:w="3000" w:type="dxa"/>
            <w:vAlign w:val="center"/>
          </w:tcPr>
          <w:p w:rsidR="00FC6A39" w:rsidRDefault="00297A72">
            <w:pPr>
              <w:jc w:val="right"/>
            </w:pPr>
            <w:r>
              <w:rPr>
                <w:color w:val="000000"/>
                <w:sz w:val="24"/>
              </w:rPr>
              <w:t>10,834,731.08</w:t>
            </w:r>
          </w:p>
        </w:tc>
        <w:tc>
          <w:tcPr>
            <w:tcW w:w="2439" w:type="dxa"/>
            <w:vAlign w:val="center"/>
          </w:tcPr>
          <w:p w:rsidR="00FC6A39" w:rsidRDefault="00297A72">
            <w:pPr>
              <w:jc w:val="right"/>
            </w:pPr>
            <w:r>
              <w:rPr>
                <w:color w:val="000000"/>
                <w:sz w:val="24"/>
              </w:rPr>
              <w:t>9.11</w:t>
            </w:r>
          </w:p>
        </w:tc>
      </w:tr>
      <w:tr w:rsidR="00FC6A39">
        <w:tc>
          <w:tcPr>
            <w:tcW w:w="3559" w:type="dxa"/>
            <w:vAlign w:val="center"/>
          </w:tcPr>
          <w:p w:rsidR="00FC6A39" w:rsidRDefault="00297A72">
            <w:pPr>
              <w:jc w:val="left"/>
            </w:pPr>
            <w:r>
              <w:rPr>
                <w:color w:val="000000"/>
                <w:sz w:val="24"/>
              </w:rPr>
              <w:t>材料</w:t>
            </w:r>
          </w:p>
        </w:tc>
        <w:tc>
          <w:tcPr>
            <w:tcW w:w="3000" w:type="dxa"/>
            <w:vAlign w:val="center"/>
          </w:tcPr>
          <w:p w:rsidR="00FC6A39" w:rsidRDefault="00297A72">
            <w:pPr>
              <w:jc w:val="right"/>
            </w:pPr>
            <w:r>
              <w:rPr>
                <w:color w:val="000000"/>
                <w:sz w:val="24"/>
              </w:rPr>
              <w:t>3,900,143.91</w:t>
            </w:r>
          </w:p>
        </w:tc>
        <w:tc>
          <w:tcPr>
            <w:tcW w:w="2439" w:type="dxa"/>
            <w:vAlign w:val="center"/>
          </w:tcPr>
          <w:p w:rsidR="00FC6A39" w:rsidRDefault="00297A72">
            <w:pPr>
              <w:jc w:val="right"/>
            </w:pPr>
            <w:r>
              <w:rPr>
                <w:color w:val="000000"/>
                <w:sz w:val="24"/>
              </w:rPr>
              <w:t>3.28</w:t>
            </w:r>
          </w:p>
        </w:tc>
      </w:tr>
      <w:tr w:rsidR="00FC6A39">
        <w:tc>
          <w:tcPr>
            <w:tcW w:w="3559" w:type="dxa"/>
            <w:vAlign w:val="center"/>
          </w:tcPr>
          <w:p w:rsidR="00FC6A39" w:rsidRDefault="00297A72">
            <w:pPr>
              <w:jc w:val="left"/>
            </w:pPr>
            <w:r>
              <w:rPr>
                <w:color w:val="000000"/>
                <w:sz w:val="24"/>
              </w:rPr>
              <w:t>能源</w:t>
            </w:r>
          </w:p>
        </w:tc>
        <w:tc>
          <w:tcPr>
            <w:tcW w:w="3000" w:type="dxa"/>
            <w:vAlign w:val="center"/>
          </w:tcPr>
          <w:p w:rsidR="00FC6A39" w:rsidRDefault="00297A72">
            <w:pPr>
              <w:jc w:val="right"/>
            </w:pPr>
            <w:r>
              <w:rPr>
                <w:color w:val="000000"/>
                <w:sz w:val="24"/>
              </w:rPr>
              <w:t>3,661,183.22</w:t>
            </w:r>
          </w:p>
        </w:tc>
        <w:tc>
          <w:tcPr>
            <w:tcW w:w="2439" w:type="dxa"/>
            <w:vAlign w:val="center"/>
          </w:tcPr>
          <w:p w:rsidR="00FC6A39" w:rsidRDefault="00297A72">
            <w:pPr>
              <w:jc w:val="right"/>
            </w:pPr>
            <w:r>
              <w:rPr>
                <w:color w:val="000000"/>
                <w:sz w:val="24"/>
              </w:rPr>
              <w:t>3.08</w:t>
            </w:r>
          </w:p>
        </w:tc>
      </w:tr>
      <w:tr w:rsidR="00FC6A39">
        <w:tc>
          <w:tcPr>
            <w:tcW w:w="3559" w:type="dxa"/>
            <w:vAlign w:val="center"/>
          </w:tcPr>
          <w:p w:rsidR="00FC6A39" w:rsidRDefault="00297A72">
            <w:pPr>
              <w:jc w:val="left"/>
            </w:pPr>
            <w:r>
              <w:rPr>
                <w:color w:val="000000"/>
                <w:sz w:val="24"/>
              </w:rPr>
              <w:t>房地产</w:t>
            </w:r>
          </w:p>
        </w:tc>
        <w:tc>
          <w:tcPr>
            <w:tcW w:w="3000" w:type="dxa"/>
            <w:vAlign w:val="center"/>
          </w:tcPr>
          <w:p w:rsidR="00FC6A39" w:rsidRDefault="00297A72">
            <w:pPr>
              <w:jc w:val="right"/>
            </w:pPr>
            <w:r>
              <w:rPr>
                <w:color w:val="000000"/>
                <w:sz w:val="24"/>
              </w:rPr>
              <w:t>3,540,035.05</w:t>
            </w:r>
          </w:p>
        </w:tc>
        <w:tc>
          <w:tcPr>
            <w:tcW w:w="2439" w:type="dxa"/>
            <w:vAlign w:val="center"/>
          </w:tcPr>
          <w:p w:rsidR="00FC6A39" w:rsidRDefault="00297A72">
            <w:pPr>
              <w:jc w:val="right"/>
            </w:pPr>
            <w:r>
              <w:rPr>
                <w:color w:val="000000"/>
                <w:sz w:val="24"/>
              </w:rPr>
              <w:t>2.98</w:t>
            </w:r>
          </w:p>
        </w:tc>
      </w:tr>
      <w:tr w:rsidR="00FC6A39">
        <w:tc>
          <w:tcPr>
            <w:tcW w:w="3559" w:type="dxa"/>
            <w:vAlign w:val="center"/>
          </w:tcPr>
          <w:p w:rsidR="00FC6A39" w:rsidRDefault="00297A72">
            <w:pPr>
              <w:jc w:val="left"/>
            </w:pPr>
            <w:r>
              <w:rPr>
                <w:color w:val="000000"/>
                <w:sz w:val="24"/>
              </w:rPr>
              <w:t>公共事业</w:t>
            </w:r>
          </w:p>
        </w:tc>
        <w:tc>
          <w:tcPr>
            <w:tcW w:w="3000" w:type="dxa"/>
            <w:vAlign w:val="center"/>
          </w:tcPr>
          <w:p w:rsidR="00FC6A39" w:rsidRDefault="00297A72">
            <w:pPr>
              <w:jc w:val="right"/>
            </w:pPr>
            <w:r>
              <w:rPr>
                <w:color w:val="000000"/>
                <w:sz w:val="24"/>
              </w:rPr>
              <w:t>543,943.73</w:t>
            </w:r>
          </w:p>
        </w:tc>
        <w:tc>
          <w:tcPr>
            <w:tcW w:w="2439" w:type="dxa"/>
            <w:vAlign w:val="center"/>
          </w:tcPr>
          <w:p w:rsidR="00FC6A39" w:rsidRDefault="00297A72">
            <w:pPr>
              <w:jc w:val="right"/>
            </w:pPr>
            <w:r>
              <w:rPr>
                <w:color w:val="000000"/>
                <w:sz w:val="24"/>
              </w:rPr>
              <w:t>0.46</w:t>
            </w:r>
          </w:p>
        </w:tc>
      </w:tr>
      <w:tr w:rsidR="008A5A5D" w:rsidRPr="007F3452" w:rsidTr="00962E1F">
        <w:trPr>
          <w:trHeight w:val="285"/>
        </w:trPr>
        <w:tc>
          <w:tcPr>
            <w:tcW w:w="3703" w:type="dxa"/>
            <w:vAlign w:val="center"/>
          </w:tcPr>
          <w:p w:rsidR="008A5A5D" w:rsidRPr="007F3452" w:rsidRDefault="008A5A5D" w:rsidP="00CC055F">
            <w:pPr>
              <w:pStyle w:val="ae"/>
              <w:spacing w:before="29" w:line="288" w:lineRule="auto"/>
              <w:rPr>
                <w:color w:val="000000"/>
                <w:szCs w:val="24"/>
              </w:rPr>
            </w:pPr>
            <w:r w:rsidRPr="007F3452">
              <w:rPr>
                <w:szCs w:val="24"/>
              </w:rPr>
              <w:t>合计</w:t>
            </w:r>
          </w:p>
        </w:tc>
        <w:tc>
          <w:tcPr>
            <w:tcW w:w="3119" w:type="dxa"/>
            <w:vAlign w:val="center"/>
          </w:tcPr>
          <w:p w:rsidR="008A5A5D" w:rsidRPr="007F3452" w:rsidRDefault="008A5A5D" w:rsidP="00CC055F">
            <w:pPr>
              <w:spacing w:before="29" w:line="288" w:lineRule="auto"/>
              <w:jc w:val="right"/>
              <w:rPr>
                <w:sz w:val="24"/>
              </w:rPr>
            </w:pPr>
            <w:r w:rsidRPr="007F3452">
              <w:rPr>
                <w:sz w:val="24"/>
              </w:rPr>
              <w:t>102,840,332.38</w:t>
            </w:r>
          </w:p>
        </w:tc>
        <w:tc>
          <w:tcPr>
            <w:tcW w:w="2534" w:type="dxa"/>
            <w:vAlign w:val="center"/>
          </w:tcPr>
          <w:p w:rsidR="008A5A5D" w:rsidRPr="007F3452" w:rsidRDefault="008A5A5D" w:rsidP="00CC055F">
            <w:pPr>
              <w:spacing w:before="29" w:line="288" w:lineRule="auto"/>
              <w:jc w:val="right"/>
              <w:rPr>
                <w:sz w:val="24"/>
              </w:rPr>
            </w:pPr>
            <w:r w:rsidRPr="007F3452">
              <w:rPr>
                <w:sz w:val="24"/>
              </w:rPr>
              <w:t>86.44</w:t>
            </w:r>
          </w:p>
        </w:tc>
      </w:tr>
    </w:tbl>
    <w:p w:rsidR="008A5A5D" w:rsidRPr="007F3452" w:rsidRDefault="008A5A5D" w:rsidP="00B63126">
      <w:pPr>
        <w:tabs>
          <w:tab w:val="left" w:pos="426"/>
        </w:tabs>
        <w:spacing w:before="29" w:line="288" w:lineRule="auto"/>
        <w:jc w:val="left"/>
        <w:rPr>
          <w:kern w:val="0"/>
          <w:sz w:val="24"/>
        </w:rPr>
      </w:pPr>
      <w:r w:rsidRPr="007F3452">
        <w:rPr>
          <w:kern w:val="0"/>
          <w:sz w:val="24"/>
        </w:rPr>
        <w:t>注：以上分类采用全球行业分类标准（</w:t>
      </w:r>
      <w:r w:rsidRPr="007F3452">
        <w:rPr>
          <w:kern w:val="0"/>
          <w:sz w:val="24"/>
        </w:rPr>
        <w:t>GICS</w:t>
      </w:r>
      <w:r w:rsidRPr="007F3452">
        <w:rPr>
          <w:kern w:val="0"/>
          <w:sz w:val="24"/>
        </w:rPr>
        <w:t>）。</w:t>
      </w:r>
    </w:p>
    <w:p w:rsidR="00BA5392" w:rsidRPr="007F3452" w:rsidRDefault="00BA5392" w:rsidP="00B63126">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17797931"/>
      <w:r w:rsidRPr="007F3452">
        <w:rPr>
          <w:rFonts w:ascii="Times New Roman" w:hAnsi="Times New Roman"/>
          <w:kern w:val="0"/>
          <w:szCs w:val="24"/>
        </w:rPr>
        <w:t>7.4</w:t>
      </w:r>
      <w:r w:rsidRPr="007F3452">
        <w:rPr>
          <w:rFonts w:ascii="Times New Roman" w:hAnsi="Times New Roman"/>
          <w:kern w:val="0"/>
          <w:szCs w:val="24"/>
        </w:rPr>
        <w:t>期末按公允价值占基金资产净值比例大小排序的所有权益投资明细</w:t>
      </w:r>
      <w:bookmarkEnd w:id="179"/>
      <w:bookmarkEnd w:id="180"/>
      <w:bookmarkEnd w:id="181"/>
      <w:bookmarkEnd w:id="182"/>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8A5A5D" w:rsidRPr="007F3452" w:rsidTr="003446EB">
        <w:trPr>
          <w:trHeight w:val="315"/>
        </w:trPr>
        <w:tc>
          <w:tcPr>
            <w:tcW w:w="65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871"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 xml:space="preserve"> (</w:t>
            </w:r>
            <w:r w:rsidRPr="007F3452">
              <w:rPr>
                <w:color w:val="000000"/>
                <w:sz w:val="24"/>
              </w:rPr>
              <w:t>英文</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w:t>
            </w:r>
            <w:r w:rsidRPr="007F3452">
              <w:rPr>
                <w:color w:val="000000"/>
                <w:sz w:val="24"/>
              </w:rPr>
              <w:t>(</w:t>
            </w:r>
            <w:r w:rsidRPr="007F3452">
              <w:rPr>
                <w:color w:val="000000"/>
                <w:sz w:val="24"/>
              </w:rPr>
              <w:t>中文</w:t>
            </w:r>
            <w:r w:rsidRPr="007F3452">
              <w:rPr>
                <w:color w:val="000000"/>
                <w:sz w:val="24"/>
              </w:rPr>
              <w:t>)</w:t>
            </w:r>
          </w:p>
        </w:tc>
        <w:tc>
          <w:tcPr>
            <w:tcW w:w="113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815"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所在证券市场</w:t>
            </w:r>
          </w:p>
        </w:tc>
        <w:tc>
          <w:tcPr>
            <w:tcW w:w="98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所属国家</w:t>
            </w:r>
            <w:r w:rsidRPr="007F3452">
              <w:rPr>
                <w:color w:val="000000"/>
                <w:sz w:val="24"/>
              </w:rPr>
              <w:t>(</w:t>
            </w:r>
            <w:r w:rsidRPr="007F3452">
              <w:rPr>
                <w:color w:val="000000"/>
                <w:sz w:val="24"/>
              </w:rPr>
              <w:t>地区</w:t>
            </w:r>
            <w:r w:rsidRPr="007F3452">
              <w:rPr>
                <w:color w:val="000000"/>
                <w:sz w:val="24"/>
              </w:rPr>
              <w:t>)</w:t>
            </w:r>
          </w:p>
        </w:tc>
        <w:tc>
          <w:tcPr>
            <w:tcW w:w="976"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数量（股）</w:t>
            </w:r>
          </w:p>
        </w:tc>
        <w:tc>
          <w:tcPr>
            <w:tcW w:w="1624"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公允价值</w:t>
            </w:r>
          </w:p>
        </w:tc>
        <w:tc>
          <w:tcPr>
            <w:tcW w:w="95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占基金资产净值比例（％）</w:t>
            </w:r>
          </w:p>
        </w:tc>
      </w:tr>
      <w:tr w:rsidR="00FC6A39">
        <w:tc>
          <w:tcPr>
            <w:tcW w:w="653" w:type="dxa"/>
            <w:vAlign w:val="center"/>
          </w:tcPr>
          <w:p w:rsidR="00FC6A39" w:rsidRDefault="00297A72">
            <w:pPr>
              <w:jc w:val="center"/>
            </w:pPr>
            <w:r>
              <w:rPr>
                <w:color w:val="000000"/>
                <w:sz w:val="24"/>
              </w:rPr>
              <w:t>1</w:t>
            </w:r>
          </w:p>
        </w:tc>
        <w:tc>
          <w:tcPr>
            <w:tcW w:w="871" w:type="dxa"/>
            <w:vAlign w:val="center"/>
          </w:tcPr>
          <w:p w:rsidR="00FC6A39" w:rsidRDefault="00297A72">
            <w:pPr>
              <w:jc w:val="center"/>
            </w:pPr>
            <w:r>
              <w:rPr>
                <w:color w:val="000000"/>
                <w:sz w:val="24"/>
              </w:rPr>
              <w:t>Danaher Corporation</w:t>
            </w:r>
          </w:p>
        </w:tc>
        <w:tc>
          <w:tcPr>
            <w:tcW w:w="976" w:type="dxa"/>
            <w:vAlign w:val="center"/>
          </w:tcPr>
          <w:p w:rsidR="00FC6A39" w:rsidRDefault="00297A72">
            <w:pPr>
              <w:jc w:val="center"/>
            </w:pPr>
            <w:r>
              <w:rPr>
                <w:color w:val="000000"/>
                <w:sz w:val="24"/>
              </w:rPr>
              <w:t>丹纳赫</w:t>
            </w:r>
          </w:p>
        </w:tc>
        <w:tc>
          <w:tcPr>
            <w:tcW w:w="1138" w:type="dxa"/>
            <w:vAlign w:val="center"/>
          </w:tcPr>
          <w:p w:rsidR="00FC6A39" w:rsidRDefault="00297A72">
            <w:pPr>
              <w:jc w:val="center"/>
            </w:pPr>
            <w:r>
              <w:rPr>
                <w:color w:val="000000"/>
                <w:sz w:val="24"/>
              </w:rPr>
              <w:t>DHR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3,265</w:t>
            </w:r>
          </w:p>
        </w:tc>
        <w:tc>
          <w:tcPr>
            <w:tcW w:w="1624" w:type="dxa"/>
            <w:vAlign w:val="center"/>
          </w:tcPr>
          <w:p w:rsidR="00FC6A39" w:rsidRDefault="00297A72">
            <w:pPr>
              <w:jc w:val="right"/>
            </w:pPr>
            <w:r>
              <w:rPr>
                <w:color w:val="000000"/>
                <w:sz w:val="24"/>
              </w:rPr>
              <w:t>3,207,967.38</w:t>
            </w:r>
          </w:p>
        </w:tc>
        <w:tc>
          <w:tcPr>
            <w:tcW w:w="959" w:type="dxa"/>
            <w:vAlign w:val="center"/>
          </w:tcPr>
          <w:p w:rsidR="00FC6A39" w:rsidRDefault="00297A72">
            <w:pPr>
              <w:jc w:val="right"/>
            </w:pPr>
            <w:r>
              <w:rPr>
                <w:color w:val="000000"/>
                <w:sz w:val="24"/>
              </w:rPr>
              <w:t>2.70</w:t>
            </w:r>
          </w:p>
        </w:tc>
      </w:tr>
      <w:tr w:rsidR="00FC6A39">
        <w:tc>
          <w:tcPr>
            <w:tcW w:w="653" w:type="dxa"/>
            <w:vAlign w:val="center"/>
          </w:tcPr>
          <w:p w:rsidR="00FC6A39" w:rsidRDefault="00297A72">
            <w:pPr>
              <w:jc w:val="center"/>
            </w:pPr>
            <w:r>
              <w:rPr>
                <w:color w:val="000000"/>
                <w:sz w:val="24"/>
              </w:rPr>
              <w:t>2</w:t>
            </w:r>
          </w:p>
        </w:tc>
        <w:tc>
          <w:tcPr>
            <w:tcW w:w="871" w:type="dxa"/>
            <w:vAlign w:val="center"/>
          </w:tcPr>
          <w:p w:rsidR="00FC6A39" w:rsidRDefault="00297A72">
            <w:pPr>
              <w:jc w:val="center"/>
            </w:pPr>
            <w:r>
              <w:rPr>
                <w:color w:val="000000"/>
                <w:sz w:val="24"/>
              </w:rPr>
              <w:t>the Nestlé Group</w:t>
            </w:r>
          </w:p>
        </w:tc>
        <w:tc>
          <w:tcPr>
            <w:tcW w:w="976" w:type="dxa"/>
            <w:vAlign w:val="center"/>
          </w:tcPr>
          <w:p w:rsidR="00FC6A39" w:rsidRDefault="00297A72">
            <w:pPr>
              <w:jc w:val="center"/>
            </w:pPr>
            <w:r>
              <w:rPr>
                <w:color w:val="000000"/>
                <w:sz w:val="24"/>
              </w:rPr>
              <w:t>雀巢集团</w:t>
            </w:r>
          </w:p>
        </w:tc>
        <w:tc>
          <w:tcPr>
            <w:tcW w:w="1138" w:type="dxa"/>
            <w:vAlign w:val="center"/>
          </w:tcPr>
          <w:p w:rsidR="00FC6A39" w:rsidRDefault="00297A72">
            <w:pPr>
              <w:jc w:val="center"/>
            </w:pPr>
            <w:r>
              <w:rPr>
                <w:color w:val="000000"/>
                <w:sz w:val="24"/>
              </w:rPr>
              <w:t>NESN SW</w:t>
            </w:r>
          </w:p>
        </w:tc>
        <w:tc>
          <w:tcPr>
            <w:tcW w:w="815" w:type="dxa"/>
            <w:vAlign w:val="center"/>
          </w:tcPr>
          <w:p w:rsidR="00FC6A39" w:rsidRDefault="00297A72">
            <w:pPr>
              <w:jc w:val="center"/>
            </w:pPr>
            <w:r>
              <w:rPr>
                <w:color w:val="000000"/>
                <w:sz w:val="24"/>
              </w:rPr>
              <w:t>瑞士证券交易所</w:t>
            </w:r>
          </w:p>
        </w:tc>
        <w:tc>
          <w:tcPr>
            <w:tcW w:w="986" w:type="dxa"/>
            <w:vAlign w:val="center"/>
          </w:tcPr>
          <w:p w:rsidR="00FC6A39" w:rsidRDefault="00297A72">
            <w:pPr>
              <w:jc w:val="center"/>
            </w:pPr>
            <w:r>
              <w:rPr>
                <w:color w:val="000000"/>
                <w:sz w:val="24"/>
              </w:rPr>
              <w:t>瑞士</w:t>
            </w:r>
          </w:p>
        </w:tc>
        <w:tc>
          <w:tcPr>
            <w:tcW w:w="976" w:type="dxa"/>
            <w:vAlign w:val="center"/>
          </w:tcPr>
          <w:p w:rsidR="00FC6A39" w:rsidRDefault="00297A72">
            <w:pPr>
              <w:jc w:val="right"/>
            </w:pPr>
            <w:r>
              <w:rPr>
                <w:color w:val="000000"/>
                <w:sz w:val="24"/>
              </w:rPr>
              <w:t>4,221</w:t>
            </w:r>
          </w:p>
        </w:tc>
        <w:tc>
          <w:tcPr>
            <w:tcW w:w="1624" w:type="dxa"/>
            <w:vAlign w:val="center"/>
          </w:tcPr>
          <w:p w:rsidR="00FC6A39" w:rsidRDefault="00297A72">
            <w:pPr>
              <w:jc w:val="right"/>
            </w:pPr>
            <w:r>
              <w:rPr>
                <w:color w:val="000000"/>
                <w:sz w:val="24"/>
              </w:rPr>
              <w:t>3,007,057.34</w:t>
            </w:r>
          </w:p>
        </w:tc>
        <w:tc>
          <w:tcPr>
            <w:tcW w:w="959" w:type="dxa"/>
            <w:vAlign w:val="center"/>
          </w:tcPr>
          <w:p w:rsidR="00FC6A39" w:rsidRDefault="00297A72">
            <w:pPr>
              <w:jc w:val="right"/>
            </w:pPr>
            <w:r>
              <w:rPr>
                <w:color w:val="000000"/>
                <w:sz w:val="24"/>
              </w:rPr>
              <w:t>2.53</w:t>
            </w:r>
          </w:p>
        </w:tc>
      </w:tr>
      <w:tr w:rsidR="00FC6A39">
        <w:tc>
          <w:tcPr>
            <w:tcW w:w="653" w:type="dxa"/>
            <w:vAlign w:val="center"/>
          </w:tcPr>
          <w:p w:rsidR="00FC6A39" w:rsidRDefault="00297A72">
            <w:pPr>
              <w:jc w:val="center"/>
            </w:pPr>
            <w:r>
              <w:rPr>
                <w:color w:val="000000"/>
                <w:sz w:val="24"/>
              </w:rPr>
              <w:t>3</w:t>
            </w:r>
          </w:p>
        </w:tc>
        <w:tc>
          <w:tcPr>
            <w:tcW w:w="871" w:type="dxa"/>
            <w:vAlign w:val="center"/>
          </w:tcPr>
          <w:p w:rsidR="00FC6A39" w:rsidRDefault="00297A72">
            <w:pPr>
              <w:jc w:val="center"/>
            </w:pPr>
            <w:r>
              <w:rPr>
                <w:color w:val="000000"/>
                <w:sz w:val="24"/>
              </w:rPr>
              <w:t>Amazon.Com Inc</w:t>
            </w:r>
          </w:p>
        </w:tc>
        <w:tc>
          <w:tcPr>
            <w:tcW w:w="976" w:type="dxa"/>
            <w:vAlign w:val="center"/>
          </w:tcPr>
          <w:p w:rsidR="00FC6A39" w:rsidRDefault="00297A72">
            <w:pPr>
              <w:jc w:val="center"/>
            </w:pPr>
            <w:r>
              <w:rPr>
                <w:color w:val="000000"/>
                <w:sz w:val="24"/>
              </w:rPr>
              <w:t>亚马逊公司</w:t>
            </w:r>
          </w:p>
        </w:tc>
        <w:tc>
          <w:tcPr>
            <w:tcW w:w="1138" w:type="dxa"/>
            <w:vAlign w:val="center"/>
          </w:tcPr>
          <w:p w:rsidR="00FC6A39" w:rsidRDefault="00297A72">
            <w:pPr>
              <w:jc w:val="center"/>
            </w:pPr>
            <w:r>
              <w:rPr>
                <w:color w:val="000000"/>
                <w:sz w:val="24"/>
              </w:rPr>
              <w:t>AMZN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212</w:t>
            </w:r>
          </w:p>
        </w:tc>
        <w:tc>
          <w:tcPr>
            <w:tcW w:w="1624" w:type="dxa"/>
            <w:vAlign w:val="center"/>
          </w:tcPr>
          <w:p w:rsidR="00FC6A39" w:rsidRDefault="00297A72">
            <w:pPr>
              <w:jc w:val="right"/>
            </w:pPr>
            <w:r>
              <w:rPr>
                <w:color w:val="000000"/>
                <w:sz w:val="24"/>
              </w:rPr>
              <w:t>2,759,845.29</w:t>
            </w:r>
          </w:p>
        </w:tc>
        <w:tc>
          <w:tcPr>
            <w:tcW w:w="959" w:type="dxa"/>
            <w:vAlign w:val="center"/>
          </w:tcPr>
          <w:p w:rsidR="00FC6A39" w:rsidRDefault="00297A72">
            <w:pPr>
              <w:jc w:val="right"/>
            </w:pPr>
            <w:r>
              <w:rPr>
                <w:color w:val="000000"/>
                <w:sz w:val="24"/>
              </w:rPr>
              <w:t>2.32</w:t>
            </w:r>
          </w:p>
        </w:tc>
      </w:tr>
      <w:tr w:rsidR="00FC6A39">
        <w:tc>
          <w:tcPr>
            <w:tcW w:w="653" w:type="dxa"/>
            <w:vAlign w:val="center"/>
          </w:tcPr>
          <w:p w:rsidR="00FC6A39" w:rsidRDefault="00297A72">
            <w:pPr>
              <w:jc w:val="center"/>
            </w:pPr>
            <w:r>
              <w:rPr>
                <w:color w:val="000000"/>
                <w:sz w:val="24"/>
              </w:rPr>
              <w:t>4</w:t>
            </w:r>
          </w:p>
        </w:tc>
        <w:tc>
          <w:tcPr>
            <w:tcW w:w="871" w:type="dxa"/>
            <w:vAlign w:val="center"/>
          </w:tcPr>
          <w:p w:rsidR="00FC6A39" w:rsidRDefault="00297A72">
            <w:pPr>
              <w:jc w:val="center"/>
            </w:pPr>
            <w:r>
              <w:rPr>
                <w:color w:val="000000"/>
                <w:sz w:val="24"/>
              </w:rPr>
              <w:t>Comcast Corporation</w:t>
            </w:r>
          </w:p>
        </w:tc>
        <w:tc>
          <w:tcPr>
            <w:tcW w:w="976" w:type="dxa"/>
            <w:vAlign w:val="center"/>
          </w:tcPr>
          <w:p w:rsidR="00FC6A39" w:rsidRDefault="00297A72">
            <w:pPr>
              <w:jc w:val="center"/>
            </w:pPr>
            <w:r>
              <w:rPr>
                <w:color w:val="000000"/>
                <w:sz w:val="24"/>
              </w:rPr>
              <w:t>康卡斯特公司</w:t>
            </w:r>
          </w:p>
        </w:tc>
        <w:tc>
          <w:tcPr>
            <w:tcW w:w="1138" w:type="dxa"/>
            <w:vAlign w:val="center"/>
          </w:tcPr>
          <w:p w:rsidR="00FC6A39" w:rsidRDefault="00297A72">
            <w:pPr>
              <w:jc w:val="center"/>
            </w:pPr>
            <w:r>
              <w:rPr>
                <w:color w:val="000000"/>
                <w:sz w:val="24"/>
              </w:rPr>
              <w:t>CMCSA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9,086</w:t>
            </w:r>
          </w:p>
        </w:tc>
        <w:tc>
          <w:tcPr>
            <w:tcW w:w="1624" w:type="dxa"/>
            <w:vAlign w:val="center"/>
          </w:tcPr>
          <w:p w:rsidR="00FC6A39" w:rsidRDefault="00297A72">
            <w:pPr>
              <w:jc w:val="right"/>
            </w:pPr>
            <w:r>
              <w:rPr>
                <w:color w:val="000000"/>
                <w:sz w:val="24"/>
              </w:rPr>
              <w:t>2,640,957.80</w:t>
            </w:r>
          </w:p>
        </w:tc>
        <w:tc>
          <w:tcPr>
            <w:tcW w:w="959" w:type="dxa"/>
            <w:vAlign w:val="center"/>
          </w:tcPr>
          <w:p w:rsidR="00FC6A39" w:rsidRDefault="00297A72">
            <w:pPr>
              <w:jc w:val="right"/>
            </w:pPr>
            <w:r>
              <w:rPr>
                <w:color w:val="000000"/>
                <w:sz w:val="24"/>
              </w:rPr>
              <w:t>2.22</w:t>
            </w:r>
          </w:p>
        </w:tc>
      </w:tr>
      <w:tr w:rsidR="00FC6A39">
        <w:tc>
          <w:tcPr>
            <w:tcW w:w="653" w:type="dxa"/>
            <w:vAlign w:val="center"/>
          </w:tcPr>
          <w:p w:rsidR="00FC6A39" w:rsidRDefault="00297A72">
            <w:pPr>
              <w:jc w:val="center"/>
            </w:pPr>
            <w:r>
              <w:rPr>
                <w:color w:val="000000"/>
                <w:sz w:val="24"/>
              </w:rPr>
              <w:t>5</w:t>
            </w:r>
          </w:p>
        </w:tc>
        <w:tc>
          <w:tcPr>
            <w:tcW w:w="871" w:type="dxa"/>
            <w:vAlign w:val="center"/>
          </w:tcPr>
          <w:p w:rsidR="00FC6A39" w:rsidRDefault="00297A72">
            <w:pPr>
              <w:jc w:val="center"/>
            </w:pPr>
            <w:r>
              <w:rPr>
                <w:color w:val="000000"/>
                <w:sz w:val="24"/>
              </w:rPr>
              <w:t>Visa Inc</w:t>
            </w:r>
          </w:p>
        </w:tc>
        <w:tc>
          <w:tcPr>
            <w:tcW w:w="976" w:type="dxa"/>
            <w:vAlign w:val="center"/>
          </w:tcPr>
          <w:p w:rsidR="00FC6A39" w:rsidRDefault="00297A72">
            <w:pPr>
              <w:jc w:val="center"/>
            </w:pPr>
            <w:r>
              <w:rPr>
                <w:color w:val="000000"/>
                <w:sz w:val="24"/>
              </w:rPr>
              <w:t>维萨公司</w:t>
            </w:r>
          </w:p>
        </w:tc>
        <w:tc>
          <w:tcPr>
            <w:tcW w:w="1138" w:type="dxa"/>
            <w:vAlign w:val="center"/>
          </w:tcPr>
          <w:p w:rsidR="00FC6A39" w:rsidRDefault="00297A72">
            <w:pPr>
              <w:jc w:val="center"/>
            </w:pPr>
            <w:r>
              <w:rPr>
                <w:color w:val="000000"/>
                <w:sz w:val="24"/>
              </w:rPr>
              <w:t>V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2,119</w:t>
            </w:r>
          </w:p>
        </w:tc>
        <w:tc>
          <w:tcPr>
            <w:tcW w:w="1624" w:type="dxa"/>
            <w:vAlign w:val="center"/>
          </w:tcPr>
          <w:p w:rsidR="00FC6A39" w:rsidRDefault="00297A72">
            <w:pPr>
              <w:jc w:val="right"/>
            </w:pPr>
            <w:r>
              <w:rPr>
                <w:color w:val="000000"/>
                <w:sz w:val="24"/>
              </w:rPr>
              <w:t>2,528,187.77</w:t>
            </w:r>
          </w:p>
        </w:tc>
        <w:tc>
          <w:tcPr>
            <w:tcW w:w="959" w:type="dxa"/>
            <w:vAlign w:val="center"/>
          </w:tcPr>
          <w:p w:rsidR="00FC6A39" w:rsidRDefault="00297A72">
            <w:pPr>
              <w:jc w:val="right"/>
            </w:pPr>
            <w:r>
              <w:rPr>
                <w:color w:val="000000"/>
                <w:sz w:val="24"/>
              </w:rPr>
              <w:t>2.12</w:t>
            </w:r>
          </w:p>
        </w:tc>
      </w:tr>
      <w:tr w:rsidR="00FC6A39">
        <w:tc>
          <w:tcPr>
            <w:tcW w:w="653" w:type="dxa"/>
            <w:vAlign w:val="center"/>
          </w:tcPr>
          <w:p w:rsidR="00FC6A39" w:rsidRDefault="00297A72">
            <w:pPr>
              <w:jc w:val="center"/>
            </w:pPr>
            <w:r>
              <w:rPr>
                <w:color w:val="000000"/>
                <w:sz w:val="24"/>
              </w:rPr>
              <w:t>6</w:t>
            </w:r>
          </w:p>
        </w:tc>
        <w:tc>
          <w:tcPr>
            <w:tcW w:w="871" w:type="dxa"/>
            <w:vAlign w:val="center"/>
          </w:tcPr>
          <w:p w:rsidR="00FC6A39" w:rsidRDefault="00297A72">
            <w:pPr>
              <w:jc w:val="center"/>
            </w:pPr>
            <w:r>
              <w:rPr>
                <w:color w:val="000000"/>
                <w:sz w:val="24"/>
              </w:rPr>
              <w:t>Microsoft Corp.</w:t>
            </w:r>
          </w:p>
        </w:tc>
        <w:tc>
          <w:tcPr>
            <w:tcW w:w="976" w:type="dxa"/>
            <w:vAlign w:val="center"/>
          </w:tcPr>
          <w:p w:rsidR="00FC6A39" w:rsidRDefault="00297A72">
            <w:pPr>
              <w:jc w:val="center"/>
            </w:pPr>
            <w:r>
              <w:rPr>
                <w:color w:val="000000"/>
                <w:sz w:val="24"/>
              </w:rPr>
              <w:t>微软公司</w:t>
            </w:r>
          </w:p>
        </w:tc>
        <w:tc>
          <w:tcPr>
            <w:tcW w:w="1138" w:type="dxa"/>
            <w:vAlign w:val="center"/>
          </w:tcPr>
          <w:p w:rsidR="00FC6A39" w:rsidRDefault="00297A72">
            <w:pPr>
              <w:jc w:val="center"/>
            </w:pPr>
            <w:r>
              <w:rPr>
                <w:color w:val="000000"/>
                <w:sz w:val="24"/>
              </w:rPr>
              <w:t>MSFT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2,660</w:t>
            </w:r>
          </w:p>
        </w:tc>
        <w:tc>
          <w:tcPr>
            <w:tcW w:w="1624" w:type="dxa"/>
            <w:vAlign w:val="center"/>
          </w:tcPr>
          <w:p w:rsidR="00FC6A39" w:rsidRDefault="00297A72">
            <w:pPr>
              <w:jc w:val="right"/>
            </w:pPr>
            <w:r>
              <w:rPr>
                <w:color w:val="000000"/>
                <w:sz w:val="24"/>
              </w:rPr>
              <w:t>2,449,686.60</w:t>
            </w:r>
          </w:p>
        </w:tc>
        <w:tc>
          <w:tcPr>
            <w:tcW w:w="959" w:type="dxa"/>
            <w:vAlign w:val="center"/>
          </w:tcPr>
          <w:p w:rsidR="00FC6A39" w:rsidRDefault="00297A72">
            <w:pPr>
              <w:jc w:val="right"/>
            </w:pPr>
            <w:r>
              <w:rPr>
                <w:color w:val="000000"/>
                <w:sz w:val="24"/>
              </w:rPr>
              <w:t>2.06</w:t>
            </w:r>
          </w:p>
        </w:tc>
      </w:tr>
      <w:tr w:rsidR="00FC6A39">
        <w:tc>
          <w:tcPr>
            <w:tcW w:w="653" w:type="dxa"/>
            <w:vAlign w:val="center"/>
          </w:tcPr>
          <w:p w:rsidR="00FC6A39" w:rsidRDefault="00297A72">
            <w:pPr>
              <w:jc w:val="center"/>
            </w:pPr>
            <w:r>
              <w:rPr>
                <w:color w:val="000000"/>
                <w:sz w:val="24"/>
              </w:rPr>
              <w:t>7</w:t>
            </w:r>
          </w:p>
        </w:tc>
        <w:tc>
          <w:tcPr>
            <w:tcW w:w="871" w:type="dxa"/>
            <w:vAlign w:val="center"/>
          </w:tcPr>
          <w:p w:rsidR="00FC6A39" w:rsidRDefault="00297A72">
            <w:pPr>
              <w:jc w:val="center"/>
            </w:pPr>
            <w:r>
              <w:rPr>
                <w:color w:val="000000"/>
                <w:sz w:val="24"/>
              </w:rPr>
              <w:t>Texas Instruments Inc</w:t>
            </w:r>
          </w:p>
        </w:tc>
        <w:tc>
          <w:tcPr>
            <w:tcW w:w="976" w:type="dxa"/>
            <w:vAlign w:val="center"/>
          </w:tcPr>
          <w:p w:rsidR="00FC6A39" w:rsidRDefault="00297A72">
            <w:pPr>
              <w:jc w:val="center"/>
            </w:pPr>
            <w:r>
              <w:rPr>
                <w:color w:val="000000"/>
                <w:sz w:val="24"/>
              </w:rPr>
              <w:t>德州仪器公司</w:t>
            </w:r>
          </w:p>
        </w:tc>
        <w:tc>
          <w:tcPr>
            <w:tcW w:w="1138" w:type="dxa"/>
            <w:vAlign w:val="center"/>
          </w:tcPr>
          <w:p w:rsidR="00FC6A39" w:rsidRDefault="00297A72">
            <w:pPr>
              <w:jc w:val="center"/>
            </w:pPr>
            <w:r>
              <w:rPr>
                <w:color w:val="000000"/>
                <w:sz w:val="24"/>
              </w:rPr>
              <w:t>TXN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3,003</w:t>
            </w:r>
          </w:p>
        </w:tc>
        <w:tc>
          <w:tcPr>
            <w:tcW w:w="1624" w:type="dxa"/>
            <w:vAlign w:val="center"/>
          </w:tcPr>
          <w:p w:rsidR="00FC6A39" w:rsidRDefault="00297A72">
            <w:pPr>
              <w:jc w:val="right"/>
            </w:pPr>
            <w:r>
              <w:rPr>
                <w:color w:val="000000"/>
                <w:sz w:val="24"/>
              </w:rPr>
              <w:t>2,369,188.54</w:t>
            </w:r>
          </w:p>
        </w:tc>
        <w:tc>
          <w:tcPr>
            <w:tcW w:w="959" w:type="dxa"/>
            <w:vAlign w:val="center"/>
          </w:tcPr>
          <w:p w:rsidR="00FC6A39" w:rsidRDefault="00297A72">
            <w:pPr>
              <w:jc w:val="right"/>
            </w:pPr>
            <w:r>
              <w:rPr>
                <w:color w:val="000000"/>
                <w:sz w:val="24"/>
              </w:rPr>
              <w:t>1.99</w:t>
            </w:r>
          </w:p>
        </w:tc>
      </w:tr>
      <w:tr w:rsidR="00FC6A39">
        <w:tc>
          <w:tcPr>
            <w:tcW w:w="653" w:type="dxa"/>
            <w:vAlign w:val="center"/>
          </w:tcPr>
          <w:p w:rsidR="00FC6A39" w:rsidRDefault="00297A72">
            <w:pPr>
              <w:jc w:val="center"/>
            </w:pPr>
            <w:r>
              <w:rPr>
                <w:color w:val="000000"/>
                <w:sz w:val="24"/>
              </w:rPr>
              <w:t>8</w:t>
            </w:r>
          </w:p>
        </w:tc>
        <w:tc>
          <w:tcPr>
            <w:tcW w:w="871" w:type="dxa"/>
            <w:vAlign w:val="center"/>
          </w:tcPr>
          <w:p w:rsidR="00FC6A39" w:rsidRDefault="00297A72">
            <w:pPr>
              <w:jc w:val="center"/>
            </w:pPr>
            <w:r>
              <w:rPr>
                <w:color w:val="000000"/>
                <w:sz w:val="24"/>
              </w:rPr>
              <w:t>Unitedhealth Group Inc</w:t>
            </w:r>
          </w:p>
        </w:tc>
        <w:tc>
          <w:tcPr>
            <w:tcW w:w="976" w:type="dxa"/>
            <w:vAlign w:val="center"/>
          </w:tcPr>
          <w:p w:rsidR="00FC6A39" w:rsidRDefault="00297A72">
            <w:pPr>
              <w:jc w:val="center"/>
            </w:pPr>
            <w:r>
              <w:rPr>
                <w:color w:val="000000"/>
                <w:sz w:val="24"/>
              </w:rPr>
              <w:t>美国联合健康集团</w:t>
            </w:r>
          </w:p>
        </w:tc>
        <w:tc>
          <w:tcPr>
            <w:tcW w:w="1138" w:type="dxa"/>
            <w:vAlign w:val="center"/>
          </w:tcPr>
          <w:p w:rsidR="00FC6A39" w:rsidRDefault="00297A72">
            <w:pPr>
              <w:jc w:val="center"/>
            </w:pPr>
            <w:r>
              <w:rPr>
                <w:color w:val="000000"/>
                <w:sz w:val="24"/>
              </w:rPr>
              <w:t>UNH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1,382</w:t>
            </w:r>
          </w:p>
        </w:tc>
        <w:tc>
          <w:tcPr>
            <w:tcW w:w="1624" w:type="dxa"/>
            <w:vAlign w:val="center"/>
          </w:tcPr>
          <w:p w:rsidR="00FC6A39" w:rsidRDefault="00297A72">
            <w:pPr>
              <w:jc w:val="right"/>
            </w:pPr>
            <w:r>
              <w:rPr>
                <w:color w:val="000000"/>
                <w:sz w:val="24"/>
              </w:rPr>
              <w:t>2,318,298.85</w:t>
            </w:r>
          </w:p>
        </w:tc>
        <w:tc>
          <w:tcPr>
            <w:tcW w:w="959" w:type="dxa"/>
            <w:vAlign w:val="center"/>
          </w:tcPr>
          <w:p w:rsidR="00FC6A39" w:rsidRDefault="00297A72">
            <w:pPr>
              <w:jc w:val="right"/>
            </w:pPr>
            <w:r>
              <w:rPr>
                <w:color w:val="000000"/>
                <w:sz w:val="24"/>
              </w:rPr>
              <w:t>1.95</w:t>
            </w:r>
          </w:p>
        </w:tc>
      </w:tr>
      <w:tr w:rsidR="00FC6A39">
        <w:tc>
          <w:tcPr>
            <w:tcW w:w="653" w:type="dxa"/>
            <w:vAlign w:val="center"/>
          </w:tcPr>
          <w:p w:rsidR="00FC6A39" w:rsidRDefault="00297A72">
            <w:pPr>
              <w:jc w:val="center"/>
            </w:pPr>
            <w:r>
              <w:rPr>
                <w:color w:val="000000"/>
                <w:sz w:val="24"/>
              </w:rPr>
              <w:t>9</w:t>
            </w:r>
          </w:p>
        </w:tc>
        <w:tc>
          <w:tcPr>
            <w:tcW w:w="871" w:type="dxa"/>
            <w:vAlign w:val="center"/>
          </w:tcPr>
          <w:p w:rsidR="00FC6A39" w:rsidRDefault="00297A72">
            <w:pPr>
              <w:jc w:val="center"/>
            </w:pPr>
            <w:r>
              <w:rPr>
                <w:color w:val="000000"/>
                <w:sz w:val="24"/>
              </w:rPr>
              <w:t>T-Mobile US Inc</w:t>
            </w:r>
          </w:p>
        </w:tc>
        <w:tc>
          <w:tcPr>
            <w:tcW w:w="976" w:type="dxa"/>
            <w:vAlign w:val="center"/>
          </w:tcPr>
          <w:p w:rsidR="00FC6A39" w:rsidRDefault="00297A72">
            <w:pPr>
              <w:jc w:val="center"/>
            </w:pPr>
            <w:r>
              <w:rPr>
                <w:color w:val="000000"/>
                <w:sz w:val="24"/>
              </w:rPr>
              <w:t>T-Mobile US</w:t>
            </w:r>
            <w:r>
              <w:rPr>
                <w:color w:val="000000"/>
                <w:sz w:val="24"/>
              </w:rPr>
              <w:t>有限公司</w:t>
            </w:r>
          </w:p>
        </w:tc>
        <w:tc>
          <w:tcPr>
            <w:tcW w:w="1138" w:type="dxa"/>
            <w:vAlign w:val="center"/>
          </w:tcPr>
          <w:p w:rsidR="00FC6A39" w:rsidRDefault="00297A72">
            <w:pPr>
              <w:jc w:val="center"/>
            </w:pPr>
            <w:r>
              <w:rPr>
                <w:color w:val="000000"/>
                <w:sz w:val="24"/>
              </w:rPr>
              <w:t>TMUS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4,357</w:t>
            </w:r>
          </w:p>
        </w:tc>
        <w:tc>
          <w:tcPr>
            <w:tcW w:w="1624" w:type="dxa"/>
            <w:vAlign w:val="center"/>
          </w:tcPr>
          <w:p w:rsidR="00FC6A39" w:rsidRDefault="00297A72">
            <w:pPr>
              <w:jc w:val="right"/>
            </w:pPr>
            <w:r>
              <w:rPr>
                <w:color w:val="000000"/>
                <w:sz w:val="24"/>
              </w:rPr>
              <w:t>2,220,720.45</w:t>
            </w:r>
          </w:p>
        </w:tc>
        <w:tc>
          <w:tcPr>
            <w:tcW w:w="959" w:type="dxa"/>
            <w:vAlign w:val="center"/>
          </w:tcPr>
          <w:p w:rsidR="00FC6A39" w:rsidRDefault="00297A72">
            <w:pPr>
              <w:jc w:val="right"/>
            </w:pPr>
            <w:r>
              <w:rPr>
                <w:color w:val="000000"/>
                <w:sz w:val="24"/>
              </w:rPr>
              <w:t>1.87</w:t>
            </w:r>
          </w:p>
        </w:tc>
      </w:tr>
      <w:tr w:rsidR="00FC6A39">
        <w:tc>
          <w:tcPr>
            <w:tcW w:w="653" w:type="dxa"/>
            <w:vAlign w:val="center"/>
          </w:tcPr>
          <w:p w:rsidR="00FC6A39" w:rsidRDefault="00297A72">
            <w:pPr>
              <w:jc w:val="center"/>
            </w:pPr>
            <w:r>
              <w:rPr>
                <w:color w:val="000000"/>
                <w:sz w:val="24"/>
              </w:rPr>
              <w:t>10</w:t>
            </w:r>
          </w:p>
        </w:tc>
        <w:tc>
          <w:tcPr>
            <w:tcW w:w="871" w:type="dxa"/>
            <w:vAlign w:val="center"/>
          </w:tcPr>
          <w:p w:rsidR="00FC6A39" w:rsidRDefault="00297A72">
            <w:pPr>
              <w:jc w:val="center"/>
            </w:pPr>
            <w:r>
              <w:rPr>
                <w:color w:val="000000"/>
                <w:sz w:val="24"/>
              </w:rPr>
              <w:t>Union Pacific Corp</w:t>
            </w:r>
          </w:p>
        </w:tc>
        <w:tc>
          <w:tcPr>
            <w:tcW w:w="976" w:type="dxa"/>
            <w:vAlign w:val="center"/>
          </w:tcPr>
          <w:p w:rsidR="00FC6A39" w:rsidRDefault="00297A72">
            <w:pPr>
              <w:jc w:val="center"/>
            </w:pPr>
            <w:r>
              <w:rPr>
                <w:color w:val="000000"/>
                <w:sz w:val="24"/>
              </w:rPr>
              <w:t>联合太平洋公司</w:t>
            </w:r>
          </w:p>
        </w:tc>
        <w:tc>
          <w:tcPr>
            <w:tcW w:w="1138" w:type="dxa"/>
            <w:vAlign w:val="center"/>
          </w:tcPr>
          <w:p w:rsidR="00FC6A39" w:rsidRDefault="00297A72">
            <w:pPr>
              <w:jc w:val="center"/>
            </w:pPr>
            <w:r>
              <w:rPr>
                <w:color w:val="000000"/>
                <w:sz w:val="24"/>
              </w:rPr>
              <w:t>UNP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1,875</w:t>
            </w:r>
          </w:p>
        </w:tc>
        <w:tc>
          <w:tcPr>
            <w:tcW w:w="1624" w:type="dxa"/>
            <w:vAlign w:val="center"/>
          </w:tcPr>
          <w:p w:rsidR="00FC6A39" w:rsidRDefault="00297A72">
            <w:pPr>
              <w:jc w:val="right"/>
            </w:pPr>
            <w:r>
              <w:rPr>
                <w:color w:val="000000"/>
                <w:sz w:val="24"/>
              </w:rPr>
              <w:t>2,179,838.47</w:t>
            </w:r>
          </w:p>
        </w:tc>
        <w:tc>
          <w:tcPr>
            <w:tcW w:w="959" w:type="dxa"/>
            <w:vAlign w:val="center"/>
          </w:tcPr>
          <w:p w:rsidR="00FC6A39" w:rsidRDefault="00297A72">
            <w:pPr>
              <w:jc w:val="right"/>
            </w:pPr>
            <w:r>
              <w:rPr>
                <w:color w:val="000000"/>
                <w:sz w:val="24"/>
              </w:rPr>
              <w:t>1.83</w:t>
            </w:r>
          </w:p>
        </w:tc>
      </w:tr>
      <w:tr w:rsidR="00FC6A39">
        <w:tc>
          <w:tcPr>
            <w:tcW w:w="653" w:type="dxa"/>
            <w:vAlign w:val="center"/>
          </w:tcPr>
          <w:p w:rsidR="00FC6A39" w:rsidRDefault="00297A72">
            <w:pPr>
              <w:jc w:val="center"/>
            </w:pPr>
            <w:r>
              <w:rPr>
                <w:color w:val="000000"/>
                <w:sz w:val="24"/>
              </w:rPr>
              <w:t>11</w:t>
            </w:r>
          </w:p>
        </w:tc>
        <w:tc>
          <w:tcPr>
            <w:tcW w:w="871" w:type="dxa"/>
            <w:vAlign w:val="center"/>
          </w:tcPr>
          <w:p w:rsidR="00FC6A39" w:rsidRDefault="00297A72">
            <w:pPr>
              <w:jc w:val="center"/>
            </w:pPr>
            <w:r>
              <w:rPr>
                <w:color w:val="000000"/>
                <w:sz w:val="24"/>
              </w:rPr>
              <w:t>Schneider Electric SA</w:t>
            </w:r>
          </w:p>
        </w:tc>
        <w:tc>
          <w:tcPr>
            <w:tcW w:w="976" w:type="dxa"/>
            <w:vAlign w:val="center"/>
          </w:tcPr>
          <w:p w:rsidR="00FC6A39" w:rsidRDefault="00297A72">
            <w:pPr>
              <w:jc w:val="center"/>
            </w:pPr>
            <w:r>
              <w:rPr>
                <w:color w:val="000000"/>
                <w:sz w:val="24"/>
              </w:rPr>
              <w:t>施耐德电气有限公司</w:t>
            </w:r>
          </w:p>
        </w:tc>
        <w:tc>
          <w:tcPr>
            <w:tcW w:w="1138" w:type="dxa"/>
            <w:vAlign w:val="center"/>
          </w:tcPr>
          <w:p w:rsidR="00FC6A39" w:rsidRDefault="00297A72">
            <w:pPr>
              <w:jc w:val="center"/>
            </w:pPr>
            <w:r>
              <w:rPr>
                <w:color w:val="000000"/>
                <w:sz w:val="24"/>
              </w:rPr>
              <w:t>SU FP</w:t>
            </w:r>
          </w:p>
        </w:tc>
        <w:tc>
          <w:tcPr>
            <w:tcW w:w="815" w:type="dxa"/>
            <w:vAlign w:val="center"/>
          </w:tcPr>
          <w:p w:rsidR="00FC6A39" w:rsidRDefault="00297A72">
            <w:pPr>
              <w:jc w:val="center"/>
            </w:pPr>
            <w:r>
              <w:rPr>
                <w:color w:val="000000"/>
                <w:sz w:val="24"/>
              </w:rPr>
              <w:t>法国证券交易所</w:t>
            </w:r>
          </w:p>
        </w:tc>
        <w:tc>
          <w:tcPr>
            <w:tcW w:w="986" w:type="dxa"/>
            <w:vAlign w:val="center"/>
          </w:tcPr>
          <w:p w:rsidR="00FC6A39" w:rsidRDefault="00297A72">
            <w:pPr>
              <w:jc w:val="center"/>
            </w:pPr>
            <w:r>
              <w:rPr>
                <w:color w:val="000000"/>
                <w:sz w:val="24"/>
              </w:rPr>
              <w:t>法国</w:t>
            </w:r>
          </w:p>
        </w:tc>
        <w:tc>
          <w:tcPr>
            <w:tcW w:w="976" w:type="dxa"/>
            <w:vAlign w:val="center"/>
          </w:tcPr>
          <w:p w:rsidR="00FC6A39" w:rsidRDefault="00297A72">
            <w:pPr>
              <w:jc w:val="right"/>
            </w:pPr>
            <w:r>
              <w:rPr>
                <w:color w:val="000000"/>
                <w:sz w:val="24"/>
              </w:rPr>
              <w:t>3,417</w:t>
            </w:r>
          </w:p>
        </w:tc>
        <w:tc>
          <w:tcPr>
            <w:tcW w:w="1624" w:type="dxa"/>
            <w:vAlign w:val="center"/>
          </w:tcPr>
          <w:p w:rsidR="00FC6A39" w:rsidRDefault="00297A72">
            <w:pPr>
              <w:jc w:val="right"/>
            </w:pPr>
            <w:r>
              <w:rPr>
                <w:color w:val="000000"/>
                <w:sz w:val="24"/>
              </w:rPr>
              <w:t>2,133,409.01</w:t>
            </w:r>
          </w:p>
        </w:tc>
        <w:tc>
          <w:tcPr>
            <w:tcW w:w="959" w:type="dxa"/>
            <w:vAlign w:val="center"/>
          </w:tcPr>
          <w:p w:rsidR="00FC6A39" w:rsidRDefault="00297A72">
            <w:pPr>
              <w:jc w:val="right"/>
            </w:pPr>
            <w:r>
              <w:rPr>
                <w:color w:val="000000"/>
                <w:sz w:val="24"/>
              </w:rPr>
              <w:t>1.79</w:t>
            </w:r>
          </w:p>
        </w:tc>
      </w:tr>
      <w:tr w:rsidR="00FC6A39">
        <w:tc>
          <w:tcPr>
            <w:tcW w:w="653" w:type="dxa"/>
            <w:vAlign w:val="center"/>
          </w:tcPr>
          <w:p w:rsidR="00FC6A39" w:rsidRDefault="00297A72">
            <w:pPr>
              <w:jc w:val="center"/>
            </w:pPr>
            <w:r>
              <w:rPr>
                <w:color w:val="000000"/>
                <w:sz w:val="24"/>
              </w:rPr>
              <w:t>12</w:t>
            </w:r>
          </w:p>
        </w:tc>
        <w:tc>
          <w:tcPr>
            <w:tcW w:w="871" w:type="dxa"/>
            <w:vAlign w:val="center"/>
          </w:tcPr>
          <w:p w:rsidR="00FC6A39" w:rsidRDefault="00297A72">
            <w:pPr>
              <w:jc w:val="center"/>
            </w:pPr>
            <w:r>
              <w:rPr>
                <w:color w:val="000000"/>
                <w:sz w:val="24"/>
              </w:rPr>
              <w:t>JPMorgan Chase &amp; Co</w:t>
            </w:r>
          </w:p>
        </w:tc>
        <w:tc>
          <w:tcPr>
            <w:tcW w:w="976" w:type="dxa"/>
            <w:vAlign w:val="center"/>
          </w:tcPr>
          <w:p w:rsidR="00FC6A39" w:rsidRDefault="00297A72">
            <w:pPr>
              <w:jc w:val="center"/>
            </w:pPr>
            <w:r>
              <w:rPr>
                <w:color w:val="000000"/>
                <w:sz w:val="24"/>
              </w:rPr>
              <w:t>摩根大通集团</w:t>
            </w:r>
          </w:p>
        </w:tc>
        <w:tc>
          <w:tcPr>
            <w:tcW w:w="1138" w:type="dxa"/>
            <w:vAlign w:val="center"/>
          </w:tcPr>
          <w:p w:rsidR="00FC6A39" w:rsidRDefault="00297A72">
            <w:pPr>
              <w:jc w:val="center"/>
            </w:pPr>
            <w:r>
              <w:rPr>
                <w:color w:val="000000"/>
                <w:sz w:val="24"/>
              </w:rPr>
              <w:t>JPM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2,697</w:t>
            </w:r>
          </w:p>
        </w:tc>
        <w:tc>
          <w:tcPr>
            <w:tcW w:w="1624" w:type="dxa"/>
            <w:vAlign w:val="center"/>
          </w:tcPr>
          <w:p w:rsidR="00FC6A39" w:rsidRDefault="00297A72">
            <w:pPr>
              <w:jc w:val="right"/>
            </w:pPr>
            <w:r>
              <w:rPr>
                <w:color w:val="000000"/>
                <w:sz w:val="24"/>
              </w:rPr>
              <w:t>2,072,891.17</w:t>
            </w:r>
          </w:p>
        </w:tc>
        <w:tc>
          <w:tcPr>
            <w:tcW w:w="959" w:type="dxa"/>
            <w:vAlign w:val="center"/>
          </w:tcPr>
          <w:p w:rsidR="00FC6A39" w:rsidRDefault="00297A72">
            <w:pPr>
              <w:jc w:val="right"/>
            </w:pPr>
            <w:r>
              <w:rPr>
                <w:color w:val="000000"/>
                <w:sz w:val="24"/>
              </w:rPr>
              <w:t>1.74</w:t>
            </w:r>
          </w:p>
        </w:tc>
      </w:tr>
      <w:tr w:rsidR="00FC6A39">
        <w:tc>
          <w:tcPr>
            <w:tcW w:w="653" w:type="dxa"/>
            <w:vAlign w:val="center"/>
          </w:tcPr>
          <w:p w:rsidR="00FC6A39" w:rsidRDefault="00297A72">
            <w:pPr>
              <w:jc w:val="center"/>
            </w:pPr>
            <w:r>
              <w:rPr>
                <w:color w:val="000000"/>
                <w:sz w:val="24"/>
              </w:rPr>
              <w:t>13</w:t>
            </w:r>
          </w:p>
        </w:tc>
        <w:tc>
          <w:tcPr>
            <w:tcW w:w="871" w:type="dxa"/>
            <w:vAlign w:val="center"/>
          </w:tcPr>
          <w:p w:rsidR="00FC6A39" w:rsidRDefault="00297A72">
            <w:pPr>
              <w:jc w:val="center"/>
            </w:pPr>
            <w:r>
              <w:rPr>
                <w:color w:val="000000"/>
                <w:sz w:val="24"/>
              </w:rPr>
              <w:t>Roche Holding AG</w:t>
            </w:r>
          </w:p>
        </w:tc>
        <w:tc>
          <w:tcPr>
            <w:tcW w:w="976" w:type="dxa"/>
            <w:vAlign w:val="center"/>
          </w:tcPr>
          <w:p w:rsidR="00FC6A39" w:rsidRDefault="00297A72">
            <w:pPr>
              <w:jc w:val="center"/>
            </w:pPr>
            <w:r>
              <w:rPr>
                <w:color w:val="000000"/>
                <w:sz w:val="24"/>
              </w:rPr>
              <w:t>罗氏控股</w:t>
            </w:r>
          </w:p>
        </w:tc>
        <w:tc>
          <w:tcPr>
            <w:tcW w:w="1138" w:type="dxa"/>
            <w:vAlign w:val="center"/>
          </w:tcPr>
          <w:p w:rsidR="00FC6A39" w:rsidRDefault="00297A72">
            <w:pPr>
              <w:jc w:val="center"/>
            </w:pPr>
            <w:r>
              <w:rPr>
                <w:color w:val="000000"/>
                <w:sz w:val="24"/>
              </w:rPr>
              <w:t>ROG SW</w:t>
            </w:r>
          </w:p>
        </w:tc>
        <w:tc>
          <w:tcPr>
            <w:tcW w:w="815" w:type="dxa"/>
            <w:vAlign w:val="center"/>
          </w:tcPr>
          <w:p w:rsidR="00FC6A39" w:rsidRDefault="00297A72">
            <w:pPr>
              <w:jc w:val="center"/>
            </w:pPr>
            <w:r>
              <w:rPr>
                <w:color w:val="000000"/>
                <w:sz w:val="24"/>
              </w:rPr>
              <w:t>瑞士证券交易所</w:t>
            </w:r>
          </w:p>
        </w:tc>
        <w:tc>
          <w:tcPr>
            <w:tcW w:w="986" w:type="dxa"/>
            <w:vAlign w:val="center"/>
          </w:tcPr>
          <w:p w:rsidR="00FC6A39" w:rsidRDefault="00297A72">
            <w:pPr>
              <w:jc w:val="center"/>
            </w:pPr>
            <w:r>
              <w:rPr>
                <w:color w:val="000000"/>
                <w:sz w:val="24"/>
              </w:rPr>
              <w:t>瑞士</w:t>
            </w:r>
          </w:p>
        </w:tc>
        <w:tc>
          <w:tcPr>
            <w:tcW w:w="976" w:type="dxa"/>
            <w:vAlign w:val="center"/>
          </w:tcPr>
          <w:p w:rsidR="00FC6A39" w:rsidRDefault="00297A72">
            <w:pPr>
              <w:jc w:val="right"/>
            </w:pPr>
            <w:r>
              <w:rPr>
                <w:color w:val="000000"/>
                <w:sz w:val="24"/>
              </w:rPr>
              <w:t>1,060</w:t>
            </w:r>
          </w:p>
        </w:tc>
        <w:tc>
          <w:tcPr>
            <w:tcW w:w="1624" w:type="dxa"/>
            <w:vAlign w:val="center"/>
          </w:tcPr>
          <w:p w:rsidR="00FC6A39" w:rsidRDefault="00297A72">
            <w:pPr>
              <w:jc w:val="right"/>
            </w:pPr>
            <w:r>
              <w:rPr>
                <w:color w:val="000000"/>
                <w:sz w:val="24"/>
              </w:rPr>
              <w:t>2,052,260.72</w:t>
            </w:r>
          </w:p>
        </w:tc>
        <w:tc>
          <w:tcPr>
            <w:tcW w:w="959" w:type="dxa"/>
            <w:vAlign w:val="center"/>
          </w:tcPr>
          <w:p w:rsidR="00FC6A39" w:rsidRDefault="00297A72">
            <w:pPr>
              <w:jc w:val="right"/>
            </w:pPr>
            <w:r>
              <w:rPr>
                <w:color w:val="000000"/>
                <w:sz w:val="24"/>
              </w:rPr>
              <w:t>1.72</w:t>
            </w:r>
          </w:p>
        </w:tc>
      </w:tr>
      <w:tr w:rsidR="00FC6A39">
        <w:tc>
          <w:tcPr>
            <w:tcW w:w="653" w:type="dxa"/>
            <w:vAlign w:val="center"/>
          </w:tcPr>
          <w:p w:rsidR="00FC6A39" w:rsidRDefault="00297A72">
            <w:pPr>
              <w:jc w:val="center"/>
            </w:pPr>
            <w:r>
              <w:rPr>
                <w:color w:val="000000"/>
                <w:sz w:val="24"/>
              </w:rPr>
              <w:t>14</w:t>
            </w:r>
          </w:p>
        </w:tc>
        <w:tc>
          <w:tcPr>
            <w:tcW w:w="871" w:type="dxa"/>
            <w:vAlign w:val="center"/>
          </w:tcPr>
          <w:p w:rsidR="00FC6A39" w:rsidRDefault="00297A72">
            <w:pPr>
              <w:jc w:val="center"/>
            </w:pPr>
            <w:r>
              <w:rPr>
                <w:color w:val="000000"/>
                <w:sz w:val="24"/>
              </w:rPr>
              <w:t>Adidas AG</w:t>
            </w:r>
          </w:p>
        </w:tc>
        <w:tc>
          <w:tcPr>
            <w:tcW w:w="976" w:type="dxa"/>
            <w:vAlign w:val="center"/>
          </w:tcPr>
          <w:p w:rsidR="00FC6A39" w:rsidRDefault="00297A72">
            <w:pPr>
              <w:jc w:val="center"/>
            </w:pPr>
            <w:r>
              <w:rPr>
                <w:color w:val="000000"/>
                <w:sz w:val="24"/>
              </w:rPr>
              <w:t>阿迪达斯公司</w:t>
            </w:r>
          </w:p>
        </w:tc>
        <w:tc>
          <w:tcPr>
            <w:tcW w:w="1138" w:type="dxa"/>
            <w:vAlign w:val="center"/>
          </w:tcPr>
          <w:p w:rsidR="00FC6A39" w:rsidRDefault="00297A72">
            <w:pPr>
              <w:jc w:val="center"/>
            </w:pPr>
            <w:r>
              <w:rPr>
                <w:color w:val="000000"/>
                <w:sz w:val="24"/>
              </w:rPr>
              <w:t>ADS GR</w:t>
            </w:r>
          </w:p>
        </w:tc>
        <w:tc>
          <w:tcPr>
            <w:tcW w:w="815" w:type="dxa"/>
            <w:vAlign w:val="center"/>
          </w:tcPr>
          <w:p w:rsidR="00FC6A39" w:rsidRDefault="00297A72">
            <w:pPr>
              <w:jc w:val="center"/>
            </w:pPr>
            <w:r>
              <w:rPr>
                <w:color w:val="000000"/>
                <w:sz w:val="24"/>
              </w:rPr>
              <w:t>德国证券交易所</w:t>
            </w:r>
          </w:p>
        </w:tc>
        <w:tc>
          <w:tcPr>
            <w:tcW w:w="986" w:type="dxa"/>
            <w:vAlign w:val="center"/>
          </w:tcPr>
          <w:p w:rsidR="00FC6A39" w:rsidRDefault="00297A72">
            <w:pPr>
              <w:jc w:val="center"/>
            </w:pPr>
            <w:r>
              <w:rPr>
                <w:color w:val="000000"/>
                <w:sz w:val="24"/>
              </w:rPr>
              <w:t>德国</w:t>
            </w:r>
          </w:p>
        </w:tc>
        <w:tc>
          <w:tcPr>
            <w:tcW w:w="976" w:type="dxa"/>
            <w:vAlign w:val="center"/>
          </w:tcPr>
          <w:p w:rsidR="00FC6A39" w:rsidRDefault="00297A72">
            <w:pPr>
              <w:jc w:val="right"/>
            </w:pPr>
            <w:r>
              <w:rPr>
                <w:color w:val="000000"/>
                <w:sz w:val="24"/>
              </w:rPr>
              <w:t>955</w:t>
            </w:r>
          </w:p>
        </w:tc>
        <w:tc>
          <w:tcPr>
            <w:tcW w:w="1624" w:type="dxa"/>
            <w:vAlign w:val="center"/>
          </w:tcPr>
          <w:p w:rsidR="00FC6A39" w:rsidRDefault="00297A72">
            <w:pPr>
              <w:jc w:val="right"/>
            </w:pPr>
            <w:r>
              <w:rPr>
                <w:color w:val="000000"/>
                <w:sz w:val="24"/>
              </w:rPr>
              <w:t>2,025,146.18</w:t>
            </w:r>
          </w:p>
        </w:tc>
        <w:tc>
          <w:tcPr>
            <w:tcW w:w="959" w:type="dxa"/>
            <w:vAlign w:val="center"/>
          </w:tcPr>
          <w:p w:rsidR="00FC6A39" w:rsidRDefault="00297A72">
            <w:pPr>
              <w:jc w:val="right"/>
            </w:pPr>
            <w:r>
              <w:rPr>
                <w:color w:val="000000"/>
                <w:sz w:val="24"/>
              </w:rPr>
              <w:t>1.70</w:t>
            </w:r>
          </w:p>
        </w:tc>
      </w:tr>
      <w:tr w:rsidR="00FC6A39">
        <w:tc>
          <w:tcPr>
            <w:tcW w:w="653" w:type="dxa"/>
            <w:vAlign w:val="center"/>
          </w:tcPr>
          <w:p w:rsidR="00FC6A39" w:rsidRDefault="00297A72">
            <w:pPr>
              <w:jc w:val="center"/>
            </w:pPr>
            <w:r>
              <w:rPr>
                <w:color w:val="000000"/>
                <w:sz w:val="24"/>
              </w:rPr>
              <w:t>15</w:t>
            </w:r>
          </w:p>
        </w:tc>
        <w:tc>
          <w:tcPr>
            <w:tcW w:w="871" w:type="dxa"/>
            <w:vAlign w:val="center"/>
          </w:tcPr>
          <w:p w:rsidR="00FC6A39" w:rsidRDefault="00297A72">
            <w:pPr>
              <w:jc w:val="center"/>
            </w:pPr>
            <w:r>
              <w:rPr>
                <w:color w:val="000000"/>
                <w:sz w:val="24"/>
              </w:rPr>
              <w:t>Alphabet Inc</w:t>
            </w:r>
          </w:p>
        </w:tc>
        <w:tc>
          <w:tcPr>
            <w:tcW w:w="976" w:type="dxa"/>
            <w:vAlign w:val="center"/>
          </w:tcPr>
          <w:p w:rsidR="00FC6A39" w:rsidRDefault="00297A72">
            <w:pPr>
              <w:jc w:val="center"/>
            </w:pPr>
            <w:r>
              <w:rPr>
                <w:color w:val="000000"/>
                <w:sz w:val="24"/>
              </w:rPr>
              <w:t>Alphabet</w:t>
            </w:r>
            <w:r>
              <w:rPr>
                <w:color w:val="000000"/>
                <w:sz w:val="24"/>
              </w:rPr>
              <w:t>公司</w:t>
            </w:r>
          </w:p>
        </w:tc>
        <w:tc>
          <w:tcPr>
            <w:tcW w:w="1138" w:type="dxa"/>
            <w:vAlign w:val="center"/>
          </w:tcPr>
          <w:p w:rsidR="00FC6A39" w:rsidRDefault="00297A72">
            <w:pPr>
              <w:jc w:val="center"/>
            </w:pPr>
            <w:r>
              <w:rPr>
                <w:color w:val="000000"/>
                <w:sz w:val="24"/>
              </w:rPr>
              <w:t>GOOGL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266</w:t>
            </w:r>
          </w:p>
        </w:tc>
        <w:tc>
          <w:tcPr>
            <w:tcW w:w="1624" w:type="dxa"/>
            <w:vAlign w:val="center"/>
          </w:tcPr>
          <w:p w:rsidR="00FC6A39" w:rsidRDefault="00297A72">
            <w:pPr>
              <w:jc w:val="right"/>
            </w:pPr>
            <w:r>
              <w:rPr>
                <w:color w:val="000000"/>
                <w:sz w:val="24"/>
              </w:rPr>
              <w:t>1,980,084.09</w:t>
            </w:r>
          </w:p>
        </w:tc>
        <w:tc>
          <w:tcPr>
            <w:tcW w:w="959" w:type="dxa"/>
            <w:vAlign w:val="center"/>
          </w:tcPr>
          <w:p w:rsidR="00FC6A39" w:rsidRDefault="00297A72">
            <w:pPr>
              <w:jc w:val="right"/>
            </w:pPr>
            <w:r>
              <w:rPr>
                <w:color w:val="000000"/>
                <w:sz w:val="24"/>
              </w:rPr>
              <w:t>1.66</w:t>
            </w:r>
          </w:p>
        </w:tc>
      </w:tr>
      <w:tr w:rsidR="00FC6A39">
        <w:tc>
          <w:tcPr>
            <w:tcW w:w="653" w:type="dxa"/>
            <w:vAlign w:val="center"/>
          </w:tcPr>
          <w:p w:rsidR="00FC6A39" w:rsidRDefault="00297A72">
            <w:pPr>
              <w:jc w:val="center"/>
            </w:pPr>
            <w:r>
              <w:rPr>
                <w:color w:val="000000"/>
                <w:sz w:val="24"/>
              </w:rPr>
              <w:t>16</w:t>
            </w:r>
          </w:p>
        </w:tc>
        <w:tc>
          <w:tcPr>
            <w:tcW w:w="871" w:type="dxa"/>
            <w:vAlign w:val="center"/>
          </w:tcPr>
          <w:p w:rsidR="00FC6A39" w:rsidRDefault="00297A72">
            <w:pPr>
              <w:jc w:val="center"/>
            </w:pPr>
            <w:r>
              <w:rPr>
                <w:color w:val="000000"/>
                <w:sz w:val="24"/>
              </w:rPr>
              <w:t>ASML HOLDING NV</w:t>
            </w:r>
          </w:p>
        </w:tc>
        <w:tc>
          <w:tcPr>
            <w:tcW w:w="976" w:type="dxa"/>
            <w:vAlign w:val="center"/>
          </w:tcPr>
          <w:p w:rsidR="00FC6A39" w:rsidRDefault="00297A72">
            <w:pPr>
              <w:jc w:val="center"/>
            </w:pPr>
            <w:r>
              <w:rPr>
                <w:color w:val="000000"/>
                <w:sz w:val="24"/>
              </w:rPr>
              <w:t>阿斯麦公司</w:t>
            </w:r>
          </w:p>
        </w:tc>
        <w:tc>
          <w:tcPr>
            <w:tcW w:w="1138" w:type="dxa"/>
            <w:vAlign w:val="center"/>
          </w:tcPr>
          <w:p w:rsidR="00FC6A39" w:rsidRDefault="00297A72">
            <w:pPr>
              <w:jc w:val="center"/>
            </w:pPr>
            <w:r>
              <w:rPr>
                <w:color w:val="000000"/>
                <w:sz w:val="24"/>
              </w:rPr>
              <w:t>ASML NA</w:t>
            </w:r>
          </w:p>
        </w:tc>
        <w:tc>
          <w:tcPr>
            <w:tcW w:w="815" w:type="dxa"/>
            <w:vAlign w:val="center"/>
          </w:tcPr>
          <w:p w:rsidR="00FC6A39" w:rsidRDefault="00297A72">
            <w:pPr>
              <w:jc w:val="center"/>
            </w:pPr>
            <w:r>
              <w:rPr>
                <w:color w:val="000000"/>
                <w:sz w:val="24"/>
              </w:rPr>
              <w:t>荷兰证券交易所</w:t>
            </w:r>
          </w:p>
        </w:tc>
        <w:tc>
          <w:tcPr>
            <w:tcW w:w="986" w:type="dxa"/>
            <w:vAlign w:val="center"/>
          </w:tcPr>
          <w:p w:rsidR="00FC6A39" w:rsidRDefault="00297A72">
            <w:pPr>
              <w:jc w:val="center"/>
            </w:pPr>
            <w:r>
              <w:rPr>
                <w:color w:val="000000"/>
                <w:sz w:val="24"/>
              </w:rPr>
              <w:t>荷兰</w:t>
            </w:r>
          </w:p>
        </w:tc>
        <w:tc>
          <w:tcPr>
            <w:tcW w:w="976" w:type="dxa"/>
            <w:vAlign w:val="center"/>
          </w:tcPr>
          <w:p w:rsidR="00FC6A39" w:rsidRDefault="00297A72">
            <w:pPr>
              <w:jc w:val="right"/>
            </w:pPr>
            <w:r>
              <w:rPr>
                <w:color w:val="000000"/>
                <w:sz w:val="24"/>
              </w:rPr>
              <w:t>1,372</w:t>
            </w:r>
          </w:p>
        </w:tc>
        <w:tc>
          <w:tcPr>
            <w:tcW w:w="1624" w:type="dxa"/>
            <w:vAlign w:val="center"/>
          </w:tcPr>
          <w:p w:rsidR="00FC6A39" w:rsidRDefault="00297A72">
            <w:pPr>
              <w:jc w:val="right"/>
            </w:pPr>
            <w:r>
              <w:rPr>
                <w:color w:val="000000"/>
                <w:sz w:val="24"/>
              </w:rPr>
              <w:t>1,973,339.57</w:t>
            </w:r>
          </w:p>
        </w:tc>
        <w:tc>
          <w:tcPr>
            <w:tcW w:w="959" w:type="dxa"/>
            <w:vAlign w:val="center"/>
          </w:tcPr>
          <w:p w:rsidR="00FC6A39" w:rsidRDefault="00297A72">
            <w:pPr>
              <w:jc w:val="right"/>
            </w:pPr>
            <w:r>
              <w:rPr>
                <w:color w:val="000000"/>
                <w:sz w:val="24"/>
              </w:rPr>
              <w:t>1.66</w:t>
            </w:r>
          </w:p>
        </w:tc>
      </w:tr>
      <w:tr w:rsidR="00FC6A39">
        <w:tc>
          <w:tcPr>
            <w:tcW w:w="653" w:type="dxa"/>
            <w:vAlign w:val="center"/>
          </w:tcPr>
          <w:p w:rsidR="00FC6A39" w:rsidRDefault="00297A72">
            <w:pPr>
              <w:jc w:val="center"/>
            </w:pPr>
            <w:r>
              <w:rPr>
                <w:color w:val="000000"/>
                <w:sz w:val="24"/>
              </w:rPr>
              <w:t>17</w:t>
            </w:r>
          </w:p>
        </w:tc>
        <w:tc>
          <w:tcPr>
            <w:tcW w:w="871" w:type="dxa"/>
            <w:vAlign w:val="center"/>
          </w:tcPr>
          <w:p w:rsidR="00FC6A39" w:rsidRDefault="00297A72">
            <w:pPr>
              <w:jc w:val="center"/>
            </w:pPr>
            <w:r>
              <w:rPr>
                <w:color w:val="000000"/>
                <w:sz w:val="24"/>
              </w:rPr>
              <w:t>Diageo plc</w:t>
            </w:r>
          </w:p>
        </w:tc>
        <w:tc>
          <w:tcPr>
            <w:tcW w:w="976" w:type="dxa"/>
            <w:vAlign w:val="center"/>
          </w:tcPr>
          <w:p w:rsidR="00FC6A39" w:rsidRDefault="00297A72">
            <w:pPr>
              <w:jc w:val="center"/>
            </w:pPr>
            <w:r>
              <w:rPr>
                <w:color w:val="000000"/>
                <w:sz w:val="24"/>
              </w:rPr>
              <w:t>帝亚吉欧公司</w:t>
            </w:r>
          </w:p>
        </w:tc>
        <w:tc>
          <w:tcPr>
            <w:tcW w:w="1138" w:type="dxa"/>
            <w:vAlign w:val="center"/>
          </w:tcPr>
          <w:p w:rsidR="00FC6A39" w:rsidRDefault="00297A72">
            <w:pPr>
              <w:jc w:val="center"/>
            </w:pPr>
            <w:r>
              <w:rPr>
                <w:color w:val="000000"/>
                <w:sz w:val="24"/>
              </w:rPr>
              <w:t>DGE LN</w:t>
            </w:r>
          </w:p>
        </w:tc>
        <w:tc>
          <w:tcPr>
            <w:tcW w:w="815" w:type="dxa"/>
            <w:vAlign w:val="center"/>
          </w:tcPr>
          <w:p w:rsidR="00FC6A39" w:rsidRDefault="00297A72">
            <w:pPr>
              <w:jc w:val="center"/>
            </w:pPr>
            <w:r>
              <w:rPr>
                <w:color w:val="000000"/>
                <w:sz w:val="24"/>
              </w:rPr>
              <w:t>伦敦证券交易所</w:t>
            </w:r>
          </w:p>
        </w:tc>
        <w:tc>
          <w:tcPr>
            <w:tcW w:w="986" w:type="dxa"/>
            <w:vAlign w:val="center"/>
          </w:tcPr>
          <w:p w:rsidR="00FC6A39" w:rsidRDefault="00297A72">
            <w:pPr>
              <w:jc w:val="center"/>
            </w:pPr>
            <w:r>
              <w:rPr>
                <w:color w:val="000000"/>
                <w:sz w:val="24"/>
              </w:rPr>
              <w:t>英国</w:t>
            </w:r>
          </w:p>
        </w:tc>
        <w:tc>
          <w:tcPr>
            <w:tcW w:w="976" w:type="dxa"/>
            <w:vAlign w:val="center"/>
          </w:tcPr>
          <w:p w:rsidR="00FC6A39" w:rsidRDefault="00297A72">
            <w:pPr>
              <w:jc w:val="right"/>
            </w:pPr>
            <w:r>
              <w:rPr>
                <w:color w:val="000000"/>
                <w:sz w:val="24"/>
              </w:rPr>
              <w:t>6,471</w:t>
            </w:r>
          </w:p>
        </w:tc>
        <w:tc>
          <w:tcPr>
            <w:tcW w:w="1624" w:type="dxa"/>
            <w:vAlign w:val="center"/>
          </w:tcPr>
          <w:p w:rsidR="00FC6A39" w:rsidRDefault="00297A72">
            <w:pPr>
              <w:jc w:val="right"/>
            </w:pPr>
            <w:r>
              <w:rPr>
                <w:color w:val="000000"/>
                <w:sz w:val="24"/>
              </w:rPr>
              <w:t>1,916,013.70</w:t>
            </w:r>
          </w:p>
        </w:tc>
        <w:tc>
          <w:tcPr>
            <w:tcW w:w="959" w:type="dxa"/>
            <w:vAlign w:val="center"/>
          </w:tcPr>
          <w:p w:rsidR="00FC6A39" w:rsidRDefault="00297A72">
            <w:pPr>
              <w:jc w:val="right"/>
            </w:pPr>
            <w:r>
              <w:rPr>
                <w:color w:val="000000"/>
                <w:sz w:val="24"/>
              </w:rPr>
              <w:t>1.61</w:t>
            </w:r>
          </w:p>
        </w:tc>
      </w:tr>
      <w:tr w:rsidR="00FC6A39">
        <w:tc>
          <w:tcPr>
            <w:tcW w:w="653" w:type="dxa"/>
            <w:vAlign w:val="center"/>
          </w:tcPr>
          <w:p w:rsidR="00FC6A39" w:rsidRDefault="00297A72">
            <w:pPr>
              <w:jc w:val="center"/>
            </w:pPr>
            <w:r>
              <w:rPr>
                <w:color w:val="000000"/>
                <w:sz w:val="24"/>
              </w:rPr>
              <w:t>18</w:t>
            </w:r>
          </w:p>
        </w:tc>
        <w:tc>
          <w:tcPr>
            <w:tcW w:w="871" w:type="dxa"/>
            <w:vAlign w:val="center"/>
          </w:tcPr>
          <w:p w:rsidR="00FC6A39" w:rsidRDefault="00297A72">
            <w:pPr>
              <w:jc w:val="center"/>
            </w:pPr>
            <w:r>
              <w:rPr>
                <w:color w:val="000000"/>
                <w:sz w:val="24"/>
              </w:rPr>
              <w:t>Nutrien Ltd</w:t>
            </w:r>
          </w:p>
        </w:tc>
        <w:tc>
          <w:tcPr>
            <w:tcW w:w="976" w:type="dxa"/>
            <w:vAlign w:val="center"/>
          </w:tcPr>
          <w:p w:rsidR="00FC6A39" w:rsidRDefault="00297A72">
            <w:pPr>
              <w:jc w:val="center"/>
            </w:pPr>
            <w:r>
              <w:rPr>
                <w:color w:val="000000"/>
                <w:sz w:val="24"/>
              </w:rPr>
              <w:t>Nutrien</w:t>
            </w:r>
            <w:r>
              <w:rPr>
                <w:color w:val="000000"/>
                <w:sz w:val="24"/>
              </w:rPr>
              <w:t>公司</w:t>
            </w:r>
          </w:p>
        </w:tc>
        <w:tc>
          <w:tcPr>
            <w:tcW w:w="1138" w:type="dxa"/>
            <w:vAlign w:val="center"/>
          </w:tcPr>
          <w:p w:rsidR="00FC6A39" w:rsidRDefault="00297A72">
            <w:pPr>
              <w:jc w:val="center"/>
            </w:pPr>
            <w:r>
              <w:rPr>
                <w:color w:val="000000"/>
                <w:sz w:val="24"/>
              </w:rPr>
              <w:t>NTR CN</w:t>
            </w:r>
          </w:p>
        </w:tc>
        <w:tc>
          <w:tcPr>
            <w:tcW w:w="815" w:type="dxa"/>
            <w:vAlign w:val="center"/>
          </w:tcPr>
          <w:p w:rsidR="00FC6A39" w:rsidRDefault="00297A72">
            <w:pPr>
              <w:jc w:val="center"/>
            </w:pPr>
            <w:r>
              <w:rPr>
                <w:color w:val="000000"/>
                <w:sz w:val="24"/>
              </w:rPr>
              <w:t>加拿大证券交易所</w:t>
            </w:r>
          </w:p>
        </w:tc>
        <w:tc>
          <w:tcPr>
            <w:tcW w:w="986" w:type="dxa"/>
            <w:vAlign w:val="center"/>
          </w:tcPr>
          <w:p w:rsidR="00FC6A39" w:rsidRDefault="00297A72">
            <w:pPr>
              <w:jc w:val="center"/>
            </w:pPr>
            <w:r>
              <w:rPr>
                <w:color w:val="000000"/>
                <w:sz w:val="24"/>
              </w:rPr>
              <w:t>加拿大</w:t>
            </w:r>
          </w:p>
        </w:tc>
        <w:tc>
          <w:tcPr>
            <w:tcW w:w="976" w:type="dxa"/>
            <w:vAlign w:val="center"/>
          </w:tcPr>
          <w:p w:rsidR="00FC6A39" w:rsidRDefault="00297A72">
            <w:pPr>
              <w:jc w:val="right"/>
            </w:pPr>
            <w:r>
              <w:rPr>
                <w:color w:val="000000"/>
                <w:sz w:val="24"/>
              </w:rPr>
              <w:t>5,197</w:t>
            </w:r>
          </w:p>
        </w:tc>
        <w:tc>
          <w:tcPr>
            <w:tcW w:w="1624" w:type="dxa"/>
            <w:vAlign w:val="center"/>
          </w:tcPr>
          <w:p w:rsidR="00FC6A39" w:rsidRDefault="00297A72">
            <w:pPr>
              <w:jc w:val="right"/>
            </w:pPr>
            <w:r>
              <w:rPr>
                <w:color w:val="000000"/>
                <w:sz w:val="24"/>
              </w:rPr>
              <w:t>1,915,341.95</w:t>
            </w:r>
          </w:p>
        </w:tc>
        <w:tc>
          <w:tcPr>
            <w:tcW w:w="959" w:type="dxa"/>
            <w:vAlign w:val="center"/>
          </w:tcPr>
          <w:p w:rsidR="00FC6A39" w:rsidRDefault="00297A72">
            <w:pPr>
              <w:jc w:val="right"/>
            </w:pPr>
            <w:r>
              <w:rPr>
                <w:color w:val="000000"/>
                <w:sz w:val="24"/>
              </w:rPr>
              <w:t>1.61</w:t>
            </w:r>
          </w:p>
        </w:tc>
      </w:tr>
      <w:tr w:rsidR="00FC6A39">
        <w:tc>
          <w:tcPr>
            <w:tcW w:w="653" w:type="dxa"/>
            <w:vAlign w:val="center"/>
          </w:tcPr>
          <w:p w:rsidR="00FC6A39" w:rsidRDefault="00297A72">
            <w:pPr>
              <w:jc w:val="center"/>
            </w:pPr>
            <w:r>
              <w:rPr>
                <w:color w:val="000000"/>
                <w:sz w:val="24"/>
              </w:rPr>
              <w:t>19</w:t>
            </w:r>
          </w:p>
        </w:tc>
        <w:tc>
          <w:tcPr>
            <w:tcW w:w="871" w:type="dxa"/>
            <w:vAlign w:val="center"/>
          </w:tcPr>
          <w:p w:rsidR="00FC6A39" w:rsidRDefault="00297A72">
            <w:pPr>
              <w:jc w:val="center"/>
            </w:pPr>
            <w:r>
              <w:rPr>
                <w:color w:val="000000"/>
                <w:sz w:val="24"/>
              </w:rPr>
              <w:t>LVMH Moet Hennessy Louis Vuitton</w:t>
            </w:r>
          </w:p>
        </w:tc>
        <w:tc>
          <w:tcPr>
            <w:tcW w:w="976" w:type="dxa"/>
            <w:vAlign w:val="center"/>
          </w:tcPr>
          <w:p w:rsidR="00FC6A39" w:rsidRDefault="00297A72">
            <w:pPr>
              <w:jc w:val="center"/>
            </w:pPr>
            <w:r>
              <w:rPr>
                <w:color w:val="000000"/>
                <w:sz w:val="24"/>
              </w:rPr>
              <w:t>LVMH</w:t>
            </w:r>
            <w:r>
              <w:rPr>
                <w:color w:val="000000"/>
                <w:sz w:val="24"/>
              </w:rPr>
              <w:t>集团公司</w:t>
            </w:r>
          </w:p>
        </w:tc>
        <w:tc>
          <w:tcPr>
            <w:tcW w:w="1138" w:type="dxa"/>
            <w:vAlign w:val="center"/>
          </w:tcPr>
          <w:p w:rsidR="00FC6A39" w:rsidRDefault="00297A72">
            <w:pPr>
              <w:jc w:val="center"/>
            </w:pPr>
            <w:r>
              <w:rPr>
                <w:color w:val="000000"/>
                <w:sz w:val="24"/>
              </w:rPr>
              <w:t>MC FP</w:t>
            </w:r>
          </w:p>
        </w:tc>
        <w:tc>
          <w:tcPr>
            <w:tcW w:w="815" w:type="dxa"/>
            <w:vAlign w:val="center"/>
          </w:tcPr>
          <w:p w:rsidR="00FC6A39" w:rsidRDefault="00297A72">
            <w:pPr>
              <w:jc w:val="center"/>
            </w:pPr>
            <w:r>
              <w:rPr>
                <w:color w:val="000000"/>
                <w:sz w:val="24"/>
              </w:rPr>
              <w:t>法国证券交易所</w:t>
            </w:r>
          </w:p>
        </w:tc>
        <w:tc>
          <w:tcPr>
            <w:tcW w:w="986" w:type="dxa"/>
            <w:vAlign w:val="center"/>
          </w:tcPr>
          <w:p w:rsidR="00FC6A39" w:rsidRDefault="00297A72">
            <w:pPr>
              <w:jc w:val="center"/>
            </w:pPr>
            <w:r>
              <w:rPr>
                <w:color w:val="000000"/>
                <w:sz w:val="24"/>
              </w:rPr>
              <w:t>法国</w:t>
            </w:r>
          </w:p>
        </w:tc>
        <w:tc>
          <w:tcPr>
            <w:tcW w:w="976" w:type="dxa"/>
            <w:vAlign w:val="center"/>
          </w:tcPr>
          <w:p w:rsidR="00FC6A39" w:rsidRDefault="00297A72">
            <w:pPr>
              <w:jc w:val="right"/>
            </w:pPr>
            <w:r>
              <w:rPr>
                <w:color w:val="000000"/>
                <w:sz w:val="24"/>
              </w:rPr>
              <w:t>610</w:t>
            </w:r>
          </w:p>
        </w:tc>
        <w:tc>
          <w:tcPr>
            <w:tcW w:w="1624" w:type="dxa"/>
            <w:vAlign w:val="center"/>
          </w:tcPr>
          <w:p w:rsidR="00FC6A39" w:rsidRDefault="00297A72">
            <w:pPr>
              <w:jc w:val="right"/>
            </w:pPr>
            <w:r>
              <w:rPr>
                <w:color w:val="000000"/>
                <w:sz w:val="24"/>
              </w:rPr>
              <w:t>1,787,284.40</w:t>
            </w:r>
          </w:p>
        </w:tc>
        <w:tc>
          <w:tcPr>
            <w:tcW w:w="959" w:type="dxa"/>
            <w:vAlign w:val="center"/>
          </w:tcPr>
          <w:p w:rsidR="00FC6A39" w:rsidRDefault="00297A72">
            <w:pPr>
              <w:jc w:val="right"/>
            </w:pPr>
            <w:r>
              <w:rPr>
                <w:color w:val="000000"/>
                <w:sz w:val="24"/>
              </w:rPr>
              <w:t>1.50</w:t>
            </w:r>
          </w:p>
        </w:tc>
      </w:tr>
      <w:tr w:rsidR="00FC6A39">
        <w:tc>
          <w:tcPr>
            <w:tcW w:w="653" w:type="dxa"/>
            <w:vAlign w:val="center"/>
          </w:tcPr>
          <w:p w:rsidR="00FC6A39" w:rsidRDefault="00297A72">
            <w:pPr>
              <w:jc w:val="center"/>
            </w:pPr>
            <w:r>
              <w:rPr>
                <w:color w:val="000000"/>
                <w:sz w:val="24"/>
              </w:rPr>
              <w:t>20</w:t>
            </w:r>
          </w:p>
        </w:tc>
        <w:tc>
          <w:tcPr>
            <w:tcW w:w="871" w:type="dxa"/>
            <w:vAlign w:val="center"/>
          </w:tcPr>
          <w:p w:rsidR="00FC6A39" w:rsidRDefault="00297A72">
            <w:pPr>
              <w:jc w:val="center"/>
            </w:pPr>
            <w:r>
              <w:rPr>
                <w:color w:val="000000"/>
                <w:sz w:val="24"/>
              </w:rPr>
              <w:t>Johnson &amp; Johnson</w:t>
            </w:r>
          </w:p>
        </w:tc>
        <w:tc>
          <w:tcPr>
            <w:tcW w:w="976" w:type="dxa"/>
            <w:vAlign w:val="center"/>
          </w:tcPr>
          <w:p w:rsidR="00FC6A39" w:rsidRDefault="00297A72">
            <w:pPr>
              <w:jc w:val="center"/>
            </w:pPr>
            <w:r>
              <w:rPr>
                <w:color w:val="000000"/>
                <w:sz w:val="24"/>
              </w:rPr>
              <w:t>强生公司</w:t>
            </w:r>
          </w:p>
        </w:tc>
        <w:tc>
          <w:tcPr>
            <w:tcW w:w="1138" w:type="dxa"/>
            <w:vAlign w:val="center"/>
          </w:tcPr>
          <w:p w:rsidR="00FC6A39" w:rsidRDefault="00297A72">
            <w:pPr>
              <w:jc w:val="center"/>
            </w:pPr>
            <w:r>
              <w:rPr>
                <w:color w:val="000000"/>
                <w:sz w:val="24"/>
              </w:rPr>
              <w:t>JNJ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1,857</w:t>
            </w:r>
          </w:p>
        </w:tc>
        <w:tc>
          <w:tcPr>
            <w:tcW w:w="1624" w:type="dxa"/>
            <w:vAlign w:val="center"/>
          </w:tcPr>
          <w:p w:rsidR="00FC6A39" w:rsidRDefault="00297A72">
            <w:pPr>
              <w:jc w:val="right"/>
            </w:pPr>
            <w:r>
              <w:rPr>
                <w:color w:val="000000"/>
                <w:sz w:val="24"/>
              </w:rPr>
              <w:t>1,778,092.76</w:t>
            </w:r>
          </w:p>
        </w:tc>
        <w:tc>
          <w:tcPr>
            <w:tcW w:w="959" w:type="dxa"/>
            <w:vAlign w:val="center"/>
          </w:tcPr>
          <w:p w:rsidR="00FC6A39" w:rsidRDefault="00297A72">
            <w:pPr>
              <w:jc w:val="right"/>
            </w:pPr>
            <w:r>
              <w:rPr>
                <w:color w:val="000000"/>
                <w:sz w:val="24"/>
              </w:rPr>
              <w:t>1.49</w:t>
            </w:r>
          </w:p>
        </w:tc>
      </w:tr>
      <w:tr w:rsidR="00FC6A39">
        <w:tc>
          <w:tcPr>
            <w:tcW w:w="653" w:type="dxa"/>
            <w:vAlign w:val="center"/>
          </w:tcPr>
          <w:p w:rsidR="00FC6A39" w:rsidRDefault="00297A72">
            <w:pPr>
              <w:jc w:val="center"/>
            </w:pPr>
            <w:r>
              <w:rPr>
                <w:color w:val="000000"/>
                <w:sz w:val="24"/>
              </w:rPr>
              <w:t>21</w:t>
            </w:r>
          </w:p>
        </w:tc>
        <w:tc>
          <w:tcPr>
            <w:tcW w:w="871" w:type="dxa"/>
            <w:vAlign w:val="center"/>
          </w:tcPr>
          <w:p w:rsidR="00FC6A39" w:rsidRDefault="00297A72">
            <w:pPr>
              <w:jc w:val="center"/>
            </w:pPr>
            <w:r>
              <w:rPr>
                <w:color w:val="000000"/>
                <w:sz w:val="24"/>
              </w:rPr>
              <w:t>Procter &amp; Gamble Co</w:t>
            </w:r>
          </w:p>
        </w:tc>
        <w:tc>
          <w:tcPr>
            <w:tcW w:w="976" w:type="dxa"/>
            <w:vAlign w:val="center"/>
          </w:tcPr>
          <w:p w:rsidR="00FC6A39" w:rsidRDefault="00297A72">
            <w:pPr>
              <w:jc w:val="center"/>
            </w:pPr>
            <w:r>
              <w:rPr>
                <w:color w:val="000000"/>
                <w:sz w:val="24"/>
              </w:rPr>
              <w:t>宝洁公司</w:t>
            </w:r>
          </w:p>
        </w:tc>
        <w:tc>
          <w:tcPr>
            <w:tcW w:w="1138" w:type="dxa"/>
            <w:vAlign w:val="center"/>
          </w:tcPr>
          <w:p w:rsidR="00FC6A39" w:rsidRDefault="00297A72">
            <w:pPr>
              <w:jc w:val="center"/>
            </w:pPr>
            <w:r>
              <w:rPr>
                <w:color w:val="000000"/>
                <w:sz w:val="24"/>
              </w:rPr>
              <w:t>PG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2,341</w:t>
            </w:r>
          </w:p>
        </w:tc>
        <w:tc>
          <w:tcPr>
            <w:tcW w:w="1624" w:type="dxa"/>
            <w:vAlign w:val="center"/>
          </w:tcPr>
          <w:p w:rsidR="00FC6A39" w:rsidRDefault="00297A72">
            <w:pPr>
              <w:jc w:val="right"/>
            </w:pPr>
            <w:r>
              <w:rPr>
                <w:color w:val="000000"/>
                <w:sz w:val="24"/>
              </w:rPr>
              <w:t>1,764,671.21</w:t>
            </w:r>
          </w:p>
        </w:tc>
        <w:tc>
          <w:tcPr>
            <w:tcW w:w="959" w:type="dxa"/>
            <w:vAlign w:val="center"/>
          </w:tcPr>
          <w:p w:rsidR="00FC6A39" w:rsidRDefault="00297A72">
            <w:pPr>
              <w:jc w:val="right"/>
            </w:pPr>
            <w:r>
              <w:rPr>
                <w:color w:val="000000"/>
                <w:sz w:val="24"/>
              </w:rPr>
              <w:t>1.48</w:t>
            </w:r>
          </w:p>
        </w:tc>
      </w:tr>
      <w:tr w:rsidR="00FC6A39">
        <w:tc>
          <w:tcPr>
            <w:tcW w:w="653" w:type="dxa"/>
            <w:vAlign w:val="center"/>
          </w:tcPr>
          <w:p w:rsidR="00FC6A39" w:rsidRDefault="00297A72">
            <w:pPr>
              <w:jc w:val="center"/>
            </w:pPr>
            <w:r>
              <w:rPr>
                <w:color w:val="000000"/>
                <w:sz w:val="24"/>
              </w:rPr>
              <w:t>22</w:t>
            </w:r>
          </w:p>
        </w:tc>
        <w:tc>
          <w:tcPr>
            <w:tcW w:w="871" w:type="dxa"/>
            <w:vAlign w:val="center"/>
          </w:tcPr>
          <w:p w:rsidR="00FC6A39" w:rsidRDefault="00297A72">
            <w:pPr>
              <w:jc w:val="center"/>
            </w:pPr>
            <w:r>
              <w:rPr>
                <w:color w:val="000000"/>
                <w:sz w:val="24"/>
              </w:rPr>
              <w:t>China Merchants Bank Co.,Ltd.</w:t>
            </w:r>
          </w:p>
        </w:tc>
        <w:tc>
          <w:tcPr>
            <w:tcW w:w="976" w:type="dxa"/>
            <w:vAlign w:val="center"/>
          </w:tcPr>
          <w:p w:rsidR="00FC6A39" w:rsidRDefault="00297A72">
            <w:pPr>
              <w:jc w:val="center"/>
            </w:pPr>
            <w:r>
              <w:rPr>
                <w:color w:val="000000"/>
                <w:sz w:val="24"/>
              </w:rPr>
              <w:t>招商银行股份有限公司</w:t>
            </w:r>
          </w:p>
        </w:tc>
        <w:tc>
          <w:tcPr>
            <w:tcW w:w="1138" w:type="dxa"/>
            <w:vAlign w:val="center"/>
          </w:tcPr>
          <w:p w:rsidR="00FC6A39" w:rsidRDefault="00297A72">
            <w:pPr>
              <w:jc w:val="center"/>
            </w:pPr>
            <w:r>
              <w:rPr>
                <w:color w:val="000000"/>
                <w:sz w:val="24"/>
              </w:rPr>
              <w:t>3968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50,000</w:t>
            </w:r>
          </w:p>
        </w:tc>
        <w:tc>
          <w:tcPr>
            <w:tcW w:w="1624" w:type="dxa"/>
            <w:vAlign w:val="center"/>
          </w:tcPr>
          <w:p w:rsidR="00FC6A39" w:rsidRDefault="00297A72">
            <w:pPr>
              <w:jc w:val="right"/>
            </w:pPr>
            <w:r>
              <w:rPr>
                <w:color w:val="000000"/>
                <w:sz w:val="24"/>
              </w:rPr>
              <w:t>1,714,126.87</w:t>
            </w:r>
          </w:p>
        </w:tc>
        <w:tc>
          <w:tcPr>
            <w:tcW w:w="959" w:type="dxa"/>
            <w:vAlign w:val="center"/>
          </w:tcPr>
          <w:p w:rsidR="00FC6A39" w:rsidRDefault="00297A72">
            <w:pPr>
              <w:jc w:val="right"/>
            </w:pPr>
            <w:r>
              <w:rPr>
                <w:color w:val="000000"/>
                <w:sz w:val="24"/>
              </w:rPr>
              <w:t>1.44</w:t>
            </w:r>
          </w:p>
        </w:tc>
      </w:tr>
      <w:tr w:rsidR="00FC6A39">
        <w:tc>
          <w:tcPr>
            <w:tcW w:w="653" w:type="dxa"/>
            <w:vAlign w:val="center"/>
          </w:tcPr>
          <w:p w:rsidR="00FC6A39" w:rsidRDefault="00297A72">
            <w:pPr>
              <w:jc w:val="center"/>
            </w:pPr>
            <w:r>
              <w:rPr>
                <w:color w:val="000000"/>
                <w:sz w:val="24"/>
              </w:rPr>
              <w:t>23</w:t>
            </w:r>
          </w:p>
        </w:tc>
        <w:tc>
          <w:tcPr>
            <w:tcW w:w="871" w:type="dxa"/>
            <w:vAlign w:val="center"/>
          </w:tcPr>
          <w:p w:rsidR="00FC6A39" w:rsidRDefault="00297A72">
            <w:pPr>
              <w:jc w:val="center"/>
            </w:pPr>
            <w:r>
              <w:rPr>
                <w:color w:val="000000"/>
                <w:sz w:val="24"/>
              </w:rPr>
              <w:t>The Walt Disney Co.</w:t>
            </w:r>
          </w:p>
        </w:tc>
        <w:tc>
          <w:tcPr>
            <w:tcW w:w="976" w:type="dxa"/>
            <w:vAlign w:val="center"/>
          </w:tcPr>
          <w:p w:rsidR="00FC6A39" w:rsidRDefault="00297A72">
            <w:pPr>
              <w:jc w:val="center"/>
            </w:pPr>
            <w:r>
              <w:rPr>
                <w:color w:val="000000"/>
                <w:sz w:val="24"/>
              </w:rPr>
              <w:t>沃特迪士尼公司</w:t>
            </w:r>
          </w:p>
        </w:tc>
        <w:tc>
          <w:tcPr>
            <w:tcW w:w="1138" w:type="dxa"/>
            <w:vAlign w:val="center"/>
          </w:tcPr>
          <w:p w:rsidR="00FC6A39" w:rsidRDefault="00297A72">
            <w:pPr>
              <w:jc w:val="center"/>
            </w:pPr>
            <w:r>
              <w:rPr>
                <w:color w:val="000000"/>
                <w:sz w:val="24"/>
              </w:rPr>
              <w:t>DIS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1,750</w:t>
            </w:r>
          </w:p>
        </w:tc>
        <w:tc>
          <w:tcPr>
            <w:tcW w:w="1624" w:type="dxa"/>
            <w:vAlign w:val="center"/>
          </w:tcPr>
          <w:p w:rsidR="00FC6A39" w:rsidRDefault="00297A72">
            <w:pPr>
              <w:jc w:val="right"/>
            </w:pPr>
            <w:r>
              <w:rPr>
                <w:color w:val="000000"/>
                <w:sz w:val="24"/>
              </w:rPr>
              <w:t>1,679,970.44</w:t>
            </w:r>
          </w:p>
        </w:tc>
        <w:tc>
          <w:tcPr>
            <w:tcW w:w="959" w:type="dxa"/>
            <w:vAlign w:val="center"/>
          </w:tcPr>
          <w:p w:rsidR="00FC6A39" w:rsidRDefault="00297A72">
            <w:pPr>
              <w:jc w:val="right"/>
            </w:pPr>
            <w:r>
              <w:rPr>
                <w:color w:val="000000"/>
                <w:sz w:val="24"/>
              </w:rPr>
              <w:t>1.41</w:t>
            </w:r>
          </w:p>
        </w:tc>
      </w:tr>
      <w:tr w:rsidR="00FC6A39">
        <w:tc>
          <w:tcPr>
            <w:tcW w:w="653" w:type="dxa"/>
            <w:vAlign w:val="center"/>
          </w:tcPr>
          <w:p w:rsidR="00FC6A39" w:rsidRDefault="00297A72">
            <w:pPr>
              <w:jc w:val="center"/>
            </w:pPr>
            <w:r>
              <w:rPr>
                <w:color w:val="000000"/>
                <w:sz w:val="24"/>
              </w:rPr>
              <w:t>24</w:t>
            </w:r>
          </w:p>
        </w:tc>
        <w:tc>
          <w:tcPr>
            <w:tcW w:w="871" w:type="dxa"/>
            <w:vAlign w:val="center"/>
          </w:tcPr>
          <w:p w:rsidR="00FC6A39" w:rsidRDefault="00297A72">
            <w:pPr>
              <w:jc w:val="center"/>
            </w:pPr>
            <w:r>
              <w:rPr>
                <w:color w:val="000000"/>
                <w:sz w:val="24"/>
              </w:rPr>
              <w:t>Intercontinental Exchange, Inc.</w:t>
            </w:r>
          </w:p>
        </w:tc>
        <w:tc>
          <w:tcPr>
            <w:tcW w:w="976" w:type="dxa"/>
            <w:vAlign w:val="center"/>
          </w:tcPr>
          <w:p w:rsidR="00FC6A39" w:rsidRDefault="00297A72">
            <w:pPr>
              <w:jc w:val="center"/>
            </w:pPr>
            <w:r>
              <w:rPr>
                <w:color w:val="000000"/>
                <w:sz w:val="24"/>
              </w:rPr>
              <w:t>洲际交易所</w:t>
            </w:r>
          </w:p>
        </w:tc>
        <w:tc>
          <w:tcPr>
            <w:tcW w:w="1138" w:type="dxa"/>
            <w:vAlign w:val="center"/>
          </w:tcPr>
          <w:p w:rsidR="00FC6A39" w:rsidRDefault="00297A72">
            <w:pPr>
              <w:jc w:val="center"/>
            </w:pPr>
            <w:r>
              <w:rPr>
                <w:color w:val="000000"/>
                <w:sz w:val="24"/>
              </w:rPr>
              <w:t>ICE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2,779</w:t>
            </w:r>
          </w:p>
        </w:tc>
        <w:tc>
          <w:tcPr>
            <w:tcW w:w="1624" w:type="dxa"/>
            <w:vAlign w:val="center"/>
          </w:tcPr>
          <w:p w:rsidR="00FC6A39" w:rsidRDefault="00297A72">
            <w:pPr>
              <w:jc w:val="right"/>
            </w:pPr>
            <w:r>
              <w:rPr>
                <w:color w:val="000000"/>
                <w:sz w:val="24"/>
              </w:rPr>
              <w:t>1,641,865.76</w:t>
            </w:r>
          </w:p>
        </w:tc>
        <w:tc>
          <w:tcPr>
            <w:tcW w:w="959" w:type="dxa"/>
            <w:vAlign w:val="center"/>
          </w:tcPr>
          <w:p w:rsidR="00FC6A39" w:rsidRDefault="00297A72">
            <w:pPr>
              <w:jc w:val="right"/>
            </w:pPr>
            <w:r>
              <w:rPr>
                <w:color w:val="000000"/>
                <w:sz w:val="24"/>
              </w:rPr>
              <w:t>1.38</w:t>
            </w:r>
          </w:p>
        </w:tc>
      </w:tr>
      <w:tr w:rsidR="00FC6A39">
        <w:tc>
          <w:tcPr>
            <w:tcW w:w="653" w:type="dxa"/>
            <w:vAlign w:val="center"/>
          </w:tcPr>
          <w:p w:rsidR="00FC6A39" w:rsidRDefault="00297A72">
            <w:pPr>
              <w:jc w:val="center"/>
            </w:pPr>
            <w:r>
              <w:rPr>
                <w:color w:val="000000"/>
                <w:sz w:val="24"/>
              </w:rPr>
              <w:t>25</w:t>
            </w:r>
          </w:p>
        </w:tc>
        <w:tc>
          <w:tcPr>
            <w:tcW w:w="871" w:type="dxa"/>
            <w:vAlign w:val="center"/>
          </w:tcPr>
          <w:p w:rsidR="00FC6A39" w:rsidRDefault="00297A72">
            <w:pPr>
              <w:jc w:val="center"/>
            </w:pPr>
            <w:r>
              <w:rPr>
                <w:color w:val="000000"/>
                <w:sz w:val="24"/>
              </w:rPr>
              <w:t>Adobe Systems Incorporated</w:t>
            </w:r>
          </w:p>
        </w:tc>
        <w:tc>
          <w:tcPr>
            <w:tcW w:w="976" w:type="dxa"/>
            <w:vAlign w:val="center"/>
          </w:tcPr>
          <w:p w:rsidR="00FC6A39" w:rsidRDefault="00297A72">
            <w:pPr>
              <w:jc w:val="center"/>
            </w:pPr>
            <w:r>
              <w:rPr>
                <w:color w:val="000000"/>
                <w:sz w:val="24"/>
              </w:rPr>
              <w:t>奥多比</w:t>
            </w:r>
          </w:p>
        </w:tc>
        <w:tc>
          <w:tcPr>
            <w:tcW w:w="1138" w:type="dxa"/>
            <w:vAlign w:val="center"/>
          </w:tcPr>
          <w:p w:rsidR="00FC6A39" w:rsidRDefault="00297A72">
            <w:pPr>
              <w:jc w:val="center"/>
            </w:pPr>
            <w:r>
              <w:rPr>
                <w:color w:val="000000"/>
                <w:sz w:val="24"/>
              </w:rPr>
              <w:t>ADBE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792</w:t>
            </w:r>
          </w:p>
        </w:tc>
        <w:tc>
          <w:tcPr>
            <w:tcW w:w="1624" w:type="dxa"/>
            <w:vAlign w:val="center"/>
          </w:tcPr>
          <w:p w:rsidR="00FC6A39" w:rsidRDefault="00297A72">
            <w:pPr>
              <w:jc w:val="right"/>
            </w:pPr>
            <w:r>
              <w:rPr>
                <w:color w:val="000000"/>
                <w:sz w:val="24"/>
              </w:rPr>
              <w:t>1,604,299.24</w:t>
            </w:r>
          </w:p>
        </w:tc>
        <w:tc>
          <w:tcPr>
            <w:tcW w:w="959" w:type="dxa"/>
            <w:vAlign w:val="center"/>
          </w:tcPr>
          <w:p w:rsidR="00FC6A39" w:rsidRDefault="00297A72">
            <w:pPr>
              <w:jc w:val="right"/>
            </w:pPr>
            <w:r>
              <w:rPr>
                <w:color w:val="000000"/>
                <w:sz w:val="24"/>
              </w:rPr>
              <w:t>1.35</w:t>
            </w:r>
          </w:p>
        </w:tc>
      </w:tr>
      <w:tr w:rsidR="00FC6A39">
        <w:tc>
          <w:tcPr>
            <w:tcW w:w="653" w:type="dxa"/>
            <w:vAlign w:val="center"/>
          </w:tcPr>
          <w:p w:rsidR="00FC6A39" w:rsidRDefault="00297A72">
            <w:pPr>
              <w:jc w:val="center"/>
            </w:pPr>
            <w:r>
              <w:rPr>
                <w:color w:val="000000"/>
                <w:sz w:val="24"/>
              </w:rPr>
              <w:t>26</w:t>
            </w:r>
          </w:p>
        </w:tc>
        <w:tc>
          <w:tcPr>
            <w:tcW w:w="871" w:type="dxa"/>
            <w:vAlign w:val="center"/>
          </w:tcPr>
          <w:p w:rsidR="00FC6A39" w:rsidRDefault="00297A72">
            <w:pPr>
              <w:jc w:val="center"/>
            </w:pPr>
            <w:r>
              <w:rPr>
                <w:color w:val="000000"/>
                <w:sz w:val="24"/>
              </w:rPr>
              <w:t>Pfizer Inc</w:t>
            </w:r>
          </w:p>
        </w:tc>
        <w:tc>
          <w:tcPr>
            <w:tcW w:w="976" w:type="dxa"/>
            <w:vAlign w:val="center"/>
          </w:tcPr>
          <w:p w:rsidR="00FC6A39" w:rsidRDefault="00297A72">
            <w:pPr>
              <w:jc w:val="center"/>
            </w:pPr>
            <w:r>
              <w:rPr>
                <w:color w:val="000000"/>
                <w:sz w:val="24"/>
              </w:rPr>
              <w:t>辉瑞制药公司</w:t>
            </w:r>
          </w:p>
        </w:tc>
        <w:tc>
          <w:tcPr>
            <w:tcW w:w="1138" w:type="dxa"/>
            <w:vAlign w:val="center"/>
          </w:tcPr>
          <w:p w:rsidR="00FC6A39" w:rsidRDefault="00297A72">
            <w:pPr>
              <w:jc w:val="center"/>
            </w:pPr>
            <w:r>
              <w:rPr>
                <w:color w:val="000000"/>
                <w:sz w:val="24"/>
              </w:rPr>
              <w:t>PFE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5,288</w:t>
            </w:r>
          </w:p>
        </w:tc>
        <w:tc>
          <w:tcPr>
            <w:tcW w:w="1624" w:type="dxa"/>
            <w:vAlign w:val="center"/>
          </w:tcPr>
          <w:p w:rsidR="00FC6A39" w:rsidRDefault="00297A72">
            <w:pPr>
              <w:jc w:val="right"/>
            </w:pPr>
            <w:r>
              <w:rPr>
                <w:color w:val="000000"/>
                <w:sz w:val="24"/>
              </w:rPr>
              <w:t>1,574,829.88</w:t>
            </w:r>
          </w:p>
        </w:tc>
        <w:tc>
          <w:tcPr>
            <w:tcW w:w="959" w:type="dxa"/>
            <w:vAlign w:val="center"/>
          </w:tcPr>
          <w:p w:rsidR="00FC6A39" w:rsidRDefault="00297A72">
            <w:pPr>
              <w:jc w:val="right"/>
            </w:pPr>
            <w:r>
              <w:rPr>
                <w:color w:val="000000"/>
                <w:sz w:val="24"/>
              </w:rPr>
              <w:t>1.32</w:t>
            </w:r>
          </w:p>
        </w:tc>
      </w:tr>
      <w:tr w:rsidR="00FC6A39">
        <w:tc>
          <w:tcPr>
            <w:tcW w:w="653" w:type="dxa"/>
            <w:vAlign w:val="center"/>
          </w:tcPr>
          <w:p w:rsidR="00FC6A39" w:rsidRDefault="00297A72">
            <w:pPr>
              <w:jc w:val="center"/>
            </w:pPr>
            <w:r>
              <w:rPr>
                <w:color w:val="000000"/>
                <w:sz w:val="24"/>
              </w:rPr>
              <w:t>27</w:t>
            </w:r>
          </w:p>
        </w:tc>
        <w:tc>
          <w:tcPr>
            <w:tcW w:w="871" w:type="dxa"/>
            <w:vAlign w:val="center"/>
          </w:tcPr>
          <w:p w:rsidR="00FC6A39" w:rsidRDefault="00297A72">
            <w:pPr>
              <w:jc w:val="center"/>
            </w:pPr>
            <w:r>
              <w:rPr>
                <w:color w:val="000000"/>
                <w:sz w:val="24"/>
              </w:rPr>
              <w:t>TOTAL SA</w:t>
            </w:r>
          </w:p>
        </w:tc>
        <w:tc>
          <w:tcPr>
            <w:tcW w:w="976" w:type="dxa"/>
            <w:vAlign w:val="center"/>
          </w:tcPr>
          <w:p w:rsidR="00FC6A39" w:rsidRDefault="00297A72">
            <w:pPr>
              <w:jc w:val="center"/>
            </w:pPr>
            <w:r>
              <w:rPr>
                <w:color w:val="000000"/>
                <w:sz w:val="24"/>
              </w:rPr>
              <w:t>道达尔公司</w:t>
            </w:r>
          </w:p>
        </w:tc>
        <w:tc>
          <w:tcPr>
            <w:tcW w:w="1138" w:type="dxa"/>
            <w:vAlign w:val="center"/>
          </w:tcPr>
          <w:p w:rsidR="00FC6A39" w:rsidRDefault="00297A72">
            <w:pPr>
              <w:jc w:val="center"/>
            </w:pPr>
            <w:r>
              <w:rPr>
                <w:color w:val="000000"/>
                <w:sz w:val="24"/>
              </w:rPr>
              <w:t>FP FP</w:t>
            </w:r>
          </w:p>
        </w:tc>
        <w:tc>
          <w:tcPr>
            <w:tcW w:w="815" w:type="dxa"/>
            <w:vAlign w:val="center"/>
          </w:tcPr>
          <w:p w:rsidR="00FC6A39" w:rsidRDefault="00297A72">
            <w:pPr>
              <w:jc w:val="center"/>
            </w:pPr>
            <w:r>
              <w:rPr>
                <w:color w:val="000000"/>
                <w:sz w:val="24"/>
              </w:rPr>
              <w:t>法国证券交易所</w:t>
            </w:r>
          </w:p>
        </w:tc>
        <w:tc>
          <w:tcPr>
            <w:tcW w:w="986" w:type="dxa"/>
            <w:vAlign w:val="center"/>
          </w:tcPr>
          <w:p w:rsidR="00FC6A39" w:rsidRDefault="00297A72">
            <w:pPr>
              <w:jc w:val="center"/>
            </w:pPr>
            <w:r>
              <w:rPr>
                <w:color w:val="000000"/>
                <w:sz w:val="24"/>
              </w:rPr>
              <w:t>法国</w:t>
            </w:r>
          </w:p>
        </w:tc>
        <w:tc>
          <w:tcPr>
            <w:tcW w:w="976" w:type="dxa"/>
            <w:vAlign w:val="center"/>
          </w:tcPr>
          <w:p w:rsidR="00FC6A39" w:rsidRDefault="00297A72">
            <w:pPr>
              <w:jc w:val="right"/>
            </w:pPr>
            <w:r>
              <w:rPr>
                <w:color w:val="000000"/>
                <w:sz w:val="24"/>
              </w:rPr>
              <w:t>4,071</w:t>
            </w:r>
          </w:p>
        </w:tc>
        <w:tc>
          <w:tcPr>
            <w:tcW w:w="1624" w:type="dxa"/>
            <w:vAlign w:val="center"/>
          </w:tcPr>
          <w:p w:rsidR="00FC6A39" w:rsidRDefault="00297A72">
            <w:pPr>
              <w:jc w:val="right"/>
            </w:pPr>
            <w:r>
              <w:rPr>
                <w:color w:val="000000"/>
                <w:sz w:val="24"/>
              </w:rPr>
              <w:t>1,570,260.65</w:t>
            </w:r>
          </w:p>
        </w:tc>
        <w:tc>
          <w:tcPr>
            <w:tcW w:w="959" w:type="dxa"/>
            <w:vAlign w:val="center"/>
          </w:tcPr>
          <w:p w:rsidR="00FC6A39" w:rsidRDefault="00297A72">
            <w:pPr>
              <w:jc w:val="right"/>
            </w:pPr>
            <w:r>
              <w:rPr>
                <w:color w:val="000000"/>
                <w:sz w:val="24"/>
              </w:rPr>
              <w:t>1.32</w:t>
            </w:r>
          </w:p>
        </w:tc>
      </w:tr>
      <w:tr w:rsidR="00FC6A39">
        <w:tc>
          <w:tcPr>
            <w:tcW w:w="653" w:type="dxa"/>
            <w:vAlign w:val="center"/>
          </w:tcPr>
          <w:p w:rsidR="00FC6A39" w:rsidRDefault="00297A72">
            <w:pPr>
              <w:jc w:val="center"/>
            </w:pPr>
            <w:r>
              <w:rPr>
                <w:color w:val="000000"/>
                <w:sz w:val="24"/>
              </w:rPr>
              <w:t>28</w:t>
            </w:r>
          </w:p>
        </w:tc>
        <w:tc>
          <w:tcPr>
            <w:tcW w:w="871" w:type="dxa"/>
            <w:vAlign w:val="center"/>
          </w:tcPr>
          <w:p w:rsidR="00FC6A39" w:rsidRDefault="00297A72">
            <w:pPr>
              <w:jc w:val="center"/>
            </w:pPr>
            <w:r>
              <w:rPr>
                <w:color w:val="000000"/>
                <w:sz w:val="24"/>
              </w:rPr>
              <w:t>Erste Group Bank AG</w:t>
            </w:r>
          </w:p>
        </w:tc>
        <w:tc>
          <w:tcPr>
            <w:tcW w:w="976" w:type="dxa"/>
            <w:vAlign w:val="center"/>
          </w:tcPr>
          <w:p w:rsidR="00FC6A39" w:rsidRDefault="00297A72">
            <w:pPr>
              <w:jc w:val="center"/>
            </w:pPr>
            <w:r>
              <w:rPr>
                <w:color w:val="000000"/>
                <w:sz w:val="24"/>
              </w:rPr>
              <w:t>奥地利第一储蓄银行</w:t>
            </w:r>
          </w:p>
        </w:tc>
        <w:tc>
          <w:tcPr>
            <w:tcW w:w="1138" w:type="dxa"/>
            <w:vAlign w:val="center"/>
          </w:tcPr>
          <w:p w:rsidR="00FC6A39" w:rsidRDefault="00297A72">
            <w:pPr>
              <w:jc w:val="center"/>
            </w:pPr>
            <w:r>
              <w:rPr>
                <w:color w:val="000000"/>
                <w:sz w:val="24"/>
              </w:rPr>
              <w:t>EBS AV</w:t>
            </w:r>
          </w:p>
        </w:tc>
        <w:tc>
          <w:tcPr>
            <w:tcW w:w="815" w:type="dxa"/>
            <w:vAlign w:val="center"/>
          </w:tcPr>
          <w:p w:rsidR="00FC6A39" w:rsidRDefault="00297A72">
            <w:pPr>
              <w:jc w:val="center"/>
            </w:pPr>
            <w:r>
              <w:rPr>
                <w:color w:val="000000"/>
                <w:sz w:val="24"/>
              </w:rPr>
              <w:t>奥地利证券交易所</w:t>
            </w:r>
          </w:p>
        </w:tc>
        <w:tc>
          <w:tcPr>
            <w:tcW w:w="986" w:type="dxa"/>
            <w:vAlign w:val="center"/>
          </w:tcPr>
          <w:p w:rsidR="00FC6A39" w:rsidRDefault="00297A72">
            <w:pPr>
              <w:jc w:val="center"/>
            </w:pPr>
            <w:r>
              <w:rPr>
                <w:color w:val="000000"/>
                <w:sz w:val="24"/>
              </w:rPr>
              <w:t>奥地利</w:t>
            </w:r>
          </w:p>
        </w:tc>
        <w:tc>
          <w:tcPr>
            <w:tcW w:w="976" w:type="dxa"/>
            <w:vAlign w:val="center"/>
          </w:tcPr>
          <w:p w:rsidR="00FC6A39" w:rsidRDefault="00297A72">
            <w:pPr>
              <w:jc w:val="right"/>
            </w:pPr>
            <w:r>
              <w:rPr>
                <w:color w:val="000000"/>
                <w:sz w:val="24"/>
              </w:rPr>
              <w:t>6,112</w:t>
            </w:r>
          </w:p>
        </w:tc>
        <w:tc>
          <w:tcPr>
            <w:tcW w:w="1624" w:type="dxa"/>
            <w:vAlign w:val="center"/>
          </w:tcPr>
          <w:p w:rsidR="00FC6A39" w:rsidRDefault="00297A72">
            <w:pPr>
              <w:jc w:val="right"/>
            </w:pPr>
            <w:r>
              <w:rPr>
                <w:color w:val="000000"/>
                <w:sz w:val="24"/>
              </w:rPr>
              <w:t>1,561,627.68</w:t>
            </w:r>
          </w:p>
        </w:tc>
        <w:tc>
          <w:tcPr>
            <w:tcW w:w="959" w:type="dxa"/>
            <w:vAlign w:val="center"/>
          </w:tcPr>
          <w:p w:rsidR="00FC6A39" w:rsidRDefault="00297A72">
            <w:pPr>
              <w:jc w:val="right"/>
            </w:pPr>
            <w:r>
              <w:rPr>
                <w:color w:val="000000"/>
                <w:sz w:val="24"/>
              </w:rPr>
              <w:t>1.31</w:t>
            </w:r>
          </w:p>
        </w:tc>
      </w:tr>
      <w:tr w:rsidR="00FC6A39">
        <w:tc>
          <w:tcPr>
            <w:tcW w:w="653" w:type="dxa"/>
            <w:vAlign w:val="center"/>
          </w:tcPr>
          <w:p w:rsidR="00FC6A39" w:rsidRDefault="00297A72">
            <w:pPr>
              <w:jc w:val="center"/>
            </w:pPr>
            <w:r>
              <w:rPr>
                <w:color w:val="000000"/>
                <w:sz w:val="24"/>
              </w:rPr>
              <w:t>29</w:t>
            </w:r>
          </w:p>
        </w:tc>
        <w:tc>
          <w:tcPr>
            <w:tcW w:w="871" w:type="dxa"/>
            <w:vAlign w:val="center"/>
          </w:tcPr>
          <w:p w:rsidR="00FC6A39" w:rsidRDefault="00297A72">
            <w:pPr>
              <w:jc w:val="center"/>
            </w:pPr>
            <w:r>
              <w:rPr>
                <w:color w:val="000000"/>
                <w:sz w:val="24"/>
              </w:rPr>
              <w:t>Bank of America Corporation</w:t>
            </w:r>
          </w:p>
        </w:tc>
        <w:tc>
          <w:tcPr>
            <w:tcW w:w="976" w:type="dxa"/>
            <w:vAlign w:val="center"/>
          </w:tcPr>
          <w:p w:rsidR="00FC6A39" w:rsidRDefault="00297A72">
            <w:pPr>
              <w:jc w:val="center"/>
            </w:pPr>
            <w:r>
              <w:rPr>
                <w:color w:val="000000"/>
                <w:sz w:val="24"/>
              </w:rPr>
              <w:t>美国银行</w:t>
            </w:r>
          </w:p>
        </w:tc>
        <w:tc>
          <w:tcPr>
            <w:tcW w:w="1138" w:type="dxa"/>
            <w:vAlign w:val="center"/>
          </w:tcPr>
          <w:p w:rsidR="00FC6A39" w:rsidRDefault="00297A72">
            <w:pPr>
              <w:jc w:val="center"/>
            </w:pPr>
            <w:r>
              <w:rPr>
                <w:color w:val="000000"/>
                <w:sz w:val="24"/>
              </w:rPr>
              <w:t>BAC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7,769</w:t>
            </w:r>
          </w:p>
        </w:tc>
        <w:tc>
          <w:tcPr>
            <w:tcW w:w="1624" w:type="dxa"/>
            <w:vAlign w:val="center"/>
          </w:tcPr>
          <w:p w:rsidR="00FC6A39" w:rsidRDefault="00297A72">
            <w:pPr>
              <w:jc w:val="right"/>
            </w:pPr>
            <w:r>
              <w:rPr>
                <w:color w:val="000000"/>
                <w:sz w:val="24"/>
              </w:rPr>
              <w:t>1,548,876.78</w:t>
            </w:r>
          </w:p>
        </w:tc>
        <w:tc>
          <w:tcPr>
            <w:tcW w:w="959" w:type="dxa"/>
            <w:vAlign w:val="center"/>
          </w:tcPr>
          <w:p w:rsidR="00FC6A39" w:rsidRDefault="00297A72">
            <w:pPr>
              <w:jc w:val="right"/>
            </w:pPr>
            <w:r>
              <w:rPr>
                <w:color w:val="000000"/>
                <w:sz w:val="24"/>
              </w:rPr>
              <w:t>1.30</w:t>
            </w:r>
          </w:p>
        </w:tc>
      </w:tr>
      <w:tr w:rsidR="00FC6A39">
        <w:tc>
          <w:tcPr>
            <w:tcW w:w="653" w:type="dxa"/>
            <w:vAlign w:val="center"/>
          </w:tcPr>
          <w:p w:rsidR="00FC6A39" w:rsidRDefault="00297A72">
            <w:pPr>
              <w:jc w:val="center"/>
            </w:pPr>
            <w:r>
              <w:rPr>
                <w:color w:val="000000"/>
                <w:sz w:val="24"/>
              </w:rPr>
              <w:t>30</w:t>
            </w:r>
          </w:p>
        </w:tc>
        <w:tc>
          <w:tcPr>
            <w:tcW w:w="871" w:type="dxa"/>
            <w:vAlign w:val="center"/>
          </w:tcPr>
          <w:p w:rsidR="00FC6A39" w:rsidRDefault="00297A72">
            <w:pPr>
              <w:jc w:val="center"/>
            </w:pPr>
            <w:r>
              <w:rPr>
                <w:color w:val="000000"/>
                <w:sz w:val="24"/>
              </w:rPr>
              <w:t>HDFC Bank Ltd</w:t>
            </w:r>
          </w:p>
        </w:tc>
        <w:tc>
          <w:tcPr>
            <w:tcW w:w="976" w:type="dxa"/>
            <w:vAlign w:val="center"/>
          </w:tcPr>
          <w:p w:rsidR="00FC6A39" w:rsidRDefault="00297A72">
            <w:pPr>
              <w:jc w:val="center"/>
            </w:pPr>
            <w:r>
              <w:rPr>
                <w:color w:val="000000"/>
                <w:sz w:val="24"/>
              </w:rPr>
              <w:t>HDFC</w:t>
            </w:r>
            <w:r>
              <w:rPr>
                <w:color w:val="000000"/>
                <w:sz w:val="24"/>
              </w:rPr>
              <w:t>银行有限公司</w:t>
            </w:r>
          </w:p>
        </w:tc>
        <w:tc>
          <w:tcPr>
            <w:tcW w:w="1138" w:type="dxa"/>
            <w:vAlign w:val="center"/>
          </w:tcPr>
          <w:p w:rsidR="00FC6A39" w:rsidRDefault="00297A72">
            <w:pPr>
              <w:jc w:val="center"/>
            </w:pPr>
            <w:r>
              <w:rPr>
                <w:color w:val="000000"/>
                <w:sz w:val="24"/>
              </w:rPr>
              <w:t>HDB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1,727</w:t>
            </w:r>
          </w:p>
        </w:tc>
        <w:tc>
          <w:tcPr>
            <w:tcW w:w="1624" w:type="dxa"/>
            <w:vAlign w:val="center"/>
          </w:tcPr>
          <w:p w:rsidR="00FC6A39" w:rsidRDefault="00297A72">
            <w:pPr>
              <w:jc w:val="right"/>
            </w:pPr>
            <w:r>
              <w:rPr>
                <w:color w:val="000000"/>
                <w:sz w:val="24"/>
              </w:rPr>
              <w:t>1,543,913.80</w:t>
            </w:r>
          </w:p>
        </w:tc>
        <w:tc>
          <w:tcPr>
            <w:tcW w:w="959" w:type="dxa"/>
            <w:vAlign w:val="center"/>
          </w:tcPr>
          <w:p w:rsidR="00FC6A39" w:rsidRDefault="00297A72">
            <w:pPr>
              <w:jc w:val="right"/>
            </w:pPr>
            <w:r>
              <w:rPr>
                <w:color w:val="000000"/>
                <w:sz w:val="24"/>
              </w:rPr>
              <w:t>1.30</w:t>
            </w:r>
          </w:p>
        </w:tc>
      </w:tr>
      <w:tr w:rsidR="00FC6A39">
        <w:tc>
          <w:tcPr>
            <w:tcW w:w="653" w:type="dxa"/>
            <w:vAlign w:val="center"/>
          </w:tcPr>
          <w:p w:rsidR="00FC6A39" w:rsidRDefault="00297A72">
            <w:pPr>
              <w:jc w:val="center"/>
            </w:pPr>
            <w:r>
              <w:rPr>
                <w:color w:val="000000"/>
                <w:sz w:val="24"/>
              </w:rPr>
              <w:t>31</w:t>
            </w:r>
          </w:p>
        </w:tc>
        <w:tc>
          <w:tcPr>
            <w:tcW w:w="871" w:type="dxa"/>
            <w:vAlign w:val="center"/>
          </w:tcPr>
          <w:p w:rsidR="00FC6A39" w:rsidRDefault="00297A72">
            <w:pPr>
              <w:jc w:val="center"/>
            </w:pPr>
            <w:r>
              <w:rPr>
                <w:color w:val="000000"/>
                <w:sz w:val="24"/>
              </w:rPr>
              <w:t>TOYOTA MOTOR CORP</w:t>
            </w:r>
          </w:p>
        </w:tc>
        <w:tc>
          <w:tcPr>
            <w:tcW w:w="976" w:type="dxa"/>
            <w:vAlign w:val="center"/>
          </w:tcPr>
          <w:p w:rsidR="00FC6A39" w:rsidRDefault="00297A72">
            <w:pPr>
              <w:jc w:val="center"/>
            </w:pPr>
            <w:r>
              <w:rPr>
                <w:color w:val="000000"/>
                <w:sz w:val="24"/>
              </w:rPr>
              <w:t>丰田汽车公司</w:t>
            </w:r>
          </w:p>
        </w:tc>
        <w:tc>
          <w:tcPr>
            <w:tcW w:w="1138" w:type="dxa"/>
            <w:vAlign w:val="center"/>
          </w:tcPr>
          <w:p w:rsidR="00FC6A39" w:rsidRDefault="00297A72">
            <w:pPr>
              <w:jc w:val="center"/>
            </w:pPr>
            <w:r>
              <w:rPr>
                <w:color w:val="000000"/>
                <w:sz w:val="24"/>
              </w:rPr>
              <w:t>7203 JP</w:t>
            </w:r>
          </w:p>
        </w:tc>
        <w:tc>
          <w:tcPr>
            <w:tcW w:w="815" w:type="dxa"/>
            <w:vAlign w:val="center"/>
          </w:tcPr>
          <w:p w:rsidR="00FC6A39" w:rsidRDefault="00297A72">
            <w:pPr>
              <w:jc w:val="center"/>
            </w:pPr>
            <w:r>
              <w:rPr>
                <w:color w:val="000000"/>
                <w:sz w:val="24"/>
              </w:rPr>
              <w:t>日本证券交易所</w:t>
            </w:r>
          </w:p>
        </w:tc>
        <w:tc>
          <w:tcPr>
            <w:tcW w:w="986" w:type="dxa"/>
            <w:vAlign w:val="center"/>
          </w:tcPr>
          <w:p w:rsidR="00FC6A39" w:rsidRDefault="00297A72">
            <w:pPr>
              <w:jc w:val="center"/>
            </w:pPr>
            <w:r>
              <w:rPr>
                <w:color w:val="000000"/>
                <w:sz w:val="24"/>
              </w:rPr>
              <w:t>日本</w:t>
            </w:r>
          </w:p>
        </w:tc>
        <w:tc>
          <w:tcPr>
            <w:tcW w:w="976" w:type="dxa"/>
            <w:vAlign w:val="center"/>
          </w:tcPr>
          <w:p w:rsidR="00FC6A39" w:rsidRDefault="00297A72">
            <w:pPr>
              <w:jc w:val="right"/>
            </w:pPr>
            <w:r>
              <w:rPr>
                <w:color w:val="000000"/>
                <w:sz w:val="24"/>
              </w:rPr>
              <w:t>3,600</w:t>
            </w:r>
          </w:p>
        </w:tc>
        <w:tc>
          <w:tcPr>
            <w:tcW w:w="1624" w:type="dxa"/>
            <w:vAlign w:val="center"/>
          </w:tcPr>
          <w:p w:rsidR="00FC6A39" w:rsidRDefault="00297A72">
            <w:pPr>
              <w:jc w:val="right"/>
            </w:pPr>
            <w:r>
              <w:rPr>
                <w:color w:val="000000"/>
                <w:sz w:val="24"/>
              </w:rPr>
              <w:t>1,536,860.41</w:t>
            </w:r>
          </w:p>
        </w:tc>
        <w:tc>
          <w:tcPr>
            <w:tcW w:w="959" w:type="dxa"/>
            <w:vAlign w:val="center"/>
          </w:tcPr>
          <w:p w:rsidR="00FC6A39" w:rsidRDefault="00297A72">
            <w:pPr>
              <w:jc w:val="right"/>
            </w:pPr>
            <w:r>
              <w:rPr>
                <w:color w:val="000000"/>
                <w:sz w:val="24"/>
              </w:rPr>
              <w:t>1.29</w:t>
            </w:r>
          </w:p>
        </w:tc>
      </w:tr>
      <w:tr w:rsidR="00FC6A39">
        <w:tc>
          <w:tcPr>
            <w:tcW w:w="653" w:type="dxa"/>
            <w:vAlign w:val="center"/>
          </w:tcPr>
          <w:p w:rsidR="00FC6A39" w:rsidRDefault="00297A72">
            <w:pPr>
              <w:jc w:val="center"/>
            </w:pPr>
            <w:r>
              <w:rPr>
                <w:color w:val="000000"/>
                <w:sz w:val="24"/>
              </w:rPr>
              <w:t>32</w:t>
            </w:r>
          </w:p>
        </w:tc>
        <w:tc>
          <w:tcPr>
            <w:tcW w:w="871" w:type="dxa"/>
            <w:vAlign w:val="center"/>
          </w:tcPr>
          <w:p w:rsidR="00FC6A39" w:rsidRDefault="00297A72">
            <w:pPr>
              <w:jc w:val="center"/>
            </w:pPr>
            <w:r>
              <w:rPr>
                <w:color w:val="000000"/>
                <w:sz w:val="24"/>
              </w:rPr>
              <w:t>Thermo Fisher Scientific Inc</w:t>
            </w:r>
          </w:p>
        </w:tc>
        <w:tc>
          <w:tcPr>
            <w:tcW w:w="976" w:type="dxa"/>
            <w:vAlign w:val="center"/>
          </w:tcPr>
          <w:p w:rsidR="00FC6A39" w:rsidRDefault="00297A72">
            <w:pPr>
              <w:jc w:val="center"/>
            </w:pPr>
            <w:r>
              <w:rPr>
                <w:color w:val="000000"/>
                <w:sz w:val="24"/>
              </w:rPr>
              <w:t>赛默飞世尔科技公司</w:t>
            </w:r>
          </w:p>
        </w:tc>
        <w:tc>
          <w:tcPr>
            <w:tcW w:w="1138" w:type="dxa"/>
            <w:vAlign w:val="center"/>
          </w:tcPr>
          <w:p w:rsidR="00FC6A39" w:rsidRDefault="00297A72">
            <w:pPr>
              <w:jc w:val="center"/>
            </w:pPr>
            <w:r>
              <w:rPr>
                <w:color w:val="000000"/>
                <w:sz w:val="24"/>
              </w:rPr>
              <w:t>TMO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759</w:t>
            </w:r>
          </w:p>
        </w:tc>
        <w:tc>
          <w:tcPr>
            <w:tcW w:w="1624" w:type="dxa"/>
            <w:vAlign w:val="center"/>
          </w:tcPr>
          <w:p w:rsidR="00FC6A39" w:rsidRDefault="00297A72">
            <w:pPr>
              <w:jc w:val="right"/>
            </w:pPr>
            <w:r>
              <w:rPr>
                <w:color w:val="000000"/>
                <w:sz w:val="24"/>
              </w:rPr>
              <w:t>1,532,392.08</w:t>
            </w:r>
          </w:p>
        </w:tc>
        <w:tc>
          <w:tcPr>
            <w:tcW w:w="959" w:type="dxa"/>
            <w:vAlign w:val="center"/>
          </w:tcPr>
          <w:p w:rsidR="00FC6A39" w:rsidRDefault="00297A72">
            <w:pPr>
              <w:jc w:val="right"/>
            </w:pPr>
            <w:r>
              <w:rPr>
                <w:color w:val="000000"/>
                <w:sz w:val="24"/>
              </w:rPr>
              <w:t>1.29</w:t>
            </w:r>
          </w:p>
        </w:tc>
      </w:tr>
      <w:tr w:rsidR="00FC6A39">
        <w:tc>
          <w:tcPr>
            <w:tcW w:w="653" w:type="dxa"/>
            <w:vAlign w:val="center"/>
          </w:tcPr>
          <w:p w:rsidR="00FC6A39" w:rsidRDefault="00297A72">
            <w:pPr>
              <w:jc w:val="center"/>
            </w:pPr>
            <w:r>
              <w:rPr>
                <w:color w:val="000000"/>
                <w:sz w:val="24"/>
              </w:rPr>
              <w:t>33</w:t>
            </w:r>
          </w:p>
        </w:tc>
        <w:tc>
          <w:tcPr>
            <w:tcW w:w="871" w:type="dxa"/>
            <w:vAlign w:val="center"/>
          </w:tcPr>
          <w:p w:rsidR="00FC6A39" w:rsidRDefault="00297A72">
            <w:pPr>
              <w:jc w:val="center"/>
            </w:pPr>
            <w:r>
              <w:rPr>
                <w:color w:val="000000"/>
                <w:sz w:val="24"/>
              </w:rPr>
              <w:t>Costco Wholesale Corp.</w:t>
            </w:r>
          </w:p>
        </w:tc>
        <w:tc>
          <w:tcPr>
            <w:tcW w:w="976" w:type="dxa"/>
            <w:vAlign w:val="center"/>
          </w:tcPr>
          <w:p w:rsidR="00FC6A39" w:rsidRDefault="00297A72">
            <w:pPr>
              <w:jc w:val="center"/>
            </w:pPr>
            <w:r>
              <w:rPr>
                <w:color w:val="000000"/>
                <w:sz w:val="24"/>
              </w:rPr>
              <w:t>好市多公司</w:t>
            </w:r>
          </w:p>
        </w:tc>
        <w:tc>
          <w:tcPr>
            <w:tcW w:w="1138" w:type="dxa"/>
            <w:vAlign w:val="center"/>
          </w:tcPr>
          <w:p w:rsidR="00FC6A39" w:rsidRDefault="00297A72">
            <w:pPr>
              <w:jc w:val="center"/>
            </w:pPr>
            <w:r>
              <w:rPr>
                <w:color w:val="000000"/>
                <w:sz w:val="24"/>
              </w:rPr>
              <w:t>COST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831</w:t>
            </w:r>
          </w:p>
        </w:tc>
        <w:tc>
          <w:tcPr>
            <w:tcW w:w="1624" w:type="dxa"/>
            <w:vAlign w:val="center"/>
          </w:tcPr>
          <w:p w:rsidR="00FC6A39" w:rsidRDefault="00297A72">
            <w:pPr>
              <w:jc w:val="right"/>
            </w:pPr>
            <w:r>
              <w:rPr>
                <w:color w:val="000000"/>
                <w:sz w:val="24"/>
              </w:rPr>
              <w:t>1,509,684.53</w:t>
            </w:r>
          </w:p>
        </w:tc>
        <w:tc>
          <w:tcPr>
            <w:tcW w:w="959" w:type="dxa"/>
            <w:vAlign w:val="center"/>
          </w:tcPr>
          <w:p w:rsidR="00FC6A39" w:rsidRDefault="00297A72">
            <w:pPr>
              <w:jc w:val="right"/>
            </w:pPr>
            <w:r>
              <w:rPr>
                <w:color w:val="000000"/>
                <w:sz w:val="24"/>
              </w:rPr>
              <w:t>1.27</w:t>
            </w:r>
          </w:p>
        </w:tc>
      </w:tr>
      <w:tr w:rsidR="00FC6A39">
        <w:tc>
          <w:tcPr>
            <w:tcW w:w="653" w:type="dxa"/>
            <w:vAlign w:val="center"/>
          </w:tcPr>
          <w:p w:rsidR="00FC6A39" w:rsidRDefault="00297A72">
            <w:pPr>
              <w:jc w:val="center"/>
            </w:pPr>
            <w:r>
              <w:rPr>
                <w:color w:val="000000"/>
                <w:sz w:val="24"/>
              </w:rPr>
              <w:t>34</w:t>
            </w:r>
          </w:p>
        </w:tc>
        <w:tc>
          <w:tcPr>
            <w:tcW w:w="871" w:type="dxa"/>
            <w:vAlign w:val="center"/>
          </w:tcPr>
          <w:p w:rsidR="00FC6A39" w:rsidRDefault="00297A72">
            <w:pPr>
              <w:jc w:val="center"/>
            </w:pPr>
            <w:r>
              <w:rPr>
                <w:color w:val="000000"/>
                <w:sz w:val="24"/>
              </w:rPr>
              <w:t>Booking Holdings, Inc.</w:t>
            </w:r>
          </w:p>
        </w:tc>
        <w:tc>
          <w:tcPr>
            <w:tcW w:w="976" w:type="dxa"/>
            <w:vAlign w:val="center"/>
          </w:tcPr>
          <w:p w:rsidR="00FC6A39" w:rsidRDefault="00297A72">
            <w:pPr>
              <w:jc w:val="center"/>
            </w:pPr>
            <w:r>
              <w:rPr>
                <w:color w:val="000000"/>
                <w:sz w:val="24"/>
              </w:rPr>
              <w:t>Booking</w:t>
            </w:r>
            <w:r>
              <w:rPr>
                <w:color w:val="000000"/>
                <w:sz w:val="24"/>
              </w:rPr>
              <w:t>公司</w:t>
            </w:r>
          </w:p>
        </w:tc>
        <w:tc>
          <w:tcPr>
            <w:tcW w:w="1138" w:type="dxa"/>
            <w:vAlign w:val="center"/>
          </w:tcPr>
          <w:p w:rsidR="00FC6A39" w:rsidRDefault="00297A72">
            <w:pPr>
              <w:jc w:val="center"/>
            </w:pPr>
            <w:r>
              <w:rPr>
                <w:color w:val="000000"/>
                <w:sz w:val="24"/>
              </w:rPr>
              <w:t>BKNG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100</w:t>
            </w:r>
          </w:p>
        </w:tc>
        <w:tc>
          <w:tcPr>
            <w:tcW w:w="1624" w:type="dxa"/>
            <w:vAlign w:val="center"/>
          </w:tcPr>
          <w:p w:rsidR="00FC6A39" w:rsidRDefault="00297A72">
            <w:pPr>
              <w:jc w:val="right"/>
            </w:pPr>
            <w:r>
              <w:rPr>
                <w:color w:val="000000"/>
                <w:sz w:val="24"/>
              </w:rPr>
              <w:t>1,288,806.88</w:t>
            </w:r>
          </w:p>
        </w:tc>
        <w:tc>
          <w:tcPr>
            <w:tcW w:w="959" w:type="dxa"/>
            <w:vAlign w:val="center"/>
          </w:tcPr>
          <w:p w:rsidR="00FC6A39" w:rsidRDefault="00297A72">
            <w:pPr>
              <w:jc w:val="right"/>
            </w:pPr>
            <w:r>
              <w:rPr>
                <w:color w:val="000000"/>
                <w:sz w:val="24"/>
              </w:rPr>
              <w:t>1.08</w:t>
            </w:r>
          </w:p>
        </w:tc>
      </w:tr>
      <w:tr w:rsidR="00FC6A39">
        <w:tc>
          <w:tcPr>
            <w:tcW w:w="653" w:type="dxa"/>
            <w:vAlign w:val="center"/>
          </w:tcPr>
          <w:p w:rsidR="00FC6A39" w:rsidRDefault="00297A72">
            <w:pPr>
              <w:jc w:val="center"/>
            </w:pPr>
            <w:r>
              <w:rPr>
                <w:color w:val="000000"/>
                <w:sz w:val="24"/>
              </w:rPr>
              <w:t>35</w:t>
            </w:r>
          </w:p>
        </w:tc>
        <w:tc>
          <w:tcPr>
            <w:tcW w:w="871" w:type="dxa"/>
            <w:vAlign w:val="center"/>
          </w:tcPr>
          <w:p w:rsidR="00FC6A39" w:rsidRDefault="00297A72">
            <w:pPr>
              <w:jc w:val="center"/>
            </w:pPr>
            <w:r>
              <w:rPr>
                <w:color w:val="000000"/>
                <w:sz w:val="24"/>
              </w:rPr>
              <w:t>United Technologies</w:t>
            </w:r>
          </w:p>
        </w:tc>
        <w:tc>
          <w:tcPr>
            <w:tcW w:w="976" w:type="dxa"/>
            <w:vAlign w:val="center"/>
          </w:tcPr>
          <w:p w:rsidR="00FC6A39" w:rsidRDefault="00297A72">
            <w:pPr>
              <w:jc w:val="center"/>
            </w:pPr>
            <w:r>
              <w:rPr>
                <w:color w:val="000000"/>
                <w:sz w:val="24"/>
              </w:rPr>
              <w:t>联合技术公司</w:t>
            </w:r>
          </w:p>
        </w:tc>
        <w:tc>
          <w:tcPr>
            <w:tcW w:w="1138" w:type="dxa"/>
            <w:vAlign w:val="center"/>
          </w:tcPr>
          <w:p w:rsidR="00FC6A39" w:rsidRDefault="00297A72">
            <w:pPr>
              <w:jc w:val="center"/>
            </w:pPr>
            <w:r>
              <w:rPr>
                <w:color w:val="000000"/>
                <w:sz w:val="24"/>
              </w:rPr>
              <w:t>UTX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1,423</w:t>
            </w:r>
          </w:p>
        </w:tc>
        <w:tc>
          <w:tcPr>
            <w:tcW w:w="1624" w:type="dxa"/>
            <w:vAlign w:val="center"/>
          </w:tcPr>
          <w:p w:rsidR="00FC6A39" w:rsidRDefault="00297A72">
            <w:pPr>
              <w:jc w:val="right"/>
            </w:pPr>
            <w:r>
              <w:rPr>
                <w:color w:val="000000"/>
                <w:sz w:val="24"/>
              </w:rPr>
              <w:t>1,273,707.29</w:t>
            </w:r>
          </w:p>
        </w:tc>
        <w:tc>
          <w:tcPr>
            <w:tcW w:w="959" w:type="dxa"/>
            <w:vAlign w:val="center"/>
          </w:tcPr>
          <w:p w:rsidR="00FC6A39" w:rsidRDefault="00297A72">
            <w:pPr>
              <w:jc w:val="right"/>
            </w:pPr>
            <w:r>
              <w:rPr>
                <w:color w:val="000000"/>
                <w:sz w:val="24"/>
              </w:rPr>
              <w:t>1.07</w:t>
            </w:r>
          </w:p>
        </w:tc>
      </w:tr>
      <w:tr w:rsidR="00FC6A39">
        <w:tc>
          <w:tcPr>
            <w:tcW w:w="653" w:type="dxa"/>
            <w:vAlign w:val="center"/>
          </w:tcPr>
          <w:p w:rsidR="00FC6A39" w:rsidRDefault="00297A72">
            <w:pPr>
              <w:jc w:val="center"/>
            </w:pPr>
            <w:r>
              <w:rPr>
                <w:color w:val="000000"/>
                <w:sz w:val="24"/>
              </w:rPr>
              <w:t>36</w:t>
            </w:r>
          </w:p>
        </w:tc>
        <w:tc>
          <w:tcPr>
            <w:tcW w:w="871" w:type="dxa"/>
            <w:vAlign w:val="center"/>
          </w:tcPr>
          <w:p w:rsidR="00FC6A39" w:rsidRDefault="00297A72">
            <w:pPr>
              <w:jc w:val="center"/>
            </w:pPr>
            <w:r>
              <w:rPr>
                <w:color w:val="000000"/>
                <w:sz w:val="24"/>
              </w:rPr>
              <w:t>Ping An Insurance (Group) Company Of China,Ltd.</w:t>
            </w:r>
          </w:p>
        </w:tc>
        <w:tc>
          <w:tcPr>
            <w:tcW w:w="976" w:type="dxa"/>
            <w:vAlign w:val="center"/>
          </w:tcPr>
          <w:p w:rsidR="00FC6A39" w:rsidRDefault="00297A72">
            <w:pPr>
              <w:jc w:val="center"/>
            </w:pPr>
            <w:r>
              <w:rPr>
                <w:color w:val="000000"/>
                <w:sz w:val="24"/>
              </w:rPr>
              <w:t>中国平安保险</w:t>
            </w:r>
            <w:r>
              <w:rPr>
                <w:color w:val="000000"/>
                <w:sz w:val="24"/>
              </w:rPr>
              <w:t>(</w:t>
            </w:r>
            <w:r>
              <w:rPr>
                <w:color w:val="000000"/>
                <w:sz w:val="24"/>
              </w:rPr>
              <w:t>集团</w:t>
            </w:r>
            <w:r>
              <w:rPr>
                <w:color w:val="000000"/>
                <w:sz w:val="24"/>
              </w:rPr>
              <w:t>)</w:t>
            </w:r>
            <w:r>
              <w:rPr>
                <w:color w:val="000000"/>
                <w:sz w:val="24"/>
              </w:rPr>
              <w:t>股份有限公司</w:t>
            </w:r>
          </w:p>
        </w:tc>
        <w:tc>
          <w:tcPr>
            <w:tcW w:w="1138" w:type="dxa"/>
            <w:vAlign w:val="center"/>
          </w:tcPr>
          <w:p w:rsidR="00FC6A39" w:rsidRDefault="00297A72">
            <w:pPr>
              <w:jc w:val="center"/>
            </w:pPr>
            <w:r>
              <w:rPr>
                <w:color w:val="000000"/>
                <w:sz w:val="24"/>
              </w:rPr>
              <w:t>2318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15,000</w:t>
            </w:r>
          </w:p>
        </w:tc>
        <w:tc>
          <w:tcPr>
            <w:tcW w:w="1624" w:type="dxa"/>
            <w:vAlign w:val="center"/>
          </w:tcPr>
          <w:p w:rsidR="00FC6A39" w:rsidRDefault="00297A72">
            <w:pPr>
              <w:jc w:val="right"/>
            </w:pPr>
            <w:r>
              <w:rPr>
                <w:color w:val="000000"/>
                <w:sz w:val="24"/>
              </w:rPr>
              <w:t>1,238,396.15</w:t>
            </w:r>
          </w:p>
        </w:tc>
        <w:tc>
          <w:tcPr>
            <w:tcW w:w="959" w:type="dxa"/>
            <w:vAlign w:val="center"/>
          </w:tcPr>
          <w:p w:rsidR="00FC6A39" w:rsidRDefault="00297A72">
            <w:pPr>
              <w:jc w:val="right"/>
            </w:pPr>
            <w:r>
              <w:rPr>
                <w:color w:val="000000"/>
                <w:sz w:val="24"/>
              </w:rPr>
              <w:t>1.04</w:t>
            </w:r>
          </w:p>
        </w:tc>
      </w:tr>
      <w:tr w:rsidR="00FC6A39">
        <w:tc>
          <w:tcPr>
            <w:tcW w:w="653" w:type="dxa"/>
            <w:vAlign w:val="center"/>
          </w:tcPr>
          <w:p w:rsidR="00FC6A39" w:rsidRDefault="00297A72">
            <w:pPr>
              <w:jc w:val="center"/>
            </w:pPr>
            <w:r>
              <w:rPr>
                <w:color w:val="000000"/>
                <w:sz w:val="24"/>
              </w:rPr>
              <w:t>37</w:t>
            </w:r>
          </w:p>
        </w:tc>
        <w:tc>
          <w:tcPr>
            <w:tcW w:w="871" w:type="dxa"/>
            <w:vAlign w:val="center"/>
          </w:tcPr>
          <w:p w:rsidR="00FC6A39" w:rsidRDefault="00297A72">
            <w:pPr>
              <w:jc w:val="center"/>
            </w:pPr>
            <w:r>
              <w:rPr>
                <w:color w:val="000000"/>
                <w:sz w:val="24"/>
              </w:rPr>
              <w:t>The Charles Schwab Corp.</w:t>
            </w:r>
          </w:p>
        </w:tc>
        <w:tc>
          <w:tcPr>
            <w:tcW w:w="976" w:type="dxa"/>
            <w:vAlign w:val="center"/>
          </w:tcPr>
          <w:p w:rsidR="00FC6A39" w:rsidRDefault="00297A72">
            <w:pPr>
              <w:jc w:val="center"/>
            </w:pPr>
            <w:r>
              <w:rPr>
                <w:color w:val="000000"/>
                <w:sz w:val="24"/>
              </w:rPr>
              <w:t>嘉信理财公司</w:t>
            </w:r>
          </w:p>
        </w:tc>
        <w:tc>
          <w:tcPr>
            <w:tcW w:w="1138" w:type="dxa"/>
            <w:vAlign w:val="center"/>
          </w:tcPr>
          <w:p w:rsidR="00FC6A39" w:rsidRDefault="00297A72">
            <w:pPr>
              <w:jc w:val="center"/>
            </w:pPr>
            <w:r>
              <w:rPr>
                <w:color w:val="000000"/>
                <w:sz w:val="24"/>
              </w:rPr>
              <w:t>SCHW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4,425</w:t>
            </w:r>
          </w:p>
        </w:tc>
        <w:tc>
          <w:tcPr>
            <w:tcW w:w="1624" w:type="dxa"/>
            <w:vAlign w:val="center"/>
          </w:tcPr>
          <w:p w:rsidR="00FC6A39" w:rsidRDefault="00297A72">
            <w:pPr>
              <w:jc w:val="right"/>
            </w:pPr>
            <w:r>
              <w:rPr>
                <w:color w:val="000000"/>
                <w:sz w:val="24"/>
              </w:rPr>
              <w:t>1,222,601.80</w:t>
            </w:r>
          </w:p>
        </w:tc>
        <w:tc>
          <w:tcPr>
            <w:tcW w:w="959" w:type="dxa"/>
            <w:vAlign w:val="center"/>
          </w:tcPr>
          <w:p w:rsidR="00FC6A39" w:rsidRDefault="00297A72">
            <w:pPr>
              <w:jc w:val="right"/>
            </w:pPr>
            <w:r>
              <w:rPr>
                <w:color w:val="000000"/>
                <w:sz w:val="24"/>
              </w:rPr>
              <w:t>1.03</w:t>
            </w:r>
          </w:p>
        </w:tc>
      </w:tr>
      <w:tr w:rsidR="00FC6A39">
        <w:tc>
          <w:tcPr>
            <w:tcW w:w="653" w:type="dxa"/>
            <w:vAlign w:val="center"/>
          </w:tcPr>
          <w:p w:rsidR="00FC6A39" w:rsidRDefault="00297A72">
            <w:pPr>
              <w:jc w:val="center"/>
            </w:pPr>
            <w:r>
              <w:rPr>
                <w:color w:val="000000"/>
                <w:sz w:val="24"/>
              </w:rPr>
              <w:t>38</w:t>
            </w:r>
          </w:p>
        </w:tc>
        <w:tc>
          <w:tcPr>
            <w:tcW w:w="871" w:type="dxa"/>
            <w:vAlign w:val="center"/>
          </w:tcPr>
          <w:p w:rsidR="00FC6A39" w:rsidRDefault="00297A72">
            <w:pPr>
              <w:jc w:val="center"/>
            </w:pPr>
            <w:r>
              <w:rPr>
                <w:color w:val="000000"/>
                <w:sz w:val="24"/>
              </w:rPr>
              <w:t>Estee Lauder Cos Inc</w:t>
            </w:r>
          </w:p>
        </w:tc>
        <w:tc>
          <w:tcPr>
            <w:tcW w:w="976" w:type="dxa"/>
            <w:vAlign w:val="center"/>
          </w:tcPr>
          <w:p w:rsidR="00FC6A39" w:rsidRDefault="00297A72">
            <w:pPr>
              <w:jc w:val="center"/>
            </w:pPr>
            <w:r>
              <w:rPr>
                <w:color w:val="000000"/>
                <w:sz w:val="24"/>
              </w:rPr>
              <w:t>雅诗兰黛公司</w:t>
            </w:r>
          </w:p>
        </w:tc>
        <w:tc>
          <w:tcPr>
            <w:tcW w:w="1138" w:type="dxa"/>
            <w:vAlign w:val="center"/>
          </w:tcPr>
          <w:p w:rsidR="00FC6A39" w:rsidRDefault="00297A72">
            <w:pPr>
              <w:jc w:val="center"/>
            </w:pPr>
            <w:r>
              <w:rPr>
                <w:color w:val="000000"/>
                <w:sz w:val="24"/>
              </w:rPr>
              <w:t>EL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954</w:t>
            </w:r>
          </w:p>
        </w:tc>
        <w:tc>
          <w:tcPr>
            <w:tcW w:w="1624" w:type="dxa"/>
            <w:vAlign w:val="center"/>
          </w:tcPr>
          <w:p w:rsidR="00FC6A39" w:rsidRDefault="00297A72">
            <w:pPr>
              <w:jc w:val="right"/>
            </w:pPr>
            <w:r>
              <w:rPr>
                <w:color w:val="000000"/>
                <w:sz w:val="24"/>
              </w:rPr>
              <w:t>1,200,920.31</w:t>
            </w:r>
          </w:p>
        </w:tc>
        <w:tc>
          <w:tcPr>
            <w:tcW w:w="959" w:type="dxa"/>
            <w:vAlign w:val="center"/>
          </w:tcPr>
          <w:p w:rsidR="00FC6A39" w:rsidRDefault="00297A72">
            <w:pPr>
              <w:jc w:val="right"/>
            </w:pPr>
            <w:r>
              <w:rPr>
                <w:color w:val="000000"/>
                <w:sz w:val="24"/>
              </w:rPr>
              <w:t>1.01</w:t>
            </w:r>
          </w:p>
        </w:tc>
      </w:tr>
      <w:tr w:rsidR="00FC6A39">
        <w:tc>
          <w:tcPr>
            <w:tcW w:w="653" w:type="dxa"/>
            <w:vAlign w:val="center"/>
          </w:tcPr>
          <w:p w:rsidR="00FC6A39" w:rsidRDefault="00297A72">
            <w:pPr>
              <w:jc w:val="center"/>
            </w:pPr>
            <w:r>
              <w:rPr>
                <w:color w:val="000000"/>
                <w:sz w:val="24"/>
              </w:rPr>
              <w:t>39</w:t>
            </w:r>
          </w:p>
        </w:tc>
        <w:tc>
          <w:tcPr>
            <w:tcW w:w="871" w:type="dxa"/>
            <w:vAlign w:val="center"/>
          </w:tcPr>
          <w:p w:rsidR="00FC6A39" w:rsidRDefault="00297A72">
            <w:pPr>
              <w:jc w:val="center"/>
            </w:pPr>
            <w:r>
              <w:rPr>
                <w:color w:val="000000"/>
                <w:sz w:val="24"/>
              </w:rPr>
              <w:t>Philip Morris International, Inc.</w:t>
            </w:r>
          </w:p>
        </w:tc>
        <w:tc>
          <w:tcPr>
            <w:tcW w:w="976" w:type="dxa"/>
            <w:vAlign w:val="center"/>
          </w:tcPr>
          <w:p w:rsidR="00FC6A39" w:rsidRDefault="00297A72">
            <w:pPr>
              <w:jc w:val="center"/>
            </w:pPr>
            <w:r>
              <w:rPr>
                <w:color w:val="000000"/>
                <w:sz w:val="24"/>
              </w:rPr>
              <w:t>菲利普莫里斯国际公司</w:t>
            </w:r>
          </w:p>
        </w:tc>
        <w:tc>
          <w:tcPr>
            <w:tcW w:w="1138" w:type="dxa"/>
            <w:vAlign w:val="center"/>
          </w:tcPr>
          <w:p w:rsidR="00FC6A39" w:rsidRDefault="00297A72">
            <w:pPr>
              <w:jc w:val="center"/>
            </w:pPr>
            <w:r>
              <w:rPr>
                <w:color w:val="000000"/>
                <w:sz w:val="24"/>
              </w:rPr>
              <w:t>PM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2,195</w:t>
            </w:r>
          </w:p>
        </w:tc>
        <w:tc>
          <w:tcPr>
            <w:tcW w:w="1624" w:type="dxa"/>
            <w:vAlign w:val="center"/>
          </w:tcPr>
          <w:p w:rsidR="00FC6A39" w:rsidRDefault="00297A72">
            <w:pPr>
              <w:jc w:val="right"/>
            </w:pPr>
            <w:r>
              <w:rPr>
                <w:color w:val="000000"/>
                <w:sz w:val="24"/>
              </w:rPr>
              <w:t>1,185,015.07</w:t>
            </w:r>
          </w:p>
        </w:tc>
        <w:tc>
          <w:tcPr>
            <w:tcW w:w="959" w:type="dxa"/>
            <w:vAlign w:val="center"/>
          </w:tcPr>
          <w:p w:rsidR="00FC6A39" w:rsidRDefault="00297A72">
            <w:pPr>
              <w:jc w:val="right"/>
            </w:pPr>
            <w:r>
              <w:rPr>
                <w:color w:val="000000"/>
                <w:sz w:val="24"/>
              </w:rPr>
              <w:t>1.00</w:t>
            </w:r>
          </w:p>
        </w:tc>
      </w:tr>
      <w:tr w:rsidR="00FC6A39">
        <w:tc>
          <w:tcPr>
            <w:tcW w:w="653" w:type="dxa"/>
            <w:vAlign w:val="center"/>
          </w:tcPr>
          <w:p w:rsidR="00FC6A39" w:rsidRDefault="00297A72">
            <w:pPr>
              <w:jc w:val="center"/>
            </w:pPr>
            <w:r>
              <w:rPr>
                <w:color w:val="000000"/>
                <w:sz w:val="24"/>
              </w:rPr>
              <w:t>40</w:t>
            </w:r>
          </w:p>
        </w:tc>
        <w:tc>
          <w:tcPr>
            <w:tcW w:w="871" w:type="dxa"/>
            <w:vAlign w:val="center"/>
          </w:tcPr>
          <w:p w:rsidR="00FC6A39" w:rsidRDefault="00297A72">
            <w:pPr>
              <w:jc w:val="center"/>
            </w:pPr>
            <w:r>
              <w:rPr>
                <w:color w:val="000000"/>
                <w:sz w:val="24"/>
              </w:rPr>
              <w:t>BHP Billiton Ltd</w:t>
            </w:r>
          </w:p>
        </w:tc>
        <w:tc>
          <w:tcPr>
            <w:tcW w:w="976" w:type="dxa"/>
            <w:vAlign w:val="center"/>
          </w:tcPr>
          <w:p w:rsidR="00FC6A39" w:rsidRDefault="00297A72">
            <w:pPr>
              <w:jc w:val="center"/>
            </w:pPr>
            <w:r>
              <w:rPr>
                <w:color w:val="000000"/>
                <w:sz w:val="24"/>
              </w:rPr>
              <w:t>必和必拓有限公司</w:t>
            </w:r>
          </w:p>
        </w:tc>
        <w:tc>
          <w:tcPr>
            <w:tcW w:w="1138" w:type="dxa"/>
            <w:vAlign w:val="center"/>
          </w:tcPr>
          <w:p w:rsidR="00FC6A39" w:rsidRDefault="00297A72">
            <w:pPr>
              <w:jc w:val="center"/>
            </w:pPr>
            <w:r>
              <w:rPr>
                <w:color w:val="000000"/>
                <w:sz w:val="24"/>
              </w:rPr>
              <w:t>BHP AU</w:t>
            </w:r>
          </w:p>
        </w:tc>
        <w:tc>
          <w:tcPr>
            <w:tcW w:w="815" w:type="dxa"/>
            <w:vAlign w:val="center"/>
          </w:tcPr>
          <w:p w:rsidR="00FC6A39" w:rsidRDefault="00297A72">
            <w:pPr>
              <w:jc w:val="center"/>
            </w:pPr>
            <w:r>
              <w:rPr>
                <w:color w:val="000000"/>
                <w:sz w:val="24"/>
              </w:rPr>
              <w:t>澳大利亚证券交易所</w:t>
            </w:r>
          </w:p>
        </w:tc>
        <w:tc>
          <w:tcPr>
            <w:tcW w:w="986" w:type="dxa"/>
            <w:vAlign w:val="center"/>
          </w:tcPr>
          <w:p w:rsidR="00FC6A39" w:rsidRDefault="00297A72">
            <w:pPr>
              <w:jc w:val="center"/>
            </w:pPr>
            <w:r>
              <w:rPr>
                <w:color w:val="000000"/>
                <w:sz w:val="24"/>
              </w:rPr>
              <w:t>澳大利亚</w:t>
            </w:r>
          </w:p>
        </w:tc>
        <w:tc>
          <w:tcPr>
            <w:tcW w:w="976" w:type="dxa"/>
            <w:vAlign w:val="center"/>
          </w:tcPr>
          <w:p w:rsidR="00FC6A39" w:rsidRDefault="00297A72">
            <w:pPr>
              <w:jc w:val="right"/>
            </w:pPr>
            <w:r>
              <w:rPr>
                <w:color w:val="000000"/>
                <w:sz w:val="24"/>
              </w:rPr>
              <w:t>5,345</w:t>
            </w:r>
          </w:p>
        </w:tc>
        <w:tc>
          <w:tcPr>
            <w:tcW w:w="1624" w:type="dxa"/>
            <w:vAlign w:val="center"/>
          </w:tcPr>
          <w:p w:rsidR="00FC6A39" w:rsidRDefault="00297A72">
            <w:pPr>
              <w:jc w:val="right"/>
            </w:pPr>
            <w:r>
              <w:rPr>
                <w:color w:val="000000"/>
                <w:sz w:val="24"/>
              </w:rPr>
              <w:t>1,061,275.90</w:t>
            </w:r>
          </w:p>
        </w:tc>
        <w:tc>
          <w:tcPr>
            <w:tcW w:w="959" w:type="dxa"/>
            <w:vAlign w:val="center"/>
          </w:tcPr>
          <w:p w:rsidR="00FC6A39" w:rsidRDefault="00297A72">
            <w:pPr>
              <w:jc w:val="right"/>
            </w:pPr>
            <w:r>
              <w:rPr>
                <w:color w:val="000000"/>
                <w:sz w:val="24"/>
              </w:rPr>
              <w:t>0.89</w:t>
            </w:r>
          </w:p>
        </w:tc>
      </w:tr>
      <w:tr w:rsidR="00FC6A39">
        <w:tc>
          <w:tcPr>
            <w:tcW w:w="653" w:type="dxa"/>
            <w:vAlign w:val="center"/>
          </w:tcPr>
          <w:p w:rsidR="00FC6A39" w:rsidRDefault="00297A72">
            <w:pPr>
              <w:jc w:val="center"/>
            </w:pPr>
            <w:r>
              <w:rPr>
                <w:color w:val="000000"/>
                <w:sz w:val="24"/>
              </w:rPr>
              <w:t>41</w:t>
            </w:r>
          </w:p>
        </w:tc>
        <w:tc>
          <w:tcPr>
            <w:tcW w:w="871" w:type="dxa"/>
            <w:vAlign w:val="center"/>
          </w:tcPr>
          <w:p w:rsidR="00FC6A39" w:rsidRDefault="00297A72">
            <w:pPr>
              <w:jc w:val="center"/>
            </w:pPr>
            <w:r>
              <w:rPr>
                <w:color w:val="000000"/>
                <w:sz w:val="24"/>
              </w:rPr>
              <w:t>Las Vegas Sands Corp.</w:t>
            </w:r>
          </w:p>
        </w:tc>
        <w:tc>
          <w:tcPr>
            <w:tcW w:w="976" w:type="dxa"/>
            <w:vAlign w:val="center"/>
          </w:tcPr>
          <w:p w:rsidR="00FC6A39" w:rsidRDefault="00297A72">
            <w:pPr>
              <w:jc w:val="center"/>
            </w:pPr>
            <w:r>
              <w:rPr>
                <w:color w:val="000000"/>
                <w:sz w:val="24"/>
              </w:rPr>
              <w:t>金沙集团</w:t>
            </w:r>
          </w:p>
        </w:tc>
        <w:tc>
          <w:tcPr>
            <w:tcW w:w="1138" w:type="dxa"/>
            <w:vAlign w:val="center"/>
          </w:tcPr>
          <w:p w:rsidR="00FC6A39" w:rsidRDefault="00297A72">
            <w:pPr>
              <w:jc w:val="center"/>
            </w:pPr>
            <w:r>
              <w:rPr>
                <w:color w:val="000000"/>
                <w:sz w:val="24"/>
              </w:rPr>
              <w:t>LVS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2,582</w:t>
            </w:r>
          </w:p>
        </w:tc>
        <w:tc>
          <w:tcPr>
            <w:tcW w:w="1624" w:type="dxa"/>
            <w:vAlign w:val="center"/>
          </w:tcPr>
          <w:p w:rsidR="00FC6A39" w:rsidRDefault="00297A72">
            <w:pPr>
              <w:jc w:val="right"/>
            </w:pPr>
            <w:r>
              <w:rPr>
                <w:color w:val="000000"/>
                <w:sz w:val="24"/>
              </w:rPr>
              <w:t>1,048,875.59</w:t>
            </w:r>
          </w:p>
        </w:tc>
        <w:tc>
          <w:tcPr>
            <w:tcW w:w="959" w:type="dxa"/>
            <w:vAlign w:val="center"/>
          </w:tcPr>
          <w:p w:rsidR="00FC6A39" w:rsidRDefault="00297A72">
            <w:pPr>
              <w:jc w:val="right"/>
            </w:pPr>
            <w:r>
              <w:rPr>
                <w:color w:val="000000"/>
                <w:sz w:val="24"/>
              </w:rPr>
              <w:t>0.88</w:t>
            </w:r>
          </w:p>
        </w:tc>
      </w:tr>
      <w:tr w:rsidR="00FC6A39">
        <w:tc>
          <w:tcPr>
            <w:tcW w:w="653" w:type="dxa"/>
            <w:vAlign w:val="center"/>
          </w:tcPr>
          <w:p w:rsidR="00FC6A39" w:rsidRDefault="00297A72">
            <w:pPr>
              <w:jc w:val="center"/>
            </w:pPr>
            <w:r>
              <w:rPr>
                <w:color w:val="000000"/>
                <w:sz w:val="24"/>
              </w:rPr>
              <w:t>42</w:t>
            </w:r>
          </w:p>
        </w:tc>
        <w:tc>
          <w:tcPr>
            <w:tcW w:w="871" w:type="dxa"/>
            <w:vAlign w:val="center"/>
          </w:tcPr>
          <w:p w:rsidR="00FC6A39" w:rsidRDefault="00297A72">
            <w:pPr>
              <w:jc w:val="center"/>
            </w:pPr>
            <w:r>
              <w:rPr>
                <w:color w:val="000000"/>
                <w:sz w:val="24"/>
              </w:rPr>
              <w:t>Medtronic Plc</w:t>
            </w:r>
          </w:p>
        </w:tc>
        <w:tc>
          <w:tcPr>
            <w:tcW w:w="976" w:type="dxa"/>
            <w:vAlign w:val="center"/>
          </w:tcPr>
          <w:p w:rsidR="00FC6A39" w:rsidRDefault="00297A72">
            <w:pPr>
              <w:jc w:val="center"/>
            </w:pPr>
            <w:r>
              <w:rPr>
                <w:color w:val="000000"/>
                <w:sz w:val="24"/>
              </w:rPr>
              <w:t>美敦力公司</w:t>
            </w:r>
          </w:p>
        </w:tc>
        <w:tc>
          <w:tcPr>
            <w:tcW w:w="1138" w:type="dxa"/>
            <w:vAlign w:val="center"/>
          </w:tcPr>
          <w:p w:rsidR="00FC6A39" w:rsidRDefault="00297A72">
            <w:pPr>
              <w:jc w:val="center"/>
            </w:pPr>
            <w:r>
              <w:rPr>
                <w:color w:val="000000"/>
                <w:sz w:val="24"/>
              </w:rPr>
              <w:t>MDT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1,553</w:t>
            </w:r>
          </w:p>
        </w:tc>
        <w:tc>
          <w:tcPr>
            <w:tcW w:w="1624" w:type="dxa"/>
            <w:vAlign w:val="center"/>
          </w:tcPr>
          <w:p w:rsidR="00FC6A39" w:rsidRDefault="00297A72">
            <w:pPr>
              <w:jc w:val="right"/>
            </w:pPr>
            <w:r>
              <w:rPr>
                <w:color w:val="000000"/>
                <w:sz w:val="24"/>
              </w:rPr>
              <w:t>1,039,775.48</w:t>
            </w:r>
          </w:p>
        </w:tc>
        <w:tc>
          <w:tcPr>
            <w:tcW w:w="959" w:type="dxa"/>
            <w:vAlign w:val="center"/>
          </w:tcPr>
          <w:p w:rsidR="00FC6A39" w:rsidRDefault="00297A72">
            <w:pPr>
              <w:jc w:val="right"/>
            </w:pPr>
            <w:r>
              <w:rPr>
                <w:color w:val="000000"/>
                <w:sz w:val="24"/>
              </w:rPr>
              <w:t>0.87</w:t>
            </w:r>
          </w:p>
        </w:tc>
      </w:tr>
      <w:tr w:rsidR="00FC6A39">
        <w:tc>
          <w:tcPr>
            <w:tcW w:w="653" w:type="dxa"/>
            <w:vAlign w:val="center"/>
          </w:tcPr>
          <w:p w:rsidR="00FC6A39" w:rsidRDefault="00297A72">
            <w:pPr>
              <w:jc w:val="center"/>
            </w:pPr>
            <w:r>
              <w:rPr>
                <w:color w:val="000000"/>
                <w:sz w:val="24"/>
              </w:rPr>
              <w:t>43</w:t>
            </w:r>
          </w:p>
        </w:tc>
        <w:tc>
          <w:tcPr>
            <w:tcW w:w="871" w:type="dxa"/>
            <w:vAlign w:val="center"/>
          </w:tcPr>
          <w:p w:rsidR="00FC6A39" w:rsidRDefault="00297A72">
            <w:pPr>
              <w:jc w:val="center"/>
            </w:pPr>
            <w:r>
              <w:rPr>
                <w:color w:val="000000"/>
                <w:sz w:val="24"/>
              </w:rPr>
              <w:t>SMC Corporation</w:t>
            </w:r>
          </w:p>
        </w:tc>
        <w:tc>
          <w:tcPr>
            <w:tcW w:w="976" w:type="dxa"/>
            <w:vAlign w:val="center"/>
          </w:tcPr>
          <w:p w:rsidR="00FC6A39" w:rsidRDefault="00297A72">
            <w:pPr>
              <w:jc w:val="center"/>
            </w:pPr>
            <w:r>
              <w:rPr>
                <w:color w:val="000000"/>
                <w:sz w:val="24"/>
              </w:rPr>
              <w:t>日本</w:t>
            </w:r>
            <w:r>
              <w:rPr>
                <w:color w:val="000000"/>
                <w:sz w:val="24"/>
              </w:rPr>
              <w:t>SMC</w:t>
            </w:r>
            <w:r>
              <w:rPr>
                <w:color w:val="000000"/>
                <w:sz w:val="24"/>
              </w:rPr>
              <w:t>公司</w:t>
            </w:r>
          </w:p>
        </w:tc>
        <w:tc>
          <w:tcPr>
            <w:tcW w:w="1138" w:type="dxa"/>
            <w:vAlign w:val="center"/>
          </w:tcPr>
          <w:p w:rsidR="00FC6A39" w:rsidRDefault="00297A72">
            <w:pPr>
              <w:jc w:val="center"/>
            </w:pPr>
            <w:r>
              <w:rPr>
                <w:color w:val="000000"/>
                <w:sz w:val="24"/>
              </w:rPr>
              <w:t>6273 JP</w:t>
            </w:r>
          </w:p>
        </w:tc>
        <w:tc>
          <w:tcPr>
            <w:tcW w:w="815" w:type="dxa"/>
            <w:vAlign w:val="center"/>
          </w:tcPr>
          <w:p w:rsidR="00FC6A39" w:rsidRDefault="00297A72">
            <w:pPr>
              <w:jc w:val="center"/>
            </w:pPr>
            <w:r>
              <w:rPr>
                <w:color w:val="000000"/>
                <w:sz w:val="24"/>
              </w:rPr>
              <w:t>日本证券交易所</w:t>
            </w:r>
          </w:p>
        </w:tc>
        <w:tc>
          <w:tcPr>
            <w:tcW w:w="986" w:type="dxa"/>
            <w:vAlign w:val="center"/>
          </w:tcPr>
          <w:p w:rsidR="00FC6A39" w:rsidRDefault="00297A72">
            <w:pPr>
              <w:jc w:val="center"/>
            </w:pPr>
            <w:r>
              <w:rPr>
                <w:color w:val="000000"/>
                <w:sz w:val="24"/>
              </w:rPr>
              <w:t>日本</w:t>
            </w:r>
          </w:p>
        </w:tc>
        <w:tc>
          <w:tcPr>
            <w:tcW w:w="976" w:type="dxa"/>
            <w:vAlign w:val="center"/>
          </w:tcPr>
          <w:p w:rsidR="00FC6A39" w:rsidRDefault="00297A72">
            <w:pPr>
              <w:jc w:val="right"/>
            </w:pPr>
            <w:r>
              <w:rPr>
                <w:color w:val="000000"/>
                <w:sz w:val="24"/>
              </w:rPr>
              <w:t>400</w:t>
            </w:r>
          </w:p>
        </w:tc>
        <w:tc>
          <w:tcPr>
            <w:tcW w:w="1624" w:type="dxa"/>
            <w:vAlign w:val="center"/>
          </w:tcPr>
          <w:p w:rsidR="00FC6A39" w:rsidRDefault="00297A72">
            <w:pPr>
              <w:jc w:val="right"/>
            </w:pPr>
            <w:r>
              <w:rPr>
                <w:color w:val="000000"/>
                <w:sz w:val="24"/>
              </w:rPr>
              <w:t>1,025,645.98</w:t>
            </w:r>
          </w:p>
        </w:tc>
        <w:tc>
          <w:tcPr>
            <w:tcW w:w="959" w:type="dxa"/>
            <w:vAlign w:val="center"/>
          </w:tcPr>
          <w:p w:rsidR="00FC6A39" w:rsidRDefault="00297A72">
            <w:pPr>
              <w:jc w:val="right"/>
            </w:pPr>
            <w:r>
              <w:rPr>
                <w:color w:val="000000"/>
                <w:sz w:val="24"/>
              </w:rPr>
              <w:t>0.86</w:t>
            </w:r>
          </w:p>
        </w:tc>
      </w:tr>
      <w:tr w:rsidR="00FC6A39">
        <w:tc>
          <w:tcPr>
            <w:tcW w:w="653" w:type="dxa"/>
            <w:vAlign w:val="center"/>
          </w:tcPr>
          <w:p w:rsidR="00FC6A39" w:rsidRDefault="00297A72">
            <w:pPr>
              <w:jc w:val="center"/>
            </w:pPr>
            <w:r>
              <w:rPr>
                <w:color w:val="000000"/>
                <w:sz w:val="24"/>
              </w:rPr>
              <w:t>44</w:t>
            </w:r>
          </w:p>
        </w:tc>
        <w:tc>
          <w:tcPr>
            <w:tcW w:w="871" w:type="dxa"/>
            <w:vAlign w:val="center"/>
          </w:tcPr>
          <w:p w:rsidR="00FC6A39" w:rsidRDefault="00297A72">
            <w:pPr>
              <w:jc w:val="center"/>
            </w:pPr>
            <w:r>
              <w:rPr>
                <w:color w:val="000000"/>
                <w:sz w:val="24"/>
              </w:rPr>
              <w:t>Sunac China Holdings Limited</w:t>
            </w:r>
          </w:p>
        </w:tc>
        <w:tc>
          <w:tcPr>
            <w:tcW w:w="976" w:type="dxa"/>
            <w:vAlign w:val="center"/>
          </w:tcPr>
          <w:p w:rsidR="00FC6A39" w:rsidRDefault="00297A72">
            <w:pPr>
              <w:jc w:val="center"/>
            </w:pPr>
            <w:r>
              <w:rPr>
                <w:color w:val="000000"/>
                <w:sz w:val="24"/>
              </w:rPr>
              <w:t>融创中国控股有限公司</w:t>
            </w:r>
          </w:p>
        </w:tc>
        <w:tc>
          <w:tcPr>
            <w:tcW w:w="1138" w:type="dxa"/>
            <w:vAlign w:val="center"/>
          </w:tcPr>
          <w:p w:rsidR="00FC6A39" w:rsidRDefault="00297A72">
            <w:pPr>
              <w:jc w:val="center"/>
            </w:pPr>
            <w:r>
              <w:rPr>
                <w:color w:val="000000"/>
                <w:sz w:val="24"/>
              </w:rPr>
              <w:t>1918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30,000</w:t>
            </w:r>
          </w:p>
        </w:tc>
        <w:tc>
          <w:tcPr>
            <w:tcW w:w="1624" w:type="dxa"/>
            <w:vAlign w:val="center"/>
          </w:tcPr>
          <w:p w:rsidR="00FC6A39" w:rsidRDefault="00297A72">
            <w:pPr>
              <w:jc w:val="right"/>
            </w:pPr>
            <w:r>
              <w:rPr>
                <w:color w:val="000000"/>
                <w:sz w:val="24"/>
              </w:rPr>
              <w:t>1,013,953.35</w:t>
            </w:r>
          </w:p>
        </w:tc>
        <w:tc>
          <w:tcPr>
            <w:tcW w:w="959" w:type="dxa"/>
            <w:vAlign w:val="center"/>
          </w:tcPr>
          <w:p w:rsidR="00FC6A39" w:rsidRDefault="00297A72">
            <w:pPr>
              <w:jc w:val="right"/>
            </w:pPr>
            <w:r>
              <w:rPr>
                <w:color w:val="000000"/>
                <w:sz w:val="24"/>
              </w:rPr>
              <w:t>0.85</w:t>
            </w:r>
          </w:p>
        </w:tc>
      </w:tr>
      <w:tr w:rsidR="00FC6A39">
        <w:tc>
          <w:tcPr>
            <w:tcW w:w="653" w:type="dxa"/>
            <w:vAlign w:val="center"/>
          </w:tcPr>
          <w:p w:rsidR="00FC6A39" w:rsidRDefault="00297A72">
            <w:pPr>
              <w:jc w:val="center"/>
            </w:pPr>
            <w:r>
              <w:rPr>
                <w:color w:val="000000"/>
                <w:sz w:val="24"/>
              </w:rPr>
              <w:t>45</w:t>
            </w:r>
          </w:p>
        </w:tc>
        <w:tc>
          <w:tcPr>
            <w:tcW w:w="871" w:type="dxa"/>
            <w:vAlign w:val="center"/>
          </w:tcPr>
          <w:p w:rsidR="00FC6A39" w:rsidRDefault="00297A72">
            <w:pPr>
              <w:jc w:val="center"/>
            </w:pPr>
            <w:r>
              <w:rPr>
                <w:color w:val="000000"/>
                <w:sz w:val="24"/>
              </w:rPr>
              <w:t>Cabot Oil &amp; Gas Corp.</w:t>
            </w:r>
          </w:p>
        </w:tc>
        <w:tc>
          <w:tcPr>
            <w:tcW w:w="976" w:type="dxa"/>
            <w:vAlign w:val="center"/>
          </w:tcPr>
          <w:p w:rsidR="00FC6A39" w:rsidRDefault="00297A72">
            <w:pPr>
              <w:jc w:val="center"/>
            </w:pPr>
            <w:r>
              <w:rPr>
                <w:color w:val="000000"/>
                <w:sz w:val="24"/>
              </w:rPr>
              <w:t>卡伯特油气公司</w:t>
            </w:r>
          </w:p>
        </w:tc>
        <w:tc>
          <w:tcPr>
            <w:tcW w:w="1138" w:type="dxa"/>
            <w:vAlign w:val="center"/>
          </w:tcPr>
          <w:p w:rsidR="00FC6A39" w:rsidRDefault="00297A72">
            <w:pPr>
              <w:jc w:val="center"/>
            </w:pPr>
            <w:r>
              <w:rPr>
                <w:color w:val="000000"/>
                <w:sz w:val="24"/>
              </w:rPr>
              <w:t>COG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6,408</w:t>
            </w:r>
          </w:p>
        </w:tc>
        <w:tc>
          <w:tcPr>
            <w:tcW w:w="1624" w:type="dxa"/>
            <w:vAlign w:val="center"/>
          </w:tcPr>
          <w:p w:rsidR="00FC6A39" w:rsidRDefault="00297A72">
            <w:pPr>
              <w:jc w:val="right"/>
            </w:pPr>
            <w:r>
              <w:rPr>
                <w:color w:val="000000"/>
                <w:sz w:val="24"/>
              </w:rPr>
              <w:t>1,011,458.66</w:t>
            </w:r>
          </w:p>
        </w:tc>
        <w:tc>
          <w:tcPr>
            <w:tcW w:w="959" w:type="dxa"/>
            <w:vAlign w:val="center"/>
          </w:tcPr>
          <w:p w:rsidR="00FC6A39" w:rsidRDefault="00297A72">
            <w:pPr>
              <w:jc w:val="right"/>
            </w:pPr>
            <w:r>
              <w:rPr>
                <w:color w:val="000000"/>
                <w:sz w:val="24"/>
              </w:rPr>
              <w:t>0.85</w:t>
            </w:r>
          </w:p>
        </w:tc>
      </w:tr>
      <w:tr w:rsidR="00FC6A39">
        <w:tc>
          <w:tcPr>
            <w:tcW w:w="653" w:type="dxa"/>
            <w:vAlign w:val="center"/>
          </w:tcPr>
          <w:p w:rsidR="00FC6A39" w:rsidRDefault="00297A72">
            <w:pPr>
              <w:jc w:val="center"/>
            </w:pPr>
            <w:r>
              <w:rPr>
                <w:color w:val="000000"/>
                <w:sz w:val="24"/>
              </w:rPr>
              <w:t>46</w:t>
            </w:r>
          </w:p>
        </w:tc>
        <w:tc>
          <w:tcPr>
            <w:tcW w:w="871" w:type="dxa"/>
            <w:vAlign w:val="center"/>
          </w:tcPr>
          <w:p w:rsidR="00FC6A39" w:rsidRDefault="00297A72">
            <w:pPr>
              <w:jc w:val="center"/>
            </w:pPr>
            <w:r>
              <w:rPr>
                <w:color w:val="000000"/>
                <w:sz w:val="24"/>
              </w:rPr>
              <w:t>Nintendo Co Ltd</w:t>
            </w:r>
          </w:p>
        </w:tc>
        <w:tc>
          <w:tcPr>
            <w:tcW w:w="976" w:type="dxa"/>
            <w:vAlign w:val="center"/>
          </w:tcPr>
          <w:p w:rsidR="00FC6A39" w:rsidRDefault="00297A72">
            <w:pPr>
              <w:jc w:val="center"/>
            </w:pPr>
            <w:r>
              <w:rPr>
                <w:color w:val="000000"/>
                <w:sz w:val="24"/>
              </w:rPr>
              <w:t>任天堂</w:t>
            </w:r>
          </w:p>
        </w:tc>
        <w:tc>
          <w:tcPr>
            <w:tcW w:w="1138" w:type="dxa"/>
            <w:vAlign w:val="center"/>
          </w:tcPr>
          <w:p w:rsidR="00FC6A39" w:rsidRDefault="00297A72">
            <w:pPr>
              <w:jc w:val="center"/>
            </w:pPr>
            <w:r>
              <w:rPr>
                <w:color w:val="000000"/>
                <w:sz w:val="24"/>
              </w:rPr>
              <w:t>7974 JP</w:t>
            </w:r>
          </w:p>
        </w:tc>
        <w:tc>
          <w:tcPr>
            <w:tcW w:w="815" w:type="dxa"/>
            <w:vAlign w:val="center"/>
          </w:tcPr>
          <w:p w:rsidR="00FC6A39" w:rsidRDefault="00297A72">
            <w:pPr>
              <w:jc w:val="center"/>
            </w:pPr>
            <w:r>
              <w:rPr>
                <w:color w:val="000000"/>
                <w:sz w:val="24"/>
              </w:rPr>
              <w:t>日本证券交易所</w:t>
            </w:r>
          </w:p>
        </w:tc>
        <w:tc>
          <w:tcPr>
            <w:tcW w:w="986" w:type="dxa"/>
            <w:vAlign w:val="center"/>
          </w:tcPr>
          <w:p w:rsidR="00FC6A39" w:rsidRDefault="00297A72">
            <w:pPr>
              <w:jc w:val="center"/>
            </w:pPr>
            <w:r>
              <w:rPr>
                <w:color w:val="000000"/>
                <w:sz w:val="24"/>
              </w:rPr>
              <w:t>日本</w:t>
            </w:r>
          </w:p>
        </w:tc>
        <w:tc>
          <w:tcPr>
            <w:tcW w:w="976" w:type="dxa"/>
            <w:vAlign w:val="center"/>
          </w:tcPr>
          <w:p w:rsidR="00FC6A39" w:rsidRDefault="00297A72">
            <w:pPr>
              <w:jc w:val="right"/>
            </w:pPr>
            <w:r>
              <w:rPr>
                <w:color w:val="000000"/>
                <w:sz w:val="24"/>
              </w:rPr>
              <w:t>400</w:t>
            </w:r>
          </w:p>
        </w:tc>
        <w:tc>
          <w:tcPr>
            <w:tcW w:w="1624" w:type="dxa"/>
            <w:vAlign w:val="center"/>
          </w:tcPr>
          <w:p w:rsidR="00FC6A39" w:rsidRDefault="00297A72">
            <w:pPr>
              <w:jc w:val="right"/>
            </w:pPr>
            <w:r>
              <w:rPr>
                <w:color w:val="000000"/>
                <w:sz w:val="24"/>
              </w:rPr>
              <w:t>1,008,283.79</w:t>
            </w:r>
          </w:p>
        </w:tc>
        <w:tc>
          <w:tcPr>
            <w:tcW w:w="959" w:type="dxa"/>
            <w:vAlign w:val="center"/>
          </w:tcPr>
          <w:p w:rsidR="00FC6A39" w:rsidRDefault="00297A72">
            <w:pPr>
              <w:jc w:val="right"/>
            </w:pPr>
            <w:r>
              <w:rPr>
                <w:color w:val="000000"/>
                <w:sz w:val="24"/>
              </w:rPr>
              <w:t>0.85</w:t>
            </w:r>
          </w:p>
        </w:tc>
      </w:tr>
      <w:tr w:rsidR="00FC6A39">
        <w:tc>
          <w:tcPr>
            <w:tcW w:w="653" w:type="dxa"/>
            <w:vAlign w:val="center"/>
          </w:tcPr>
          <w:p w:rsidR="00FC6A39" w:rsidRDefault="00297A72">
            <w:pPr>
              <w:jc w:val="center"/>
            </w:pPr>
            <w:r>
              <w:rPr>
                <w:color w:val="000000"/>
                <w:sz w:val="24"/>
              </w:rPr>
              <w:t>47</w:t>
            </w:r>
          </w:p>
        </w:tc>
        <w:tc>
          <w:tcPr>
            <w:tcW w:w="871" w:type="dxa"/>
            <w:vAlign w:val="center"/>
          </w:tcPr>
          <w:p w:rsidR="00FC6A39" w:rsidRDefault="00297A72">
            <w:pPr>
              <w:jc w:val="center"/>
            </w:pPr>
            <w:r>
              <w:rPr>
                <w:color w:val="000000"/>
                <w:sz w:val="24"/>
              </w:rPr>
              <w:t>The Home Depot, Inc.</w:t>
            </w:r>
          </w:p>
        </w:tc>
        <w:tc>
          <w:tcPr>
            <w:tcW w:w="976" w:type="dxa"/>
            <w:vAlign w:val="center"/>
          </w:tcPr>
          <w:p w:rsidR="00FC6A39" w:rsidRDefault="00297A72">
            <w:pPr>
              <w:jc w:val="center"/>
            </w:pPr>
            <w:r>
              <w:rPr>
                <w:color w:val="000000"/>
                <w:sz w:val="24"/>
              </w:rPr>
              <w:t>家得宝公司</w:t>
            </w:r>
          </w:p>
        </w:tc>
        <w:tc>
          <w:tcPr>
            <w:tcW w:w="1138" w:type="dxa"/>
            <w:vAlign w:val="center"/>
          </w:tcPr>
          <w:p w:rsidR="00FC6A39" w:rsidRDefault="00297A72">
            <w:pPr>
              <w:jc w:val="center"/>
            </w:pPr>
            <w:r>
              <w:rPr>
                <w:color w:val="000000"/>
                <w:sz w:val="24"/>
              </w:rPr>
              <w:t>HD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704</w:t>
            </w:r>
          </w:p>
        </w:tc>
        <w:tc>
          <w:tcPr>
            <w:tcW w:w="1624" w:type="dxa"/>
            <w:vAlign w:val="center"/>
          </w:tcPr>
          <w:p w:rsidR="00FC6A39" w:rsidRDefault="00297A72">
            <w:pPr>
              <w:jc w:val="right"/>
            </w:pPr>
            <w:r>
              <w:rPr>
                <w:color w:val="000000"/>
                <w:sz w:val="24"/>
              </w:rPr>
              <w:t>1,006,530.88</w:t>
            </w:r>
          </w:p>
        </w:tc>
        <w:tc>
          <w:tcPr>
            <w:tcW w:w="959" w:type="dxa"/>
            <w:vAlign w:val="center"/>
          </w:tcPr>
          <w:p w:rsidR="00FC6A39" w:rsidRDefault="00297A72">
            <w:pPr>
              <w:jc w:val="right"/>
            </w:pPr>
            <w:r>
              <w:rPr>
                <w:color w:val="000000"/>
                <w:sz w:val="24"/>
              </w:rPr>
              <w:t>0.85</w:t>
            </w:r>
          </w:p>
        </w:tc>
      </w:tr>
      <w:tr w:rsidR="00FC6A39">
        <w:tc>
          <w:tcPr>
            <w:tcW w:w="653" w:type="dxa"/>
            <w:vAlign w:val="center"/>
          </w:tcPr>
          <w:p w:rsidR="00FC6A39" w:rsidRDefault="00297A72">
            <w:pPr>
              <w:jc w:val="center"/>
            </w:pPr>
            <w:r>
              <w:rPr>
                <w:color w:val="000000"/>
                <w:sz w:val="24"/>
              </w:rPr>
              <w:t>48</w:t>
            </w:r>
          </w:p>
        </w:tc>
        <w:tc>
          <w:tcPr>
            <w:tcW w:w="871" w:type="dxa"/>
            <w:vAlign w:val="center"/>
          </w:tcPr>
          <w:p w:rsidR="00FC6A39" w:rsidRDefault="00297A72">
            <w:pPr>
              <w:jc w:val="center"/>
            </w:pPr>
            <w:r>
              <w:rPr>
                <w:color w:val="000000"/>
                <w:sz w:val="24"/>
              </w:rPr>
              <w:t>Industrial And Commercial Bank Of China Limited</w:t>
            </w:r>
          </w:p>
        </w:tc>
        <w:tc>
          <w:tcPr>
            <w:tcW w:w="976" w:type="dxa"/>
            <w:vAlign w:val="center"/>
          </w:tcPr>
          <w:p w:rsidR="00FC6A39" w:rsidRDefault="00297A72">
            <w:pPr>
              <w:jc w:val="center"/>
            </w:pPr>
            <w:r>
              <w:rPr>
                <w:color w:val="000000"/>
                <w:sz w:val="24"/>
              </w:rPr>
              <w:t>中国工商银行股份有限公司</w:t>
            </w:r>
          </w:p>
        </w:tc>
        <w:tc>
          <w:tcPr>
            <w:tcW w:w="1138" w:type="dxa"/>
            <w:vAlign w:val="center"/>
          </w:tcPr>
          <w:p w:rsidR="00FC6A39" w:rsidRDefault="00297A72">
            <w:pPr>
              <w:jc w:val="center"/>
            </w:pPr>
            <w:r>
              <w:rPr>
                <w:color w:val="000000"/>
                <w:sz w:val="24"/>
              </w:rPr>
              <w:t>1398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200,000</w:t>
            </w:r>
          </w:p>
        </w:tc>
        <w:tc>
          <w:tcPr>
            <w:tcW w:w="1624" w:type="dxa"/>
            <w:vAlign w:val="center"/>
          </w:tcPr>
          <w:p w:rsidR="00FC6A39" w:rsidRDefault="00297A72">
            <w:pPr>
              <w:jc w:val="right"/>
            </w:pPr>
            <w:r>
              <w:rPr>
                <w:color w:val="000000"/>
                <w:sz w:val="24"/>
              </w:rPr>
              <w:t>1,003,391.34</w:t>
            </w:r>
          </w:p>
        </w:tc>
        <w:tc>
          <w:tcPr>
            <w:tcW w:w="959" w:type="dxa"/>
            <w:vAlign w:val="center"/>
          </w:tcPr>
          <w:p w:rsidR="00FC6A39" w:rsidRDefault="00297A72">
            <w:pPr>
              <w:jc w:val="right"/>
            </w:pPr>
            <w:r>
              <w:rPr>
                <w:color w:val="000000"/>
                <w:sz w:val="24"/>
              </w:rPr>
              <w:t>0.84</w:t>
            </w:r>
          </w:p>
        </w:tc>
      </w:tr>
      <w:tr w:rsidR="00FC6A39">
        <w:tc>
          <w:tcPr>
            <w:tcW w:w="653" w:type="dxa"/>
            <w:vAlign w:val="center"/>
          </w:tcPr>
          <w:p w:rsidR="00FC6A39" w:rsidRDefault="00297A72">
            <w:pPr>
              <w:jc w:val="center"/>
            </w:pPr>
            <w:r>
              <w:rPr>
                <w:color w:val="000000"/>
                <w:sz w:val="24"/>
              </w:rPr>
              <w:t>49</w:t>
            </w:r>
          </w:p>
        </w:tc>
        <w:tc>
          <w:tcPr>
            <w:tcW w:w="871" w:type="dxa"/>
            <w:vAlign w:val="center"/>
          </w:tcPr>
          <w:p w:rsidR="00FC6A39" w:rsidRDefault="00297A72">
            <w:pPr>
              <w:jc w:val="center"/>
            </w:pPr>
            <w:r>
              <w:rPr>
                <w:color w:val="000000"/>
                <w:sz w:val="24"/>
              </w:rPr>
              <w:t>Fortive Corp</w:t>
            </w:r>
          </w:p>
        </w:tc>
        <w:tc>
          <w:tcPr>
            <w:tcW w:w="976" w:type="dxa"/>
            <w:vAlign w:val="center"/>
          </w:tcPr>
          <w:p w:rsidR="00FC6A39" w:rsidRDefault="00297A72">
            <w:pPr>
              <w:jc w:val="center"/>
            </w:pPr>
            <w:r>
              <w:rPr>
                <w:color w:val="000000"/>
                <w:sz w:val="24"/>
              </w:rPr>
              <w:t>Fortive</w:t>
            </w:r>
            <w:r>
              <w:rPr>
                <w:color w:val="000000"/>
                <w:sz w:val="24"/>
              </w:rPr>
              <w:t>公司</w:t>
            </w:r>
          </w:p>
        </w:tc>
        <w:tc>
          <w:tcPr>
            <w:tcW w:w="1138" w:type="dxa"/>
            <w:vAlign w:val="center"/>
          </w:tcPr>
          <w:p w:rsidR="00FC6A39" w:rsidRDefault="00297A72">
            <w:pPr>
              <w:jc w:val="center"/>
            </w:pPr>
            <w:r>
              <w:rPr>
                <w:color w:val="000000"/>
                <w:sz w:val="24"/>
              </w:rPr>
              <w:t>FTV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1,746</w:t>
            </w:r>
          </w:p>
        </w:tc>
        <w:tc>
          <w:tcPr>
            <w:tcW w:w="1624" w:type="dxa"/>
            <w:vAlign w:val="center"/>
          </w:tcPr>
          <w:p w:rsidR="00FC6A39" w:rsidRDefault="00297A72">
            <w:pPr>
              <w:jc w:val="right"/>
            </w:pPr>
            <w:r>
              <w:rPr>
                <w:color w:val="000000"/>
                <w:sz w:val="24"/>
              </w:rPr>
              <w:t>978,503.00</w:t>
            </w:r>
          </w:p>
        </w:tc>
        <w:tc>
          <w:tcPr>
            <w:tcW w:w="959" w:type="dxa"/>
            <w:vAlign w:val="center"/>
          </w:tcPr>
          <w:p w:rsidR="00FC6A39" w:rsidRDefault="00297A72">
            <w:pPr>
              <w:jc w:val="right"/>
            </w:pPr>
            <w:r>
              <w:rPr>
                <w:color w:val="000000"/>
                <w:sz w:val="24"/>
              </w:rPr>
              <w:t>0.82</w:t>
            </w:r>
          </w:p>
        </w:tc>
      </w:tr>
      <w:tr w:rsidR="00FC6A39">
        <w:tc>
          <w:tcPr>
            <w:tcW w:w="653" w:type="dxa"/>
            <w:vAlign w:val="center"/>
          </w:tcPr>
          <w:p w:rsidR="00FC6A39" w:rsidRDefault="00297A72">
            <w:pPr>
              <w:jc w:val="center"/>
            </w:pPr>
            <w:r>
              <w:rPr>
                <w:color w:val="000000"/>
                <w:sz w:val="24"/>
              </w:rPr>
              <w:t>50</w:t>
            </w:r>
          </w:p>
        </w:tc>
        <w:tc>
          <w:tcPr>
            <w:tcW w:w="871" w:type="dxa"/>
            <w:vAlign w:val="center"/>
          </w:tcPr>
          <w:p w:rsidR="00FC6A39" w:rsidRDefault="00297A72">
            <w:pPr>
              <w:jc w:val="center"/>
            </w:pPr>
            <w:r>
              <w:rPr>
                <w:color w:val="000000"/>
                <w:sz w:val="24"/>
              </w:rPr>
              <w:t>Baxter International</w:t>
            </w:r>
          </w:p>
        </w:tc>
        <w:tc>
          <w:tcPr>
            <w:tcW w:w="976" w:type="dxa"/>
            <w:vAlign w:val="center"/>
          </w:tcPr>
          <w:p w:rsidR="00FC6A39" w:rsidRDefault="00297A72">
            <w:pPr>
              <w:jc w:val="center"/>
            </w:pPr>
            <w:r>
              <w:rPr>
                <w:color w:val="000000"/>
                <w:sz w:val="24"/>
              </w:rPr>
              <w:t>百特国际有限公司</w:t>
            </w:r>
          </w:p>
        </w:tc>
        <w:tc>
          <w:tcPr>
            <w:tcW w:w="1138" w:type="dxa"/>
            <w:vAlign w:val="center"/>
          </w:tcPr>
          <w:p w:rsidR="00FC6A39" w:rsidRDefault="00297A72">
            <w:pPr>
              <w:jc w:val="center"/>
            </w:pPr>
            <w:r>
              <w:rPr>
                <w:color w:val="000000"/>
                <w:sz w:val="24"/>
              </w:rPr>
              <w:t>BAX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1,709</w:t>
            </w:r>
          </w:p>
        </w:tc>
        <w:tc>
          <w:tcPr>
            <w:tcW w:w="1624" w:type="dxa"/>
            <w:vAlign w:val="center"/>
          </w:tcPr>
          <w:p w:rsidR="00FC6A39" w:rsidRDefault="00297A72">
            <w:pPr>
              <w:jc w:val="right"/>
            </w:pPr>
            <w:r>
              <w:rPr>
                <w:color w:val="000000"/>
                <w:sz w:val="24"/>
              </w:rPr>
              <w:t>962,231.82</w:t>
            </w:r>
          </w:p>
        </w:tc>
        <w:tc>
          <w:tcPr>
            <w:tcW w:w="959" w:type="dxa"/>
            <w:vAlign w:val="center"/>
          </w:tcPr>
          <w:p w:rsidR="00FC6A39" w:rsidRDefault="00297A72">
            <w:pPr>
              <w:jc w:val="right"/>
            </w:pPr>
            <w:r>
              <w:rPr>
                <w:color w:val="000000"/>
                <w:sz w:val="24"/>
              </w:rPr>
              <w:t>0.81</w:t>
            </w:r>
          </w:p>
        </w:tc>
      </w:tr>
      <w:tr w:rsidR="00FC6A39">
        <w:tc>
          <w:tcPr>
            <w:tcW w:w="653" w:type="dxa"/>
            <w:vAlign w:val="center"/>
          </w:tcPr>
          <w:p w:rsidR="00FC6A39" w:rsidRDefault="00297A72">
            <w:pPr>
              <w:jc w:val="center"/>
            </w:pPr>
            <w:r>
              <w:rPr>
                <w:color w:val="000000"/>
                <w:sz w:val="24"/>
              </w:rPr>
              <w:t>51</w:t>
            </w:r>
          </w:p>
        </w:tc>
        <w:tc>
          <w:tcPr>
            <w:tcW w:w="871" w:type="dxa"/>
            <w:vAlign w:val="center"/>
          </w:tcPr>
          <w:p w:rsidR="00FC6A39" w:rsidRDefault="00297A72">
            <w:pPr>
              <w:jc w:val="center"/>
            </w:pPr>
            <w:r>
              <w:rPr>
                <w:color w:val="000000"/>
                <w:sz w:val="24"/>
              </w:rPr>
              <w:t>Weichai Power Co.,Ltd.</w:t>
            </w:r>
          </w:p>
        </w:tc>
        <w:tc>
          <w:tcPr>
            <w:tcW w:w="976" w:type="dxa"/>
            <w:vAlign w:val="center"/>
          </w:tcPr>
          <w:p w:rsidR="00FC6A39" w:rsidRDefault="00297A72">
            <w:pPr>
              <w:jc w:val="center"/>
            </w:pPr>
            <w:r>
              <w:rPr>
                <w:color w:val="000000"/>
                <w:sz w:val="24"/>
              </w:rPr>
              <w:t>潍柴动力股份有限公司</w:t>
            </w:r>
          </w:p>
        </w:tc>
        <w:tc>
          <w:tcPr>
            <w:tcW w:w="1138" w:type="dxa"/>
            <w:vAlign w:val="center"/>
          </w:tcPr>
          <w:p w:rsidR="00FC6A39" w:rsidRDefault="00297A72">
            <w:pPr>
              <w:jc w:val="center"/>
            </w:pPr>
            <w:r>
              <w:rPr>
                <w:color w:val="000000"/>
                <w:sz w:val="24"/>
              </w:rPr>
              <w:t>2338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80,000</w:t>
            </w:r>
          </w:p>
        </w:tc>
        <w:tc>
          <w:tcPr>
            <w:tcW w:w="1624" w:type="dxa"/>
            <w:vAlign w:val="center"/>
          </w:tcPr>
          <w:p w:rsidR="00FC6A39" w:rsidRDefault="00297A72">
            <w:pPr>
              <w:jc w:val="right"/>
            </w:pPr>
            <w:r>
              <w:rPr>
                <w:color w:val="000000"/>
                <w:sz w:val="24"/>
              </w:rPr>
              <w:t>929,457.24</w:t>
            </w:r>
          </w:p>
        </w:tc>
        <w:tc>
          <w:tcPr>
            <w:tcW w:w="959" w:type="dxa"/>
            <w:vAlign w:val="center"/>
          </w:tcPr>
          <w:p w:rsidR="00FC6A39" w:rsidRDefault="00297A72">
            <w:pPr>
              <w:jc w:val="right"/>
            </w:pPr>
            <w:r>
              <w:rPr>
                <w:color w:val="000000"/>
                <w:sz w:val="24"/>
              </w:rPr>
              <w:t>0.78</w:t>
            </w:r>
          </w:p>
        </w:tc>
      </w:tr>
      <w:tr w:rsidR="00FC6A39">
        <w:tc>
          <w:tcPr>
            <w:tcW w:w="653" w:type="dxa"/>
            <w:vAlign w:val="center"/>
          </w:tcPr>
          <w:p w:rsidR="00FC6A39" w:rsidRDefault="00297A72">
            <w:pPr>
              <w:jc w:val="center"/>
            </w:pPr>
            <w:r>
              <w:rPr>
                <w:color w:val="000000"/>
                <w:sz w:val="24"/>
              </w:rPr>
              <w:t>52</w:t>
            </w:r>
          </w:p>
        </w:tc>
        <w:tc>
          <w:tcPr>
            <w:tcW w:w="871" w:type="dxa"/>
            <w:vAlign w:val="center"/>
          </w:tcPr>
          <w:p w:rsidR="00FC6A39" w:rsidRDefault="00297A72">
            <w:pPr>
              <w:jc w:val="center"/>
            </w:pPr>
            <w:r>
              <w:rPr>
                <w:color w:val="000000"/>
                <w:sz w:val="24"/>
              </w:rPr>
              <w:t>BASF SE</w:t>
            </w:r>
          </w:p>
        </w:tc>
        <w:tc>
          <w:tcPr>
            <w:tcW w:w="976" w:type="dxa"/>
            <w:vAlign w:val="center"/>
          </w:tcPr>
          <w:p w:rsidR="00FC6A39" w:rsidRDefault="00297A72">
            <w:pPr>
              <w:jc w:val="center"/>
            </w:pPr>
            <w:r>
              <w:rPr>
                <w:color w:val="000000"/>
                <w:sz w:val="24"/>
              </w:rPr>
              <w:t>巴斯夫欧洲公司</w:t>
            </w:r>
          </w:p>
        </w:tc>
        <w:tc>
          <w:tcPr>
            <w:tcW w:w="1138" w:type="dxa"/>
            <w:vAlign w:val="center"/>
          </w:tcPr>
          <w:p w:rsidR="00FC6A39" w:rsidRDefault="00297A72">
            <w:pPr>
              <w:jc w:val="center"/>
            </w:pPr>
            <w:r>
              <w:rPr>
                <w:color w:val="000000"/>
                <w:sz w:val="24"/>
              </w:rPr>
              <w:t>BAS GR</w:t>
            </w:r>
          </w:p>
        </w:tc>
        <w:tc>
          <w:tcPr>
            <w:tcW w:w="815" w:type="dxa"/>
            <w:vAlign w:val="center"/>
          </w:tcPr>
          <w:p w:rsidR="00FC6A39" w:rsidRDefault="00297A72">
            <w:pPr>
              <w:jc w:val="center"/>
            </w:pPr>
            <w:r>
              <w:rPr>
                <w:color w:val="000000"/>
                <w:sz w:val="24"/>
              </w:rPr>
              <w:t>德国证券交易所</w:t>
            </w:r>
          </w:p>
        </w:tc>
        <w:tc>
          <w:tcPr>
            <w:tcW w:w="986" w:type="dxa"/>
            <w:vAlign w:val="center"/>
          </w:tcPr>
          <w:p w:rsidR="00FC6A39" w:rsidRDefault="00297A72">
            <w:pPr>
              <w:jc w:val="center"/>
            </w:pPr>
            <w:r>
              <w:rPr>
                <w:color w:val="000000"/>
                <w:sz w:val="24"/>
              </w:rPr>
              <w:t>德国</w:t>
            </w:r>
          </w:p>
        </w:tc>
        <w:tc>
          <w:tcPr>
            <w:tcW w:w="976" w:type="dxa"/>
            <w:vAlign w:val="center"/>
          </w:tcPr>
          <w:p w:rsidR="00FC6A39" w:rsidRDefault="00297A72">
            <w:pPr>
              <w:jc w:val="right"/>
            </w:pPr>
            <w:r>
              <w:rPr>
                <w:color w:val="000000"/>
                <w:sz w:val="24"/>
              </w:rPr>
              <w:t>1,844</w:t>
            </w:r>
          </w:p>
        </w:tc>
        <w:tc>
          <w:tcPr>
            <w:tcW w:w="1624" w:type="dxa"/>
            <w:vAlign w:val="center"/>
          </w:tcPr>
          <w:p w:rsidR="00FC6A39" w:rsidRDefault="00297A72">
            <w:pPr>
              <w:jc w:val="right"/>
            </w:pPr>
            <w:r>
              <w:rPr>
                <w:color w:val="000000"/>
                <w:sz w:val="24"/>
              </w:rPr>
              <w:t>923,526.06</w:t>
            </w:r>
          </w:p>
        </w:tc>
        <w:tc>
          <w:tcPr>
            <w:tcW w:w="959" w:type="dxa"/>
            <w:vAlign w:val="center"/>
          </w:tcPr>
          <w:p w:rsidR="00FC6A39" w:rsidRDefault="00297A72">
            <w:pPr>
              <w:jc w:val="right"/>
            </w:pPr>
            <w:r>
              <w:rPr>
                <w:color w:val="000000"/>
                <w:sz w:val="24"/>
              </w:rPr>
              <w:t>0.78</w:t>
            </w:r>
          </w:p>
        </w:tc>
      </w:tr>
      <w:tr w:rsidR="00FC6A39">
        <w:tc>
          <w:tcPr>
            <w:tcW w:w="653" w:type="dxa"/>
            <w:vAlign w:val="center"/>
          </w:tcPr>
          <w:p w:rsidR="00FC6A39" w:rsidRDefault="00297A72">
            <w:pPr>
              <w:jc w:val="center"/>
            </w:pPr>
            <w:r>
              <w:rPr>
                <w:color w:val="000000"/>
                <w:sz w:val="24"/>
              </w:rPr>
              <w:t>53</w:t>
            </w:r>
          </w:p>
        </w:tc>
        <w:tc>
          <w:tcPr>
            <w:tcW w:w="871" w:type="dxa"/>
            <w:vAlign w:val="center"/>
          </w:tcPr>
          <w:p w:rsidR="00FC6A39" w:rsidRDefault="00297A72">
            <w:pPr>
              <w:jc w:val="center"/>
            </w:pPr>
            <w:r>
              <w:rPr>
                <w:color w:val="000000"/>
                <w:sz w:val="24"/>
              </w:rPr>
              <w:t>China Tower Corporation Limited</w:t>
            </w:r>
          </w:p>
        </w:tc>
        <w:tc>
          <w:tcPr>
            <w:tcW w:w="976" w:type="dxa"/>
            <w:vAlign w:val="center"/>
          </w:tcPr>
          <w:p w:rsidR="00FC6A39" w:rsidRDefault="00297A72">
            <w:pPr>
              <w:jc w:val="center"/>
            </w:pPr>
            <w:r>
              <w:rPr>
                <w:color w:val="000000"/>
                <w:sz w:val="24"/>
              </w:rPr>
              <w:t>中国铁塔股份有限公司</w:t>
            </w:r>
          </w:p>
        </w:tc>
        <w:tc>
          <w:tcPr>
            <w:tcW w:w="1138" w:type="dxa"/>
            <w:vAlign w:val="center"/>
          </w:tcPr>
          <w:p w:rsidR="00FC6A39" w:rsidRDefault="00297A72">
            <w:pPr>
              <w:jc w:val="center"/>
            </w:pPr>
            <w:r>
              <w:rPr>
                <w:color w:val="000000"/>
                <w:sz w:val="24"/>
              </w:rPr>
              <w:t>788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500,000</w:t>
            </w:r>
          </w:p>
        </w:tc>
        <w:tc>
          <w:tcPr>
            <w:tcW w:w="1624" w:type="dxa"/>
            <w:vAlign w:val="center"/>
          </w:tcPr>
          <w:p w:rsidR="00FC6A39" w:rsidRDefault="00297A72">
            <w:pPr>
              <w:jc w:val="right"/>
            </w:pPr>
            <w:r>
              <w:rPr>
                <w:color w:val="000000"/>
                <w:sz w:val="24"/>
              </w:rPr>
              <w:t>902,172.04</w:t>
            </w:r>
          </w:p>
        </w:tc>
        <w:tc>
          <w:tcPr>
            <w:tcW w:w="959" w:type="dxa"/>
            <w:vAlign w:val="center"/>
          </w:tcPr>
          <w:p w:rsidR="00FC6A39" w:rsidRDefault="00297A72">
            <w:pPr>
              <w:jc w:val="right"/>
            </w:pPr>
            <w:r>
              <w:rPr>
                <w:color w:val="000000"/>
                <w:sz w:val="24"/>
              </w:rPr>
              <w:t>0.76</w:t>
            </w:r>
          </w:p>
        </w:tc>
      </w:tr>
      <w:tr w:rsidR="00FC6A39">
        <w:tc>
          <w:tcPr>
            <w:tcW w:w="653" w:type="dxa"/>
            <w:vAlign w:val="center"/>
          </w:tcPr>
          <w:p w:rsidR="00FC6A39" w:rsidRDefault="00297A72">
            <w:pPr>
              <w:jc w:val="center"/>
            </w:pPr>
            <w:r>
              <w:rPr>
                <w:color w:val="000000"/>
                <w:sz w:val="24"/>
              </w:rPr>
              <w:t>54</w:t>
            </w:r>
          </w:p>
        </w:tc>
        <w:tc>
          <w:tcPr>
            <w:tcW w:w="871" w:type="dxa"/>
            <w:vAlign w:val="center"/>
          </w:tcPr>
          <w:p w:rsidR="00FC6A39" w:rsidRDefault="00297A72">
            <w:pPr>
              <w:jc w:val="center"/>
            </w:pPr>
            <w:r>
              <w:rPr>
                <w:color w:val="000000"/>
                <w:sz w:val="24"/>
              </w:rPr>
              <w:t>Eli Lilly &amp; Co</w:t>
            </w:r>
          </w:p>
        </w:tc>
        <w:tc>
          <w:tcPr>
            <w:tcW w:w="976" w:type="dxa"/>
            <w:vAlign w:val="center"/>
          </w:tcPr>
          <w:p w:rsidR="00FC6A39" w:rsidRDefault="00297A72">
            <w:pPr>
              <w:jc w:val="center"/>
            </w:pPr>
            <w:r>
              <w:rPr>
                <w:color w:val="000000"/>
                <w:sz w:val="24"/>
              </w:rPr>
              <w:t>礼来公司</w:t>
            </w:r>
          </w:p>
        </w:tc>
        <w:tc>
          <w:tcPr>
            <w:tcW w:w="1138" w:type="dxa"/>
            <w:vAlign w:val="center"/>
          </w:tcPr>
          <w:p w:rsidR="00FC6A39" w:rsidRDefault="00297A72">
            <w:pPr>
              <w:jc w:val="center"/>
            </w:pPr>
            <w:r>
              <w:rPr>
                <w:color w:val="000000"/>
                <w:sz w:val="24"/>
              </w:rPr>
              <w:t>LLY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1,164</w:t>
            </w:r>
          </w:p>
        </w:tc>
        <w:tc>
          <w:tcPr>
            <w:tcW w:w="1624" w:type="dxa"/>
            <w:vAlign w:val="center"/>
          </w:tcPr>
          <w:p w:rsidR="00FC6A39" w:rsidRDefault="00297A72">
            <w:pPr>
              <w:jc w:val="right"/>
            </w:pPr>
            <w:r>
              <w:rPr>
                <w:color w:val="000000"/>
                <w:sz w:val="24"/>
              </w:rPr>
              <w:t>886,558.29</w:t>
            </w:r>
          </w:p>
        </w:tc>
        <w:tc>
          <w:tcPr>
            <w:tcW w:w="959" w:type="dxa"/>
            <w:vAlign w:val="center"/>
          </w:tcPr>
          <w:p w:rsidR="00FC6A39" w:rsidRDefault="00297A72">
            <w:pPr>
              <w:jc w:val="right"/>
            </w:pPr>
            <w:r>
              <w:rPr>
                <w:color w:val="000000"/>
                <w:sz w:val="24"/>
              </w:rPr>
              <w:t>0.75</w:t>
            </w:r>
          </w:p>
        </w:tc>
      </w:tr>
      <w:tr w:rsidR="00FC6A39">
        <w:tc>
          <w:tcPr>
            <w:tcW w:w="653" w:type="dxa"/>
            <w:vAlign w:val="center"/>
          </w:tcPr>
          <w:p w:rsidR="00FC6A39" w:rsidRDefault="00297A72">
            <w:pPr>
              <w:jc w:val="center"/>
            </w:pPr>
            <w:r>
              <w:rPr>
                <w:color w:val="000000"/>
                <w:sz w:val="24"/>
              </w:rPr>
              <w:t>55</w:t>
            </w:r>
          </w:p>
        </w:tc>
        <w:tc>
          <w:tcPr>
            <w:tcW w:w="871" w:type="dxa"/>
            <w:vAlign w:val="center"/>
          </w:tcPr>
          <w:p w:rsidR="00FC6A39" w:rsidRDefault="00297A72">
            <w:pPr>
              <w:jc w:val="center"/>
            </w:pPr>
            <w:r>
              <w:rPr>
                <w:color w:val="000000"/>
                <w:sz w:val="24"/>
              </w:rPr>
              <w:t>Kubota Corp</w:t>
            </w:r>
          </w:p>
        </w:tc>
        <w:tc>
          <w:tcPr>
            <w:tcW w:w="976" w:type="dxa"/>
            <w:vAlign w:val="center"/>
          </w:tcPr>
          <w:p w:rsidR="00FC6A39" w:rsidRDefault="00297A72">
            <w:pPr>
              <w:jc w:val="center"/>
            </w:pPr>
            <w:r>
              <w:rPr>
                <w:color w:val="000000"/>
                <w:sz w:val="24"/>
              </w:rPr>
              <w:t>久保田公司</w:t>
            </w:r>
          </w:p>
        </w:tc>
        <w:tc>
          <w:tcPr>
            <w:tcW w:w="1138" w:type="dxa"/>
            <w:vAlign w:val="center"/>
          </w:tcPr>
          <w:p w:rsidR="00FC6A39" w:rsidRDefault="00297A72">
            <w:pPr>
              <w:jc w:val="center"/>
            </w:pPr>
            <w:r>
              <w:rPr>
                <w:color w:val="000000"/>
                <w:sz w:val="24"/>
              </w:rPr>
              <w:t>6326 JP</w:t>
            </w:r>
          </w:p>
        </w:tc>
        <w:tc>
          <w:tcPr>
            <w:tcW w:w="815" w:type="dxa"/>
            <w:vAlign w:val="center"/>
          </w:tcPr>
          <w:p w:rsidR="00FC6A39" w:rsidRDefault="00297A72">
            <w:pPr>
              <w:jc w:val="center"/>
            </w:pPr>
            <w:r>
              <w:rPr>
                <w:color w:val="000000"/>
                <w:sz w:val="24"/>
              </w:rPr>
              <w:t>日本证券交易所</w:t>
            </w:r>
          </w:p>
        </w:tc>
        <w:tc>
          <w:tcPr>
            <w:tcW w:w="986" w:type="dxa"/>
            <w:vAlign w:val="center"/>
          </w:tcPr>
          <w:p w:rsidR="00FC6A39" w:rsidRDefault="00297A72">
            <w:pPr>
              <w:jc w:val="center"/>
            </w:pPr>
            <w:r>
              <w:rPr>
                <w:color w:val="000000"/>
                <w:sz w:val="24"/>
              </w:rPr>
              <w:t>日本</w:t>
            </w:r>
          </w:p>
        </w:tc>
        <w:tc>
          <w:tcPr>
            <w:tcW w:w="976" w:type="dxa"/>
            <w:vAlign w:val="center"/>
          </w:tcPr>
          <w:p w:rsidR="00FC6A39" w:rsidRDefault="00297A72">
            <w:pPr>
              <w:jc w:val="right"/>
            </w:pPr>
            <w:r>
              <w:rPr>
                <w:color w:val="000000"/>
                <w:sz w:val="24"/>
              </w:rPr>
              <w:t>7,400</w:t>
            </w:r>
          </w:p>
        </w:tc>
        <w:tc>
          <w:tcPr>
            <w:tcW w:w="1624" w:type="dxa"/>
            <w:vAlign w:val="center"/>
          </w:tcPr>
          <w:p w:rsidR="00FC6A39" w:rsidRDefault="00297A72">
            <w:pPr>
              <w:jc w:val="right"/>
            </w:pPr>
            <w:r>
              <w:rPr>
                <w:color w:val="000000"/>
                <w:sz w:val="24"/>
              </w:rPr>
              <w:t>846,930.30</w:t>
            </w:r>
          </w:p>
        </w:tc>
        <w:tc>
          <w:tcPr>
            <w:tcW w:w="959" w:type="dxa"/>
            <w:vAlign w:val="center"/>
          </w:tcPr>
          <w:p w:rsidR="00FC6A39" w:rsidRDefault="00297A72">
            <w:pPr>
              <w:jc w:val="right"/>
            </w:pPr>
            <w:r>
              <w:rPr>
                <w:color w:val="000000"/>
                <w:sz w:val="24"/>
              </w:rPr>
              <w:t>0.71</w:t>
            </w:r>
          </w:p>
        </w:tc>
      </w:tr>
      <w:tr w:rsidR="00FC6A39">
        <w:tc>
          <w:tcPr>
            <w:tcW w:w="653" w:type="dxa"/>
            <w:vAlign w:val="center"/>
          </w:tcPr>
          <w:p w:rsidR="00FC6A39" w:rsidRDefault="00297A72">
            <w:pPr>
              <w:jc w:val="center"/>
            </w:pPr>
            <w:r>
              <w:rPr>
                <w:color w:val="000000"/>
                <w:sz w:val="24"/>
              </w:rPr>
              <w:t>56</w:t>
            </w:r>
          </w:p>
        </w:tc>
        <w:tc>
          <w:tcPr>
            <w:tcW w:w="871" w:type="dxa"/>
            <w:vAlign w:val="center"/>
          </w:tcPr>
          <w:p w:rsidR="00FC6A39" w:rsidRDefault="00297A72">
            <w:pPr>
              <w:jc w:val="center"/>
            </w:pPr>
            <w:r>
              <w:rPr>
                <w:color w:val="000000"/>
                <w:sz w:val="24"/>
              </w:rPr>
              <w:t>Keyence Corp</w:t>
            </w:r>
          </w:p>
        </w:tc>
        <w:tc>
          <w:tcPr>
            <w:tcW w:w="976" w:type="dxa"/>
            <w:vAlign w:val="center"/>
          </w:tcPr>
          <w:p w:rsidR="00FC6A39" w:rsidRDefault="00297A72">
            <w:pPr>
              <w:jc w:val="center"/>
            </w:pPr>
            <w:r>
              <w:rPr>
                <w:color w:val="000000"/>
                <w:sz w:val="24"/>
              </w:rPr>
              <w:t>西日本商工株式会社</w:t>
            </w:r>
          </w:p>
        </w:tc>
        <w:tc>
          <w:tcPr>
            <w:tcW w:w="1138" w:type="dxa"/>
            <w:vAlign w:val="center"/>
          </w:tcPr>
          <w:p w:rsidR="00FC6A39" w:rsidRDefault="00297A72">
            <w:pPr>
              <w:jc w:val="center"/>
            </w:pPr>
            <w:r>
              <w:rPr>
                <w:color w:val="000000"/>
                <w:sz w:val="24"/>
              </w:rPr>
              <w:t>6861 JP</w:t>
            </w:r>
          </w:p>
        </w:tc>
        <w:tc>
          <w:tcPr>
            <w:tcW w:w="815" w:type="dxa"/>
            <w:vAlign w:val="center"/>
          </w:tcPr>
          <w:p w:rsidR="00FC6A39" w:rsidRDefault="00297A72">
            <w:pPr>
              <w:jc w:val="center"/>
            </w:pPr>
            <w:r>
              <w:rPr>
                <w:color w:val="000000"/>
                <w:sz w:val="24"/>
              </w:rPr>
              <w:t>日本证券交易所</w:t>
            </w:r>
          </w:p>
        </w:tc>
        <w:tc>
          <w:tcPr>
            <w:tcW w:w="986" w:type="dxa"/>
            <w:vAlign w:val="center"/>
          </w:tcPr>
          <w:p w:rsidR="00FC6A39" w:rsidRDefault="00297A72">
            <w:pPr>
              <w:jc w:val="center"/>
            </w:pPr>
            <w:r>
              <w:rPr>
                <w:color w:val="000000"/>
                <w:sz w:val="24"/>
              </w:rPr>
              <w:t>日本</w:t>
            </w:r>
          </w:p>
        </w:tc>
        <w:tc>
          <w:tcPr>
            <w:tcW w:w="976" w:type="dxa"/>
            <w:vAlign w:val="center"/>
          </w:tcPr>
          <w:p w:rsidR="00FC6A39" w:rsidRDefault="00297A72">
            <w:pPr>
              <w:jc w:val="right"/>
            </w:pPr>
            <w:r>
              <w:rPr>
                <w:color w:val="000000"/>
                <w:sz w:val="24"/>
              </w:rPr>
              <w:t>200</w:t>
            </w:r>
          </w:p>
        </w:tc>
        <w:tc>
          <w:tcPr>
            <w:tcW w:w="1624" w:type="dxa"/>
            <w:vAlign w:val="center"/>
          </w:tcPr>
          <w:p w:rsidR="00FC6A39" w:rsidRDefault="00297A72">
            <w:pPr>
              <w:jc w:val="right"/>
            </w:pPr>
            <w:r>
              <w:rPr>
                <w:color w:val="000000"/>
                <w:sz w:val="24"/>
              </w:rPr>
              <w:t>844,236.60</w:t>
            </w:r>
          </w:p>
        </w:tc>
        <w:tc>
          <w:tcPr>
            <w:tcW w:w="959" w:type="dxa"/>
            <w:vAlign w:val="center"/>
          </w:tcPr>
          <w:p w:rsidR="00FC6A39" w:rsidRDefault="00297A72">
            <w:pPr>
              <w:jc w:val="right"/>
            </w:pPr>
            <w:r>
              <w:rPr>
                <w:color w:val="000000"/>
                <w:sz w:val="24"/>
              </w:rPr>
              <w:t>0.71</w:t>
            </w:r>
          </w:p>
        </w:tc>
      </w:tr>
      <w:tr w:rsidR="00FC6A39">
        <w:tc>
          <w:tcPr>
            <w:tcW w:w="653" w:type="dxa"/>
            <w:vAlign w:val="center"/>
          </w:tcPr>
          <w:p w:rsidR="00FC6A39" w:rsidRDefault="00297A72">
            <w:pPr>
              <w:jc w:val="center"/>
            </w:pPr>
            <w:r>
              <w:rPr>
                <w:color w:val="000000"/>
                <w:sz w:val="24"/>
              </w:rPr>
              <w:t>57</w:t>
            </w:r>
          </w:p>
        </w:tc>
        <w:tc>
          <w:tcPr>
            <w:tcW w:w="871" w:type="dxa"/>
            <w:vAlign w:val="center"/>
          </w:tcPr>
          <w:p w:rsidR="00FC6A39" w:rsidRDefault="00297A72">
            <w:pPr>
              <w:jc w:val="center"/>
            </w:pPr>
            <w:r>
              <w:rPr>
                <w:color w:val="000000"/>
                <w:sz w:val="24"/>
              </w:rPr>
              <w:t>Longfor Group Holdings Limited</w:t>
            </w:r>
          </w:p>
        </w:tc>
        <w:tc>
          <w:tcPr>
            <w:tcW w:w="976" w:type="dxa"/>
            <w:vAlign w:val="center"/>
          </w:tcPr>
          <w:p w:rsidR="00FC6A39" w:rsidRDefault="00297A72">
            <w:pPr>
              <w:jc w:val="center"/>
            </w:pPr>
            <w:r>
              <w:rPr>
                <w:color w:val="000000"/>
                <w:sz w:val="24"/>
              </w:rPr>
              <w:t>龙湖集团控股有限公司</w:t>
            </w:r>
          </w:p>
        </w:tc>
        <w:tc>
          <w:tcPr>
            <w:tcW w:w="1138" w:type="dxa"/>
            <w:vAlign w:val="center"/>
          </w:tcPr>
          <w:p w:rsidR="00FC6A39" w:rsidRDefault="00297A72">
            <w:pPr>
              <w:jc w:val="center"/>
            </w:pPr>
            <w:r>
              <w:rPr>
                <w:color w:val="000000"/>
                <w:sz w:val="24"/>
              </w:rPr>
              <w:t>960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30,000</w:t>
            </w:r>
          </w:p>
        </w:tc>
        <w:tc>
          <w:tcPr>
            <w:tcW w:w="1624" w:type="dxa"/>
            <w:vAlign w:val="center"/>
          </w:tcPr>
          <w:p w:rsidR="00FC6A39" w:rsidRDefault="00297A72">
            <w:pPr>
              <w:jc w:val="right"/>
            </w:pPr>
            <w:r>
              <w:rPr>
                <w:color w:val="000000"/>
                <w:sz w:val="24"/>
              </w:rPr>
              <w:t>777,628.29</w:t>
            </w:r>
          </w:p>
        </w:tc>
        <w:tc>
          <w:tcPr>
            <w:tcW w:w="959" w:type="dxa"/>
            <w:vAlign w:val="center"/>
          </w:tcPr>
          <w:p w:rsidR="00FC6A39" w:rsidRDefault="00297A72">
            <w:pPr>
              <w:jc w:val="right"/>
            </w:pPr>
            <w:r>
              <w:rPr>
                <w:color w:val="000000"/>
                <w:sz w:val="24"/>
              </w:rPr>
              <w:t>0.65</w:t>
            </w:r>
          </w:p>
        </w:tc>
      </w:tr>
      <w:tr w:rsidR="00FC6A39">
        <w:tc>
          <w:tcPr>
            <w:tcW w:w="653" w:type="dxa"/>
            <w:vAlign w:val="center"/>
          </w:tcPr>
          <w:p w:rsidR="00FC6A39" w:rsidRDefault="00297A72">
            <w:pPr>
              <w:jc w:val="center"/>
            </w:pPr>
            <w:r>
              <w:rPr>
                <w:color w:val="000000"/>
                <w:sz w:val="24"/>
              </w:rPr>
              <w:t>58</w:t>
            </w:r>
          </w:p>
        </w:tc>
        <w:tc>
          <w:tcPr>
            <w:tcW w:w="871" w:type="dxa"/>
            <w:vAlign w:val="center"/>
          </w:tcPr>
          <w:p w:rsidR="00FC6A39" w:rsidRDefault="00297A72">
            <w:pPr>
              <w:jc w:val="center"/>
            </w:pPr>
            <w:r>
              <w:rPr>
                <w:color w:val="000000"/>
                <w:sz w:val="24"/>
              </w:rPr>
              <w:t>S-Enjoy Service Group Co., Limited</w:t>
            </w:r>
          </w:p>
        </w:tc>
        <w:tc>
          <w:tcPr>
            <w:tcW w:w="976" w:type="dxa"/>
            <w:vAlign w:val="center"/>
          </w:tcPr>
          <w:p w:rsidR="00FC6A39" w:rsidRDefault="00297A72">
            <w:pPr>
              <w:jc w:val="center"/>
            </w:pPr>
            <w:r>
              <w:rPr>
                <w:color w:val="000000"/>
                <w:sz w:val="24"/>
              </w:rPr>
              <w:t>新城悦服务集团有限公司</w:t>
            </w:r>
          </w:p>
        </w:tc>
        <w:tc>
          <w:tcPr>
            <w:tcW w:w="1138" w:type="dxa"/>
            <w:vAlign w:val="center"/>
          </w:tcPr>
          <w:p w:rsidR="00FC6A39" w:rsidRDefault="00297A72">
            <w:pPr>
              <w:jc w:val="center"/>
            </w:pPr>
            <w:r>
              <w:rPr>
                <w:color w:val="000000"/>
                <w:sz w:val="24"/>
              </w:rPr>
              <w:t>1755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100,000</w:t>
            </w:r>
          </w:p>
        </w:tc>
        <w:tc>
          <w:tcPr>
            <w:tcW w:w="1624" w:type="dxa"/>
            <w:vAlign w:val="center"/>
          </w:tcPr>
          <w:p w:rsidR="00FC6A39" w:rsidRDefault="00297A72">
            <w:pPr>
              <w:jc w:val="right"/>
            </w:pPr>
            <w:r>
              <w:rPr>
                <w:color w:val="000000"/>
                <w:sz w:val="24"/>
              </w:rPr>
              <w:t>738,460.82</w:t>
            </w:r>
          </w:p>
        </w:tc>
        <w:tc>
          <w:tcPr>
            <w:tcW w:w="959" w:type="dxa"/>
            <w:vAlign w:val="center"/>
          </w:tcPr>
          <w:p w:rsidR="00FC6A39" w:rsidRDefault="00297A72">
            <w:pPr>
              <w:jc w:val="right"/>
            </w:pPr>
            <w:r>
              <w:rPr>
                <w:color w:val="000000"/>
                <w:sz w:val="24"/>
              </w:rPr>
              <w:t>0.62</w:t>
            </w:r>
          </w:p>
        </w:tc>
      </w:tr>
      <w:tr w:rsidR="00FC6A39">
        <w:tc>
          <w:tcPr>
            <w:tcW w:w="653" w:type="dxa"/>
            <w:vAlign w:val="center"/>
          </w:tcPr>
          <w:p w:rsidR="00FC6A39" w:rsidRDefault="00297A72">
            <w:pPr>
              <w:jc w:val="center"/>
            </w:pPr>
            <w:r>
              <w:rPr>
                <w:color w:val="000000"/>
                <w:sz w:val="24"/>
              </w:rPr>
              <w:t>59</w:t>
            </w:r>
          </w:p>
        </w:tc>
        <w:tc>
          <w:tcPr>
            <w:tcW w:w="871" w:type="dxa"/>
            <w:vAlign w:val="center"/>
          </w:tcPr>
          <w:p w:rsidR="00FC6A39" w:rsidRDefault="00297A72">
            <w:pPr>
              <w:jc w:val="center"/>
            </w:pPr>
            <w:r>
              <w:rPr>
                <w:color w:val="000000"/>
                <w:sz w:val="24"/>
              </w:rPr>
              <w:t>China Conch Venture Holdings Limited</w:t>
            </w:r>
          </w:p>
        </w:tc>
        <w:tc>
          <w:tcPr>
            <w:tcW w:w="976" w:type="dxa"/>
            <w:vAlign w:val="center"/>
          </w:tcPr>
          <w:p w:rsidR="00FC6A39" w:rsidRDefault="00297A72">
            <w:pPr>
              <w:jc w:val="center"/>
            </w:pPr>
            <w:r>
              <w:rPr>
                <w:color w:val="000000"/>
                <w:sz w:val="24"/>
              </w:rPr>
              <w:t>中国海螺创业控股有限公司</w:t>
            </w:r>
          </w:p>
        </w:tc>
        <w:tc>
          <w:tcPr>
            <w:tcW w:w="1138" w:type="dxa"/>
            <w:vAlign w:val="center"/>
          </w:tcPr>
          <w:p w:rsidR="00FC6A39" w:rsidRDefault="00297A72">
            <w:pPr>
              <w:jc w:val="center"/>
            </w:pPr>
            <w:r>
              <w:rPr>
                <w:color w:val="000000"/>
                <w:sz w:val="24"/>
              </w:rPr>
              <w:t>586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30,000</w:t>
            </w:r>
          </w:p>
        </w:tc>
        <w:tc>
          <w:tcPr>
            <w:tcW w:w="1624" w:type="dxa"/>
            <w:vAlign w:val="center"/>
          </w:tcPr>
          <w:p w:rsidR="00FC6A39" w:rsidRDefault="00297A72">
            <w:pPr>
              <w:jc w:val="right"/>
            </w:pPr>
            <w:r>
              <w:rPr>
                <w:color w:val="000000"/>
                <w:sz w:val="24"/>
              </w:rPr>
              <w:t>728,778.97</w:t>
            </w:r>
          </w:p>
        </w:tc>
        <w:tc>
          <w:tcPr>
            <w:tcW w:w="959" w:type="dxa"/>
            <w:vAlign w:val="center"/>
          </w:tcPr>
          <w:p w:rsidR="00FC6A39" w:rsidRDefault="00297A72">
            <w:pPr>
              <w:jc w:val="right"/>
            </w:pPr>
            <w:r>
              <w:rPr>
                <w:color w:val="000000"/>
                <w:sz w:val="24"/>
              </w:rPr>
              <w:t>0.61</w:t>
            </w:r>
          </w:p>
        </w:tc>
      </w:tr>
      <w:tr w:rsidR="00FC6A39">
        <w:tc>
          <w:tcPr>
            <w:tcW w:w="653" w:type="dxa"/>
            <w:vAlign w:val="center"/>
          </w:tcPr>
          <w:p w:rsidR="00FC6A39" w:rsidRDefault="00297A72">
            <w:pPr>
              <w:jc w:val="center"/>
            </w:pPr>
            <w:r>
              <w:rPr>
                <w:color w:val="000000"/>
                <w:sz w:val="24"/>
              </w:rPr>
              <w:t>60</w:t>
            </w:r>
          </w:p>
        </w:tc>
        <w:tc>
          <w:tcPr>
            <w:tcW w:w="871" w:type="dxa"/>
            <w:vAlign w:val="center"/>
          </w:tcPr>
          <w:p w:rsidR="00FC6A39" w:rsidRDefault="00297A72">
            <w:pPr>
              <w:jc w:val="center"/>
            </w:pPr>
            <w:r>
              <w:rPr>
                <w:color w:val="000000"/>
                <w:sz w:val="24"/>
              </w:rPr>
              <w:t>Sunny Optical Technology (Group) Company Limited</w:t>
            </w:r>
          </w:p>
        </w:tc>
        <w:tc>
          <w:tcPr>
            <w:tcW w:w="976" w:type="dxa"/>
            <w:vAlign w:val="center"/>
          </w:tcPr>
          <w:p w:rsidR="00FC6A39" w:rsidRDefault="00297A72">
            <w:pPr>
              <w:jc w:val="center"/>
            </w:pPr>
            <w:r>
              <w:rPr>
                <w:color w:val="000000"/>
                <w:sz w:val="24"/>
              </w:rPr>
              <w:t>舜宇光学科技</w:t>
            </w:r>
            <w:r>
              <w:rPr>
                <w:color w:val="000000"/>
                <w:sz w:val="24"/>
              </w:rPr>
              <w:t>(</w:t>
            </w:r>
            <w:r>
              <w:rPr>
                <w:color w:val="000000"/>
                <w:sz w:val="24"/>
              </w:rPr>
              <w:t>集团</w:t>
            </w:r>
            <w:r>
              <w:rPr>
                <w:color w:val="000000"/>
                <w:sz w:val="24"/>
              </w:rPr>
              <w:t>)</w:t>
            </w:r>
            <w:r>
              <w:rPr>
                <w:color w:val="000000"/>
                <w:sz w:val="24"/>
              </w:rPr>
              <w:t>有限公司</w:t>
            </w:r>
          </w:p>
        </w:tc>
        <w:tc>
          <w:tcPr>
            <w:tcW w:w="1138" w:type="dxa"/>
            <w:vAlign w:val="center"/>
          </w:tcPr>
          <w:p w:rsidR="00FC6A39" w:rsidRDefault="00297A72">
            <w:pPr>
              <w:jc w:val="center"/>
            </w:pPr>
            <w:r>
              <w:rPr>
                <w:color w:val="000000"/>
                <w:sz w:val="24"/>
              </w:rPr>
              <w:t>2382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10,000</w:t>
            </w:r>
          </w:p>
        </w:tc>
        <w:tc>
          <w:tcPr>
            <w:tcW w:w="1624" w:type="dxa"/>
            <w:vAlign w:val="center"/>
          </w:tcPr>
          <w:p w:rsidR="00FC6A39" w:rsidRDefault="00297A72">
            <w:pPr>
              <w:jc w:val="right"/>
            </w:pPr>
            <w:r>
              <w:rPr>
                <w:color w:val="000000"/>
                <w:sz w:val="24"/>
              </w:rPr>
              <w:t>710,295.45</w:t>
            </w:r>
          </w:p>
        </w:tc>
        <w:tc>
          <w:tcPr>
            <w:tcW w:w="959" w:type="dxa"/>
            <w:vAlign w:val="center"/>
          </w:tcPr>
          <w:p w:rsidR="00FC6A39" w:rsidRDefault="00297A72">
            <w:pPr>
              <w:jc w:val="right"/>
            </w:pPr>
            <w:r>
              <w:rPr>
                <w:color w:val="000000"/>
                <w:sz w:val="24"/>
              </w:rPr>
              <w:t>0.60</w:t>
            </w:r>
          </w:p>
        </w:tc>
      </w:tr>
      <w:tr w:rsidR="00FC6A39">
        <w:tc>
          <w:tcPr>
            <w:tcW w:w="653" w:type="dxa"/>
            <w:vAlign w:val="center"/>
          </w:tcPr>
          <w:p w:rsidR="00FC6A39" w:rsidRDefault="00297A72">
            <w:pPr>
              <w:jc w:val="center"/>
            </w:pPr>
            <w:r>
              <w:rPr>
                <w:color w:val="000000"/>
                <w:sz w:val="24"/>
              </w:rPr>
              <w:t>61</w:t>
            </w:r>
          </w:p>
        </w:tc>
        <w:tc>
          <w:tcPr>
            <w:tcW w:w="871" w:type="dxa"/>
            <w:vAlign w:val="center"/>
          </w:tcPr>
          <w:p w:rsidR="00FC6A39" w:rsidRDefault="00297A72">
            <w:pPr>
              <w:jc w:val="center"/>
            </w:pPr>
            <w:r>
              <w:rPr>
                <w:color w:val="000000"/>
                <w:sz w:val="24"/>
              </w:rPr>
              <w:t>YiChang HEC ChangJiang Pharmaceutical Co., Ltd.</w:t>
            </w:r>
          </w:p>
        </w:tc>
        <w:tc>
          <w:tcPr>
            <w:tcW w:w="976" w:type="dxa"/>
            <w:vAlign w:val="center"/>
          </w:tcPr>
          <w:p w:rsidR="00FC6A39" w:rsidRDefault="00297A72">
            <w:pPr>
              <w:jc w:val="center"/>
            </w:pPr>
            <w:r>
              <w:rPr>
                <w:color w:val="000000"/>
                <w:sz w:val="24"/>
              </w:rPr>
              <w:t>宜昌东阳光长江药业股份有限公司</w:t>
            </w:r>
          </w:p>
        </w:tc>
        <w:tc>
          <w:tcPr>
            <w:tcW w:w="1138" w:type="dxa"/>
            <w:vAlign w:val="center"/>
          </w:tcPr>
          <w:p w:rsidR="00FC6A39" w:rsidRDefault="00297A72">
            <w:pPr>
              <w:jc w:val="center"/>
            </w:pPr>
            <w:r>
              <w:rPr>
                <w:color w:val="000000"/>
                <w:sz w:val="24"/>
              </w:rPr>
              <w:t>1558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20,000</w:t>
            </w:r>
          </w:p>
        </w:tc>
        <w:tc>
          <w:tcPr>
            <w:tcW w:w="1624" w:type="dxa"/>
            <w:vAlign w:val="center"/>
          </w:tcPr>
          <w:p w:rsidR="00FC6A39" w:rsidRDefault="00297A72">
            <w:pPr>
              <w:jc w:val="right"/>
            </w:pPr>
            <w:r>
              <w:rPr>
                <w:color w:val="000000"/>
                <w:sz w:val="24"/>
              </w:rPr>
              <w:t>687,411.08</w:t>
            </w:r>
          </w:p>
        </w:tc>
        <w:tc>
          <w:tcPr>
            <w:tcW w:w="959" w:type="dxa"/>
            <w:vAlign w:val="center"/>
          </w:tcPr>
          <w:p w:rsidR="00FC6A39" w:rsidRDefault="00297A72">
            <w:pPr>
              <w:jc w:val="right"/>
            </w:pPr>
            <w:r>
              <w:rPr>
                <w:color w:val="000000"/>
                <w:sz w:val="24"/>
              </w:rPr>
              <w:t>0.58</w:t>
            </w:r>
          </w:p>
        </w:tc>
      </w:tr>
      <w:tr w:rsidR="00FC6A39">
        <w:tc>
          <w:tcPr>
            <w:tcW w:w="653" w:type="dxa"/>
            <w:vAlign w:val="center"/>
          </w:tcPr>
          <w:p w:rsidR="00FC6A39" w:rsidRDefault="00297A72">
            <w:pPr>
              <w:jc w:val="center"/>
            </w:pPr>
            <w:r>
              <w:rPr>
                <w:color w:val="000000"/>
                <w:sz w:val="24"/>
              </w:rPr>
              <w:t>62</w:t>
            </w:r>
          </w:p>
        </w:tc>
        <w:tc>
          <w:tcPr>
            <w:tcW w:w="871" w:type="dxa"/>
            <w:vAlign w:val="center"/>
          </w:tcPr>
          <w:p w:rsidR="00FC6A39" w:rsidRDefault="00297A72">
            <w:pPr>
              <w:jc w:val="center"/>
            </w:pPr>
            <w:r>
              <w:rPr>
                <w:color w:val="000000"/>
                <w:sz w:val="24"/>
              </w:rPr>
              <w:t>China Jinmao Holdings Group Limited</w:t>
            </w:r>
          </w:p>
        </w:tc>
        <w:tc>
          <w:tcPr>
            <w:tcW w:w="976" w:type="dxa"/>
            <w:vAlign w:val="center"/>
          </w:tcPr>
          <w:p w:rsidR="00FC6A39" w:rsidRDefault="00297A72">
            <w:pPr>
              <w:jc w:val="center"/>
            </w:pPr>
            <w:r>
              <w:rPr>
                <w:color w:val="000000"/>
                <w:sz w:val="24"/>
              </w:rPr>
              <w:t>中国金茂控股集团有限公司</w:t>
            </w:r>
          </w:p>
        </w:tc>
        <w:tc>
          <w:tcPr>
            <w:tcW w:w="1138" w:type="dxa"/>
            <w:vAlign w:val="center"/>
          </w:tcPr>
          <w:p w:rsidR="00FC6A39" w:rsidRDefault="00297A72">
            <w:pPr>
              <w:jc w:val="center"/>
            </w:pPr>
            <w:r>
              <w:rPr>
                <w:color w:val="000000"/>
                <w:sz w:val="24"/>
              </w:rPr>
              <w:t>817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150,000</w:t>
            </w:r>
          </w:p>
        </w:tc>
        <w:tc>
          <w:tcPr>
            <w:tcW w:w="1624" w:type="dxa"/>
            <w:vAlign w:val="center"/>
          </w:tcPr>
          <w:p w:rsidR="00FC6A39" w:rsidRDefault="00297A72">
            <w:pPr>
              <w:jc w:val="right"/>
            </w:pPr>
            <w:r>
              <w:rPr>
                <w:color w:val="000000"/>
                <w:sz w:val="24"/>
              </w:rPr>
              <w:t>627,119.59</w:t>
            </w:r>
          </w:p>
        </w:tc>
        <w:tc>
          <w:tcPr>
            <w:tcW w:w="959" w:type="dxa"/>
            <w:vAlign w:val="center"/>
          </w:tcPr>
          <w:p w:rsidR="00FC6A39" w:rsidRDefault="00297A72">
            <w:pPr>
              <w:jc w:val="right"/>
            </w:pPr>
            <w:r>
              <w:rPr>
                <w:color w:val="000000"/>
                <w:sz w:val="24"/>
              </w:rPr>
              <w:t>0.53</w:t>
            </w:r>
          </w:p>
        </w:tc>
      </w:tr>
      <w:tr w:rsidR="00FC6A39">
        <w:tc>
          <w:tcPr>
            <w:tcW w:w="653" w:type="dxa"/>
            <w:vAlign w:val="center"/>
          </w:tcPr>
          <w:p w:rsidR="00FC6A39" w:rsidRDefault="00297A72">
            <w:pPr>
              <w:jc w:val="center"/>
            </w:pPr>
            <w:r>
              <w:rPr>
                <w:color w:val="000000"/>
                <w:sz w:val="24"/>
              </w:rPr>
              <w:t>63</w:t>
            </w:r>
          </w:p>
        </w:tc>
        <w:tc>
          <w:tcPr>
            <w:tcW w:w="871" w:type="dxa"/>
            <w:vAlign w:val="center"/>
          </w:tcPr>
          <w:p w:rsidR="00FC6A39" w:rsidRDefault="00297A72">
            <w:pPr>
              <w:jc w:val="center"/>
            </w:pPr>
            <w:r>
              <w:rPr>
                <w:color w:val="000000"/>
                <w:sz w:val="24"/>
              </w:rPr>
              <w:t>SSY Group Limited</w:t>
            </w:r>
          </w:p>
        </w:tc>
        <w:tc>
          <w:tcPr>
            <w:tcW w:w="976" w:type="dxa"/>
            <w:vAlign w:val="center"/>
          </w:tcPr>
          <w:p w:rsidR="00FC6A39" w:rsidRDefault="00297A72">
            <w:pPr>
              <w:jc w:val="center"/>
            </w:pPr>
            <w:r>
              <w:rPr>
                <w:color w:val="000000"/>
                <w:sz w:val="24"/>
              </w:rPr>
              <w:t>石四药集团有限公司</w:t>
            </w:r>
          </w:p>
        </w:tc>
        <w:tc>
          <w:tcPr>
            <w:tcW w:w="1138" w:type="dxa"/>
            <w:vAlign w:val="center"/>
          </w:tcPr>
          <w:p w:rsidR="00FC6A39" w:rsidRDefault="00297A72">
            <w:pPr>
              <w:jc w:val="center"/>
            </w:pPr>
            <w:r>
              <w:rPr>
                <w:color w:val="000000"/>
                <w:sz w:val="24"/>
              </w:rPr>
              <w:t>2005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100,000</w:t>
            </w:r>
          </w:p>
        </w:tc>
        <w:tc>
          <w:tcPr>
            <w:tcW w:w="1624" w:type="dxa"/>
            <w:vAlign w:val="center"/>
          </w:tcPr>
          <w:p w:rsidR="00FC6A39" w:rsidRDefault="00297A72">
            <w:pPr>
              <w:jc w:val="right"/>
            </w:pPr>
            <w:r>
              <w:rPr>
                <w:color w:val="000000"/>
                <w:sz w:val="24"/>
              </w:rPr>
              <w:t>621,398.50</w:t>
            </w:r>
          </w:p>
        </w:tc>
        <w:tc>
          <w:tcPr>
            <w:tcW w:w="959" w:type="dxa"/>
            <w:vAlign w:val="center"/>
          </w:tcPr>
          <w:p w:rsidR="00FC6A39" w:rsidRDefault="00297A72">
            <w:pPr>
              <w:jc w:val="right"/>
            </w:pPr>
            <w:r>
              <w:rPr>
                <w:color w:val="000000"/>
                <w:sz w:val="24"/>
              </w:rPr>
              <w:t>0.52</w:t>
            </w:r>
          </w:p>
        </w:tc>
      </w:tr>
      <w:tr w:rsidR="00FC6A39">
        <w:tc>
          <w:tcPr>
            <w:tcW w:w="653" w:type="dxa"/>
            <w:vAlign w:val="center"/>
          </w:tcPr>
          <w:p w:rsidR="00FC6A39" w:rsidRDefault="00297A72">
            <w:pPr>
              <w:jc w:val="center"/>
            </w:pPr>
            <w:r>
              <w:rPr>
                <w:color w:val="000000"/>
                <w:sz w:val="24"/>
              </w:rPr>
              <w:t>64</w:t>
            </w:r>
          </w:p>
        </w:tc>
        <w:tc>
          <w:tcPr>
            <w:tcW w:w="871" w:type="dxa"/>
            <w:vAlign w:val="center"/>
          </w:tcPr>
          <w:p w:rsidR="00FC6A39" w:rsidRDefault="00297A72">
            <w:pPr>
              <w:jc w:val="center"/>
            </w:pPr>
            <w:r>
              <w:rPr>
                <w:color w:val="000000"/>
                <w:sz w:val="24"/>
              </w:rPr>
              <w:t>Tencent Holdings Limited</w:t>
            </w:r>
          </w:p>
        </w:tc>
        <w:tc>
          <w:tcPr>
            <w:tcW w:w="976" w:type="dxa"/>
            <w:vAlign w:val="center"/>
          </w:tcPr>
          <w:p w:rsidR="00FC6A39" w:rsidRDefault="00297A72">
            <w:pPr>
              <w:jc w:val="center"/>
            </w:pPr>
            <w:r>
              <w:rPr>
                <w:color w:val="000000"/>
                <w:sz w:val="24"/>
              </w:rPr>
              <w:t>腾讯控股有限公司</w:t>
            </w:r>
          </w:p>
        </w:tc>
        <w:tc>
          <w:tcPr>
            <w:tcW w:w="1138" w:type="dxa"/>
            <w:vAlign w:val="center"/>
          </w:tcPr>
          <w:p w:rsidR="00FC6A39" w:rsidRDefault="00297A72">
            <w:pPr>
              <w:jc w:val="center"/>
            </w:pPr>
            <w:r>
              <w:rPr>
                <w:color w:val="000000"/>
                <w:sz w:val="24"/>
              </w:rPr>
              <w:t>700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2,000</w:t>
            </w:r>
          </w:p>
        </w:tc>
        <w:tc>
          <w:tcPr>
            <w:tcW w:w="1624" w:type="dxa"/>
            <w:vAlign w:val="center"/>
          </w:tcPr>
          <w:p w:rsidR="00FC6A39" w:rsidRDefault="00297A72">
            <w:pPr>
              <w:jc w:val="right"/>
            </w:pPr>
            <w:r>
              <w:rPr>
                <w:color w:val="000000"/>
                <w:sz w:val="24"/>
              </w:rPr>
              <w:t>620,694.36</w:t>
            </w:r>
          </w:p>
        </w:tc>
        <w:tc>
          <w:tcPr>
            <w:tcW w:w="959" w:type="dxa"/>
            <w:vAlign w:val="center"/>
          </w:tcPr>
          <w:p w:rsidR="00FC6A39" w:rsidRDefault="00297A72">
            <w:pPr>
              <w:jc w:val="right"/>
            </w:pPr>
            <w:r>
              <w:rPr>
                <w:color w:val="000000"/>
                <w:sz w:val="24"/>
              </w:rPr>
              <w:t>0.52</w:t>
            </w:r>
          </w:p>
        </w:tc>
      </w:tr>
      <w:tr w:rsidR="00FC6A39">
        <w:tc>
          <w:tcPr>
            <w:tcW w:w="653" w:type="dxa"/>
            <w:vAlign w:val="center"/>
          </w:tcPr>
          <w:p w:rsidR="00FC6A39" w:rsidRDefault="00297A72">
            <w:pPr>
              <w:jc w:val="center"/>
            </w:pPr>
            <w:r>
              <w:rPr>
                <w:color w:val="000000"/>
                <w:sz w:val="24"/>
              </w:rPr>
              <w:t>65</w:t>
            </w:r>
          </w:p>
        </w:tc>
        <w:tc>
          <w:tcPr>
            <w:tcW w:w="871" w:type="dxa"/>
            <w:vAlign w:val="center"/>
          </w:tcPr>
          <w:p w:rsidR="00FC6A39" w:rsidRDefault="00297A72">
            <w:pPr>
              <w:jc w:val="center"/>
            </w:pPr>
            <w:r>
              <w:rPr>
                <w:color w:val="000000"/>
                <w:sz w:val="24"/>
              </w:rPr>
              <w:t>China Resources Land Limited</w:t>
            </w:r>
          </w:p>
        </w:tc>
        <w:tc>
          <w:tcPr>
            <w:tcW w:w="976" w:type="dxa"/>
            <w:vAlign w:val="center"/>
          </w:tcPr>
          <w:p w:rsidR="00FC6A39" w:rsidRDefault="00297A72">
            <w:pPr>
              <w:jc w:val="center"/>
            </w:pPr>
            <w:r>
              <w:rPr>
                <w:color w:val="000000"/>
                <w:sz w:val="24"/>
              </w:rPr>
              <w:t>华润置地有限公司</w:t>
            </w:r>
          </w:p>
        </w:tc>
        <w:tc>
          <w:tcPr>
            <w:tcW w:w="1138" w:type="dxa"/>
            <w:vAlign w:val="center"/>
          </w:tcPr>
          <w:p w:rsidR="00FC6A39" w:rsidRDefault="00297A72">
            <w:pPr>
              <w:jc w:val="center"/>
            </w:pPr>
            <w:r>
              <w:rPr>
                <w:color w:val="000000"/>
                <w:sz w:val="24"/>
              </w:rPr>
              <w:t>1109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20,000</w:t>
            </w:r>
          </w:p>
        </w:tc>
        <w:tc>
          <w:tcPr>
            <w:tcW w:w="1624" w:type="dxa"/>
            <w:vAlign w:val="center"/>
          </w:tcPr>
          <w:p w:rsidR="00FC6A39" w:rsidRDefault="00297A72">
            <w:pPr>
              <w:jc w:val="right"/>
            </w:pPr>
            <w:r>
              <w:rPr>
                <w:color w:val="000000"/>
                <w:sz w:val="24"/>
              </w:rPr>
              <w:t>605,555.47</w:t>
            </w:r>
          </w:p>
        </w:tc>
        <w:tc>
          <w:tcPr>
            <w:tcW w:w="959" w:type="dxa"/>
            <w:vAlign w:val="center"/>
          </w:tcPr>
          <w:p w:rsidR="00FC6A39" w:rsidRDefault="00297A72">
            <w:pPr>
              <w:jc w:val="right"/>
            </w:pPr>
            <w:r>
              <w:rPr>
                <w:color w:val="000000"/>
                <w:sz w:val="24"/>
              </w:rPr>
              <w:t>0.51</w:t>
            </w:r>
          </w:p>
        </w:tc>
      </w:tr>
      <w:tr w:rsidR="00FC6A39">
        <w:tc>
          <w:tcPr>
            <w:tcW w:w="653" w:type="dxa"/>
            <w:vAlign w:val="center"/>
          </w:tcPr>
          <w:p w:rsidR="00FC6A39" w:rsidRDefault="00297A72">
            <w:pPr>
              <w:jc w:val="center"/>
            </w:pPr>
            <w:r>
              <w:rPr>
                <w:color w:val="000000"/>
                <w:sz w:val="24"/>
              </w:rPr>
              <w:t>66</w:t>
            </w:r>
          </w:p>
        </w:tc>
        <w:tc>
          <w:tcPr>
            <w:tcW w:w="871" w:type="dxa"/>
            <w:vAlign w:val="center"/>
          </w:tcPr>
          <w:p w:rsidR="00FC6A39" w:rsidRDefault="00297A72">
            <w:pPr>
              <w:jc w:val="center"/>
            </w:pPr>
            <w:r>
              <w:rPr>
                <w:color w:val="000000"/>
                <w:sz w:val="24"/>
              </w:rPr>
              <w:t>Schlumberger Ltd</w:t>
            </w:r>
          </w:p>
        </w:tc>
        <w:tc>
          <w:tcPr>
            <w:tcW w:w="976" w:type="dxa"/>
            <w:vAlign w:val="center"/>
          </w:tcPr>
          <w:p w:rsidR="00FC6A39" w:rsidRDefault="00297A72">
            <w:pPr>
              <w:jc w:val="center"/>
            </w:pPr>
            <w:r>
              <w:rPr>
                <w:color w:val="000000"/>
                <w:sz w:val="24"/>
              </w:rPr>
              <w:t>斯伦贝谢公司</w:t>
            </w:r>
          </w:p>
        </w:tc>
        <w:tc>
          <w:tcPr>
            <w:tcW w:w="1138" w:type="dxa"/>
            <w:vAlign w:val="center"/>
          </w:tcPr>
          <w:p w:rsidR="00FC6A39" w:rsidRDefault="00297A72">
            <w:pPr>
              <w:jc w:val="center"/>
            </w:pPr>
            <w:r>
              <w:rPr>
                <w:color w:val="000000"/>
                <w:sz w:val="24"/>
              </w:rPr>
              <w:t>SLB US</w:t>
            </w:r>
          </w:p>
        </w:tc>
        <w:tc>
          <w:tcPr>
            <w:tcW w:w="815" w:type="dxa"/>
            <w:vAlign w:val="center"/>
          </w:tcPr>
          <w:p w:rsidR="00FC6A39" w:rsidRDefault="00297A72">
            <w:pPr>
              <w:jc w:val="center"/>
            </w:pPr>
            <w:r>
              <w:rPr>
                <w:color w:val="000000"/>
                <w:sz w:val="24"/>
              </w:rPr>
              <w:t>美国证券交易所</w:t>
            </w:r>
          </w:p>
        </w:tc>
        <w:tc>
          <w:tcPr>
            <w:tcW w:w="986" w:type="dxa"/>
            <w:vAlign w:val="center"/>
          </w:tcPr>
          <w:p w:rsidR="00FC6A39" w:rsidRDefault="00297A72">
            <w:pPr>
              <w:jc w:val="center"/>
            </w:pPr>
            <w:r>
              <w:rPr>
                <w:color w:val="000000"/>
                <w:sz w:val="24"/>
              </w:rPr>
              <w:t>美国</w:t>
            </w:r>
          </w:p>
        </w:tc>
        <w:tc>
          <w:tcPr>
            <w:tcW w:w="976" w:type="dxa"/>
            <w:vAlign w:val="center"/>
          </w:tcPr>
          <w:p w:rsidR="00FC6A39" w:rsidRDefault="00297A72">
            <w:pPr>
              <w:jc w:val="right"/>
            </w:pPr>
            <w:r>
              <w:rPr>
                <w:color w:val="000000"/>
                <w:sz w:val="24"/>
              </w:rPr>
              <w:t>2,196</w:t>
            </w:r>
          </w:p>
        </w:tc>
        <w:tc>
          <w:tcPr>
            <w:tcW w:w="1624" w:type="dxa"/>
            <w:vAlign w:val="center"/>
          </w:tcPr>
          <w:p w:rsidR="00FC6A39" w:rsidRDefault="00297A72">
            <w:pPr>
              <w:jc w:val="right"/>
            </w:pPr>
            <w:r>
              <w:rPr>
                <w:color w:val="000000"/>
                <w:sz w:val="24"/>
              </w:rPr>
              <w:t>599,948.47</w:t>
            </w:r>
          </w:p>
        </w:tc>
        <w:tc>
          <w:tcPr>
            <w:tcW w:w="959" w:type="dxa"/>
            <w:vAlign w:val="center"/>
          </w:tcPr>
          <w:p w:rsidR="00FC6A39" w:rsidRDefault="00297A72">
            <w:pPr>
              <w:jc w:val="right"/>
            </w:pPr>
            <w:r>
              <w:rPr>
                <w:color w:val="000000"/>
                <w:sz w:val="24"/>
              </w:rPr>
              <w:t>0.50</w:t>
            </w:r>
          </w:p>
        </w:tc>
      </w:tr>
      <w:tr w:rsidR="00FC6A39">
        <w:tc>
          <w:tcPr>
            <w:tcW w:w="653" w:type="dxa"/>
            <w:vAlign w:val="center"/>
          </w:tcPr>
          <w:p w:rsidR="00FC6A39" w:rsidRDefault="00297A72">
            <w:pPr>
              <w:jc w:val="center"/>
            </w:pPr>
            <w:r>
              <w:rPr>
                <w:color w:val="000000"/>
                <w:sz w:val="24"/>
              </w:rPr>
              <w:t>67</w:t>
            </w:r>
          </w:p>
        </w:tc>
        <w:tc>
          <w:tcPr>
            <w:tcW w:w="871" w:type="dxa"/>
            <w:vAlign w:val="center"/>
          </w:tcPr>
          <w:p w:rsidR="00FC6A39" w:rsidRDefault="00297A72">
            <w:pPr>
              <w:jc w:val="center"/>
            </w:pPr>
            <w:r>
              <w:rPr>
                <w:color w:val="000000"/>
                <w:sz w:val="24"/>
              </w:rPr>
              <w:t>BYD Electronic (International) Co., Ltd.</w:t>
            </w:r>
          </w:p>
        </w:tc>
        <w:tc>
          <w:tcPr>
            <w:tcW w:w="976" w:type="dxa"/>
            <w:vAlign w:val="center"/>
          </w:tcPr>
          <w:p w:rsidR="00FC6A39" w:rsidRDefault="00297A72">
            <w:pPr>
              <w:jc w:val="center"/>
            </w:pPr>
            <w:r>
              <w:rPr>
                <w:color w:val="000000"/>
                <w:sz w:val="24"/>
              </w:rPr>
              <w:t>比亚迪电子</w:t>
            </w:r>
            <w:r>
              <w:rPr>
                <w:color w:val="000000"/>
                <w:sz w:val="24"/>
              </w:rPr>
              <w:t>(</w:t>
            </w:r>
            <w:r>
              <w:rPr>
                <w:color w:val="000000"/>
                <w:sz w:val="24"/>
              </w:rPr>
              <w:t>国际</w:t>
            </w:r>
            <w:r>
              <w:rPr>
                <w:color w:val="000000"/>
                <w:sz w:val="24"/>
              </w:rPr>
              <w:t>)</w:t>
            </w:r>
            <w:r>
              <w:rPr>
                <w:color w:val="000000"/>
                <w:sz w:val="24"/>
              </w:rPr>
              <w:t>有限公司</w:t>
            </w:r>
          </w:p>
        </w:tc>
        <w:tc>
          <w:tcPr>
            <w:tcW w:w="1138" w:type="dxa"/>
            <w:vAlign w:val="center"/>
          </w:tcPr>
          <w:p w:rsidR="00FC6A39" w:rsidRDefault="00297A72">
            <w:pPr>
              <w:jc w:val="center"/>
            </w:pPr>
            <w:r>
              <w:rPr>
                <w:color w:val="000000"/>
                <w:sz w:val="24"/>
              </w:rPr>
              <w:t>285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60,000</w:t>
            </w:r>
          </w:p>
        </w:tc>
        <w:tc>
          <w:tcPr>
            <w:tcW w:w="1624" w:type="dxa"/>
            <w:vAlign w:val="center"/>
          </w:tcPr>
          <w:p w:rsidR="00FC6A39" w:rsidRDefault="00297A72">
            <w:pPr>
              <w:jc w:val="right"/>
            </w:pPr>
            <w:r>
              <w:rPr>
                <w:color w:val="000000"/>
                <w:sz w:val="24"/>
              </w:rPr>
              <w:t>589,360.39</w:t>
            </w:r>
          </w:p>
        </w:tc>
        <w:tc>
          <w:tcPr>
            <w:tcW w:w="959" w:type="dxa"/>
            <w:vAlign w:val="center"/>
          </w:tcPr>
          <w:p w:rsidR="00FC6A39" w:rsidRDefault="00297A72">
            <w:pPr>
              <w:jc w:val="right"/>
            </w:pPr>
            <w:r>
              <w:rPr>
                <w:color w:val="000000"/>
                <w:sz w:val="24"/>
              </w:rPr>
              <w:t>0.50</w:t>
            </w:r>
          </w:p>
        </w:tc>
      </w:tr>
      <w:tr w:rsidR="00FC6A39">
        <w:tc>
          <w:tcPr>
            <w:tcW w:w="653" w:type="dxa"/>
            <w:vAlign w:val="center"/>
          </w:tcPr>
          <w:p w:rsidR="00FC6A39" w:rsidRDefault="00297A72">
            <w:pPr>
              <w:jc w:val="center"/>
            </w:pPr>
            <w:r>
              <w:rPr>
                <w:color w:val="000000"/>
                <w:sz w:val="24"/>
              </w:rPr>
              <w:t>68</w:t>
            </w:r>
          </w:p>
        </w:tc>
        <w:tc>
          <w:tcPr>
            <w:tcW w:w="871" w:type="dxa"/>
            <w:vAlign w:val="center"/>
          </w:tcPr>
          <w:p w:rsidR="00FC6A39" w:rsidRDefault="00297A72">
            <w:pPr>
              <w:jc w:val="center"/>
            </w:pPr>
            <w:r>
              <w:rPr>
                <w:color w:val="000000"/>
                <w:sz w:val="24"/>
              </w:rPr>
              <w:t>Citic Securities Company Limited</w:t>
            </w:r>
          </w:p>
        </w:tc>
        <w:tc>
          <w:tcPr>
            <w:tcW w:w="976" w:type="dxa"/>
            <w:vAlign w:val="center"/>
          </w:tcPr>
          <w:p w:rsidR="00FC6A39" w:rsidRDefault="00297A72">
            <w:pPr>
              <w:jc w:val="center"/>
            </w:pPr>
            <w:r>
              <w:rPr>
                <w:color w:val="000000"/>
                <w:sz w:val="24"/>
              </w:rPr>
              <w:t>中信证券股份有限公司</w:t>
            </w:r>
          </w:p>
        </w:tc>
        <w:tc>
          <w:tcPr>
            <w:tcW w:w="1138" w:type="dxa"/>
            <w:vAlign w:val="center"/>
          </w:tcPr>
          <w:p w:rsidR="00FC6A39" w:rsidRDefault="00297A72">
            <w:pPr>
              <w:jc w:val="center"/>
            </w:pPr>
            <w:r>
              <w:rPr>
                <w:color w:val="000000"/>
                <w:sz w:val="24"/>
              </w:rPr>
              <w:t>6030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40,000</w:t>
            </w:r>
          </w:p>
        </w:tc>
        <w:tc>
          <w:tcPr>
            <w:tcW w:w="1624" w:type="dxa"/>
            <w:vAlign w:val="center"/>
          </w:tcPr>
          <w:p w:rsidR="00FC6A39" w:rsidRDefault="00297A72">
            <w:pPr>
              <w:jc w:val="right"/>
            </w:pPr>
            <w:r>
              <w:rPr>
                <w:color w:val="000000"/>
                <w:sz w:val="24"/>
              </w:rPr>
              <w:t>573,165.30</w:t>
            </w:r>
          </w:p>
        </w:tc>
        <w:tc>
          <w:tcPr>
            <w:tcW w:w="959" w:type="dxa"/>
            <w:vAlign w:val="center"/>
          </w:tcPr>
          <w:p w:rsidR="00FC6A39" w:rsidRDefault="00297A72">
            <w:pPr>
              <w:jc w:val="right"/>
            </w:pPr>
            <w:r>
              <w:rPr>
                <w:color w:val="000000"/>
                <w:sz w:val="24"/>
              </w:rPr>
              <w:t>0.48</w:t>
            </w:r>
          </w:p>
        </w:tc>
      </w:tr>
      <w:tr w:rsidR="00FC6A39">
        <w:tc>
          <w:tcPr>
            <w:tcW w:w="653" w:type="dxa"/>
            <w:vAlign w:val="center"/>
          </w:tcPr>
          <w:p w:rsidR="00FC6A39" w:rsidRDefault="00297A72">
            <w:pPr>
              <w:jc w:val="center"/>
            </w:pPr>
            <w:r>
              <w:rPr>
                <w:color w:val="000000"/>
                <w:sz w:val="24"/>
              </w:rPr>
              <w:t>69</w:t>
            </w:r>
          </w:p>
        </w:tc>
        <w:tc>
          <w:tcPr>
            <w:tcW w:w="871" w:type="dxa"/>
            <w:vAlign w:val="center"/>
          </w:tcPr>
          <w:p w:rsidR="00FC6A39" w:rsidRDefault="00297A72">
            <w:pPr>
              <w:jc w:val="center"/>
            </w:pPr>
            <w:r>
              <w:rPr>
                <w:color w:val="000000"/>
                <w:sz w:val="24"/>
              </w:rPr>
              <w:t>Yihai International Holding Ltd.</w:t>
            </w:r>
          </w:p>
        </w:tc>
        <w:tc>
          <w:tcPr>
            <w:tcW w:w="976" w:type="dxa"/>
            <w:vAlign w:val="center"/>
          </w:tcPr>
          <w:p w:rsidR="00FC6A39" w:rsidRDefault="00297A72">
            <w:pPr>
              <w:jc w:val="center"/>
            </w:pPr>
            <w:r>
              <w:rPr>
                <w:color w:val="000000"/>
                <w:sz w:val="24"/>
              </w:rPr>
              <w:t>颐海国际控股有限公司</w:t>
            </w:r>
          </w:p>
        </w:tc>
        <w:tc>
          <w:tcPr>
            <w:tcW w:w="1138" w:type="dxa"/>
            <w:vAlign w:val="center"/>
          </w:tcPr>
          <w:p w:rsidR="00FC6A39" w:rsidRDefault="00297A72">
            <w:pPr>
              <w:jc w:val="center"/>
            </w:pPr>
            <w:r>
              <w:rPr>
                <w:color w:val="000000"/>
                <w:sz w:val="24"/>
              </w:rPr>
              <w:t>1579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16,000</w:t>
            </w:r>
          </w:p>
        </w:tc>
        <w:tc>
          <w:tcPr>
            <w:tcW w:w="1624" w:type="dxa"/>
            <w:vAlign w:val="center"/>
          </w:tcPr>
          <w:p w:rsidR="00FC6A39" w:rsidRDefault="00297A72">
            <w:pPr>
              <w:jc w:val="right"/>
            </w:pPr>
            <w:r>
              <w:rPr>
                <w:color w:val="000000"/>
                <w:sz w:val="24"/>
              </w:rPr>
              <w:t>571,052.90</w:t>
            </w:r>
          </w:p>
        </w:tc>
        <w:tc>
          <w:tcPr>
            <w:tcW w:w="959" w:type="dxa"/>
            <w:vAlign w:val="center"/>
          </w:tcPr>
          <w:p w:rsidR="00FC6A39" w:rsidRDefault="00297A72">
            <w:pPr>
              <w:jc w:val="right"/>
            </w:pPr>
            <w:r>
              <w:rPr>
                <w:color w:val="000000"/>
                <w:sz w:val="24"/>
              </w:rPr>
              <w:t>0.48</w:t>
            </w:r>
          </w:p>
        </w:tc>
      </w:tr>
      <w:tr w:rsidR="00FC6A39">
        <w:tc>
          <w:tcPr>
            <w:tcW w:w="653" w:type="dxa"/>
            <w:vAlign w:val="center"/>
          </w:tcPr>
          <w:p w:rsidR="00FC6A39" w:rsidRDefault="00297A72">
            <w:pPr>
              <w:jc w:val="center"/>
            </w:pPr>
            <w:r>
              <w:rPr>
                <w:color w:val="000000"/>
                <w:sz w:val="24"/>
              </w:rPr>
              <w:t>70</w:t>
            </w:r>
          </w:p>
        </w:tc>
        <w:tc>
          <w:tcPr>
            <w:tcW w:w="871" w:type="dxa"/>
            <w:vAlign w:val="center"/>
          </w:tcPr>
          <w:p w:rsidR="00FC6A39" w:rsidRDefault="00297A72">
            <w:pPr>
              <w:jc w:val="center"/>
            </w:pPr>
            <w:r>
              <w:rPr>
                <w:color w:val="000000"/>
                <w:sz w:val="24"/>
              </w:rPr>
              <w:t>CSPC Pharmaceutical Group Limited</w:t>
            </w:r>
          </w:p>
        </w:tc>
        <w:tc>
          <w:tcPr>
            <w:tcW w:w="976" w:type="dxa"/>
            <w:vAlign w:val="center"/>
          </w:tcPr>
          <w:p w:rsidR="00FC6A39" w:rsidRDefault="00297A72">
            <w:pPr>
              <w:jc w:val="center"/>
            </w:pPr>
            <w:r>
              <w:rPr>
                <w:color w:val="000000"/>
                <w:sz w:val="24"/>
              </w:rPr>
              <w:t>石药集团有限公司</w:t>
            </w:r>
          </w:p>
        </w:tc>
        <w:tc>
          <w:tcPr>
            <w:tcW w:w="1138" w:type="dxa"/>
            <w:vAlign w:val="center"/>
          </w:tcPr>
          <w:p w:rsidR="00FC6A39" w:rsidRDefault="00297A72">
            <w:pPr>
              <w:jc w:val="center"/>
            </w:pPr>
            <w:r>
              <w:rPr>
                <w:color w:val="000000"/>
                <w:sz w:val="24"/>
              </w:rPr>
              <w:t>1093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50,000</w:t>
            </w:r>
          </w:p>
        </w:tc>
        <w:tc>
          <w:tcPr>
            <w:tcW w:w="1624" w:type="dxa"/>
            <w:vAlign w:val="center"/>
          </w:tcPr>
          <w:p w:rsidR="00FC6A39" w:rsidRDefault="00297A72">
            <w:pPr>
              <w:jc w:val="right"/>
            </w:pPr>
            <w:r>
              <w:rPr>
                <w:color w:val="000000"/>
                <w:sz w:val="24"/>
              </w:rPr>
              <w:t>554,505.74</w:t>
            </w:r>
          </w:p>
        </w:tc>
        <w:tc>
          <w:tcPr>
            <w:tcW w:w="959" w:type="dxa"/>
            <w:vAlign w:val="center"/>
          </w:tcPr>
          <w:p w:rsidR="00FC6A39" w:rsidRDefault="00297A72">
            <w:pPr>
              <w:jc w:val="right"/>
            </w:pPr>
            <w:r>
              <w:rPr>
                <w:color w:val="000000"/>
                <w:sz w:val="24"/>
              </w:rPr>
              <w:t>0.47</w:t>
            </w:r>
          </w:p>
        </w:tc>
      </w:tr>
      <w:tr w:rsidR="00FC6A39">
        <w:tc>
          <w:tcPr>
            <w:tcW w:w="653" w:type="dxa"/>
            <w:vAlign w:val="center"/>
          </w:tcPr>
          <w:p w:rsidR="00FC6A39" w:rsidRDefault="00297A72">
            <w:pPr>
              <w:jc w:val="center"/>
            </w:pPr>
            <w:r>
              <w:rPr>
                <w:color w:val="000000"/>
                <w:sz w:val="24"/>
              </w:rPr>
              <w:t>71</w:t>
            </w:r>
          </w:p>
        </w:tc>
        <w:tc>
          <w:tcPr>
            <w:tcW w:w="871" w:type="dxa"/>
            <w:vAlign w:val="center"/>
          </w:tcPr>
          <w:p w:rsidR="00FC6A39" w:rsidRDefault="00297A72">
            <w:pPr>
              <w:jc w:val="center"/>
            </w:pPr>
            <w:r>
              <w:rPr>
                <w:color w:val="000000"/>
                <w:sz w:val="24"/>
              </w:rPr>
              <w:t>Huadian Power International Corporation Limited</w:t>
            </w:r>
          </w:p>
        </w:tc>
        <w:tc>
          <w:tcPr>
            <w:tcW w:w="976" w:type="dxa"/>
            <w:vAlign w:val="center"/>
          </w:tcPr>
          <w:p w:rsidR="00FC6A39" w:rsidRDefault="00297A72">
            <w:pPr>
              <w:jc w:val="center"/>
            </w:pPr>
            <w:r>
              <w:rPr>
                <w:color w:val="000000"/>
                <w:sz w:val="24"/>
              </w:rPr>
              <w:t>华电国际电力股份有限公司</w:t>
            </w:r>
          </w:p>
        </w:tc>
        <w:tc>
          <w:tcPr>
            <w:tcW w:w="1138" w:type="dxa"/>
            <w:vAlign w:val="center"/>
          </w:tcPr>
          <w:p w:rsidR="00FC6A39" w:rsidRDefault="00297A72">
            <w:pPr>
              <w:jc w:val="center"/>
            </w:pPr>
            <w:r>
              <w:rPr>
                <w:color w:val="000000"/>
                <w:sz w:val="24"/>
              </w:rPr>
              <w:t>1071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200,000</w:t>
            </w:r>
          </w:p>
        </w:tc>
        <w:tc>
          <w:tcPr>
            <w:tcW w:w="1624" w:type="dxa"/>
            <w:vAlign w:val="center"/>
          </w:tcPr>
          <w:p w:rsidR="00FC6A39" w:rsidRDefault="00297A72">
            <w:pPr>
              <w:jc w:val="right"/>
            </w:pPr>
            <w:r>
              <w:rPr>
                <w:color w:val="000000"/>
                <w:sz w:val="24"/>
              </w:rPr>
              <w:t>543,943.73</w:t>
            </w:r>
          </w:p>
        </w:tc>
        <w:tc>
          <w:tcPr>
            <w:tcW w:w="959" w:type="dxa"/>
            <w:vAlign w:val="center"/>
          </w:tcPr>
          <w:p w:rsidR="00FC6A39" w:rsidRDefault="00297A72">
            <w:pPr>
              <w:jc w:val="right"/>
            </w:pPr>
            <w:r>
              <w:rPr>
                <w:color w:val="000000"/>
                <w:sz w:val="24"/>
              </w:rPr>
              <w:t>0.46</w:t>
            </w:r>
          </w:p>
        </w:tc>
      </w:tr>
      <w:tr w:rsidR="00FC6A39">
        <w:tc>
          <w:tcPr>
            <w:tcW w:w="653" w:type="dxa"/>
            <w:vAlign w:val="center"/>
          </w:tcPr>
          <w:p w:rsidR="00FC6A39" w:rsidRDefault="00297A72">
            <w:pPr>
              <w:jc w:val="center"/>
            </w:pPr>
            <w:r>
              <w:rPr>
                <w:color w:val="000000"/>
                <w:sz w:val="24"/>
              </w:rPr>
              <w:t>72</w:t>
            </w:r>
          </w:p>
        </w:tc>
        <w:tc>
          <w:tcPr>
            <w:tcW w:w="871" w:type="dxa"/>
            <w:vAlign w:val="center"/>
          </w:tcPr>
          <w:p w:rsidR="00FC6A39" w:rsidRDefault="00297A72">
            <w:pPr>
              <w:jc w:val="center"/>
            </w:pPr>
            <w:r>
              <w:rPr>
                <w:color w:val="000000"/>
                <w:sz w:val="24"/>
              </w:rPr>
              <w:t>Semiconductor Manufacturing International Corporation</w:t>
            </w:r>
          </w:p>
        </w:tc>
        <w:tc>
          <w:tcPr>
            <w:tcW w:w="976" w:type="dxa"/>
            <w:vAlign w:val="center"/>
          </w:tcPr>
          <w:p w:rsidR="00FC6A39" w:rsidRDefault="00297A72">
            <w:pPr>
              <w:jc w:val="center"/>
            </w:pPr>
            <w:r>
              <w:rPr>
                <w:color w:val="000000"/>
                <w:sz w:val="24"/>
              </w:rPr>
              <w:t>中芯国际集成电路制造有限公司</w:t>
            </w:r>
          </w:p>
        </w:tc>
        <w:tc>
          <w:tcPr>
            <w:tcW w:w="1138" w:type="dxa"/>
            <w:vAlign w:val="center"/>
          </w:tcPr>
          <w:p w:rsidR="00FC6A39" w:rsidRDefault="00297A72">
            <w:pPr>
              <w:jc w:val="center"/>
            </w:pPr>
            <w:r>
              <w:rPr>
                <w:color w:val="000000"/>
                <w:sz w:val="24"/>
              </w:rPr>
              <w:t>981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70,000</w:t>
            </w:r>
          </w:p>
        </w:tc>
        <w:tc>
          <w:tcPr>
            <w:tcW w:w="1624" w:type="dxa"/>
            <w:vAlign w:val="center"/>
          </w:tcPr>
          <w:p w:rsidR="00FC6A39" w:rsidRDefault="00297A72">
            <w:pPr>
              <w:jc w:val="right"/>
            </w:pPr>
            <w:r>
              <w:rPr>
                <w:color w:val="000000"/>
                <w:sz w:val="24"/>
              </w:rPr>
              <w:t>536,022.22</w:t>
            </w:r>
          </w:p>
        </w:tc>
        <w:tc>
          <w:tcPr>
            <w:tcW w:w="959" w:type="dxa"/>
            <w:vAlign w:val="center"/>
          </w:tcPr>
          <w:p w:rsidR="00FC6A39" w:rsidRDefault="00297A72">
            <w:pPr>
              <w:jc w:val="right"/>
            </w:pPr>
            <w:r>
              <w:rPr>
                <w:color w:val="000000"/>
                <w:sz w:val="24"/>
              </w:rPr>
              <w:t>0.45</w:t>
            </w:r>
          </w:p>
        </w:tc>
      </w:tr>
      <w:tr w:rsidR="00FC6A39">
        <w:tc>
          <w:tcPr>
            <w:tcW w:w="653" w:type="dxa"/>
            <w:vAlign w:val="center"/>
          </w:tcPr>
          <w:p w:rsidR="00FC6A39" w:rsidRDefault="00297A72">
            <w:pPr>
              <w:jc w:val="center"/>
            </w:pPr>
            <w:r>
              <w:rPr>
                <w:color w:val="000000"/>
                <w:sz w:val="24"/>
              </w:rPr>
              <w:t>73</w:t>
            </w:r>
          </w:p>
        </w:tc>
        <w:tc>
          <w:tcPr>
            <w:tcW w:w="871" w:type="dxa"/>
            <w:vAlign w:val="center"/>
          </w:tcPr>
          <w:p w:rsidR="00FC6A39" w:rsidRDefault="00297A72">
            <w:pPr>
              <w:jc w:val="center"/>
            </w:pPr>
            <w:r>
              <w:rPr>
                <w:color w:val="000000"/>
                <w:sz w:val="24"/>
              </w:rPr>
              <w:t>China Mengniu Dairy Company Limited</w:t>
            </w:r>
          </w:p>
        </w:tc>
        <w:tc>
          <w:tcPr>
            <w:tcW w:w="976" w:type="dxa"/>
            <w:vAlign w:val="center"/>
          </w:tcPr>
          <w:p w:rsidR="00FC6A39" w:rsidRDefault="00297A72">
            <w:pPr>
              <w:jc w:val="center"/>
            </w:pPr>
            <w:r>
              <w:rPr>
                <w:color w:val="000000"/>
                <w:sz w:val="24"/>
              </w:rPr>
              <w:t>中国蒙牛乳业有限公司</w:t>
            </w:r>
          </w:p>
        </w:tc>
        <w:tc>
          <w:tcPr>
            <w:tcW w:w="1138" w:type="dxa"/>
            <w:vAlign w:val="center"/>
          </w:tcPr>
          <w:p w:rsidR="00FC6A39" w:rsidRDefault="00297A72">
            <w:pPr>
              <w:jc w:val="center"/>
            </w:pPr>
            <w:r>
              <w:rPr>
                <w:color w:val="000000"/>
                <w:sz w:val="24"/>
              </w:rPr>
              <w:t>2319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20,000</w:t>
            </w:r>
          </w:p>
        </w:tc>
        <w:tc>
          <w:tcPr>
            <w:tcW w:w="1624" w:type="dxa"/>
            <w:vAlign w:val="center"/>
          </w:tcPr>
          <w:p w:rsidR="00FC6A39" w:rsidRDefault="00297A72">
            <w:pPr>
              <w:jc w:val="right"/>
            </w:pPr>
            <w:r>
              <w:rPr>
                <w:color w:val="000000"/>
                <w:sz w:val="24"/>
              </w:rPr>
              <w:t>532,501.54</w:t>
            </w:r>
          </w:p>
        </w:tc>
        <w:tc>
          <w:tcPr>
            <w:tcW w:w="959" w:type="dxa"/>
            <w:vAlign w:val="center"/>
          </w:tcPr>
          <w:p w:rsidR="00FC6A39" w:rsidRDefault="00297A72">
            <w:pPr>
              <w:jc w:val="right"/>
            </w:pPr>
            <w:r>
              <w:rPr>
                <w:color w:val="000000"/>
                <w:sz w:val="24"/>
              </w:rPr>
              <w:t>0.45</w:t>
            </w:r>
          </w:p>
        </w:tc>
      </w:tr>
      <w:tr w:rsidR="00FC6A39">
        <w:tc>
          <w:tcPr>
            <w:tcW w:w="653" w:type="dxa"/>
            <w:vAlign w:val="center"/>
          </w:tcPr>
          <w:p w:rsidR="00FC6A39" w:rsidRDefault="00297A72">
            <w:pPr>
              <w:jc w:val="center"/>
            </w:pPr>
            <w:r>
              <w:rPr>
                <w:color w:val="000000"/>
                <w:sz w:val="24"/>
              </w:rPr>
              <w:t>74</w:t>
            </w:r>
          </w:p>
        </w:tc>
        <w:tc>
          <w:tcPr>
            <w:tcW w:w="871" w:type="dxa"/>
            <w:vAlign w:val="center"/>
          </w:tcPr>
          <w:p w:rsidR="00FC6A39" w:rsidRDefault="00297A72">
            <w:pPr>
              <w:jc w:val="center"/>
            </w:pPr>
            <w:r>
              <w:rPr>
                <w:color w:val="000000"/>
                <w:sz w:val="24"/>
              </w:rPr>
              <w:t>China Vanke CO.,LTD.</w:t>
            </w:r>
          </w:p>
        </w:tc>
        <w:tc>
          <w:tcPr>
            <w:tcW w:w="976" w:type="dxa"/>
            <w:vAlign w:val="center"/>
          </w:tcPr>
          <w:p w:rsidR="00FC6A39" w:rsidRDefault="00297A72">
            <w:pPr>
              <w:jc w:val="center"/>
            </w:pPr>
            <w:r>
              <w:rPr>
                <w:color w:val="000000"/>
                <w:sz w:val="24"/>
              </w:rPr>
              <w:t>万科企业股份有限公司</w:t>
            </w:r>
          </w:p>
        </w:tc>
        <w:tc>
          <w:tcPr>
            <w:tcW w:w="1138" w:type="dxa"/>
            <w:vAlign w:val="center"/>
          </w:tcPr>
          <w:p w:rsidR="00FC6A39" w:rsidRDefault="00297A72">
            <w:pPr>
              <w:jc w:val="center"/>
            </w:pPr>
            <w:r>
              <w:rPr>
                <w:color w:val="000000"/>
                <w:sz w:val="24"/>
              </w:rPr>
              <w:t>2202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20,000</w:t>
            </w:r>
          </w:p>
        </w:tc>
        <w:tc>
          <w:tcPr>
            <w:tcW w:w="1624" w:type="dxa"/>
            <w:vAlign w:val="center"/>
          </w:tcPr>
          <w:p w:rsidR="00FC6A39" w:rsidRDefault="00297A72">
            <w:pPr>
              <w:jc w:val="right"/>
            </w:pPr>
            <w:r>
              <w:rPr>
                <w:color w:val="000000"/>
                <w:sz w:val="24"/>
              </w:rPr>
              <w:t>515,778.35</w:t>
            </w:r>
          </w:p>
        </w:tc>
        <w:tc>
          <w:tcPr>
            <w:tcW w:w="959" w:type="dxa"/>
            <w:vAlign w:val="center"/>
          </w:tcPr>
          <w:p w:rsidR="00FC6A39" w:rsidRDefault="00297A72">
            <w:pPr>
              <w:jc w:val="right"/>
            </w:pPr>
            <w:r>
              <w:rPr>
                <w:color w:val="000000"/>
                <w:sz w:val="24"/>
              </w:rPr>
              <w:t>0.43</w:t>
            </w:r>
          </w:p>
        </w:tc>
      </w:tr>
      <w:tr w:rsidR="00FC6A39">
        <w:tc>
          <w:tcPr>
            <w:tcW w:w="653" w:type="dxa"/>
            <w:vAlign w:val="center"/>
          </w:tcPr>
          <w:p w:rsidR="00FC6A39" w:rsidRDefault="00297A72">
            <w:pPr>
              <w:jc w:val="center"/>
            </w:pPr>
            <w:r>
              <w:rPr>
                <w:color w:val="000000"/>
                <w:sz w:val="24"/>
              </w:rPr>
              <w:t>75</w:t>
            </w:r>
          </w:p>
        </w:tc>
        <w:tc>
          <w:tcPr>
            <w:tcW w:w="871" w:type="dxa"/>
            <w:vAlign w:val="center"/>
          </w:tcPr>
          <w:p w:rsidR="00FC6A39" w:rsidRDefault="00297A72">
            <w:pPr>
              <w:jc w:val="center"/>
            </w:pPr>
            <w:r>
              <w:rPr>
                <w:color w:val="000000"/>
                <w:sz w:val="24"/>
              </w:rPr>
              <w:t>Kunlun Energy Company Limited</w:t>
            </w:r>
          </w:p>
        </w:tc>
        <w:tc>
          <w:tcPr>
            <w:tcW w:w="976" w:type="dxa"/>
            <w:vAlign w:val="center"/>
          </w:tcPr>
          <w:p w:rsidR="00FC6A39" w:rsidRDefault="00297A72">
            <w:pPr>
              <w:jc w:val="center"/>
            </w:pPr>
            <w:r>
              <w:rPr>
                <w:color w:val="000000"/>
                <w:sz w:val="24"/>
              </w:rPr>
              <w:t>昆仑能源有限公司</w:t>
            </w:r>
          </w:p>
        </w:tc>
        <w:tc>
          <w:tcPr>
            <w:tcW w:w="1138" w:type="dxa"/>
            <w:vAlign w:val="center"/>
          </w:tcPr>
          <w:p w:rsidR="00FC6A39" w:rsidRDefault="00297A72">
            <w:pPr>
              <w:jc w:val="center"/>
            </w:pPr>
            <w:r>
              <w:rPr>
                <w:color w:val="000000"/>
                <w:sz w:val="24"/>
              </w:rPr>
              <w:t>135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80,000</w:t>
            </w:r>
          </w:p>
        </w:tc>
        <w:tc>
          <w:tcPr>
            <w:tcW w:w="1624" w:type="dxa"/>
            <w:vAlign w:val="center"/>
          </w:tcPr>
          <w:p w:rsidR="00FC6A39" w:rsidRDefault="00297A72">
            <w:pPr>
              <w:jc w:val="right"/>
            </w:pPr>
            <w:r>
              <w:rPr>
                <w:color w:val="000000"/>
                <w:sz w:val="24"/>
              </w:rPr>
              <w:t>479,515.44</w:t>
            </w:r>
          </w:p>
        </w:tc>
        <w:tc>
          <w:tcPr>
            <w:tcW w:w="959" w:type="dxa"/>
            <w:vAlign w:val="center"/>
          </w:tcPr>
          <w:p w:rsidR="00FC6A39" w:rsidRDefault="00297A72">
            <w:pPr>
              <w:jc w:val="right"/>
            </w:pPr>
            <w:r>
              <w:rPr>
                <w:color w:val="000000"/>
                <w:sz w:val="24"/>
              </w:rPr>
              <w:t>0.40</w:t>
            </w:r>
          </w:p>
        </w:tc>
      </w:tr>
      <w:tr w:rsidR="00FC6A39">
        <w:tc>
          <w:tcPr>
            <w:tcW w:w="653" w:type="dxa"/>
            <w:vAlign w:val="center"/>
          </w:tcPr>
          <w:p w:rsidR="00FC6A39" w:rsidRDefault="00297A72">
            <w:pPr>
              <w:jc w:val="center"/>
            </w:pPr>
            <w:r>
              <w:rPr>
                <w:color w:val="000000"/>
                <w:sz w:val="24"/>
              </w:rPr>
              <w:t>76</w:t>
            </w:r>
          </w:p>
        </w:tc>
        <w:tc>
          <w:tcPr>
            <w:tcW w:w="871" w:type="dxa"/>
            <w:vAlign w:val="center"/>
          </w:tcPr>
          <w:p w:rsidR="00FC6A39" w:rsidRDefault="00297A72">
            <w:pPr>
              <w:jc w:val="center"/>
            </w:pPr>
            <w:r>
              <w:rPr>
                <w:color w:val="000000"/>
                <w:sz w:val="24"/>
              </w:rPr>
              <w:t>Huatai Securities Co.,ltd.</w:t>
            </w:r>
          </w:p>
        </w:tc>
        <w:tc>
          <w:tcPr>
            <w:tcW w:w="976" w:type="dxa"/>
            <w:vAlign w:val="center"/>
          </w:tcPr>
          <w:p w:rsidR="00FC6A39" w:rsidRDefault="00297A72">
            <w:pPr>
              <w:jc w:val="center"/>
            </w:pPr>
            <w:r>
              <w:rPr>
                <w:color w:val="000000"/>
                <w:sz w:val="24"/>
              </w:rPr>
              <w:t>华泰证券股份有限公司</w:t>
            </w:r>
          </w:p>
        </w:tc>
        <w:tc>
          <w:tcPr>
            <w:tcW w:w="1138" w:type="dxa"/>
            <w:vAlign w:val="center"/>
          </w:tcPr>
          <w:p w:rsidR="00FC6A39" w:rsidRDefault="00297A72">
            <w:pPr>
              <w:jc w:val="center"/>
            </w:pPr>
            <w:r>
              <w:rPr>
                <w:color w:val="000000"/>
                <w:sz w:val="24"/>
              </w:rPr>
              <w:t>6886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30,000</w:t>
            </w:r>
          </w:p>
        </w:tc>
        <w:tc>
          <w:tcPr>
            <w:tcW w:w="1624" w:type="dxa"/>
            <w:vAlign w:val="center"/>
          </w:tcPr>
          <w:p w:rsidR="00FC6A39" w:rsidRDefault="00297A72">
            <w:pPr>
              <w:jc w:val="right"/>
            </w:pPr>
            <w:r>
              <w:rPr>
                <w:color w:val="000000"/>
                <w:sz w:val="24"/>
              </w:rPr>
              <w:t>354,883.67</w:t>
            </w:r>
          </w:p>
        </w:tc>
        <w:tc>
          <w:tcPr>
            <w:tcW w:w="959" w:type="dxa"/>
            <w:vAlign w:val="center"/>
          </w:tcPr>
          <w:p w:rsidR="00FC6A39" w:rsidRDefault="00297A72">
            <w:pPr>
              <w:jc w:val="right"/>
            </w:pPr>
            <w:r>
              <w:rPr>
                <w:color w:val="000000"/>
                <w:sz w:val="24"/>
              </w:rPr>
              <w:t>0.30</w:t>
            </w:r>
          </w:p>
        </w:tc>
      </w:tr>
      <w:tr w:rsidR="00FC6A39">
        <w:tc>
          <w:tcPr>
            <w:tcW w:w="653" w:type="dxa"/>
            <w:vAlign w:val="center"/>
          </w:tcPr>
          <w:p w:rsidR="00FC6A39" w:rsidRDefault="00297A72">
            <w:pPr>
              <w:jc w:val="center"/>
            </w:pPr>
            <w:r>
              <w:rPr>
                <w:color w:val="000000"/>
                <w:sz w:val="24"/>
              </w:rPr>
              <w:t>77</w:t>
            </w:r>
          </w:p>
        </w:tc>
        <w:tc>
          <w:tcPr>
            <w:tcW w:w="871" w:type="dxa"/>
            <w:vAlign w:val="center"/>
          </w:tcPr>
          <w:p w:rsidR="00FC6A39" w:rsidRDefault="00297A72">
            <w:pPr>
              <w:jc w:val="center"/>
            </w:pPr>
            <w:r>
              <w:rPr>
                <w:color w:val="000000"/>
                <w:sz w:val="24"/>
              </w:rPr>
              <w:t>TravelSky Technology Limited</w:t>
            </w:r>
          </w:p>
        </w:tc>
        <w:tc>
          <w:tcPr>
            <w:tcW w:w="976" w:type="dxa"/>
            <w:vAlign w:val="center"/>
          </w:tcPr>
          <w:p w:rsidR="00FC6A39" w:rsidRDefault="00297A72">
            <w:pPr>
              <w:jc w:val="center"/>
            </w:pPr>
            <w:r>
              <w:rPr>
                <w:color w:val="000000"/>
                <w:sz w:val="24"/>
              </w:rPr>
              <w:t>中国民航信息网络股份有限公司</w:t>
            </w:r>
          </w:p>
        </w:tc>
        <w:tc>
          <w:tcPr>
            <w:tcW w:w="1138" w:type="dxa"/>
            <w:vAlign w:val="center"/>
          </w:tcPr>
          <w:p w:rsidR="00FC6A39" w:rsidRDefault="00297A72">
            <w:pPr>
              <w:jc w:val="center"/>
            </w:pPr>
            <w:r>
              <w:rPr>
                <w:color w:val="000000"/>
                <w:sz w:val="24"/>
              </w:rPr>
              <w:t>696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20,000</w:t>
            </w:r>
          </w:p>
        </w:tc>
        <w:tc>
          <w:tcPr>
            <w:tcW w:w="1624" w:type="dxa"/>
            <w:vAlign w:val="center"/>
          </w:tcPr>
          <w:p w:rsidR="00FC6A39" w:rsidRDefault="00297A72">
            <w:pPr>
              <w:jc w:val="right"/>
            </w:pPr>
            <w:r>
              <w:rPr>
                <w:color w:val="000000"/>
                <w:sz w:val="24"/>
              </w:rPr>
              <w:t>276,372.70</w:t>
            </w:r>
          </w:p>
        </w:tc>
        <w:tc>
          <w:tcPr>
            <w:tcW w:w="959" w:type="dxa"/>
            <w:vAlign w:val="center"/>
          </w:tcPr>
          <w:p w:rsidR="00FC6A39" w:rsidRDefault="00297A72">
            <w:pPr>
              <w:jc w:val="right"/>
            </w:pPr>
            <w:r>
              <w:rPr>
                <w:color w:val="000000"/>
                <w:sz w:val="24"/>
              </w:rPr>
              <w:t>0.23</w:t>
            </w:r>
          </w:p>
        </w:tc>
      </w:tr>
      <w:tr w:rsidR="00FC6A39">
        <w:tc>
          <w:tcPr>
            <w:tcW w:w="653" w:type="dxa"/>
            <w:vAlign w:val="center"/>
          </w:tcPr>
          <w:p w:rsidR="00FC6A39" w:rsidRDefault="00297A72">
            <w:pPr>
              <w:jc w:val="center"/>
            </w:pPr>
            <w:r>
              <w:rPr>
                <w:color w:val="000000"/>
                <w:sz w:val="24"/>
              </w:rPr>
              <w:t>78</w:t>
            </w:r>
          </w:p>
        </w:tc>
        <w:tc>
          <w:tcPr>
            <w:tcW w:w="871" w:type="dxa"/>
            <w:vAlign w:val="center"/>
          </w:tcPr>
          <w:p w:rsidR="00FC6A39" w:rsidRDefault="00297A72">
            <w:pPr>
              <w:jc w:val="center"/>
            </w:pPr>
            <w:r>
              <w:rPr>
                <w:color w:val="000000"/>
                <w:sz w:val="24"/>
              </w:rPr>
              <w:t>Hua Hong Semiconductor Limited</w:t>
            </w:r>
          </w:p>
        </w:tc>
        <w:tc>
          <w:tcPr>
            <w:tcW w:w="976" w:type="dxa"/>
            <w:vAlign w:val="center"/>
          </w:tcPr>
          <w:p w:rsidR="00FC6A39" w:rsidRDefault="00297A72">
            <w:pPr>
              <w:jc w:val="center"/>
            </w:pPr>
            <w:r>
              <w:rPr>
                <w:color w:val="000000"/>
                <w:sz w:val="24"/>
              </w:rPr>
              <w:t>华虹半导体有限公司</w:t>
            </w:r>
          </w:p>
        </w:tc>
        <w:tc>
          <w:tcPr>
            <w:tcW w:w="1138" w:type="dxa"/>
            <w:vAlign w:val="center"/>
          </w:tcPr>
          <w:p w:rsidR="00FC6A39" w:rsidRDefault="00297A72">
            <w:pPr>
              <w:jc w:val="center"/>
            </w:pPr>
            <w:r>
              <w:rPr>
                <w:color w:val="000000"/>
                <w:sz w:val="24"/>
              </w:rPr>
              <w:t>1347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20,000</w:t>
            </w:r>
          </w:p>
        </w:tc>
        <w:tc>
          <w:tcPr>
            <w:tcW w:w="1624" w:type="dxa"/>
            <w:vAlign w:val="center"/>
          </w:tcPr>
          <w:p w:rsidR="00FC6A39" w:rsidRDefault="00297A72">
            <w:pPr>
              <w:jc w:val="right"/>
            </w:pPr>
            <w:r>
              <w:rPr>
                <w:color w:val="000000"/>
                <w:sz w:val="24"/>
              </w:rPr>
              <w:t>266,162.76</w:t>
            </w:r>
          </w:p>
        </w:tc>
        <w:tc>
          <w:tcPr>
            <w:tcW w:w="959" w:type="dxa"/>
            <w:vAlign w:val="center"/>
          </w:tcPr>
          <w:p w:rsidR="00FC6A39" w:rsidRDefault="00297A72">
            <w:pPr>
              <w:jc w:val="right"/>
            </w:pPr>
            <w:r>
              <w:rPr>
                <w:color w:val="000000"/>
                <w:sz w:val="24"/>
              </w:rPr>
              <w:t>0.22</w:t>
            </w:r>
          </w:p>
        </w:tc>
      </w:tr>
      <w:tr w:rsidR="00FC6A39">
        <w:tc>
          <w:tcPr>
            <w:tcW w:w="653" w:type="dxa"/>
            <w:vAlign w:val="center"/>
          </w:tcPr>
          <w:p w:rsidR="00FC6A39" w:rsidRDefault="00297A72">
            <w:pPr>
              <w:jc w:val="center"/>
            </w:pPr>
            <w:r>
              <w:rPr>
                <w:color w:val="000000"/>
                <w:sz w:val="24"/>
              </w:rPr>
              <w:t>79</w:t>
            </w:r>
          </w:p>
        </w:tc>
        <w:tc>
          <w:tcPr>
            <w:tcW w:w="871" w:type="dxa"/>
            <w:vAlign w:val="center"/>
          </w:tcPr>
          <w:p w:rsidR="00FC6A39" w:rsidRDefault="00297A72">
            <w:pPr>
              <w:jc w:val="center"/>
            </w:pPr>
            <w:r>
              <w:rPr>
                <w:color w:val="000000"/>
                <w:sz w:val="24"/>
              </w:rPr>
              <w:t>Weimob Inc.</w:t>
            </w:r>
          </w:p>
        </w:tc>
        <w:tc>
          <w:tcPr>
            <w:tcW w:w="976" w:type="dxa"/>
            <w:vAlign w:val="center"/>
          </w:tcPr>
          <w:p w:rsidR="00FC6A39" w:rsidRDefault="00297A72">
            <w:pPr>
              <w:jc w:val="center"/>
            </w:pPr>
            <w:r>
              <w:rPr>
                <w:color w:val="000000"/>
                <w:sz w:val="24"/>
              </w:rPr>
              <w:t>微盟集团</w:t>
            </w:r>
          </w:p>
        </w:tc>
        <w:tc>
          <w:tcPr>
            <w:tcW w:w="1138" w:type="dxa"/>
            <w:vAlign w:val="center"/>
          </w:tcPr>
          <w:p w:rsidR="00FC6A39" w:rsidRDefault="00297A72">
            <w:pPr>
              <w:jc w:val="center"/>
            </w:pPr>
            <w:r>
              <w:rPr>
                <w:color w:val="000000"/>
                <w:sz w:val="24"/>
              </w:rPr>
              <w:t>2013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50,000</w:t>
            </w:r>
          </w:p>
        </w:tc>
        <w:tc>
          <w:tcPr>
            <w:tcW w:w="1624" w:type="dxa"/>
            <w:vAlign w:val="center"/>
          </w:tcPr>
          <w:p w:rsidR="00FC6A39" w:rsidRDefault="00297A72">
            <w:pPr>
              <w:jc w:val="right"/>
            </w:pPr>
            <w:r>
              <w:rPr>
                <w:color w:val="000000"/>
                <w:sz w:val="24"/>
              </w:rPr>
              <w:t>225,763.05</w:t>
            </w:r>
          </w:p>
        </w:tc>
        <w:tc>
          <w:tcPr>
            <w:tcW w:w="959" w:type="dxa"/>
            <w:vAlign w:val="center"/>
          </w:tcPr>
          <w:p w:rsidR="00FC6A39" w:rsidRDefault="00297A72">
            <w:pPr>
              <w:jc w:val="right"/>
            </w:pPr>
            <w:r>
              <w:rPr>
                <w:color w:val="000000"/>
                <w:sz w:val="24"/>
              </w:rPr>
              <w:t>0.19</w:t>
            </w:r>
          </w:p>
        </w:tc>
      </w:tr>
      <w:tr w:rsidR="00FC6A39">
        <w:tc>
          <w:tcPr>
            <w:tcW w:w="653" w:type="dxa"/>
            <w:vAlign w:val="center"/>
          </w:tcPr>
          <w:p w:rsidR="00FC6A39" w:rsidRDefault="00297A72">
            <w:pPr>
              <w:jc w:val="center"/>
            </w:pPr>
            <w:r>
              <w:rPr>
                <w:color w:val="000000"/>
                <w:sz w:val="24"/>
              </w:rPr>
              <w:t>80</w:t>
            </w:r>
          </w:p>
        </w:tc>
        <w:tc>
          <w:tcPr>
            <w:tcW w:w="871" w:type="dxa"/>
            <w:vAlign w:val="center"/>
          </w:tcPr>
          <w:p w:rsidR="00FC6A39" w:rsidRDefault="00297A72">
            <w:pPr>
              <w:jc w:val="center"/>
            </w:pPr>
            <w:r>
              <w:rPr>
                <w:color w:val="000000"/>
                <w:sz w:val="24"/>
              </w:rPr>
              <w:t>Guangzhou Automobile Group Co.,Ltd.</w:t>
            </w:r>
          </w:p>
        </w:tc>
        <w:tc>
          <w:tcPr>
            <w:tcW w:w="976" w:type="dxa"/>
            <w:vAlign w:val="center"/>
          </w:tcPr>
          <w:p w:rsidR="00FC6A39" w:rsidRDefault="00297A72">
            <w:pPr>
              <w:jc w:val="center"/>
            </w:pPr>
            <w:r>
              <w:rPr>
                <w:color w:val="000000"/>
                <w:sz w:val="24"/>
              </w:rPr>
              <w:t>广州汽车集团股份有限公司</w:t>
            </w:r>
          </w:p>
        </w:tc>
        <w:tc>
          <w:tcPr>
            <w:tcW w:w="1138" w:type="dxa"/>
            <w:vAlign w:val="center"/>
          </w:tcPr>
          <w:p w:rsidR="00FC6A39" w:rsidRDefault="00297A72">
            <w:pPr>
              <w:jc w:val="center"/>
            </w:pPr>
            <w:r>
              <w:rPr>
                <w:color w:val="000000"/>
                <w:sz w:val="24"/>
              </w:rPr>
              <w:t>2238 HK</w:t>
            </w:r>
          </w:p>
        </w:tc>
        <w:tc>
          <w:tcPr>
            <w:tcW w:w="815" w:type="dxa"/>
            <w:vAlign w:val="center"/>
          </w:tcPr>
          <w:p w:rsidR="00FC6A39" w:rsidRDefault="00297A72">
            <w:pPr>
              <w:jc w:val="center"/>
            </w:pPr>
            <w:r>
              <w:rPr>
                <w:color w:val="000000"/>
                <w:sz w:val="24"/>
              </w:rPr>
              <w:t>香港证券交易所</w:t>
            </w:r>
          </w:p>
        </w:tc>
        <w:tc>
          <w:tcPr>
            <w:tcW w:w="986" w:type="dxa"/>
            <w:vAlign w:val="center"/>
          </w:tcPr>
          <w:p w:rsidR="00FC6A39" w:rsidRDefault="00297A72">
            <w:pPr>
              <w:jc w:val="center"/>
            </w:pPr>
            <w:r>
              <w:rPr>
                <w:color w:val="000000"/>
                <w:sz w:val="24"/>
              </w:rPr>
              <w:t>香港</w:t>
            </w:r>
          </w:p>
        </w:tc>
        <w:tc>
          <w:tcPr>
            <w:tcW w:w="976" w:type="dxa"/>
            <w:vAlign w:val="center"/>
          </w:tcPr>
          <w:p w:rsidR="00FC6A39" w:rsidRDefault="00297A72">
            <w:pPr>
              <w:jc w:val="right"/>
            </w:pPr>
            <w:r>
              <w:rPr>
                <w:color w:val="000000"/>
                <w:sz w:val="24"/>
              </w:rPr>
              <w:t>14,000</w:t>
            </w:r>
          </w:p>
        </w:tc>
        <w:tc>
          <w:tcPr>
            <w:tcW w:w="1624" w:type="dxa"/>
            <w:vAlign w:val="center"/>
          </w:tcPr>
          <w:p w:rsidR="00FC6A39" w:rsidRDefault="00297A72">
            <w:pPr>
              <w:jc w:val="right"/>
            </w:pPr>
            <w:r>
              <w:rPr>
                <w:color w:val="000000"/>
                <w:sz w:val="24"/>
              </w:rPr>
              <w:t>102,768.40</w:t>
            </w:r>
          </w:p>
        </w:tc>
        <w:tc>
          <w:tcPr>
            <w:tcW w:w="959" w:type="dxa"/>
            <w:vAlign w:val="center"/>
          </w:tcPr>
          <w:p w:rsidR="00FC6A39" w:rsidRDefault="00297A72">
            <w:pPr>
              <w:jc w:val="right"/>
            </w:pPr>
            <w:r>
              <w:rPr>
                <w:color w:val="000000"/>
                <w:sz w:val="24"/>
              </w:rPr>
              <w:t>0.09</w:t>
            </w:r>
          </w:p>
        </w:tc>
      </w:tr>
    </w:tbl>
    <w:p w:rsidR="006E059F" w:rsidRPr="007F3452" w:rsidRDefault="006E059F" w:rsidP="00CC055F">
      <w:pPr>
        <w:tabs>
          <w:tab w:val="left" w:pos="426"/>
        </w:tabs>
        <w:spacing w:before="29" w:line="288" w:lineRule="auto"/>
        <w:jc w:val="left"/>
        <w:rPr>
          <w:kern w:val="0"/>
          <w:sz w:val="24"/>
        </w:rPr>
      </w:pPr>
    </w:p>
    <w:p w:rsidR="008A5A5D" w:rsidRDefault="008A5A5D" w:rsidP="00CC055F">
      <w:pPr>
        <w:pStyle w:val="20"/>
        <w:spacing w:before="29" w:after="0" w:line="288" w:lineRule="auto"/>
        <w:rPr>
          <w:rFonts w:ascii="Times New Roman" w:hAnsi="Times New Roman"/>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17797932"/>
      <w:r w:rsidRPr="007F3452">
        <w:rPr>
          <w:rFonts w:ascii="Times New Roman" w:hAnsi="Times New Roman"/>
          <w:kern w:val="0"/>
          <w:szCs w:val="24"/>
        </w:rPr>
        <w:t>7.5</w:t>
      </w:r>
      <w:bookmarkStart w:id="191" w:name="_Toc237745147"/>
      <w:bookmarkStart w:id="192" w:name="_Toc364959721"/>
      <w:bookmarkEnd w:id="183"/>
      <w:bookmarkEnd w:id="184"/>
      <w:bookmarkEnd w:id="185"/>
      <w:bookmarkEnd w:id="186"/>
      <w:bookmarkEnd w:id="187"/>
      <w:bookmarkEnd w:id="188"/>
      <w:bookmarkEnd w:id="189"/>
      <w:r w:rsidR="00881991" w:rsidRPr="007F3452">
        <w:rPr>
          <w:rFonts w:ascii="Times New Roman" w:hAnsi="Times New Roman"/>
          <w:szCs w:val="24"/>
        </w:rPr>
        <w:t>报告期内权益投资组合的重大变动</w:t>
      </w:r>
      <w:bookmarkEnd w:id="191"/>
      <w:bookmarkEnd w:id="192"/>
      <w:bookmarkEnd w:id="190"/>
    </w:p>
    <w:p w:rsidR="00CC4643" w:rsidRPr="007F3452" w:rsidRDefault="00CC4643" w:rsidP="00CC4643">
      <w:pPr>
        <w:autoSpaceDE w:val="0"/>
        <w:autoSpaceDN w:val="0"/>
        <w:adjustRightInd w:val="0"/>
        <w:snapToGrid w:val="0"/>
        <w:spacing w:before="29" w:line="288" w:lineRule="auto"/>
        <w:jc w:val="left"/>
        <w:rPr>
          <w:b/>
          <w:color w:val="000000"/>
          <w:kern w:val="0"/>
          <w:sz w:val="24"/>
        </w:rPr>
      </w:pPr>
      <w:r w:rsidRPr="007F3452">
        <w:rPr>
          <w:b/>
          <w:kern w:val="0"/>
          <w:sz w:val="24"/>
        </w:rPr>
        <w:t>7.5.1</w:t>
      </w:r>
      <w:r w:rsidRPr="007F3452">
        <w:rPr>
          <w:b/>
          <w:color w:val="000000"/>
          <w:kern w:val="0"/>
          <w:sz w:val="24"/>
        </w:rPr>
        <w:t>累计</w:t>
      </w:r>
      <w:r>
        <w:rPr>
          <w:rFonts w:hint="eastAsia"/>
          <w:b/>
          <w:color w:val="000000"/>
          <w:kern w:val="0"/>
          <w:sz w:val="24"/>
        </w:rPr>
        <w:t>买入</w:t>
      </w:r>
      <w:r w:rsidRPr="007F3452">
        <w:rPr>
          <w:b/>
          <w:color w:val="000000"/>
          <w:kern w:val="0"/>
          <w:sz w:val="24"/>
        </w:rPr>
        <w:t>金额超出期初基金资产净值</w:t>
      </w:r>
      <w:r w:rsidRPr="007F3452">
        <w:rPr>
          <w:b/>
          <w:color w:val="000000"/>
          <w:kern w:val="0"/>
          <w:sz w:val="24"/>
        </w:rPr>
        <w:t>2</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8A5A5D" w:rsidRPr="007F3452" w:rsidTr="0098740C">
        <w:trPr>
          <w:trHeight w:val="315"/>
        </w:trPr>
        <w:tc>
          <w:tcPr>
            <w:tcW w:w="540"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230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247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206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本期累计买入金额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FC6A39">
        <w:tc>
          <w:tcPr>
            <w:tcW w:w="540" w:type="dxa"/>
            <w:vAlign w:val="center"/>
          </w:tcPr>
          <w:p w:rsidR="00FC6A39" w:rsidRDefault="00297A72">
            <w:pPr>
              <w:jc w:val="center"/>
            </w:pPr>
            <w:r>
              <w:rPr>
                <w:color w:val="000000"/>
                <w:sz w:val="24"/>
              </w:rPr>
              <w:t>1</w:t>
            </w:r>
          </w:p>
        </w:tc>
        <w:tc>
          <w:tcPr>
            <w:tcW w:w="2309" w:type="dxa"/>
            <w:vAlign w:val="center"/>
          </w:tcPr>
          <w:p w:rsidR="00FC6A39" w:rsidRDefault="00297A72">
            <w:pPr>
              <w:jc w:val="center"/>
            </w:pPr>
            <w:r>
              <w:rPr>
                <w:color w:val="000000"/>
                <w:sz w:val="24"/>
              </w:rPr>
              <w:t>Roche Holding AG</w:t>
            </w:r>
          </w:p>
        </w:tc>
        <w:tc>
          <w:tcPr>
            <w:tcW w:w="2478" w:type="dxa"/>
            <w:vAlign w:val="center"/>
          </w:tcPr>
          <w:p w:rsidR="00FC6A39" w:rsidRDefault="00297A72">
            <w:pPr>
              <w:jc w:val="center"/>
            </w:pPr>
            <w:r>
              <w:rPr>
                <w:color w:val="000000"/>
                <w:sz w:val="24"/>
              </w:rPr>
              <w:t>ROG SW</w:t>
            </w:r>
          </w:p>
        </w:tc>
        <w:tc>
          <w:tcPr>
            <w:tcW w:w="2068" w:type="dxa"/>
            <w:vAlign w:val="center"/>
          </w:tcPr>
          <w:p w:rsidR="00FC6A39" w:rsidRDefault="00297A72">
            <w:pPr>
              <w:jc w:val="center"/>
            </w:pPr>
            <w:r>
              <w:rPr>
                <w:color w:val="000000"/>
                <w:sz w:val="24"/>
              </w:rPr>
              <w:t>1,850,492.47</w:t>
            </w:r>
          </w:p>
        </w:tc>
        <w:tc>
          <w:tcPr>
            <w:tcW w:w="1603" w:type="dxa"/>
            <w:vAlign w:val="center"/>
          </w:tcPr>
          <w:p w:rsidR="00FC6A39" w:rsidRDefault="00297A72">
            <w:pPr>
              <w:jc w:val="center"/>
            </w:pPr>
            <w:r>
              <w:rPr>
                <w:color w:val="000000"/>
                <w:sz w:val="24"/>
              </w:rPr>
              <w:t>1.70</w:t>
            </w:r>
          </w:p>
        </w:tc>
      </w:tr>
      <w:tr w:rsidR="00FC6A39">
        <w:tc>
          <w:tcPr>
            <w:tcW w:w="540" w:type="dxa"/>
            <w:vAlign w:val="center"/>
          </w:tcPr>
          <w:p w:rsidR="00FC6A39" w:rsidRDefault="00297A72">
            <w:pPr>
              <w:jc w:val="center"/>
            </w:pPr>
            <w:r>
              <w:rPr>
                <w:color w:val="000000"/>
                <w:sz w:val="24"/>
              </w:rPr>
              <w:t>2</w:t>
            </w:r>
          </w:p>
        </w:tc>
        <w:tc>
          <w:tcPr>
            <w:tcW w:w="2309" w:type="dxa"/>
            <w:vAlign w:val="center"/>
          </w:tcPr>
          <w:p w:rsidR="00FC6A39" w:rsidRDefault="00297A72">
            <w:pPr>
              <w:jc w:val="center"/>
            </w:pPr>
            <w:r>
              <w:rPr>
                <w:color w:val="000000"/>
                <w:sz w:val="24"/>
              </w:rPr>
              <w:t>Erste Group Bank AG</w:t>
            </w:r>
          </w:p>
        </w:tc>
        <w:tc>
          <w:tcPr>
            <w:tcW w:w="2478" w:type="dxa"/>
            <w:vAlign w:val="center"/>
          </w:tcPr>
          <w:p w:rsidR="00FC6A39" w:rsidRDefault="00297A72">
            <w:pPr>
              <w:jc w:val="center"/>
            </w:pPr>
            <w:r>
              <w:rPr>
                <w:color w:val="000000"/>
                <w:sz w:val="24"/>
              </w:rPr>
              <w:t>EBS AV</w:t>
            </w:r>
          </w:p>
        </w:tc>
        <w:tc>
          <w:tcPr>
            <w:tcW w:w="2068" w:type="dxa"/>
            <w:vAlign w:val="center"/>
          </w:tcPr>
          <w:p w:rsidR="00FC6A39" w:rsidRDefault="00297A72">
            <w:pPr>
              <w:jc w:val="center"/>
            </w:pPr>
            <w:r>
              <w:rPr>
                <w:color w:val="000000"/>
                <w:sz w:val="24"/>
              </w:rPr>
              <w:t>1,562,551.55</w:t>
            </w:r>
          </w:p>
        </w:tc>
        <w:tc>
          <w:tcPr>
            <w:tcW w:w="1603" w:type="dxa"/>
            <w:vAlign w:val="center"/>
          </w:tcPr>
          <w:p w:rsidR="00FC6A39" w:rsidRDefault="00297A72">
            <w:pPr>
              <w:jc w:val="center"/>
            </w:pPr>
            <w:r>
              <w:rPr>
                <w:color w:val="000000"/>
                <w:sz w:val="24"/>
              </w:rPr>
              <w:t>1.44</w:t>
            </w:r>
          </w:p>
        </w:tc>
      </w:tr>
      <w:tr w:rsidR="00FC6A39">
        <w:tc>
          <w:tcPr>
            <w:tcW w:w="540" w:type="dxa"/>
            <w:vAlign w:val="center"/>
          </w:tcPr>
          <w:p w:rsidR="00FC6A39" w:rsidRDefault="00297A72">
            <w:pPr>
              <w:jc w:val="center"/>
            </w:pPr>
            <w:r>
              <w:rPr>
                <w:color w:val="000000"/>
                <w:sz w:val="24"/>
              </w:rPr>
              <w:t>3</w:t>
            </w:r>
          </w:p>
        </w:tc>
        <w:tc>
          <w:tcPr>
            <w:tcW w:w="2309" w:type="dxa"/>
            <w:vAlign w:val="center"/>
          </w:tcPr>
          <w:p w:rsidR="00FC6A39" w:rsidRDefault="00297A72">
            <w:pPr>
              <w:jc w:val="center"/>
            </w:pPr>
            <w:r>
              <w:rPr>
                <w:color w:val="000000"/>
                <w:sz w:val="24"/>
              </w:rPr>
              <w:t>China Resources Land Limited</w:t>
            </w:r>
          </w:p>
        </w:tc>
        <w:tc>
          <w:tcPr>
            <w:tcW w:w="2478" w:type="dxa"/>
            <w:vAlign w:val="center"/>
          </w:tcPr>
          <w:p w:rsidR="00FC6A39" w:rsidRDefault="00297A72">
            <w:pPr>
              <w:jc w:val="center"/>
            </w:pPr>
            <w:r>
              <w:rPr>
                <w:color w:val="000000"/>
                <w:sz w:val="24"/>
              </w:rPr>
              <w:t>1109 HK</w:t>
            </w:r>
          </w:p>
        </w:tc>
        <w:tc>
          <w:tcPr>
            <w:tcW w:w="2068" w:type="dxa"/>
            <w:vAlign w:val="center"/>
          </w:tcPr>
          <w:p w:rsidR="00FC6A39" w:rsidRDefault="00297A72">
            <w:pPr>
              <w:jc w:val="center"/>
            </w:pPr>
            <w:r>
              <w:rPr>
                <w:color w:val="000000"/>
                <w:sz w:val="24"/>
              </w:rPr>
              <w:t>1,294,850.56</w:t>
            </w:r>
          </w:p>
        </w:tc>
        <w:tc>
          <w:tcPr>
            <w:tcW w:w="1603" w:type="dxa"/>
            <w:vAlign w:val="center"/>
          </w:tcPr>
          <w:p w:rsidR="00FC6A39" w:rsidRDefault="00297A72">
            <w:pPr>
              <w:jc w:val="center"/>
            </w:pPr>
            <w:r>
              <w:rPr>
                <w:color w:val="000000"/>
                <w:sz w:val="24"/>
              </w:rPr>
              <w:t>1.19</w:t>
            </w:r>
          </w:p>
        </w:tc>
      </w:tr>
      <w:tr w:rsidR="00FC6A39">
        <w:tc>
          <w:tcPr>
            <w:tcW w:w="540" w:type="dxa"/>
            <w:vAlign w:val="center"/>
          </w:tcPr>
          <w:p w:rsidR="00FC6A39" w:rsidRDefault="00297A72">
            <w:pPr>
              <w:jc w:val="center"/>
            </w:pPr>
            <w:r>
              <w:rPr>
                <w:color w:val="000000"/>
                <w:sz w:val="24"/>
              </w:rPr>
              <w:t>4</w:t>
            </w:r>
          </w:p>
        </w:tc>
        <w:tc>
          <w:tcPr>
            <w:tcW w:w="2309" w:type="dxa"/>
            <w:vAlign w:val="center"/>
          </w:tcPr>
          <w:p w:rsidR="00FC6A39" w:rsidRDefault="00297A72">
            <w:pPr>
              <w:jc w:val="center"/>
            </w:pPr>
            <w:r>
              <w:rPr>
                <w:color w:val="000000"/>
                <w:sz w:val="24"/>
              </w:rPr>
              <w:t>Philip Morris International, Inc.</w:t>
            </w:r>
          </w:p>
        </w:tc>
        <w:tc>
          <w:tcPr>
            <w:tcW w:w="2478" w:type="dxa"/>
            <w:vAlign w:val="center"/>
          </w:tcPr>
          <w:p w:rsidR="00FC6A39" w:rsidRDefault="00297A72">
            <w:pPr>
              <w:jc w:val="center"/>
            </w:pPr>
            <w:r>
              <w:rPr>
                <w:color w:val="000000"/>
                <w:sz w:val="24"/>
              </w:rPr>
              <w:t>PM US</w:t>
            </w:r>
          </w:p>
        </w:tc>
        <w:tc>
          <w:tcPr>
            <w:tcW w:w="2068" w:type="dxa"/>
            <w:vAlign w:val="center"/>
          </w:tcPr>
          <w:p w:rsidR="00FC6A39" w:rsidRDefault="00297A72">
            <w:pPr>
              <w:jc w:val="center"/>
            </w:pPr>
            <w:r>
              <w:rPr>
                <w:color w:val="000000"/>
                <w:sz w:val="24"/>
              </w:rPr>
              <w:t>1,290,945.30</w:t>
            </w:r>
          </w:p>
        </w:tc>
        <w:tc>
          <w:tcPr>
            <w:tcW w:w="1603" w:type="dxa"/>
            <w:vAlign w:val="center"/>
          </w:tcPr>
          <w:p w:rsidR="00FC6A39" w:rsidRDefault="00297A72">
            <w:pPr>
              <w:jc w:val="center"/>
            </w:pPr>
            <w:r>
              <w:rPr>
                <w:color w:val="000000"/>
                <w:sz w:val="24"/>
              </w:rPr>
              <w:t>1.19</w:t>
            </w:r>
          </w:p>
        </w:tc>
      </w:tr>
      <w:tr w:rsidR="00FC6A39">
        <w:tc>
          <w:tcPr>
            <w:tcW w:w="540" w:type="dxa"/>
            <w:vAlign w:val="center"/>
          </w:tcPr>
          <w:p w:rsidR="00FC6A39" w:rsidRDefault="00297A72">
            <w:pPr>
              <w:jc w:val="center"/>
            </w:pPr>
            <w:r>
              <w:rPr>
                <w:color w:val="000000"/>
                <w:sz w:val="24"/>
              </w:rPr>
              <w:t>5</w:t>
            </w:r>
          </w:p>
        </w:tc>
        <w:tc>
          <w:tcPr>
            <w:tcW w:w="2309" w:type="dxa"/>
            <w:vAlign w:val="center"/>
          </w:tcPr>
          <w:p w:rsidR="00FC6A39" w:rsidRDefault="00297A72">
            <w:pPr>
              <w:jc w:val="center"/>
            </w:pPr>
            <w:r>
              <w:rPr>
                <w:color w:val="000000"/>
                <w:sz w:val="24"/>
              </w:rPr>
              <w:t>Cabot Oil &amp; Gas Corp.</w:t>
            </w:r>
          </w:p>
        </w:tc>
        <w:tc>
          <w:tcPr>
            <w:tcW w:w="2478" w:type="dxa"/>
            <w:vAlign w:val="center"/>
          </w:tcPr>
          <w:p w:rsidR="00FC6A39" w:rsidRDefault="00297A72">
            <w:pPr>
              <w:jc w:val="center"/>
            </w:pPr>
            <w:r>
              <w:rPr>
                <w:color w:val="000000"/>
                <w:sz w:val="24"/>
              </w:rPr>
              <w:t>COG US</w:t>
            </w:r>
          </w:p>
        </w:tc>
        <w:tc>
          <w:tcPr>
            <w:tcW w:w="2068" w:type="dxa"/>
            <w:vAlign w:val="center"/>
          </w:tcPr>
          <w:p w:rsidR="00FC6A39" w:rsidRDefault="00297A72">
            <w:pPr>
              <w:jc w:val="center"/>
            </w:pPr>
            <w:r>
              <w:rPr>
                <w:color w:val="000000"/>
                <w:sz w:val="24"/>
              </w:rPr>
              <w:t>1,151,099.45</w:t>
            </w:r>
          </w:p>
        </w:tc>
        <w:tc>
          <w:tcPr>
            <w:tcW w:w="1603" w:type="dxa"/>
            <w:vAlign w:val="center"/>
          </w:tcPr>
          <w:p w:rsidR="00FC6A39" w:rsidRDefault="00297A72">
            <w:pPr>
              <w:jc w:val="center"/>
            </w:pPr>
            <w:r>
              <w:rPr>
                <w:color w:val="000000"/>
                <w:sz w:val="24"/>
              </w:rPr>
              <w:t>1.06</w:t>
            </w:r>
          </w:p>
        </w:tc>
      </w:tr>
      <w:tr w:rsidR="00FC6A39">
        <w:tc>
          <w:tcPr>
            <w:tcW w:w="540" w:type="dxa"/>
            <w:vAlign w:val="center"/>
          </w:tcPr>
          <w:p w:rsidR="00FC6A39" w:rsidRDefault="00297A72">
            <w:pPr>
              <w:jc w:val="center"/>
            </w:pPr>
            <w:r>
              <w:rPr>
                <w:color w:val="000000"/>
                <w:sz w:val="24"/>
              </w:rPr>
              <w:t>6</w:t>
            </w:r>
          </w:p>
        </w:tc>
        <w:tc>
          <w:tcPr>
            <w:tcW w:w="2309" w:type="dxa"/>
            <w:vAlign w:val="center"/>
          </w:tcPr>
          <w:p w:rsidR="00FC6A39" w:rsidRDefault="00297A72">
            <w:pPr>
              <w:jc w:val="center"/>
            </w:pPr>
            <w:r>
              <w:rPr>
                <w:color w:val="000000"/>
                <w:sz w:val="24"/>
              </w:rPr>
              <w:t>Sunny Optical Technology (Group) Company Limited</w:t>
            </w:r>
          </w:p>
        </w:tc>
        <w:tc>
          <w:tcPr>
            <w:tcW w:w="2478" w:type="dxa"/>
            <w:vAlign w:val="center"/>
          </w:tcPr>
          <w:p w:rsidR="00FC6A39" w:rsidRDefault="00297A72">
            <w:pPr>
              <w:jc w:val="center"/>
            </w:pPr>
            <w:r>
              <w:rPr>
                <w:color w:val="000000"/>
                <w:sz w:val="24"/>
              </w:rPr>
              <w:t>2382 HK</w:t>
            </w:r>
          </w:p>
        </w:tc>
        <w:tc>
          <w:tcPr>
            <w:tcW w:w="2068" w:type="dxa"/>
            <w:vAlign w:val="center"/>
          </w:tcPr>
          <w:p w:rsidR="00FC6A39" w:rsidRDefault="00297A72">
            <w:pPr>
              <w:jc w:val="center"/>
            </w:pPr>
            <w:r>
              <w:rPr>
                <w:color w:val="000000"/>
                <w:sz w:val="24"/>
              </w:rPr>
              <w:t>1,136,508.08</w:t>
            </w:r>
          </w:p>
        </w:tc>
        <w:tc>
          <w:tcPr>
            <w:tcW w:w="1603" w:type="dxa"/>
            <w:vAlign w:val="center"/>
          </w:tcPr>
          <w:p w:rsidR="00FC6A39" w:rsidRDefault="00297A72">
            <w:pPr>
              <w:jc w:val="center"/>
            </w:pPr>
            <w:r>
              <w:rPr>
                <w:color w:val="000000"/>
                <w:sz w:val="24"/>
              </w:rPr>
              <w:t>1.05</w:t>
            </w:r>
          </w:p>
        </w:tc>
      </w:tr>
      <w:tr w:rsidR="00FC6A39">
        <w:tc>
          <w:tcPr>
            <w:tcW w:w="540" w:type="dxa"/>
            <w:vAlign w:val="center"/>
          </w:tcPr>
          <w:p w:rsidR="00FC6A39" w:rsidRDefault="00297A72">
            <w:pPr>
              <w:jc w:val="center"/>
            </w:pPr>
            <w:r>
              <w:rPr>
                <w:color w:val="000000"/>
                <w:sz w:val="24"/>
              </w:rPr>
              <w:t>7</w:t>
            </w:r>
          </w:p>
        </w:tc>
        <w:tc>
          <w:tcPr>
            <w:tcW w:w="2309" w:type="dxa"/>
            <w:vAlign w:val="center"/>
          </w:tcPr>
          <w:p w:rsidR="00FC6A39" w:rsidRDefault="00297A72">
            <w:pPr>
              <w:jc w:val="center"/>
            </w:pPr>
            <w:r>
              <w:rPr>
                <w:color w:val="000000"/>
                <w:sz w:val="24"/>
              </w:rPr>
              <w:t>Industrial And Commercial Bank Of China Limited</w:t>
            </w:r>
          </w:p>
        </w:tc>
        <w:tc>
          <w:tcPr>
            <w:tcW w:w="2478" w:type="dxa"/>
            <w:vAlign w:val="center"/>
          </w:tcPr>
          <w:p w:rsidR="00FC6A39" w:rsidRDefault="00297A72">
            <w:pPr>
              <w:jc w:val="center"/>
            </w:pPr>
            <w:r>
              <w:rPr>
                <w:color w:val="000000"/>
                <w:sz w:val="24"/>
              </w:rPr>
              <w:t>1398 HK</w:t>
            </w:r>
          </w:p>
        </w:tc>
        <w:tc>
          <w:tcPr>
            <w:tcW w:w="2068" w:type="dxa"/>
            <w:vAlign w:val="center"/>
          </w:tcPr>
          <w:p w:rsidR="00FC6A39" w:rsidRDefault="00297A72">
            <w:pPr>
              <w:jc w:val="center"/>
            </w:pPr>
            <w:r>
              <w:rPr>
                <w:color w:val="000000"/>
                <w:sz w:val="24"/>
              </w:rPr>
              <w:t>986,897.67</w:t>
            </w:r>
          </w:p>
        </w:tc>
        <w:tc>
          <w:tcPr>
            <w:tcW w:w="1603" w:type="dxa"/>
            <w:vAlign w:val="center"/>
          </w:tcPr>
          <w:p w:rsidR="00FC6A39" w:rsidRDefault="00297A72">
            <w:pPr>
              <w:jc w:val="center"/>
            </w:pPr>
            <w:r>
              <w:rPr>
                <w:color w:val="000000"/>
                <w:sz w:val="24"/>
              </w:rPr>
              <w:t>0.91</w:t>
            </w:r>
          </w:p>
        </w:tc>
      </w:tr>
      <w:tr w:rsidR="00FC6A39">
        <w:tc>
          <w:tcPr>
            <w:tcW w:w="540" w:type="dxa"/>
            <w:vAlign w:val="center"/>
          </w:tcPr>
          <w:p w:rsidR="00FC6A39" w:rsidRDefault="00297A72">
            <w:pPr>
              <w:jc w:val="center"/>
            </w:pPr>
            <w:r>
              <w:rPr>
                <w:color w:val="000000"/>
                <w:sz w:val="24"/>
              </w:rPr>
              <w:t>8</w:t>
            </w:r>
          </w:p>
        </w:tc>
        <w:tc>
          <w:tcPr>
            <w:tcW w:w="2309" w:type="dxa"/>
            <w:vAlign w:val="center"/>
          </w:tcPr>
          <w:p w:rsidR="00FC6A39" w:rsidRDefault="00297A72">
            <w:pPr>
              <w:jc w:val="center"/>
            </w:pPr>
            <w:r>
              <w:rPr>
                <w:color w:val="000000"/>
                <w:sz w:val="24"/>
              </w:rPr>
              <w:t>Eli Lilly &amp; Co</w:t>
            </w:r>
          </w:p>
        </w:tc>
        <w:tc>
          <w:tcPr>
            <w:tcW w:w="2478" w:type="dxa"/>
            <w:vAlign w:val="center"/>
          </w:tcPr>
          <w:p w:rsidR="00FC6A39" w:rsidRDefault="00297A72">
            <w:pPr>
              <w:jc w:val="center"/>
            </w:pPr>
            <w:r>
              <w:rPr>
                <w:color w:val="000000"/>
                <w:sz w:val="24"/>
              </w:rPr>
              <w:t>LLY US</w:t>
            </w:r>
          </w:p>
        </w:tc>
        <w:tc>
          <w:tcPr>
            <w:tcW w:w="2068" w:type="dxa"/>
            <w:vAlign w:val="center"/>
          </w:tcPr>
          <w:p w:rsidR="00FC6A39" w:rsidRDefault="00297A72">
            <w:pPr>
              <w:jc w:val="center"/>
            </w:pPr>
            <w:r>
              <w:rPr>
                <w:color w:val="000000"/>
                <w:sz w:val="24"/>
              </w:rPr>
              <w:t>971,161.27</w:t>
            </w:r>
          </w:p>
        </w:tc>
        <w:tc>
          <w:tcPr>
            <w:tcW w:w="1603" w:type="dxa"/>
            <w:vAlign w:val="center"/>
          </w:tcPr>
          <w:p w:rsidR="00FC6A39" w:rsidRDefault="00297A72">
            <w:pPr>
              <w:jc w:val="center"/>
            </w:pPr>
            <w:r>
              <w:rPr>
                <w:color w:val="000000"/>
                <w:sz w:val="24"/>
              </w:rPr>
              <w:t>0.89</w:t>
            </w:r>
          </w:p>
        </w:tc>
      </w:tr>
      <w:tr w:rsidR="00FC6A39">
        <w:tc>
          <w:tcPr>
            <w:tcW w:w="540" w:type="dxa"/>
            <w:vAlign w:val="center"/>
          </w:tcPr>
          <w:p w:rsidR="00FC6A39" w:rsidRDefault="00297A72">
            <w:pPr>
              <w:jc w:val="center"/>
            </w:pPr>
            <w:r>
              <w:rPr>
                <w:color w:val="000000"/>
                <w:sz w:val="24"/>
              </w:rPr>
              <w:t>9</w:t>
            </w:r>
          </w:p>
        </w:tc>
        <w:tc>
          <w:tcPr>
            <w:tcW w:w="2309" w:type="dxa"/>
            <w:vAlign w:val="center"/>
          </w:tcPr>
          <w:p w:rsidR="00FC6A39" w:rsidRDefault="00297A72">
            <w:pPr>
              <w:jc w:val="center"/>
            </w:pPr>
            <w:r>
              <w:rPr>
                <w:color w:val="000000"/>
                <w:sz w:val="24"/>
              </w:rPr>
              <w:t>Texas Instruments Inc</w:t>
            </w:r>
          </w:p>
        </w:tc>
        <w:tc>
          <w:tcPr>
            <w:tcW w:w="2478" w:type="dxa"/>
            <w:vAlign w:val="center"/>
          </w:tcPr>
          <w:p w:rsidR="00FC6A39" w:rsidRDefault="00297A72">
            <w:pPr>
              <w:jc w:val="center"/>
            </w:pPr>
            <w:r>
              <w:rPr>
                <w:color w:val="000000"/>
                <w:sz w:val="24"/>
              </w:rPr>
              <w:t>TXN US</w:t>
            </w:r>
          </w:p>
        </w:tc>
        <w:tc>
          <w:tcPr>
            <w:tcW w:w="2068" w:type="dxa"/>
            <w:vAlign w:val="center"/>
          </w:tcPr>
          <w:p w:rsidR="00FC6A39" w:rsidRDefault="00297A72">
            <w:pPr>
              <w:jc w:val="center"/>
            </w:pPr>
            <w:r>
              <w:rPr>
                <w:color w:val="000000"/>
                <w:sz w:val="24"/>
              </w:rPr>
              <w:t>937,650.91</w:t>
            </w:r>
          </w:p>
        </w:tc>
        <w:tc>
          <w:tcPr>
            <w:tcW w:w="1603" w:type="dxa"/>
            <w:vAlign w:val="center"/>
          </w:tcPr>
          <w:p w:rsidR="00FC6A39" w:rsidRDefault="00297A72">
            <w:pPr>
              <w:jc w:val="center"/>
            </w:pPr>
            <w:r>
              <w:rPr>
                <w:color w:val="000000"/>
                <w:sz w:val="24"/>
              </w:rPr>
              <w:t>0.86</w:t>
            </w:r>
          </w:p>
        </w:tc>
      </w:tr>
      <w:tr w:rsidR="00FC6A39">
        <w:tc>
          <w:tcPr>
            <w:tcW w:w="540" w:type="dxa"/>
            <w:vAlign w:val="center"/>
          </w:tcPr>
          <w:p w:rsidR="00FC6A39" w:rsidRDefault="00297A72">
            <w:pPr>
              <w:jc w:val="center"/>
            </w:pPr>
            <w:r>
              <w:rPr>
                <w:color w:val="000000"/>
                <w:sz w:val="24"/>
              </w:rPr>
              <w:t>10</w:t>
            </w:r>
          </w:p>
        </w:tc>
        <w:tc>
          <w:tcPr>
            <w:tcW w:w="2309" w:type="dxa"/>
            <w:vAlign w:val="center"/>
          </w:tcPr>
          <w:p w:rsidR="00FC6A39" w:rsidRDefault="00297A72">
            <w:pPr>
              <w:jc w:val="center"/>
            </w:pPr>
            <w:r>
              <w:rPr>
                <w:color w:val="000000"/>
                <w:sz w:val="24"/>
              </w:rPr>
              <w:t>China Jinmao Holdings Group Limited</w:t>
            </w:r>
          </w:p>
        </w:tc>
        <w:tc>
          <w:tcPr>
            <w:tcW w:w="2478" w:type="dxa"/>
            <w:vAlign w:val="center"/>
          </w:tcPr>
          <w:p w:rsidR="00FC6A39" w:rsidRDefault="00297A72">
            <w:pPr>
              <w:jc w:val="center"/>
            </w:pPr>
            <w:r>
              <w:rPr>
                <w:color w:val="000000"/>
                <w:sz w:val="24"/>
              </w:rPr>
              <w:t>817 HK</w:t>
            </w:r>
          </w:p>
        </w:tc>
        <w:tc>
          <w:tcPr>
            <w:tcW w:w="2068" w:type="dxa"/>
            <w:vAlign w:val="center"/>
          </w:tcPr>
          <w:p w:rsidR="00FC6A39" w:rsidRDefault="00297A72">
            <w:pPr>
              <w:jc w:val="center"/>
            </w:pPr>
            <w:r>
              <w:rPr>
                <w:color w:val="000000"/>
                <w:sz w:val="24"/>
              </w:rPr>
              <w:t>891,962.42</w:t>
            </w:r>
          </w:p>
        </w:tc>
        <w:tc>
          <w:tcPr>
            <w:tcW w:w="1603" w:type="dxa"/>
            <w:vAlign w:val="center"/>
          </w:tcPr>
          <w:p w:rsidR="00FC6A39" w:rsidRDefault="00297A72">
            <w:pPr>
              <w:jc w:val="center"/>
            </w:pPr>
            <w:r>
              <w:rPr>
                <w:color w:val="000000"/>
                <w:sz w:val="24"/>
              </w:rPr>
              <w:t>0.82</w:t>
            </w:r>
          </w:p>
        </w:tc>
      </w:tr>
      <w:tr w:rsidR="00FC6A39">
        <w:tc>
          <w:tcPr>
            <w:tcW w:w="540" w:type="dxa"/>
            <w:vAlign w:val="center"/>
          </w:tcPr>
          <w:p w:rsidR="00FC6A39" w:rsidRDefault="00297A72">
            <w:pPr>
              <w:jc w:val="center"/>
            </w:pPr>
            <w:r>
              <w:rPr>
                <w:color w:val="000000"/>
                <w:sz w:val="24"/>
              </w:rPr>
              <w:t>11</w:t>
            </w:r>
          </w:p>
        </w:tc>
        <w:tc>
          <w:tcPr>
            <w:tcW w:w="2309" w:type="dxa"/>
            <w:vAlign w:val="center"/>
          </w:tcPr>
          <w:p w:rsidR="00FC6A39" w:rsidRDefault="00297A72">
            <w:pPr>
              <w:jc w:val="center"/>
            </w:pPr>
            <w:r>
              <w:rPr>
                <w:color w:val="000000"/>
                <w:sz w:val="24"/>
              </w:rPr>
              <w:t>CSPC Pharmaceutical Group Limited</w:t>
            </w:r>
          </w:p>
        </w:tc>
        <w:tc>
          <w:tcPr>
            <w:tcW w:w="2478" w:type="dxa"/>
            <w:vAlign w:val="center"/>
          </w:tcPr>
          <w:p w:rsidR="00FC6A39" w:rsidRDefault="00297A72">
            <w:pPr>
              <w:jc w:val="center"/>
            </w:pPr>
            <w:r>
              <w:rPr>
                <w:color w:val="000000"/>
                <w:sz w:val="24"/>
              </w:rPr>
              <w:t>1093 HK</w:t>
            </w:r>
          </w:p>
        </w:tc>
        <w:tc>
          <w:tcPr>
            <w:tcW w:w="2068" w:type="dxa"/>
            <w:vAlign w:val="center"/>
          </w:tcPr>
          <w:p w:rsidR="00FC6A39" w:rsidRDefault="00297A72">
            <w:pPr>
              <w:jc w:val="center"/>
            </w:pPr>
            <w:r>
              <w:rPr>
                <w:color w:val="000000"/>
                <w:sz w:val="24"/>
              </w:rPr>
              <w:t>843,275.94</w:t>
            </w:r>
          </w:p>
        </w:tc>
        <w:tc>
          <w:tcPr>
            <w:tcW w:w="1603" w:type="dxa"/>
            <w:vAlign w:val="center"/>
          </w:tcPr>
          <w:p w:rsidR="00FC6A39" w:rsidRDefault="00297A72">
            <w:pPr>
              <w:jc w:val="center"/>
            </w:pPr>
            <w:r>
              <w:rPr>
                <w:color w:val="000000"/>
                <w:sz w:val="24"/>
              </w:rPr>
              <w:t>0.78</w:t>
            </w:r>
          </w:p>
        </w:tc>
      </w:tr>
      <w:tr w:rsidR="00FC6A39">
        <w:tc>
          <w:tcPr>
            <w:tcW w:w="540" w:type="dxa"/>
            <w:vAlign w:val="center"/>
          </w:tcPr>
          <w:p w:rsidR="00FC6A39" w:rsidRDefault="00297A72">
            <w:pPr>
              <w:jc w:val="center"/>
            </w:pPr>
            <w:r>
              <w:rPr>
                <w:color w:val="000000"/>
                <w:sz w:val="24"/>
              </w:rPr>
              <w:t>12</w:t>
            </w:r>
          </w:p>
        </w:tc>
        <w:tc>
          <w:tcPr>
            <w:tcW w:w="2309" w:type="dxa"/>
            <w:vAlign w:val="center"/>
          </w:tcPr>
          <w:p w:rsidR="00FC6A39" w:rsidRDefault="00297A72">
            <w:pPr>
              <w:jc w:val="center"/>
            </w:pPr>
            <w:r>
              <w:rPr>
                <w:color w:val="000000"/>
                <w:sz w:val="24"/>
              </w:rPr>
              <w:t>Yanzhou Coal Mining Company Limited</w:t>
            </w:r>
          </w:p>
        </w:tc>
        <w:tc>
          <w:tcPr>
            <w:tcW w:w="2478" w:type="dxa"/>
            <w:vAlign w:val="center"/>
          </w:tcPr>
          <w:p w:rsidR="00FC6A39" w:rsidRDefault="00297A72">
            <w:pPr>
              <w:jc w:val="center"/>
            </w:pPr>
            <w:r>
              <w:rPr>
                <w:color w:val="000000"/>
                <w:sz w:val="24"/>
              </w:rPr>
              <w:t>1171 HK</w:t>
            </w:r>
          </w:p>
        </w:tc>
        <w:tc>
          <w:tcPr>
            <w:tcW w:w="2068" w:type="dxa"/>
            <w:vAlign w:val="center"/>
          </w:tcPr>
          <w:p w:rsidR="00FC6A39" w:rsidRDefault="00297A72">
            <w:pPr>
              <w:jc w:val="center"/>
            </w:pPr>
            <w:r>
              <w:rPr>
                <w:color w:val="000000"/>
                <w:sz w:val="24"/>
              </w:rPr>
              <w:t>835,829.18</w:t>
            </w:r>
          </w:p>
        </w:tc>
        <w:tc>
          <w:tcPr>
            <w:tcW w:w="1603" w:type="dxa"/>
            <w:vAlign w:val="center"/>
          </w:tcPr>
          <w:p w:rsidR="00FC6A39" w:rsidRDefault="00297A72">
            <w:pPr>
              <w:jc w:val="center"/>
            </w:pPr>
            <w:r>
              <w:rPr>
                <w:color w:val="000000"/>
                <w:sz w:val="24"/>
              </w:rPr>
              <w:t>0.77</w:t>
            </w:r>
          </w:p>
        </w:tc>
      </w:tr>
      <w:tr w:rsidR="00FC6A39">
        <w:tc>
          <w:tcPr>
            <w:tcW w:w="540" w:type="dxa"/>
            <w:vAlign w:val="center"/>
          </w:tcPr>
          <w:p w:rsidR="00FC6A39" w:rsidRDefault="00297A72">
            <w:pPr>
              <w:jc w:val="center"/>
            </w:pPr>
            <w:r>
              <w:rPr>
                <w:color w:val="000000"/>
                <w:sz w:val="24"/>
              </w:rPr>
              <w:t>13</w:t>
            </w:r>
          </w:p>
        </w:tc>
        <w:tc>
          <w:tcPr>
            <w:tcW w:w="2309" w:type="dxa"/>
            <w:vAlign w:val="center"/>
          </w:tcPr>
          <w:p w:rsidR="00FC6A39" w:rsidRDefault="00297A72">
            <w:pPr>
              <w:jc w:val="center"/>
            </w:pPr>
            <w:r>
              <w:rPr>
                <w:color w:val="000000"/>
                <w:sz w:val="24"/>
              </w:rPr>
              <w:t>Shanghai Jin Jiang International Hotels (Group) Company Limited</w:t>
            </w:r>
          </w:p>
        </w:tc>
        <w:tc>
          <w:tcPr>
            <w:tcW w:w="2478" w:type="dxa"/>
            <w:vAlign w:val="center"/>
          </w:tcPr>
          <w:p w:rsidR="00FC6A39" w:rsidRDefault="00297A72">
            <w:pPr>
              <w:jc w:val="center"/>
            </w:pPr>
            <w:r>
              <w:rPr>
                <w:color w:val="000000"/>
                <w:sz w:val="24"/>
              </w:rPr>
              <w:t>2006 HK</w:t>
            </w:r>
          </w:p>
        </w:tc>
        <w:tc>
          <w:tcPr>
            <w:tcW w:w="2068" w:type="dxa"/>
            <w:vAlign w:val="center"/>
          </w:tcPr>
          <w:p w:rsidR="00FC6A39" w:rsidRDefault="00297A72">
            <w:pPr>
              <w:jc w:val="center"/>
            </w:pPr>
            <w:r>
              <w:rPr>
                <w:color w:val="000000"/>
                <w:sz w:val="24"/>
              </w:rPr>
              <w:t>821,439.31</w:t>
            </w:r>
          </w:p>
        </w:tc>
        <w:tc>
          <w:tcPr>
            <w:tcW w:w="1603" w:type="dxa"/>
            <w:vAlign w:val="center"/>
          </w:tcPr>
          <w:p w:rsidR="00FC6A39" w:rsidRDefault="00297A72">
            <w:pPr>
              <w:jc w:val="center"/>
            </w:pPr>
            <w:r>
              <w:rPr>
                <w:color w:val="000000"/>
                <w:sz w:val="24"/>
              </w:rPr>
              <w:t>0.76</w:t>
            </w:r>
          </w:p>
        </w:tc>
      </w:tr>
      <w:tr w:rsidR="00FC6A39">
        <w:tc>
          <w:tcPr>
            <w:tcW w:w="540" w:type="dxa"/>
            <w:vAlign w:val="center"/>
          </w:tcPr>
          <w:p w:rsidR="00FC6A39" w:rsidRDefault="00297A72">
            <w:pPr>
              <w:jc w:val="center"/>
            </w:pPr>
            <w:r>
              <w:rPr>
                <w:color w:val="000000"/>
                <w:sz w:val="24"/>
              </w:rPr>
              <w:t>14</w:t>
            </w:r>
          </w:p>
        </w:tc>
        <w:tc>
          <w:tcPr>
            <w:tcW w:w="2309" w:type="dxa"/>
            <w:vAlign w:val="center"/>
          </w:tcPr>
          <w:p w:rsidR="00FC6A39" w:rsidRDefault="00297A72">
            <w:pPr>
              <w:jc w:val="center"/>
            </w:pPr>
            <w:r>
              <w:rPr>
                <w:color w:val="000000"/>
                <w:sz w:val="24"/>
              </w:rPr>
              <w:t>Chinasoft International Ltd.</w:t>
            </w:r>
          </w:p>
        </w:tc>
        <w:tc>
          <w:tcPr>
            <w:tcW w:w="2478" w:type="dxa"/>
            <w:vAlign w:val="center"/>
          </w:tcPr>
          <w:p w:rsidR="00FC6A39" w:rsidRDefault="00297A72">
            <w:pPr>
              <w:jc w:val="center"/>
            </w:pPr>
            <w:r>
              <w:rPr>
                <w:color w:val="000000"/>
                <w:sz w:val="24"/>
              </w:rPr>
              <w:t>354 HK</w:t>
            </w:r>
          </w:p>
        </w:tc>
        <w:tc>
          <w:tcPr>
            <w:tcW w:w="2068" w:type="dxa"/>
            <w:vAlign w:val="center"/>
          </w:tcPr>
          <w:p w:rsidR="00FC6A39" w:rsidRDefault="00297A72">
            <w:pPr>
              <w:jc w:val="center"/>
            </w:pPr>
            <w:r>
              <w:rPr>
                <w:color w:val="000000"/>
                <w:sz w:val="24"/>
              </w:rPr>
              <w:t>798,436.96</w:t>
            </w:r>
          </w:p>
        </w:tc>
        <w:tc>
          <w:tcPr>
            <w:tcW w:w="1603" w:type="dxa"/>
            <w:vAlign w:val="center"/>
          </w:tcPr>
          <w:p w:rsidR="00FC6A39" w:rsidRDefault="00297A72">
            <w:pPr>
              <w:jc w:val="center"/>
            </w:pPr>
            <w:r>
              <w:rPr>
                <w:color w:val="000000"/>
                <w:sz w:val="24"/>
              </w:rPr>
              <w:t>0.74</w:t>
            </w:r>
          </w:p>
        </w:tc>
      </w:tr>
      <w:tr w:rsidR="00FC6A39">
        <w:tc>
          <w:tcPr>
            <w:tcW w:w="540" w:type="dxa"/>
            <w:vAlign w:val="center"/>
          </w:tcPr>
          <w:p w:rsidR="00FC6A39" w:rsidRDefault="00297A72">
            <w:pPr>
              <w:jc w:val="center"/>
            </w:pPr>
            <w:r>
              <w:rPr>
                <w:color w:val="000000"/>
                <w:sz w:val="24"/>
              </w:rPr>
              <w:t>15</w:t>
            </w:r>
          </w:p>
        </w:tc>
        <w:tc>
          <w:tcPr>
            <w:tcW w:w="2309" w:type="dxa"/>
            <w:vAlign w:val="center"/>
          </w:tcPr>
          <w:p w:rsidR="00FC6A39" w:rsidRDefault="00297A72">
            <w:pPr>
              <w:jc w:val="center"/>
            </w:pPr>
            <w:r>
              <w:rPr>
                <w:color w:val="000000"/>
                <w:sz w:val="24"/>
              </w:rPr>
              <w:t>Weichai Power Co.,Ltd.</w:t>
            </w:r>
          </w:p>
        </w:tc>
        <w:tc>
          <w:tcPr>
            <w:tcW w:w="2478" w:type="dxa"/>
            <w:vAlign w:val="center"/>
          </w:tcPr>
          <w:p w:rsidR="00FC6A39" w:rsidRDefault="00297A72">
            <w:pPr>
              <w:jc w:val="center"/>
            </w:pPr>
            <w:r>
              <w:rPr>
                <w:color w:val="000000"/>
                <w:sz w:val="24"/>
              </w:rPr>
              <w:t>2338 HK</w:t>
            </w:r>
          </w:p>
        </w:tc>
        <w:tc>
          <w:tcPr>
            <w:tcW w:w="2068" w:type="dxa"/>
            <w:vAlign w:val="center"/>
          </w:tcPr>
          <w:p w:rsidR="00FC6A39" w:rsidRDefault="00297A72">
            <w:pPr>
              <w:jc w:val="center"/>
            </w:pPr>
            <w:r>
              <w:rPr>
                <w:color w:val="000000"/>
                <w:sz w:val="24"/>
              </w:rPr>
              <w:t>788,565.53</w:t>
            </w:r>
          </w:p>
        </w:tc>
        <w:tc>
          <w:tcPr>
            <w:tcW w:w="1603" w:type="dxa"/>
            <w:vAlign w:val="center"/>
          </w:tcPr>
          <w:p w:rsidR="00FC6A39" w:rsidRDefault="00297A72">
            <w:pPr>
              <w:jc w:val="center"/>
            </w:pPr>
            <w:r>
              <w:rPr>
                <w:color w:val="000000"/>
                <w:sz w:val="24"/>
              </w:rPr>
              <w:t>0.73</w:t>
            </w:r>
          </w:p>
        </w:tc>
      </w:tr>
      <w:tr w:rsidR="00FC6A39">
        <w:tc>
          <w:tcPr>
            <w:tcW w:w="540" w:type="dxa"/>
            <w:vAlign w:val="center"/>
          </w:tcPr>
          <w:p w:rsidR="00FC6A39" w:rsidRDefault="00297A72">
            <w:pPr>
              <w:jc w:val="center"/>
            </w:pPr>
            <w:r>
              <w:rPr>
                <w:color w:val="000000"/>
                <w:sz w:val="24"/>
              </w:rPr>
              <w:t>16</w:t>
            </w:r>
          </w:p>
        </w:tc>
        <w:tc>
          <w:tcPr>
            <w:tcW w:w="2309" w:type="dxa"/>
            <w:vAlign w:val="center"/>
          </w:tcPr>
          <w:p w:rsidR="00FC6A39" w:rsidRDefault="00297A72">
            <w:pPr>
              <w:jc w:val="center"/>
            </w:pPr>
            <w:r>
              <w:rPr>
                <w:color w:val="000000"/>
                <w:sz w:val="24"/>
              </w:rPr>
              <w:t>ASML HOLDING NV</w:t>
            </w:r>
          </w:p>
        </w:tc>
        <w:tc>
          <w:tcPr>
            <w:tcW w:w="2478" w:type="dxa"/>
            <w:vAlign w:val="center"/>
          </w:tcPr>
          <w:p w:rsidR="00FC6A39" w:rsidRDefault="00297A72">
            <w:pPr>
              <w:jc w:val="center"/>
            </w:pPr>
            <w:r>
              <w:rPr>
                <w:color w:val="000000"/>
                <w:sz w:val="24"/>
              </w:rPr>
              <w:t>ASML NA</w:t>
            </w:r>
          </w:p>
        </w:tc>
        <w:tc>
          <w:tcPr>
            <w:tcW w:w="2068" w:type="dxa"/>
            <w:vAlign w:val="center"/>
          </w:tcPr>
          <w:p w:rsidR="00FC6A39" w:rsidRDefault="00297A72">
            <w:pPr>
              <w:jc w:val="center"/>
            </w:pPr>
            <w:r>
              <w:rPr>
                <w:color w:val="000000"/>
                <w:sz w:val="24"/>
              </w:rPr>
              <w:t>772,933.81</w:t>
            </w:r>
          </w:p>
        </w:tc>
        <w:tc>
          <w:tcPr>
            <w:tcW w:w="1603" w:type="dxa"/>
            <w:vAlign w:val="center"/>
          </w:tcPr>
          <w:p w:rsidR="00FC6A39" w:rsidRDefault="00297A72">
            <w:pPr>
              <w:jc w:val="center"/>
            </w:pPr>
            <w:r>
              <w:rPr>
                <w:color w:val="000000"/>
                <w:sz w:val="24"/>
              </w:rPr>
              <w:t>0.71</w:t>
            </w:r>
          </w:p>
        </w:tc>
      </w:tr>
      <w:tr w:rsidR="00FC6A39">
        <w:tc>
          <w:tcPr>
            <w:tcW w:w="540" w:type="dxa"/>
            <w:vAlign w:val="center"/>
          </w:tcPr>
          <w:p w:rsidR="00FC6A39" w:rsidRDefault="00297A72">
            <w:pPr>
              <w:jc w:val="center"/>
            </w:pPr>
            <w:r>
              <w:rPr>
                <w:color w:val="000000"/>
                <w:sz w:val="24"/>
              </w:rPr>
              <w:t>17</w:t>
            </w:r>
          </w:p>
        </w:tc>
        <w:tc>
          <w:tcPr>
            <w:tcW w:w="2309" w:type="dxa"/>
            <w:vAlign w:val="center"/>
          </w:tcPr>
          <w:p w:rsidR="00FC6A39" w:rsidRDefault="00297A72">
            <w:pPr>
              <w:jc w:val="center"/>
            </w:pPr>
            <w:r>
              <w:rPr>
                <w:color w:val="000000"/>
                <w:sz w:val="24"/>
              </w:rPr>
              <w:t>China Petroleum &amp; Chemical Corporation</w:t>
            </w:r>
          </w:p>
        </w:tc>
        <w:tc>
          <w:tcPr>
            <w:tcW w:w="2478" w:type="dxa"/>
            <w:vAlign w:val="center"/>
          </w:tcPr>
          <w:p w:rsidR="00FC6A39" w:rsidRDefault="00297A72">
            <w:pPr>
              <w:jc w:val="center"/>
            </w:pPr>
            <w:r>
              <w:rPr>
                <w:color w:val="000000"/>
                <w:sz w:val="24"/>
              </w:rPr>
              <w:t>386 HK</w:t>
            </w:r>
          </w:p>
        </w:tc>
        <w:tc>
          <w:tcPr>
            <w:tcW w:w="2068" w:type="dxa"/>
            <w:vAlign w:val="center"/>
          </w:tcPr>
          <w:p w:rsidR="00FC6A39" w:rsidRDefault="00297A72">
            <w:pPr>
              <w:jc w:val="center"/>
            </w:pPr>
            <w:r>
              <w:rPr>
                <w:color w:val="000000"/>
                <w:sz w:val="24"/>
              </w:rPr>
              <w:t>741,490.29</w:t>
            </w:r>
          </w:p>
        </w:tc>
        <w:tc>
          <w:tcPr>
            <w:tcW w:w="1603" w:type="dxa"/>
            <w:vAlign w:val="center"/>
          </w:tcPr>
          <w:p w:rsidR="00FC6A39" w:rsidRDefault="00297A72">
            <w:pPr>
              <w:jc w:val="center"/>
            </w:pPr>
            <w:r>
              <w:rPr>
                <w:color w:val="000000"/>
                <w:sz w:val="24"/>
              </w:rPr>
              <w:t>0.68</w:t>
            </w:r>
          </w:p>
        </w:tc>
      </w:tr>
      <w:tr w:rsidR="00FC6A39">
        <w:tc>
          <w:tcPr>
            <w:tcW w:w="540" w:type="dxa"/>
            <w:vAlign w:val="center"/>
          </w:tcPr>
          <w:p w:rsidR="00FC6A39" w:rsidRDefault="00297A72">
            <w:pPr>
              <w:jc w:val="center"/>
            </w:pPr>
            <w:r>
              <w:rPr>
                <w:color w:val="000000"/>
                <w:sz w:val="24"/>
              </w:rPr>
              <w:t>18</w:t>
            </w:r>
          </w:p>
        </w:tc>
        <w:tc>
          <w:tcPr>
            <w:tcW w:w="2309" w:type="dxa"/>
            <w:vAlign w:val="center"/>
          </w:tcPr>
          <w:p w:rsidR="00FC6A39" w:rsidRDefault="00297A72">
            <w:pPr>
              <w:jc w:val="center"/>
            </w:pPr>
            <w:r>
              <w:rPr>
                <w:color w:val="000000"/>
                <w:sz w:val="24"/>
              </w:rPr>
              <w:t>China Tower Corporation Limited</w:t>
            </w:r>
          </w:p>
        </w:tc>
        <w:tc>
          <w:tcPr>
            <w:tcW w:w="2478" w:type="dxa"/>
            <w:vAlign w:val="center"/>
          </w:tcPr>
          <w:p w:rsidR="00FC6A39" w:rsidRDefault="00297A72">
            <w:pPr>
              <w:jc w:val="center"/>
            </w:pPr>
            <w:r>
              <w:rPr>
                <w:color w:val="000000"/>
                <w:sz w:val="24"/>
              </w:rPr>
              <w:t>788 HK</w:t>
            </w:r>
          </w:p>
        </w:tc>
        <w:tc>
          <w:tcPr>
            <w:tcW w:w="2068" w:type="dxa"/>
            <w:vAlign w:val="center"/>
          </w:tcPr>
          <w:p w:rsidR="00FC6A39" w:rsidRDefault="00297A72">
            <w:pPr>
              <w:jc w:val="center"/>
            </w:pPr>
            <w:r>
              <w:rPr>
                <w:color w:val="000000"/>
                <w:sz w:val="24"/>
              </w:rPr>
              <w:t>702,150.47</w:t>
            </w:r>
          </w:p>
        </w:tc>
        <w:tc>
          <w:tcPr>
            <w:tcW w:w="1603" w:type="dxa"/>
            <w:vAlign w:val="center"/>
          </w:tcPr>
          <w:p w:rsidR="00FC6A39" w:rsidRDefault="00297A72">
            <w:pPr>
              <w:jc w:val="center"/>
            </w:pPr>
            <w:r>
              <w:rPr>
                <w:color w:val="000000"/>
                <w:sz w:val="24"/>
              </w:rPr>
              <w:t>0.65</w:t>
            </w:r>
          </w:p>
        </w:tc>
      </w:tr>
      <w:tr w:rsidR="00FC6A39">
        <w:tc>
          <w:tcPr>
            <w:tcW w:w="540" w:type="dxa"/>
            <w:vAlign w:val="center"/>
          </w:tcPr>
          <w:p w:rsidR="00FC6A39" w:rsidRDefault="00297A72">
            <w:pPr>
              <w:jc w:val="center"/>
            </w:pPr>
            <w:r>
              <w:rPr>
                <w:color w:val="000000"/>
                <w:sz w:val="24"/>
              </w:rPr>
              <w:t>19</w:t>
            </w:r>
          </w:p>
        </w:tc>
        <w:tc>
          <w:tcPr>
            <w:tcW w:w="2309" w:type="dxa"/>
            <w:vAlign w:val="center"/>
          </w:tcPr>
          <w:p w:rsidR="00FC6A39" w:rsidRDefault="00297A72">
            <w:pPr>
              <w:jc w:val="center"/>
            </w:pPr>
            <w:r>
              <w:rPr>
                <w:color w:val="000000"/>
                <w:sz w:val="24"/>
              </w:rPr>
              <w:t>Citic Securities Company Limited</w:t>
            </w:r>
          </w:p>
        </w:tc>
        <w:tc>
          <w:tcPr>
            <w:tcW w:w="2478" w:type="dxa"/>
            <w:vAlign w:val="center"/>
          </w:tcPr>
          <w:p w:rsidR="00FC6A39" w:rsidRDefault="00297A72">
            <w:pPr>
              <w:jc w:val="center"/>
            </w:pPr>
            <w:r>
              <w:rPr>
                <w:color w:val="000000"/>
                <w:sz w:val="24"/>
              </w:rPr>
              <w:t>6030 HK</w:t>
            </w:r>
          </w:p>
        </w:tc>
        <w:tc>
          <w:tcPr>
            <w:tcW w:w="2068" w:type="dxa"/>
            <w:vAlign w:val="center"/>
          </w:tcPr>
          <w:p w:rsidR="00FC6A39" w:rsidRDefault="00297A72">
            <w:pPr>
              <w:jc w:val="center"/>
            </w:pPr>
            <w:r>
              <w:rPr>
                <w:color w:val="000000"/>
                <w:sz w:val="24"/>
              </w:rPr>
              <w:t>695,510.50</w:t>
            </w:r>
          </w:p>
        </w:tc>
        <w:tc>
          <w:tcPr>
            <w:tcW w:w="1603" w:type="dxa"/>
            <w:vAlign w:val="center"/>
          </w:tcPr>
          <w:p w:rsidR="00FC6A39" w:rsidRDefault="00297A72">
            <w:pPr>
              <w:jc w:val="center"/>
            </w:pPr>
            <w:r>
              <w:rPr>
                <w:color w:val="000000"/>
                <w:sz w:val="24"/>
              </w:rPr>
              <w:t>0.64</w:t>
            </w:r>
          </w:p>
        </w:tc>
      </w:tr>
      <w:tr w:rsidR="00FC6A39">
        <w:tc>
          <w:tcPr>
            <w:tcW w:w="540" w:type="dxa"/>
            <w:vAlign w:val="center"/>
          </w:tcPr>
          <w:p w:rsidR="00FC6A39" w:rsidRDefault="00297A72">
            <w:pPr>
              <w:jc w:val="center"/>
            </w:pPr>
            <w:r>
              <w:rPr>
                <w:color w:val="000000"/>
                <w:sz w:val="24"/>
              </w:rPr>
              <w:t>20</w:t>
            </w:r>
          </w:p>
        </w:tc>
        <w:tc>
          <w:tcPr>
            <w:tcW w:w="2309" w:type="dxa"/>
            <w:vAlign w:val="center"/>
          </w:tcPr>
          <w:p w:rsidR="00FC6A39" w:rsidRDefault="00297A72">
            <w:pPr>
              <w:jc w:val="center"/>
            </w:pPr>
            <w:r>
              <w:rPr>
                <w:color w:val="000000"/>
                <w:sz w:val="24"/>
              </w:rPr>
              <w:t>Hong Kong Exchanges And Clearing Limited</w:t>
            </w:r>
          </w:p>
        </w:tc>
        <w:tc>
          <w:tcPr>
            <w:tcW w:w="2478" w:type="dxa"/>
            <w:vAlign w:val="center"/>
          </w:tcPr>
          <w:p w:rsidR="00FC6A39" w:rsidRDefault="00297A72">
            <w:pPr>
              <w:jc w:val="center"/>
            </w:pPr>
            <w:r>
              <w:rPr>
                <w:color w:val="000000"/>
                <w:sz w:val="24"/>
              </w:rPr>
              <w:t>388 HK</w:t>
            </w:r>
          </w:p>
        </w:tc>
        <w:tc>
          <w:tcPr>
            <w:tcW w:w="2068" w:type="dxa"/>
            <w:vAlign w:val="center"/>
          </w:tcPr>
          <w:p w:rsidR="00FC6A39" w:rsidRDefault="00297A72">
            <w:pPr>
              <w:jc w:val="center"/>
            </w:pPr>
            <w:r>
              <w:rPr>
                <w:color w:val="000000"/>
                <w:sz w:val="24"/>
              </w:rPr>
              <w:t>690,481.41</w:t>
            </w:r>
          </w:p>
        </w:tc>
        <w:tc>
          <w:tcPr>
            <w:tcW w:w="1603" w:type="dxa"/>
            <w:vAlign w:val="center"/>
          </w:tcPr>
          <w:p w:rsidR="00FC6A39" w:rsidRDefault="00297A72">
            <w:pPr>
              <w:jc w:val="center"/>
            </w:pPr>
            <w:r>
              <w:rPr>
                <w:color w:val="000000"/>
                <w:sz w:val="24"/>
              </w:rPr>
              <w:t>0.64</w:t>
            </w:r>
          </w:p>
        </w:tc>
      </w:tr>
    </w:tbl>
    <w:p w:rsidR="00FC6A39" w:rsidRDefault="00297A7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本期累计买入金额</w:t>
      </w:r>
      <w:r>
        <w:rPr>
          <w:kern w:val="0"/>
          <w:sz w:val="24"/>
        </w:rPr>
        <w:t>”</w:t>
      </w:r>
      <w:r>
        <w:rPr>
          <w:kern w:val="0"/>
          <w:sz w:val="24"/>
        </w:rPr>
        <w:t>按买入成交金额（成交单价乘以成交数量）填列，不考虑相关交易费用；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7.5.2</w:t>
      </w:r>
      <w:r w:rsidRPr="007F3452">
        <w:rPr>
          <w:b/>
          <w:color w:val="000000"/>
          <w:kern w:val="0"/>
          <w:sz w:val="24"/>
        </w:rPr>
        <w:t>累计卖出金额超出</w:t>
      </w:r>
      <w:r w:rsidR="00B7546A" w:rsidRPr="007F3452">
        <w:rPr>
          <w:b/>
          <w:color w:val="000000"/>
          <w:kern w:val="0"/>
          <w:sz w:val="24"/>
        </w:rPr>
        <w:t>期初</w:t>
      </w:r>
      <w:r w:rsidRPr="007F3452">
        <w:rPr>
          <w:b/>
          <w:color w:val="000000"/>
          <w:kern w:val="0"/>
          <w:sz w:val="24"/>
        </w:rPr>
        <w:t>基金资产净值</w:t>
      </w:r>
      <w:r w:rsidRPr="007F3452">
        <w:rPr>
          <w:b/>
          <w:color w:val="000000"/>
          <w:kern w:val="0"/>
          <w:sz w:val="24"/>
        </w:rPr>
        <w:t>2</w:t>
      </w:r>
      <w:r w:rsidR="003C5090" w:rsidRPr="007F3452">
        <w:rPr>
          <w:b/>
          <w:color w:val="000000"/>
          <w:kern w:val="0"/>
          <w:sz w:val="24"/>
        </w:rPr>
        <w:t>％</w:t>
      </w:r>
      <w:r w:rsidRPr="007F3452">
        <w:rPr>
          <w:b/>
          <w:color w:val="000000"/>
          <w:kern w:val="0"/>
          <w:sz w:val="24"/>
        </w:rPr>
        <w:t>或前</w:t>
      </w:r>
      <w:r w:rsidRPr="007F3452">
        <w:rPr>
          <w:b/>
          <w:color w:val="000000"/>
          <w:kern w:val="0"/>
          <w:sz w:val="24"/>
        </w:rPr>
        <w:t>20</w:t>
      </w:r>
      <w:r w:rsidRPr="007F3452">
        <w:rPr>
          <w:b/>
          <w:color w:val="000000"/>
          <w:kern w:val="0"/>
          <w:sz w:val="24"/>
        </w:rPr>
        <w:t>名的权益投资明细</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8A5A5D" w:rsidRPr="007F3452" w:rsidTr="00C86972">
        <w:trPr>
          <w:trHeight w:val="315"/>
        </w:trPr>
        <w:tc>
          <w:tcPr>
            <w:tcW w:w="53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44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公司名称（英文）</w:t>
            </w:r>
          </w:p>
        </w:tc>
        <w:tc>
          <w:tcPr>
            <w:tcW w:w="979"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证券代码</w:t>
            </w:r>
          </w:p>
        </w:tc>
        <w:tc>
          <w:tcPr>
            <w:tcW w:w="142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本期累计卖出金额</w:t>
            </w:r>
          </w:p>
        </w:tc>
        <w:tc>
          <w:tcPr>
            <w:tcW w:w="1603"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占</w:t>
            </w:r>
            <w:r w:rsidR="00551AB1" w:rsidRPr="007F3452">
              <w:rPr>
                <w:color w:val="000000"/>
                <w:sz w:val="24"/>
              </w:rPr>
              <w:t>期初</w:t>
            </w:r>
            <w:r w:rsidRPr="007F3452">
              <w:rPr>
                <w:color w:val="000000"/>
                <w:sz w:val="24"/>
              </w:rPr>
              <w:t>基金</w:t>
            </w:r>
          </w:p>
          <w:p w:rsidR="008A5A5D" w:rsidRPr="007F3452" w:rsidRDefault="008A5A5D" w:rsidP="00CC055F">
            <w:pPr>
              <w:spacing w:before="29" w:line="288" w:lineRule="auto"/>
              <w:jc w:val="center"/>
              <w:rPr>
                <w:color w:val="000000"/>
                <w:sz w:val="24"/>
              </w:rPr>
            </w:pPr>
            <w:r w:rsidRPr="007F3452">
              <w:rPr>
                <w:color w:val="000000"/>
                <w:sz w:val="24"/>
              </w:rPr>
              <w:t>资产净值比例（％）</w:t>
            </w:r>
          </w:p>
        </w:tc>
      </w:tr>
      <w:tr w:rsidR="00FC6A39">
        <w:tc>
          <w:tcPr>
            <w:tcW w:w="539" w:type="dxa"/>
            <w:vAlign w:val="center"/>
          </w:tcPr>
          <w:p w:rsidR="00FC6A39" w:rsidRDefault="00297A72">
            <w:pPr>
              <w:jc w:val="center"/>
            </w:pPr>
            <w:r>
              <w:rPr>
                <w:color w:val="000000"/>
                <w:sz w:val="24"/>
              </w:rPr>
              <w:t>1</w:t>
            </w:r>
          </w:p>
        </w:tc>
        <w:tc>
          <w:tcPr>
            <w:tcW w:w="4449" w:type="dxa"/>
            <w:vAlign w:val="center"/>
          </w:tcPr>
          <w:p w:rsidR="00FC6A39" w:rsidRDefault="00297A72">
            <w:pPr>
              <w:jc w:val="center"/>
            </w:pPr>
            <w:r>
              <w:rPr>
                <w:color w:val="000000"/>
                <w:sz w:val="24"/>
              </w:rPr>
              <w:t>Novartis AG</w:t>
            </w:r>
          </w:p>
        </w:tc>
        <w:tc>
          <w:tcPr>
            <w:tcW w:w="979" w:type="dxa"/>
            <w:vAlign w:val="center"/>
          </w:tcPr>
          <w:p w:rsidR="00FC6A39" w:rsidRDefault="00297A72">
            <w:pPr>
              <w:jc w:val="center"/>
            </w:pPr>
            <w:r>
              <w:rPr>
                <w:color w:val="000000"/>
                <w:sz w:val="24"/>
              </w:rPr>
              <w:t>NOVN SW</w:t>
            </w:r>
          </w:p>
        </w:tc>
        <w:tc>
          <w:tcPr>
            <w:tcW w:w="1428" w:type="dxa"/>
            <w:vAlign w:val="center"/>
          </w:tcPr>
          <w:p w:rsidR="00FC6A39" w:rsidRDefault="00297A72">
            <w:pPr>
              <w:jc w:val="center"/>
            </w:pPr>
            <w:r>
              <w:rPr>
                <w:color w:val="000000"/>
                <w:sz w:val="24"/>
              </w:rPr>
              <w:t>1,999,847.96</w:t>
            </w:r>
          </w:p>
        </w:tc>
        <w:tc>
          <w:tcPr>
            <w:tcW w:w="1603" w:type="dxa"/>
            <w:vAlign w:val="center"/>
          </w:tcPr>
          <w:p w:rsidR="00FC6A39" w:rsidRDefault="00297A72">
            <w:pPr>
              <w:jc w:val="center"/>
            </w:pPr>
            <w:r>
              <w:rPr>
                <w:color w:val="000000"/>
                <w:sz w:val="24"/>
              </w:rPr>
              <w:t>1.84</w:t>
            </w:r>
          </w:p>
        </w:tc>
      </w:tr>
      <w:tr w:rsidR="00FC6A39">
        <w:tc>
          <w:tcPr>
            <w:tcW w:w="539" w:type="dxa"/>
            <w:vAlign w:val="center"/>
          </w:tcPr>
          <w:p w:rsidR="00FC6A39" w:rsidRDefault="00297A72">
            <w:pPr>
              <w:jc w:val="center"/>
            </w:pPr>
            <w:r>
              <w:rPr>
                <w:color w:val="000000"/>
                <w:sz w:val="24"/>
              </w:rPr>
              <w:t>2</w:t>
            </w:r>
          </w:p>
        </w:tc>
        <w:tc>
          <w:tcPr>
            <w:tcW w:w="4449" w:type="dxa"/>
            <w:vAlign w:val="center"/>
          </w:tcPr>
          <w:p w:rsidR="00FC6A39" w:rsidRDefault="00297A72">
            <w:pPr>
              <w:jc w:val="center"/>
            </w:pPr>
            <w:r>
              <w:rPr>
                <w:color w:val="000000"/>
                <w:sz w:val="24"/>
              </w:rPr>
              <w:t>The Toronto-Dominion Bank</w:t>
            </w:r>
          </w:p>
        </w:tc>
        <w:tc>
          <w:tcPr>
            <w:tcW w:w="979" w:type="dxa"/>
            <w:vAlign w:val="center"/>
          </w:tcPr>
          <w:p w:rsidR="00FC6A39" w:rsidRDefault="00297A72">
            <w:pPr>
              <w:jc w:val="center"/>
            </w:pPr>
            <w:r>
              <w:rPr>
                <w:color w:val="000000"/>
                <w:sz w:val="24"/>
              </w:rPr>
              <w:t>TD CN</w:t>
            </w:r>
          </w:p>
        </w:tc>
        <w:tc>
          <w:tcPr>
            <w:tcW w:w="1428" w:type="dxa"/>
            <w:vAlign w:val="center"/>
          </w:tcPr>
          <w:p w:rsidR="00FC6A39" w:rsidRDefault="00297A72">
            <w:pPr>
              <w:jc w:val="center"/>
            </w:pPr>
            <w:r>
              <w:rPr>
                <w:color w:val="000000"/>
                <w:sz w:val="24"/>
              </w:rPr>
              <w:t>1,928,267.95</w:t>
            </w:r>
          </w:p>
        </w:tc>
        <w:tc>
          <w:tcPr>
            <w:tcW w:w="1603" w:type="dxa"/>
            <w:vAlign w:val="center"/>
          </w:tcPr>
          <w:p w:rsidR="00FC6A39" w:rsidRDefault="00297A72">
            <w:pPr>
              <w:jc w:val="center"/>
            </w:pPr>
            <w:r>
              <w:rPr>
                <w:color w:val="000000"/>
                <w:sz w:val="24"/>
              </w:rPr>
              <w:t>1.78</w:t>
            </w:r>
          </w:p>
        </w:tc>
      </w:tr>
      <w:tr w:rsidR="00FC6A39">
        <w:tc>
          <w:tcPr>
            <w:tcW w:w="539" w:type="dxa"/>
            <w:vAlign w:val="center"/>
          </w:tcPr>
          <w:p w:rsidR="00FC6A39" w:rsidRDefault="00297A72">
            <w:pPr>
              <w:jc w:val="center"/>
            </w:pPr>
            <w:r>
              <w:rPr>
                <w:color w:val="000000"/>
                <w:sz w:val="24"/>
              </w:rPr>
              <w:t>3</w:t>
            </w:r>
          </w:p>
        </w:tc>
        <w:tc>
          <w:tcPr>
            <w:tcW w:w="4449" w:type="dxa"/>
            <w:vAlign w:val="center"/>
          </w:tcPr>
          <w:p w:rsidR="00FC6A39" w:rsidRDefault="00297A72">
            <w:pPr>
              <w:jc w:val="center"/>
            </w:pPr>
            <w:r>
              <w:rPr>
                <w:color w:val="000000"/>
                <w:sz w:val="24"/>
              </w:rPr>
              <w:t>Apple Inc</w:t>
            </w:r>
          </w:p>
        </w:tc>
        <w:tc>
          <w:tcPr>
            <w:tcW w:w="979" w:type="dxa"/>
            <w:vAlign w:val="center"/>
          </w:tcPr>
          <w:p w:rsidR="00FC6A39" w:rsidRDefault="00297A72">
            <w:pPr>
              <w:jc w:val="center"/>
            </w:pPr>
            <w:r>
              <w:rPr>
                <w:color w:val="000000"/>
                <w:sz w:val="24"/>
              </w:rPr>
              <w:t>AAPL US</w:t>
            </w:r>
          </w:p>
        </w:tc>
        <w:tc>
          <w:tcPr>
            <w:tcW w:w="1428" w:type="dxa"/>
            <w:vAlign w:val="center"/>
          </w:tcPr>
          <w:p w:rsidR="00FC6A39" w:rsidRDefault="00297A72">
            <w:pPr>
              <w:jc w:val="center"/>
            </w:pPr>
            <w:r>
              <w:rPr>
                <w:color w:val="000000"/>
                <w:sz w:val="24"/>
              </w:rPr>
              <w:t>1,684,437.40</w:t>
            </w:r>
          </w:p>
        </w:tc>
        <w:tc>
          <w:tcPr>
            <w:tcW w:w="1603" w:type="dxa"/>
            <w:vAlign w:val="center"/>
          </w:tcPr>
          <w:p w:rsidR="00FC6A39" w:rsidRDefault="00297A72">
            <w:pPr>
              <w:jc w:val="center"/>
            </w:pPr>
            <w:r>
              <w:rPr>
                <w:color w:val="000000"/>
                <w:sz w:val="24"/>
              </w:rPr>
              <w:t>1.55</w:t>
            </w:r>
          </w:p>
        </w:tc>
      </w:tr>
      <w:tr w:rsidR="00FC6A39">
        <w:tc>
          <w:tcPr>
            <w:tcW w:w="539" w:type="dxa"/>
            <w:vAlign w:val="center"/>
          </w:tcPr>
          <w:p w:rsidR="00FC6A39" w:rsidRDefault="00297A72">
            <w:pPr>
              <w:jc w:val="center"/>
            </w:pPr>
            <w:r>
              <w:rPr>
                <w:color w:val="000000"/>
                <w:sz w:val="24"/>
              </w:rPr>
              <w:t>4</w:t>
            </w:r>
          </w:p>
        </w:tc>
        <w:tc>
          <w:tcPr>
            <w:tcW w:w="4449" w:type="dxa"/>
            <w:vAlign w:val="center"/>
          </w:tcPr>
          <w:p w:rsidR="00FC6A39" w:rsidRDefault="00297A72">
            <w:pPr>
              <w:jc w:val="center"/>
            </w:pPr>
            <w:r>
              <w:rPr>
                <w:color w:val="000000"/>
                <w:sz w:val="24"/>
              </w:rPr>
              <w:t>China Jinmao Holdings Group Limited</w:t>
            </w:r>
          </w:p>
        </w:tc>
        <w:tc>
          <w:tcPr>
            <w:tcW w:w="979" w:type="dxa"/>
            <w:vAlign w:val="center"/>
          </w:tcPr>
          <w:p w:rsidR="00FC6A39" w:rsidRDefault="00297A72">
            <w:pPr>
              <w:jc w:val="center"/>
            </w:pPr>
            <w:r>
              <w:rPr>
                <w:color w:val="000000"/>
                <w:sz w:val="24"/>
              </w:rPr>
              <w:t>817 HK</w:t>
            </w:r>
          </w:p>
        </w:tc>
        <w:tc>
          <w:tcPr>
            <w:tcW w:w="1428" w:type="dxa"/>
            <w:vAlign w:val="center"/>
          </w:tcPr>
          <w:p w:rsidR="00FC6A39" w:rsidRDefault="00297A72">
            <w:pPr>
              <w:jc w:val="center"/>
            </w:pPr>
            <w:r>
              <w:rPr>
                <w:color w:val="000000"/>
                <w:sz w:val="24"/>
              </w:rPr>
              <w:t>1,644,791.63</w:t>
            </w:r>
          </w:p>
        </w:tc>
        <w:tc>
          <w:tcPr>
            <w:tcW w:w="1603" w:type="dxa"/>
            <w:vAlign w:val="center"/>
          </w:tcPr>
          <w:p w:rsidR="00FC6A39" w:rsidRDefault="00297A72">
            <w:pPr>
              <w:jc w:val="center"/>
            </w:pPr>
            <w:r>
              <w:rPr>
                <w:color w:val="000000"/>
                <w:sz w:val="24"/>
              </w:rPr>
              <w:t>1.52</w:t>
            </w:r>
          </w:p>
        </w:tc>
      </w:tr>
      <w:tr w:rsidR="00FC6A39">
        <w:tc>
          <w:tcPr>
            <w:tcW w:w="539" w:type="dxa"/>
            <w:vAlign w:val="center"/>
          </w:tcPr>
          <w:p w:rsidR="00FC6A39" w:rsidRDefault="00297A72">
            <w:pPr>
              <w:jc w:val="center"/>
            </w:pPr>
            <w:r>
              <w:rPr>
                <w:color w:val="000000"/>
                <w:sz w:val="24"/>
              </w:rPr>
              <w:t>5</w:t>
            </w:r>
          </w:p>
        </w:tc>
        <w:tc>
          <w:tcPr>
            <w:tcW w:w="4449" w:type="dxa"/>
            <w:vAlign w:val="center"/>
          </w:tcPr>
          <w:p w:rsidR="00FC6A39" w:rsidRDefault="00297A72">
            <w:pPr>
              <w:jc w:val="center"/>
            </w:pPr>
            <w:r>
              <w:rPr>
                <w:color w:val="000000"/>
                <w:sz w:val="24"/>
              </w:rPr>
              <w:t>Raytheon Company</w:t>
            </w:r>
          </w:p>
        </w:tc>
        <w:tc>
          <w:tcPr>
            <w:tcW w:w="979" w:type="dxa"/>
            <w:vAlign w:val="center"/>
          </w:tcPr>
          <w:p w:rsidR="00FC6A39" w:rsidRDefault="00297A72">
            <w:pPr>
              <w:jc w:val="center"/>
            </w:pPr>
            <w:r>
              <w:rPr>
                <w:color w:val="000000"/>
                <w:sz w:val="24"/>
              </w:rPr>
              <w:t>RTN US</w:t>
            </w:r>
          </w:p>
        </w:tc>
        <w:tc>
          <w:tcPr>
            <w:tcW w:w="1428" w:type="dxa"/>
            <w:vAlign w:val="center"/>
          </w:tcPr>
          <w:p w:rsidR="00FC6A39" w:rsidRDefault="00297A72">
            <w:pPr>
              <w:jc w:val="center"/>
            </w:pPr>
            <w:r>
              <w:rPr>
                <w:color w:val="000000"/>
                <w:sz w:val="24"/>
              </w:rPr>
              <w:t>1,408,770.17</w:t>
            </w:r>
          </w:p>
        </w:tc>
        <w:tc>
          <w:tcPr>
            <w:tcW w:w="1603" w:type="dxa"/>
            <w:vAlign w:val="center"/>
          </w:tcPr>
          <w:p w:rsidR="00FC6A39" w:rsidRDefault="00297A72">
            <w:pPr>
              <w:jc w:val="center"/>
            </w:pPr>
            <w:r>
              <w:rPr>
                <w:color w:val="000000"/>
                <w:sz w:val="24"/>
              </w:rPr>
              <w:t>1.30</w:t>
            </w:r>
          </w:p>
        </w:tc>
      </w:tr>
      <w:tr w:rsidR="00FC6A39">
        <w:tc>
          <w:tcPr>
            <w:tcW w:w="539" w:type="dxa"/>
            <w:vAlign w:val="center"/>
          </w:tcPr>
          <w:p w:rsidR="00FC6A39" w:rsidRDefault="00297A72">
            <w:pPr>
              <w:jc w:val="center"/>
            </w:pPr>
            <w:r>
              <w:rPr>
                <w:color w:val="000000"/>
                <w:sz w:val="24"/>
              </w:rPr>
              <w:t>6</w:t>
            </w:r>
          </w:p>
        </w:tc>
        <w:tc>
          <w:tcPr>
            <w:tcW w:w="4449" w:type="dxa"/>
            <w:vAlign w:val="center"/>
          </w:tcPr>
          <w:p w:rsidR="00FC6A39" w:rsidRDefault="00297A72">
            <w:pPr>
              <w:jc w:val="center"/>
            </w:pPr>
            <w:r>
              <w:rPr>
                <w:color w:val="000000"/>
                <w:sz w:val="24"/>
              </w:rPr>
              <w:t>International Business Machines Corp.</w:t>
            </w:r>
          </w:p>
        </w:tc>
        <w:tc>
          <w:tcPr>
            <w:tcW w:w="979" w:type="dxa"/>
            <w:vAlign w:val="center"/>
          </w:tcPr>
          <w:p w:rsidR="00FC6A39" w:rsidRDefault="00297A72">
            <w:pPr>
              <w:jc w:val="center"/>
            </w:pPr>
            <w:r>
              <w:rPr>
                <w:color w:val="000000"/>
                <w:sz w:val="24"/>
              </w:rPr>
              <w:t>IBM US</w:t>
            </w:r>
          </w:p>
        </w:tc>
        <w:tc>
          <w:tcPr>
            <w:tcW w:w="1428" w:type="dxa"/>
            <w:vAlign w:val="center"/>
          </w:tcPr>
          <w:p w:rsidR="00FC6A39" w:rsidRDefault="00297A72">
            <w:pPr>
              <w:jc w:val="center"/>
            </w:pPr>
            <w:r>
              <w:rPr>
                <w:color w:val="000000"/>
                <w:sz w:val="24"/>
              </w:rPr>
              <w:t>1,270,255.05</w:t>
            </w:r>
          </w:p>
        </w:tc>
        <w:tc>
          <w:tcPr>
            <w:tcW w:w="1603" w:type="dxa"/>
            <w:vAlign w:val="center"/>
          </w:tcPr>
          <w:p w:rsidR="00FC6A39" w:rsidRDefault="00297A72">
            <w:pPr>
              <w:jc w:val="center"/>
            </w:pPr>
            <w:r>
              <w:rPr>
                <w:color w:val="000000"/>
                <w:sz w:val="24"/>
              </w:rPr>
              <w:t>1.17</w:t>
            </w:r>
          </w:p>
        </w:tc>
      </w:tr>
      <w:tr w:rsidR="00FC6A39">
        <w:tc>
          <w:tcPr>
            <w:tcW w:w="539" w:type="dxa"/>
            <w:vAlign w:val="center"/>
          </w:tcPr>
          <w:p w:rsidR="00FC6A39" w:rsidRDefault="00297A72">
            <w:pPr>
              <w:jc w:val="center"/>
            </w:pPr>
            <w:r>
              <w:rPr>
                <w:color w:val="000000"/>
                <w:sz w:val="24"/>
              </w:rPr>
              <w:t>7</w:t>
            </w:r>
          </w:p>
        </w:tc>
        <w:tc>
          <w:tcPr>
            <w:tcW w:w="4449" w:type="dxa"/>
            <w:vAlign w:val="center"/>
          </w:tcPr>
          <w:p w:rsidR="00FC6A39" w:rsidRDefault="00297A72">
            <w:pPr>
              <w:jc w:val="center"/>
            </w:pPr>
            <w:r>
              <w:rPr>
                <w:color w:val="000000"/>
                <w:sz w:val="24"/>
              </w:rPr>
              <w:t>Occidental Petroleum Corp</w:t>
            </w:r>
          </w:p>
        </w:tc>
        <w:tc>
          <w:tcPr>
            <w:tcW w:w="979" w:type="dxa"/>
            <w:vAlign w:val="center"/>
          </w:tcPr>
          <w:p w:rsidR="00FC6A39" w:rsidRDefault="00297A72">
            <w:pPr>
              <w:jc w:val="center"/>
            </w:pPr>
            <w:r>
              <w:rPr>
                <w:color w:val="000000"/>
                <w:sz w:val="24"/>
              </w:rPr>
              <w:t>OXY US</w:t>
            </w:r>
          </w:p>
        </w:tc>
        <w:tc>
          <w:tcPr>
            <w:tcW w:w="1428" w:type="dxa"/>
            <w:vAlign w:val="center"/>
          </w:tcPr>
          <w:p w:rsidR="00FC6A39" w:rsidRDefault="00297A72">
            <w:pPr>
              <w:jc w:val="center"/>
            </w:pPr>
            <w:r>
              <w:rPr>
                <w:color w:val="000000"/>
                <w:sz w:val="24"/>
              </w:rPr>
              <w:t>1,146,254.25</w:t>
            </w:r>
          </w:p>
        </w:tc>
        <w:tc>
          <w:tcPr>
            <w:tcW w:w="1603" w:type="dxa"/>
            <w:vAlign w:val="center"/>
          </w:tcPr>
          <w:p w:rsidR="00FC6A39" w:rsidRDefault="00297A72">
            <w:pPr>
              <w:jc w:val="center"/>
            </w:pPr>
            <w:r>
              <w:rPr>
                <w:color w:val="000000"/>
                <w:sz w:val="24"/>
              </w:rPr>
              <w:t>1.06</w:t>
            </w:r>
          </w:p>
        </w:tc>
      </w:tr>
      <w:tr w:rsidR="00FC6A39">
        <w:tc>
          <w:tcPr>
            <w:tcW w:w="539" w:type="dxa"/>
            <w:vAlign w:val="center"/>
          </w:tcPr>
          <w:p w:rsidR="00FC6A39" w:rsidRDefault="00297A72">
            <w:pPr>
              <w:jc w:val="center"/>
            </w:pPr>
            <w:r>
              <w:rPr>
                <w:color w:val="000000"/>
                <w:sz w:val="24"/>
              </w:rPr>
              <w:t>8</w:t>
            </w:r>
          </w:p>
        </w:tc>
        <w:tc>
          <w:tcPr>
            <w:tcW w:w="4449" w:type="dxa"/>
            <w:vAlign w:val="center"/>
          </w:tcPr>
          <w:p w:rsidR="00FC6A39" w:rsidRDefault="00297A72">
            <w:pPr>
              <w:jc w:val="center"/>
            </w:pPr>
            <w:r>
              <w:rPr>
                <w:color w:val="000000"/>
                <w:sz w:val="24"/>
              </w:rPr>
              <w:t>Thermo Fisher Scientific Inc</w:t>
            </w:r>
          </w:p>
        </w:tc>
        <w:tc>
          <w:tcPr>
            <w:tcW w:w="979" w:type="dxa"/>
            <w:vAlign w:val="center"/>
          </w:tcPr>
          <w:p w:rsidR="00FC6A39" w:rsidRDefault="00297A72">
            <w:pPr>
              <w:jc w:val="center"/>
            </w:pPr>
            <w:r>
              <w:rPr>
                <w:color w:val="000000"/>
                <w:sz w:val="24"/>
              </w:rPr>
              <w:t>TMO US</w:t>
            </w:r>
          </w:p>
        </w:tc>
        <w:tc>
          <w:tcPr>
            <w:tcW w:w="1428" w:type="dxa"/>
            <w:vAlign w:val="center"/>
          </w:tcPr>
          <w:p w:rsidR="00FC6A39" w:rsidRDefault="00297A72">
            <w:pPr>
              <w:jc w:val="center"/>
            </w:pPr>
            <w:r>
              <w:rPr>
                <w:color w:val="000000"/>
                <w:sz w:val="24"/>
              </w:rPr>
              <w:t>1,072,956.66</w:t>
            </w:r>
          </w:p>
        </w:tc>
        <w:tc>
          <w:tcPr>
            <w:tcW w:w="1603" w:type="dxa"/>
            <w:vAlign w:val="center"/>
          </w:tcPr>
          <w:p w:rsidR="00FC6A39" w:rsidRDefault="00297A72">
            <w:pPr>
              <w:jc w:val="center"/>
            </w:pPr>
            <w:r>
              <w:rPr>
                <w:color w:val="000000"/>
                <w:sz w:val="24"/>
              </w:rPr>
              <w:t>0.99</w:t>
            </w:r>
          </w:p>
        </w:tc>
      </w:tr>
      <w:tr w:rsidR="00FC6A39">
        <w:tc>
          <w:tcPr>
            <w:tcW w:w="539" w:type="dxa"/>
            <w:vAlign w:val="center"/>
          </w:tcPr>
          <w:p w:rsidR="00FC6A39" w:rsidRDefault="00297A72">
            <w:pPr>
              <w:jc w:val="center"/>
            </w:pPr>
            <w:r>
              <w:rPr>
                <w:color w:val="000000"/>
                <w:sz w:val="24"/>
              </w:rPr>
              <w:t>9</w:t>
            </w:r>
          </w:p>
        </w:tc>
        <w:tc>
          <w:tcPr>
            <w:tcW w:w="4449" w:type="dxa"/>
            <w:vAlign w:val="center"/>
          </w:tcPr>
          <w:p w:rsidR="00FC6A39" w:rsidRDefault="00297A72">
            <w:pPr>
              <w:jc w:val="center"/>
            </w:pPr>
            <w:r>
              <w:rPr>
                <w:color w:val="000000"/>
                <w:sz w:val="24"/>
              </w:rPr>
              <w:t>Sinopec Kantons Holdings Limited</w:t>
            </w:r>
          </w:p>
        </w:tc>
        <w:tc>
          <w:tcPr>
            <w:tcW w:w="979" w:type="dxa"/>
            <w:vAlign w:val="center"/>
          </w:tcPr>
          <w:p w:rsidR="00FC6A39" w:rsidRDefault="00297A72">
            <w:pPr>
              <w:jc w:val="center"/>
            </w:pPr>
            <w:r>
              <w:rPr>
                <w:color w:val="000000"/>
                <w:sz w:val="24"/>
              </w:rPr>
              <w:t>934 HK</w:t>
            </w:r>
          </w:p>
        </w:tc>
        <w:tc>
          <w:tcPr>
            <w:tcW w:w="1428" w:type="dxa"/>
            <w:vAlign w:val="center"/>
          </w:tcPr>
          <w:p w:rsidR="00FC6A39" w:rsidRDefault="00297A72">
            <w:pPr>
              <w:jc w:val="center"/>
            </w:pPr>
            <w:r>
              <w:rPr>
                <w:color w:val="000000"/>
                <w:sz w:val="24"/>
              </w:rPr>
              <w:t>1,032,366.97</w:t>
            </w:r>
          </w:p>
        </w:tc>
        <w:tc>
          <w:tcPr>
            <w:tcW w:w="1603" w:type="dxa"/>
            <w:vAlign w:val="center"/>
          </w:tcPr>
          <w:p w:rsidR="00FC6A39" w:rsidRDefault="00297A72">
            <w:pPr>
              <w:jc w:val="center"/>
            </w:pPr>
            <w:r>
              <w:rPr>
                <w:color w:val="000000"/>
                <w:sz w:val="24"/>
              </w:rPr>
              <w:t>0.95</w:t>
            </w:r>
          </w:p>
        </w:tc>
      </w:tr>
      <w:tr w:rsidR="00FC6A39">
        <w:tc>
          <w:tcPr>
            <w:tcW w:w="539" w:type="dxa"/>
            <w:vAlign w:val="center"/>
          </w:tcPr>
          <w:p w:rsidR="00FC6A39" w:rsidRDefault="00297A72">
            <w:pPr>
              <w:jc w:val="center"/>
            </w:pPr>
            <w:r>
              <w:rPr>
                <w:color w:val="000000"/>
                <w:sz w:val="24"/>
              </w:rPr>
              <w:t>10</w:t>
            </w:r>
          </w:p>
        </w:tc>
        <w:tc>
          <w:tcPr>
            <w:tcW w:w="4449" w:type="dxa"/>
            <w:vAlign w:val="center"/>
          </w:tcPr>
          <w:p w:rsidR="00FC6A39" w:rsidRDefault="00297A72">
            <w:pPr>
              <w:jc w:val="center"/>
            </w:pPr>
            <w:r>
              <w:rPr>
                <w:color w:val="000000"/>
                <w:sz w:val="24"/>
              </w:rPr>
              <w:t>Bank of America Corporation</w:t>
            </w:r>
          </w:p>
        </w:tc>
        <w:tc>
          <w:tcPr>
            <w:tcW w:w="979" w:type="dxa"/>
            <w:vAlign w:val="center"/>
          </w:tcPr>
          <w:p w:rsidR="00FC6A39" w:rsidRDefault="00297A72">
            <w:pPr>
              <w:jc w:val="center"/>
            </w:pPr>
            <w:r>
              <w:rPr>
                <w:color w:val="000000"/>
                <w:sz w:val="24"/>
              </w:rPr>
              <w:t>BAC US</w:t>
            </w:r>
          </w:p>
        </w:tc>
        <w:tc>
          <w:tcPr>
            <w:tcW w:w="1428" w:type="dxa"/>
            <w:vAlign w:val="center"/>
          </w:tcPr>
          <w:p w:rsidR="00FC6A39" w:rsidRDefault="00297A72">
            <w:pPr>
              <w:jc w:val="center"/>
            </w:pPr>
            <w:r>
              <w:rPr>
                <w:color w:val="000000"/>
                <w:sz w:val="24"/>
              </w:rPr>
              <w:t>922,441.03</w:t>
            </w:r>
          </w:p>
        </w:tc>
        <w:tc>
          <w:tcPr>
            <w:tcW w:w="1603" w:type="dxa"/>
            <w:vAlign w:val="center"/>
          </w:tcPr>
          <w:p w:rsidR="00FC6A39" w:rsidRDefault="00297A72">
            <w:pPr>
              <w:jc w:val="center"/>
            </w:pPr>
            <w:r>
              <w:rPr>
                <w:color w:val="000000"/>
                <w:sz w:val="24"/>
              </w:rPr>
              <w:t>0.85</w:t>
            </w:r>
          </w:p>
        </w:tc>
      </w:tr>
      <w:tr w:rsidR="00FC6A39">
        <w:tc>
          <w:tcPr>
            <w:tcW w:w="539" w:type="dxa"/>
            <w:vAlign w:val="center"/>
          </w:tcPr>
          <w:p w:rsidR="00FC6A39" w:rsidRDefault="00297A72">
            <w:pPr>
              <w:jc w:val="center"/>
            </w:pPr>
            <w:r>
              <w:rPr>
                <w:color w:val="000000"/>
                <w:sz w:val="24"/>
              </w:rPr>
              <w:t>11</w:t>
            </w:r>
          </w:p>
        </w:tc>
        <w:tc>
          <w:tcPr>
            <w:tcW w:w="4449" w:type="dxa"/>
            <w:vAlign w:val="center"/>
          </w:tcPr>
          <w:p w:rsidR="00FC6A39" w:rsidRDefault="00297A72">
            <w:pPr>
              <w:jc w:val="center"/>
            </w:pPr>
            <w:r>
              <w:rPr>
                <w:color w:val="000000"/>
                <w:sz w:val="24"/>
              </w:rPr>
              <w:t>China Resources Land Limited</w:t>
            </w:r>
          </w:p>
        </w:tc>
        <w:tc>
          <w:tcPr>
            <w:tcW w:w="979" w:type="dxa"/>
            <w:vAlign w:val="center"/>
          </w:tcPr>
          <w:p w:rsidR="00FC6A39" w:rsidRDefault="00297A72">
            <w:pPr>
              <w:jc w:val="center"/>
            </w:pPr>
            <w:r>
              <w:rPr>
                <w:color w:val="000000"/>
                <w:sz w:val="24"/>
              </w:rPr>
              <w:t>1109 HK</w:t>
            </w:r>
          </w:p>
        </w:tc>
        <w:tc>
          <w:tcPr>
            <w:tcW w:w="1428" w:type="dxa"/>
            <w:vAlign w:val="center"/>
          </w:tcPr>
          <w:p w:rsidR="00FC6A39" w:rsidRDefault="00297A72">
            <w:pPr>
              <w:jc w:val="center"/>
            </w:pPr>
            <w:r>
              <w:rPr>
                <w:color w:val="000000"/>
                <w:sz w:val="24"/>
              </w:rPr>
              <w:t>912,998.98</w:t>
            </w:r>
          </w:p>
        </w:tc>
        <w:tc>
          <w:tcPr>
            <w:tcW w:w="1603" w:type="dxa"/>
            <w:vAlign w:val="center"/>
          </w:tcPr>
          <w:p w:rsidR="00FC6A39" w:rsidRDefault="00297A72">
            <w:pPr>
              <w:jc w:val="center"/>
            </w:pPr>
            <w:r>
              <w:rPr>
                <w:color w:val="000000"/>
                <w:sz w:val="24"/>
              </w:rPr>
              <w:t>0.84</w:t>
            </w:r>
          </w:p>
        </w:tc>
      </w:tr>
      <w:tr w:rsidR="00FC6A39">
        <w:tc>
          <w:tcPr>
            <w:tcW w:w="539" w:type="dxa"/>
            <w:vAlign w:val="center"/>
          </w:tcPr>
          <w:p w:rsidR="00FC6A39" w:rsidRDefault="00297A72">
            <w:pPr>
              <w:jc w:val="center"/>
            </w:pPr>
            <w:r>
              <w:rPr>
                <w:color w:val="000000"/>
                <w:sz w:val="24"/>
              </w:rPr>
              <w:t>12</w:t>
            </w:r>
          </w:p>
        </w:tc>
        <w:tc>
          <w:tcPr>
            <w:tcW w:w="4449" w:type="dxa"/>
            <w:vAlign w:val="center"/>
          </w:tcPr>
          <w:p w:rsidR="00FC6A39" w:rsidRDefault="00297A72">
            <w:pPr>
              <w:jc w:val="center"/>
            </w:pPr>
            <w:r>
              <w:rPr>
                <w:color w:val="000000"/>
                <w:sz w:val="24"/>
              </w:rPr>
              <w:t>Tencent Holdings Limited</w:t>
            </w:r>
          </w:p>
        </w:tc>
        <w:tc>
          <w:tcPr>
            <w:tcW w:w="979" w:type="dxa"/>
            <w:vAlign w:val="center"/>
          </w:tcPr>
          <w:p w:rsidR="00FC6A39" w:rsidRDefault="00297A72">
            <w:pPr>
              <w:jc w:val="center"/>
            </w:pPr>
            <w:r>
              <w:rPr>
                <w:color w:val="000000"/>
                <w:sz w:val="24"/>
              </w:rPr>
              <w:t>700 HK</w:t>
            </w:r>
          </w:p>
        </w:tc>
        <w:tc>
          <w:tcPr>
            <w:tcW w:w="1428" w:type="dxa"/>
            <w:vAlign w:val="center"/>
          </w:tcPr>
          <w:p w:rsidR="00FC6A39" w:rsidRDefault="00297A72">
            <w:pPr>
              <w:jc w:val="center"/>
            </w:pPr>
            <w:r>
              <w:rPr>
                <w:color w:val="000000"/>
                <w:sz w:val="24"/>
              </w:rPr>
              <w:t>859,268.17</w:t>
            </w:r>
          </w:p>
        </w:tc>
        <w:tc>
          <w:tcPr>
            <w:tcW w:w="1603" w:type="dxa"/>
            <w:vAlign w:val="center"/>
          </w:tcPr>
          <w:p w:rsidR="00FC6A39" w:rsidRDefault="00297A72">
            <w:pPr>
              <w:jc w:val="center"/>
            </w:pPr>
            <w:r>
              <w:rPr>
                <w:color w:val="000000"/>
                <w:sz w:val="24"/>
              </w:rPr>
              <w:t>0.79</w:t>
            </w:r>
          </w:p>
        </w:tc>
      </w:tr>
      <w:tr w:rsidR="00FC6A39">
        <w:tc>
          <w:tcPr>
            <w:tcW w:w="539" w:type="dxa"/>
            <w:vAlign w:val="center"/>
          </w:tcPr>
          <w:p w:rsidR="00FC6A39" w:rsidRDefault="00297A72">
            <w:pPr>
              <w:jc w:val="center"/>
            </w:pPr>
            <w:r>
              <w:rPr>
                <w:color w:val="000000"/>
                <w:sz w:val="24"/>
              </w:rPr>
              <w:t>13</w:t>
            </w:r>
          </w:p>
        </w:tc>
        <w:tc>
          <w:tcPr>
            <w:tcW w:w="4449" w:type="dxa"/>
            <w:vAlign w:val="center"/>
          </w:tcPr>
          <w:p w:rsidR="00FC6A39" w:rsidRDefault="00297A72">
            <w:pPr>
              <w:jc w:val="center"/>
            </w:pPr>
            <w:r>
              <w:rPr>
                <w:color w:val="000000"/>
                <w:sz w:val="24"/>
              </w:rPr>
              <w:t>UBS Group AG</w:t>
            </w:r>
          </w:p>
        </w:tc>
        <w:tc>
          <w:tcPr>
            <w:tcW w:w="979" w:type="dxa"/>
            <w:vAlign w:val="center"/>
          </w:tcPr>
          <w:p w:rsidR="00FC6A39" w:rsidRDefault="00297A72">
            <w:pPr>
              <w:jc w:val="center"/>
            </w:pPr>
            <w:r>
              <w:rPr>
                <w:color w:val="000000"/>
                <w:sz w:val="24"/>
              </w:rPr>
              <w:t>UBSG SW</w:t>
            </w:r>
          </w:p>
        </w:tc>
        <w:tc>
          <w:tcPr>
            <w:tcW w:w="1428" w:type="dxa"/>
            <w:vAlign w:val="center"/>
          </w:tcPr>
          <w:p w:rsidR="00FC6A39" w:rsidRDefault="00297A72">
            <w:pPr>
              <w:jc w:val="center"/>
            </w:pPr>
            <w:r>
              <w:rPr>
                <w:color w:val="000000"/>
                <w:sz w:val="24"/>
              </w:rPr>
              <w:t>854,052.89</w:t>
            </w:r>
          </w:p>
        </w:tc>
        <w:tc>
          <w:tcPr>
            <w:tcW w:w="1603" w:type="dxa"/>
            <w:vAlign w:val="center"/>
          </w:tcPr>
          <w:p w:rsidR="00FC6A39" w:rsidRDefault="00297A72">
            <w:pPr>
              <w:jc w:val="center"/>
            </w:pPr>
            <w:r>
              <w:rPr>
                <w:color w:val="000000"/>
                <w:sz w:val="24"/>
              </w:rPr>
              <w:t>0.79</w:t>
            </w:r>
          </w:p>
        </w:tc>
      </w:tr>
      <w:tr w:rsidR="00FC6A39">
        <w:tc>
          <w:tcPr>
            <w:tcW w:w="539" w:type="dxa"/>
            <w:vAlign w:val="center"/>
          </w:tcPr>
          <w:p w:rsidR="00FC6A39" w:rsidRDefault="00297A72">
            <w:pPr>
              <w:jc w:val="center"/>
            </w:pPr>
            <w:r>
              <w:rPr>
                <w:color w:val="000000"/>
                <w:sz w:val="24"/>
              </w:rPr>
              <w:t>14</w:t>
            </w:r>
          </w:p>
        </w:tc>
        <w:tc>
          <w:tcPr>
            <w:tcW w:w="4449" w:type="dxa"/>
            <w:vAlign w:val="center"/>
          </w:tcPr>
          <w:p w:rsidR="00FC6A39" w:rsidRDefault="00297A72">
            <w:pPr>
              <w:jc w:val="center"/>
            </w:pPr>
            <w:r>
              <w:rPr>
                <w:color w:val="000000"/>
                <w:sz w:val="24"/>
              </w:rPr>
              <w:t>The PNC Financial Services Group, Inc.</w:t>
            </w:r>
          </w:p>
        </w:tc>
        <w:tc>
          <w:tcPr>
            <w:tcW w:w="979" w:type="dxa"/>
            <w:vAlign w:val="center"/>
          </w:tcPr>
          <w:p w:rsidR="00FC6A39" w:rsidRDefault="00297A72">
            <w:pPr>
              <w:jc w:val="center"/>
            </w:pPr>
            <w:r>
              <w:rPr>
                <w:color w:val="000000"/>
                <w:sz w:val="24"/>
              </w:rPr>
              <w:t>PNC US</w:t>
            </w:r>
          </w:p>
        </w:tc>
        <w:tc>
          <w:tcPr>
            <w:tcW w:w="1428" w:type="dxa"/>
            <w:vAlign w:val="center"/>
          </w:tcPr>
          <w:p w:rsidR="00FC6A39" w:rsidRDefault="00297A72">
            <w:pPr>
              <w:jc w:val="center"/>
            </w:pPr>
            <w:r>
              <w:rPr>
                <w:color w:val="000000"/>
                <w:sz w:val="24"/>
              </w:rPr>
              <w:t>835,698.09</w:t>
            </w:r>
          </w:p>
        </w:tc>
        <w:tc>
          <w:tcPr>
            <w:tcW w:w="1603" w:type="dxa"/>
            <w:vAlign w:val="center"/>
          </w:tcPr>
          <w:p w:rsidR="00FC6A39" w:rsidRDefault="00297A72">
            <w:pPr>
              <w:jc w:val="center"/>
            </w:pPr>
            <w:r>
              <w:rPr>
                <w:color w:val="000000"/>
                <w:sz w:val="24"/>
              </w:rPr>
              <w:t>0.77</w:t>
            </w:r>
          </w:p>
        </w:tc>
      </w:tr>
      <w:tr w:rsidR="00FC6A39">
        <w:tc>
          <w:tcPr>
            <w:tcW w:w="539" w:type="dxa"/>
            <w:vAlign w:val="center"/>
          </w:tcPr>
          <w:p w:rsidR="00FC6A39" w:rsidRDefault="00297A72">
            <w:pPr>
              <w:jc w:val="center"/>
            </w:pPr>
            <w:r>
              <w:rPr>
                <w:color w:val="000000"/>
                <w:sz w:val="24"/>
              </w:rPr>
              <w:t>15</w:t>
            </w:r>
          </w:p>
        </w:tc>
        <w:tc>
          <w:tcPr>
            <w:tcW w:w="4449" w:type="dxa"/>
            <w:vAlign w:val="center"/>
          </w:tcPr>
          <w:p w:rsidR="00FC6A39" w:rsidRDefault="00297A72">
            <w:pPr>
              <w:jc w:val="center"/>
            </w:pPr>
            <w:r>
              <w:rPr>
                <w:color w:val="000000"/>
                <w:sz w:val="24"/>
              </w:rPr>
              <w:t>DowDuPont Inc</w:t>
            </w:r>
          </w:p>
        </w:tc>
        <w:tc>
          <w:tcPr>
            <w:tcW w:w="979" w:type="dxa"/>
            <w:vAlign w:val="center"/>
          </w:tcPr>
          <w:p w:rsidR="00FC6A39" w:rsidRDefault="00297A72">
            <w:pPr>
              <w:jc w:val="center"/>
            </w:pPr>
            <w:r>
              <w:rPr>
                <w:color w:val="000000"/>
                <w:sz w:val="24"/>
              </w:rPr>
              <w:t>DWDP US</w:t>
            </w:r>
          </w:p>
        </w:tc>
        <w:tc>
          <w:tcPr>
            <w:tcW w:w="1428" w:type="dxa"/>
            <w:vAlign w:val="center"/>
          </w:tcPr>
          <w:p w:rsidR="00FC6A39" w:rsidRDefault="00297A72">
            <w:pPr>
              <w:jc w:val="center"/>
            </w:pPr>
            <w:r>
              <w:rPr>
                <w:color w:val="000000"/>
                <w:sz w:val="24"/>
              </w:rPr>
              <w:t>801,485.34</w:t>
            </w:r>
          </w:p>
        </w:tc>
        <w:tc>
          <w:tcPr>
            <w:tcW w:w="1603" w:type="dxa"/>
            <w:vAlign w:val="center"/>
          </w:tcPr>
          <w:p w:rsidR="00FC6A39" w:rsidRDefault="00297A72">
            <w:pPr>
              <w:jc w:val="center"/>
            </w:pPr>
            <w:r>
              <w:rPr>
                <w:color w:val="000000"/>
                <w:sz w:val="24"/>
              </w:rPr>
              <w:t>0.74</w:t>
            </w:r>
          </w:p>
        </w:tc>
      </w:tr>
      <w:tr w:rsidR="00FC6A39">
        <w:tc>
          <w:tcPr>
            <w:tcW w:w="539" w:type="dxa"/>
            <w:vAlign w:val="center"/>
          </w:tcPr>
          <w:p w:rsidR="00FC6A39" w:rsidRDefault="00297A72">
            <w:pPr>
              <w:jc w:val="center"/>
            </w:pPr>
            <w:r>
              <w:rPr>
                <w:color w:val="000000"/>
                <w:sz w:val="24"/>
              </w:rPr>
              <w:t>16</w:t>
            </w:r>
          </w:p>
        </w:tc>
        <w:tc>
          <w:tcPr>
            <w:tcW w:w="4449" w:type="dxa"/>
            <w:vAlign w:val="center"/>
          </w:tcPr>
          <w:p w:rsidR="00FC6A39" w:rsidRDefault="00297A72">
            <w:pPr>
              <w:jc w:val="center"/>
            </w:pPr>
            <w:r>
              <w:rPr>
                <w:color w:val="000000"/>
                <w:sz w:val="24"/>
              </w:rPr>
              <w:t>Yanzhou Coal Mining Company Limited</w:t>
            </w:r>
          </w:p>
        </w:tc>
        <w:tc>
          <w:tcPr>
            <w:tcW w:w="979" w:type="dxa"/>
            <w:vAlign w:val="center"/>
          </w:tcPr>
          <w:p w:rsidR="00FC6A39" w:rsidRDefault="00297A72">
            <w:pPr>
              <w:jc w:val="center"/>
            </w:pPr>
            <w:r>
              <w:rPr>
                <w:color w:val="000000"/>
                <w:sz w:val="24"/>
              </w:rPr>
              <w:t>1171 HK</w:t>
            </w:r>
          </w:p>
        </w:tc>
        <w:tc>
          <w:tcPr>
            <w:tcW w:w="1428" w:type="dxa"/>
            <w:vAlign w:val="center"/>
          </w:tcPr>
          <w:p w:rsidR="00FC6A39" w:rsidRDefault="00297A72">
            <w:pPr>
              <w:jc w:val="center"/>
            </w:pPr>
            <w:r>
              <w:rPr>
                <w:color w:val="000000"/>
                <w:sz w:val="24"/>
              </w:rPr>
              <w:t>799,750.68</w:t>
            </w:r>
          </w:p>
        </w:tc>
        <w:tc>
          <w:tcPr>
            <w:tcW w:w="1603" w:type="dxa"/>
            <w:vAlign w:val="center"/>
          </w:tcPr>
          <w:p w:rsidR="00FC6A39" w:rsidRDefault="00297A72">
            <w:pPr>
              <w:jc w:val="center"/>
            </w:pPr>
            <w:r>
              <w:rPr>
                <w:color w:val="000000"/>
                <w:sz w:val="24"/>
              </w:rPr>
              <w:t>0.74</w:t>
            </w:r>
          </w:p>
        </w:tc>
      </w:tr>
      <w:tr w:rsidR="00FC6A39">
        <w:tc>
          <w:tcPr>
            <w:tcW w:w="539" w:type="dxa"/>
            <w:vAlign w:val="center"/>
          </w:tcPr>
          <w:p w:rsidR="00FC6A39" w:rsidRDefault="00297A72">
            <w:pPr>
              <w:jc w:val="center"/>
            </w:pPr>
            <w:r>
              <w:rPr>
                <w:color w:val="000000"/>
                <w:sz w:val="24"/>
              </w:rPr>
              <w:t>17</w:t>
            </w:r>
          </w:p>
        </w:tc>
        <w:tc>
          <w:tcPr>
            <w:tcW w:w="4449" w:type="dxa"/>
            <w:vAlign w:val="center"/>
          </w:tcPr>
          <w:p w:rsidR="00FC6A39" w:rsidRDefault="00297A72">
            <w:pPr>
              <w:jc w:val="center"/>
            </w:pPr>
            <w:r>
              <w:rPr>
                <w:color w:val="000000"/>
                <w:sz w:val="24"/>
              </w:rPr>
              <w:t>Zhuzhou CRRC Times Electric Co., Ltd.</w:t>
            </w:r>
          </w:p>
        </w:tc>
        <w:tc>
          <w:tcPr>
            <w:tcW w:w="979" w:type="dxa"/>
            <w:vAlign w:val="center"/>
          </w:tcPr>
          <w:p w:rsidR="00FC6A39" w:rsidRDefault="00297A72">
            <w:pPr>
              <w:jc w:val="center"/>
            </w:pPr>
            <w:r>
              <w:rPr>
                <w:color w:val="000000"/>
                <w:sz w:val="24"/>
              </w:rPr>
              <w:t>3898 HK</w:t>
            </w:r>
          </w:p>
        </w:tc>
        <w:tc>
          <w:tcPr>
            <w:tcW w:w="1428" w:type="dxa"/>
            <w:vAlign w:val="center"/>
          </w:tcPr>
          <w:p w:rsidR="00FC6A39" w:rsidRDefault="00297A72">
            <w:pPr>
              <w:jc w:val="center"/>
            </w:pPr>
            <w:r>
              <w:rPr>
                <w:color w:val="000000"/>
                <w:sz w:val="24"/>
              </w:rPr>
              <w:t>784,849.68</w:t>
            </w:r>
          </w:p>
        </w:tc>
        <w:tc>
          <w:tcPr>
            <w:tcW w:w="1603" w:type="dxa"/>
            <w:vAlign w:val="center"/>
          </w:tcPr>
          <w:p w:rsidR="00FC6A39" w:rsidRDefault="00297A72">
            <w:pPr>
              <w:jc w:val="center"/>
            </w:pPr>
            <w:r>
              <w:rPr>
                <w:color w:val="000000"/>
                <w:sz w:val="24"/>
              </w:rPr>
              <w:t>0.72</w:t>
            </w:r>
          </w:p>
        </w:tc>
      </w:tr>
      <w:tr w:rsidR="00FC6A39">
        <w:tc>
          <w:tcPr>
            <w:tcW w:w="539" w:type="dxa"/>
            <w:vAlign w:val="center"/>
          </w:tcPr>
          <w:p w:rsidR="00FC6A39" w:rsidRDefault="00297A72">
            <w:pPr>
              <w:jc w:val="center"/>
            </w:pPr>
            <w:r>
              <w:rPr>
                <w:color w:val="000000"/>
                <w:sz w:val="24"/>
              </w:rPr>
              <w:t>18</w:t>
            </w:r>
          </w:p>
        </w:tc>
        <w:tc>
          <w:tcPr>
            <w:tcW w:w="4449" w:type="dxa"/>
            <w:vAlign w:val="center"/>
          </w:tcPr>
          <w:p w:rsidR="00FC6A39" w:rsidRDefault="00297A72">
            <w:pPr>
              <w:jc w:val="center"/>
            </w:pPr>
            <w:r>
              <w:rPr>
                <w:color w:val="000000"/>
                <w:sz w:val="24"/>
              </w:rPr>
              <w:t>Li Ning Company Limited</w:t>
            </w:r>
          </w:p>
        </w:tc>
        <w:tc>
          <w:tcPr>
            <w:tcW w:w="979" w:type="dxa"/>
            <w:vAlign w:val="center"/>
          </w:tcPr>
          <w:p w:rsidR="00FC6A39" w:rsidRDefault="00297A72">
            <w:pPr>
              <w:jc w:val="center"/>
            </w:pPr>
            <w:r>
              <w:rPr>
                <w:color w:val="000000"/>
                <w:sz w:val="24"/>
              </w:rPr>
              <w:t>2331 HK</w:t>
            </w:r>
          </w:p>
        </w:tc>
        <w:tc>
          <w:tcPr>
            <w:tcW w:w="1428" w:type="dxa"/>
            <w:vAlign w:val="center"/>
          </w:tcPr>
          <w:p w:rsidR="00FC6A39" w:rsidRDefault="00297A72">
            <w:pPr>
              <w:jc w:val="center"/>
            </w:pPr>
            <w:r>
              <w:rPr>
                <w:color w:val="000000"/>
                <w:sz w:val="24"/>
              </w:rPr>
              <w:t>777,068.84</w:t>
            </w:r>
          </w:p>
        </w:tc>
        <w:tc>
          <w:tcPr>
            <w:tcW w:w="1603" w:type="dxa"/>
            <w:vAlign w:val="center"/>
          </w:tcPr>
          <w:p w:rsidR="00FC6A39" w:rsidRDefault="00297A72">
            <w:pPr>
              <w:jc w:val="center"/>
            </w:pPr>
            <w:r>
              <w:rPr>
                <w:color w:val="000000"/>
                <w:sz w:val="24"/>
              </w:rPr>
              <w:t>0.72</w:t>
            </w:r>
          </w:p>
        </w:tc>
      </w:tr>
      <w:tr w:rsidR="00FC6A39">
        <w:tc>
          <w:tcPr>
            <w:tcW w:w="539" w:type="dxa"/>
            <w:vAlign w:val="center"/>
          </w:tcPr>
          <w:p w:rsidR="00FC6A39" w:rsidRDefault="00297A72">
            <w:pPr>
              <w:jc w:val="center"/>
            </w:pPr>
            <w:r>
              <w:rPr>
                <w:color w:val="000000"/>
                <w:sz w:val="24"/>
              </w:rPr>
              <w:t>19</w:t>
            </w:r>
          </w:p>
        </w:tc>
        <w:tc>
          <w:tcPr>
            <w:tcW w:w="4449" w:type="dxa"/>
            <w:vAlign w:val="center"/>
          </w:tcPr>
          <w:p w:rsidR="00FC6A39" w:rsidRDefault="00297A72">
            <w:pPr>
              <w:jc w:val="center"/>
            </w:pPr>
            <w:r>
              <w:rPr>
                <w:color w:val="000000"/>
                <w:sz w:val="24"/>
              </w:rPr>
              <w:t>China Shenhua Energy Company Limited</w:t>
            </w:r>
          </w:p>
        </w:tc>
        <w:tc>
          <w:tcPr>
            <w:tcW w:w="979" w:type="dxa"/>
            <w:vAlign w:val="center"/>
          </w:tcPr>
          <w:p w:rsidR="00FC6A39" w:rsidRDefault="00297A72">
            <w:pPr>
              <w:jc w:val="center"/>
            </w:pPr>
            <w:r>
              <w:rPr>
                <w:color w:val="000000"/>
                <w:sz w:val="24"/>
              </w:rPr>
              <w:t>1088 HK</w:t>
            </w:r>
          </w:p>
        </w:tc>
        <w:tc>
          <w:tcPr>
            <w:tcW w:w="1428" w:type="dxa"/>
            <w:vAlign w:val="center"/>
          </w:tcPr>
          <w:p w:rsidR="00FC6A39" w:rsidRDefault="00297A72">
            <w:pPr>
              <w:jc w:val="center"/>
            </w:pPr>
            <w:r>
              <w:rPr>
                <w:color w:val="000000"/>
                <w:sz w:val="24"/>
              </w:rPr>
              <w:t>770,374.46</w:t>
            </w:r>
          </w:p>
        </w:tc>
        <w:tc>
          <w:tcPr>
            <w:tcW w:w="1603" w:type="dxa"/>
            <w:vAlign w:val="center"/>
          </w:tcPr>
          <w:p w:rsidR="00FC6A39" w:rsidRDefault="00297A72">
            <w:pPr>
              <w:jc w:val="center"/>
            </w:pPr>
            <w:r>
              <w:rPr>
                <w:color w:val="000000"/>
                <w:sz w:val="24"/>
              </w:rPr>
              <w:t>0.71</w:t>
            </w:r>
          </w:p>
        </w:tc>
      </w:tr>
      <w:tr w:rsidR="00FC6A39">
        <w:tc>
          <w:tcPr>
            <w:tcW w:w="539" w:type="dxa"/>
            <w:vAlign w:val="center"/>
          </w:tcPr>
          <w:p w:rsidR="00FC6A39" w:rsidRDefault="00297A72">
            <w:pPr>
              <w:jc w:val="center"/>
            </w:pPr>
            <w:r>
              <w:rPr>
                <w:color w:val="000000"/>
                <w:sz w:val="24"/>
              </w:rPr>
              <w:t>20</w:t>
            </w:r>
          </w:p>
        </w:tc>
        <w:tc>
          <w:tcPr>
            <w:tcW w:w="4449" w:type="dxa"/>
            <w:vAlign w:val="center"/>
          </w:tcPr>
          <w:p w:rsidR="00FC6A39" w:rsidRDefault="00297A72">
            <w:pPr>
              <w:jc w:val="center"/>
            </w:pPr>
            <w:r>
              <w:rPr>
                <w:color w:val="000000"/>
                <w:sz w:val="24"/>
              </w:rPr>
              <w:t>Alphabet Inc</w:t>
            </w:r>
          </w:p>
        </w:tc>
        <w:tc>
          <w:tcPr>
            <w:tcW w:w="979" w:type="dxa"/>
            <w:vAlign w:val="center"/>
          </w:tcPr>
          <w:p w:rsidR="00FC6A39" w:rsidRDefault="00297A72">
            <w:pPr>
              <w:jc w:val="center"/>
            </w:pPr>
            <w:r>
              <w:rPr>
                <w:color w:val="000000"/>
                <w:sz w:val="24"/>
              </w:rPr>
              <w:t>GOOGL US</w:t>
            </w:r>
          </w:p>
        </w:tc>
        <w:tc>
          <w:tcPr>
            <w:tcW w:w="1428" w:type="dxa"/>
            <w:vAlign w:val="center"/>
          </w:tcPr>
          <w:p w:rsidR="00FC6A39" w:rsidRDefault="00297A72">
            <w:pPr>
              <w:jc w:val="center"/>
            </w:pPr>
            <w:r>
              <w:rPr>
                <w:color w:val="000000"/>
                <w:sz w:val="24"/>
              </w:rPr>
              <w:t>744,898.08</w:t>
            </w:r>
          </w:p>
        </w:tc>
        <w:tc>
          <w:tcPr>
            <w:tcW w:w="1603" w:type="dxa"/>
            <w:vAlign w:val="center"/>
          </w:tcPr>
          <w:p w:rsidR="00FC6A39" w:rsidRDefault="00297A72">
            <w:pPr>
              <w:jc w:val="center"/>
            </w:pPr>
            <w:r>
              <w:rPr>
                <w:color w:val="000000"/>
                <w:sz w:val="24"/>
              </w:rPr>
              <w:t>0.69</w:t>
            </w:r>
          </w:p>
        </w:tc>
      </w:tr>
    </w:tbl>
    <w:p w:rsidR="00FC6A39" w:rsidRDefault="00297A72">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w:t>
      </w:r>
      <w:r>
        <w:rPr>
          <w:kern w:val="0"/>
          <w:sz w:val="24"/>
        </w:rPr>
        <w:t>本期累计卖出金额</w:t>
      </w:r>
      <w:r>
        <w:rPr>
          <w:kern w:val="0"/>
          <w:sz w:val="24"/>
        </w:rPr>
        <w:t>”</w:t>
      </w:r>
      <w:r>
        <w:rPr>
          <w:kern w:val="0"/>
          <w:sz w:val="24"/>
        </w:rPr>
        <w:t>按卖出成交金额（成交单价乘以成交数量）填列，不考虑相关交易费用；</w:t>
      </w:r>
    </w:p>
    <w:p w:rsidR="008A5A5D" w:rsidRPr="007F3452" w:rsidRDefault="008A5A5D" w:rsidP="00836B15">
      <w:pPr>
        <w:tabs>
          <w:tab w:val="left" w:pos="426"/>
        </w:tabs>
        <w:spacing w:before="29" w:line="288" w:lineRule="auto"/>
        <w:jc w:val="left"/>
        <w:rPr>
          <w:kern w:val="0"/>
          <w:sz w:val="24"/>
        </w:rPr>
      </w:pPr>
      <w:r w:rsidRPr="007F3452">
        <w:rPr>
          <w:kern w:val="0"/>
          <w:sz w:val="24"/>
        </w:rPr>
        <w:t xml:space="preserve">    2</w:t>
      </w:r>
      <w:r w:rsidRPr="007F3452">
        <w:rPr>
          <w:kern w:val="0"/>
          <w:sz w:val="24"/>
        </w:rPr>
        <w:t>、此处所用证券代码的类别是当地市场代码。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kern w:val="0"/>
          <w:sz w:val="24"/>
        </w:rPr>
        <w:t>7.5.3</w:t>
      </w:r>
      <w:r w:rsidRPr="007F3452">
        <w:rPr>
          <w:b/>
          <w:color w:val="000000"/>
          <w:kern w:val="0"/>
          <w:sz w:val="24"/>
        </w:rPr>
        <w:t>权益投资的买入成本总额及卖出收入总额</w:t>
      </w:r>
    </w:p>
    <w:p w:rsidR="008A5A5D" w:rsidRPr="007F3452" w:rsidRDefault="008A5A5D" w:rsidP="00CC055F">
      <w:pPr>
        <w:autoSpaceDE w:val="0"/>
        <w:autoSpaceDN w:val="0"/>
        <w:adjustRightInd w:val="0"/>
        <w:spacing w:before="29" w:line="288" w:lineRule="auto"/>
        <w:ind w:left="15"/>
        <w:jc w:val="right"/>
        <w:rPr>
          <w:color w:val="000000"/>
          <w:sz w:val="24"/>
        </w:rPr>
      </w:pPr>
      <w:r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买入成本（成交）总额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34,745,927.47</w:t>
            </w:r>
          </w:p>
        </w:tc>
      </w:tr>
      <w:tr w:rsidR="008A5A5D" w:rsidRPr="007F3452" w:rsidTr="00103F92">
        <w:trPr>
          <w:trHeight w:val="285"/>
        </w:trPr>
        <w:tc>
          <w:tcPr>
            <w:tcW w:w="3727" w:type="dxa"/>
            <w:vAlign w:val="center"/>
          </w:tcPr>
          <w:p w:rsidR="008A5A5D" w:rsidRPr="007F3452" w:rsidRDefault="008A5A5D" w:rsidP="00CC055F">
            <w:pPr>
              <w:spacing w:before="29" w:line="288" w:lineRule="auto"/>
              <w:rPr>
                <w:color w:val="000000"/>
                <w:sz w:val="24"/>
              </w:rPr>
            </w:pPr>
            <w:r w:rsidRPr="007F3452">
              <w:rPr>
                <w:color w:val="000000"/>
                <w:sz w:val="24"/>
              </w:rPr>
              <w:t>卖出收入（成交）总额</w:t>
            </w:r>
          </w:p>
        </w:tc>
        <w:tc>
          <w:tcPr>
            <w:tcW w:w="5629" w:type="dxa"/>
            <w:vAlign w:val="center"/>
          </w:tcPr>
          <w:p w:rsidR="008A5A5D" w:rsidRPr="007F3452" w:rsidRDefault="008A5A5D" w:rsidP="00CC055F">
            <w:pPr>
              <w:spacing w:before="29" w:line="288" w:lineRule="auto"/>
              <w:jc w:val="right"/>
              <w:rPr>
                <w:sz w:val="24"/>
              </w:rPr>
            </w:pPr>
            <w:r w:rsidRPr="007F3452">
              <w:rPr>
                <w:sz w:val="24"/>
              </w:rPr>
              <w:t>39,334,793.23</w:t>
            </w:r>
          </w:p>
        </w:tc>
      </w:tr>
    </w:tbl>
    <w:p w:rsidR="008A5A5D" w:rsidRPr="007F3452" w:rsidRDefault="008A5A5D" w:rsidP="00CC055F">
      <w:pPr>
        <w:tabs>
          <w:tab w:val="left" w:pos="426"/>
        </w:tabs>
        <w:spacing w:before="29" w:line="288" w:lineRule="auto"/>
        <w:jc w:val="left"/>
        <w:rPr>
          <w:kern w:val="0"/>
          <w:sz w:val="24"/>
        </w:rPr>
      </w:pPr>
      <w:r w:rsidRPr="007F3452">
        <w:rPr>
          <w:kern w:val="0"/>
          <w:sz w:val="24"/>
        </w:rPr>
        <w:t>注：</w:t>
      </w:r>
      <w:r w:rsidRPr="007F3452">
        <w:rPr>
          <w:kern w:val="0"/>
          <w:sz w:val="24"/>
        </w:rPr>
        <w:t>“</w:t>
      </w:r>
      <w:r w:rsidRPr="007F3452">
        <w:rPr>
          <w:kern w:val="0"/>
          <w:sz w:val="24"/>
        </w:rPr>
        <w:t>买入成本</w:t>
      </w:r>
      <w:r w:rsidRPr="007F3452">
        <w:rPr>
          <w:kern w:val="0"/>
          <w:sz w:val="24"/>
        </w:rPr>
        <w:t>”</w:t>
      </w:r>
      <w:r w:rsidRPr="007F3452">
        <w:rPr>
          <w:kern w:val="0"/>
          <w:sz w:val="24"/>
        </w:rPr>
        <w:t>或</w:t>
      </w:r>
      <w:r w:rsidRPr="007F3452">
        <w:rPr>
          <w:kern w:val="0"/>
          <w:sz w:val="24"/>
        </w:rPr>
        <w:t>“</w:t>
      </w:r>
      <w:r w:rsidRPr="007F3452">
        <w:rPr>
          <w:kern w:val="0"/>
          <w:sz w:val="24"/>
        </w:rPr>
        <w:t>卖出收入</w:t>
      </w:r>
      <w:r w:rsidRPr="007F3452">
        <w:rPr>
          <w:kern w:val="0"/>
          <w:sz w:val="24"/>
        </w:rPr>
        <w:t>”</w:t>
      </w:r>
      <w:r w:rsidRPr="007F3452">
        <w:rPr>
          <w:kern w:val="0"/>
          <w:sz w:val="24"/>
        </w:rPr>
        <w:t>均按买卖成交金额（成交单价乘以成交数量）填列，不考虑相关交易费用。</w:t>
      </w:r>
    </w:p>
    <w:p w:rsidR="008A5A5D" w:rsidRPr="007F3452" w:rsidRDefault="008A5A5D" w:rsidP="00CC055F">
      <w:pPr>
        <w:spacing w:before="29" w:line="288" w:lineRule="auto"/>
        <w:rPr>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193" w:name="_Toc224618381"/>
      <w:bookmarkStart w:id="194" w:name="_Toc248233028"/>
      <w:bookmarkStart w:id="195" w:name="_Toc249790560"/>
      <w:bookmarkStart w:id="196" w:name="_Toc286929761"/>
      <w:bookmarkStart w:id="197" w:name="_Toc352256000"/>
      <w:bookmarkStart w:id="198" w:name="_Toc352256068"/>
      <w:bookmarkStart w:id="199" w:name="_Toc352331246"/>
      <w:bookmarkStart w:id="200" w:name="_Toc17797933"/>
      <w:r w:rsidRPr="007F3452">
        <w:rPr>
          <w:rFonts w:ascii="Times New Roman" w:hAnsi="Times New Roman"/>
          <w:kern w:val="0"/>
          <w:szCs w:val="24"/>
        </w:rPr>
        <w:t>7.6</w:t>
      </w:r>
      <w:r w:rsidRPr="007F3452">
        <w:rPr>
          <w:rFonts w:ascii="Times New Roman" w:hAnsi="Times New Roman"/>
          <w:kern w:val="0"/>
          <w:szCs w:val="24"/>
        </w:rPr>
        <w:t>期末按债券信用等级分类的债券投资组合</w:t>
      </w:r>
      <w:bookmarkEnd w:id="193"/>
      <w:bookmarkEnd w:id="194"/>
      <w:bookmarkEnd w:id="195"/>
      <w:bookmarkEnd w:id="196"/>
      <w:bookmarkEnd w:id="197"/>
      <w:bookmarkEnd w:id="198"/>
      <w:bookmarkEnd w:id="199"/>
      <w:bookmarkEnd w:id="200"/>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1" w:name="_Toc224618382"/>
      <w:bookmarkStart w:id="202" w:name="_Toc248233029"/>
      <w:bookmarkStart w:id="203" w:name="_Toc249790561"/>
      <w:bookmarkStart w:id="204" w:name="_Toc286929762"/>
      <w:bookmarkStart w:id="205" w:name="_Toc352256001"/>
      <w:bookmarkStart w:id="206" w:name="_Toc352256069"/>
      <w:bookmarkStart w:id="207" w:name="_Toc352331247"/>
      <w:bookmarkStart w:id="208" w:name="_Toc17797934"/>
      <w:r w:rsidRPr="007F3452">
        <w:rPr>
          <w:rFonts w:ascii="Times New Roman" w:hAnsi="Times New Roman"/>
          <w:kern w:val="0"/>
          <w:szCs w:val="24"/>
        </w:rPr>
        <w:t>7.7</w:t>
      </w:r>
      <w:r w:rsidR="00AF6487"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的前五名债券投资明细</w:t>
      </w:r>
      <w:bookmarkEnd w:id="201"/>
      <w:bookmarkEnd w:id="202"/>
      <w:bookmarkEnd w:id="203"/>
      <w:bookmarkEnd w:id="204"/>
      <w:bookmarkEnd w:id="205"/>
      <w:bookmarkEnd w:id="206"/>
      <w:bookmarkEnd w:id="207"/>
      <w:bookmarkEnd w:id="208"/>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本基金本报告期末未持有债券。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09" w:name="_Toc224618383"/>
      <w:bookmarkStart w:id="210" w:name="_Toc248233030"/>
      <w:bookmarkStart w:id="211" w:name="_Toc249790562"/>
      <w:bookmarkStart w:id="212" w:name="_Toc286929763"/>
      <w:bookmarkStart w:id="213" w:name="_Toc352256002"/>
      <w:bookmarkStart w:id="214" w:name="_Toc352256070"/>
      <w:bookmarkStart w:id="215" w:name="_Toc352331248"/>
      <w:bookmarkStart w:id="216" w:name="_Toc17797935"/>
      <w:r w:rsidRPr="007F3452">
        <w:rPr>
          <w:rFonts w:ascii="Times New Roman" w:hAnsi="Times New Roman"/>
          <w:kern w:val="0"/>
          <w:szCs w:val="24"/>
        </w:rPr>
        <w:t>7.8</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的所有资产支持证券投资明细</w:t>
      </w:r>
      <w:bookmarkEnd w:id="209"/>
      <w:bookmarkEnd w:id="210"/>
      <w:bookmarkEnd w:id="211"/>
      <w:bookmarkEnd w:id="212"/>
      <w:bookmarkEnd w:id="213"/>
      <w:bookmarkEnd w:id="214"/>
      <w:bookmarkEnd w:id="215"/>
      <w:bookmarkEnd w:id="216"/>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本基金本报告期末未持有资产支持证券。</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17" w:name="_Toc224618384"/>
      <w:bookmarkStart w:id="218" w:name="_Toc248233031"/>
      <w:bookmarkStart w:id="219" w:name="_Toc249790563"/>
      <w:bookmarkStart w:id="220" w:name="_Toc286929764"/>
      <w:bookmarkStart w:id="221" w:name="_Toc352256003"/>
      <w:bookmarkStart w:id="222" w:name="_Toc352256071"/>
      <w:bookmarkStart w:id="223" w:name="_Toc352331249"/>
      <w:bookmarkStart w:id="224" w:name="_Toc17797936"/>
      <w:r w:rsidRPr="007F3452">
        <w:rPr>
          <w:rFonts w:ascii="Times New Roman" w:hAnsi="Times New Roman"/>
          <w:kern w:val="0"/>
          <w:szCs w:val="24"/>
        </w:rPr>
        <w:t>7.9</w:t>
      </w:r>
      <w:r w:rsidRPr="007F3452">
        <w:rPr>
          <w:rFonts w:ascii="Times New Roman" w:hAnsi="Times New Roman"/>
          <w:kern w:val="0"/>
          <w:szCs w:val="24"/>
        </w:rPr>
        <w:t>期末按公允价值占基金资产净值比例大小排</w:t>
      </w:r>
      <w:r w:rsidR="00AF6487" w:rsidRPr="007F3452">
        <w:rPr>
          <w:rFonts w:ascii="Times New Roman" w:hAnsi="Times New Roman" w:hint="eastAsia"/>
          <w:kern w:val="0"/>
          <w:szCs w:val="24"/>
        </w:rPr>
        <w:t>序</w:t>
      </w:r>
      <w:r w:rsidRPr="007F3452">
        <w:rPr>
          <w:rFonts w:ascii="Times New Roman" w:hAnsi="Times New Roman"/>
          <w:kern w:val="0"/>
          <w:szCs w:val="24"/>
        </w:rPr>
        <w:t>的前五名金融衍生品投资明细</w:t>
      </w:r>
      <w:bookmarkEnd w:id="217"/>
      <w:bookmarkEnd w:id="218"/>
      <w:bookmarkEnd w:id="219"/>
      <w:bookmarkEnd w:id="220"/>
      <w:bookmarkEnd w:id="221"/>
      <w:bookmarkEnd w:id="222"/>
      <w:bookmarkEnd w:id="223"/>
      <w:bookmarkEnd w:id="224"/>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本基金本报告期末未持有金融衍生品。</w:t>
      </w:r>
    </w:p>
    <w:p w:rsidR="006E059F" w:rsidRPr="007F3452" w:rsidRDefault="006E059F" w:rsidP="00836B15">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25" w:name="_Toc248233032"/>
      <w:bookmarkStart w:id="226" w:name="_Toc249790564"/>
      <w:bookmarkStart w:id="227" w:name="_Toc286929765"/>
      <w:bookmarkStart w:id="228" w:name="_Toc352256004"/>
      <w:bookmarkStart w:id="229" w:name="_Toc352256072"/>
      <w:bookmarkStart w:id="230" w:name="_Toc352331250"/>
      <w:bookmarkStart w:id="231" w:name="_Toc17797937"/>
      <w:r w:rsidRPr="007F3452">
        <w:rPr>
          <w:rFonts w:ascii="Times New Roman" w:hAnsi="Times New Roman"/>
          <w:kern w:val="0"/>
          <w:szCs w:val="24"/>
        </w:rPr>
        <w:t>7.10</w:t>
      </w:r>
      <w:bookmarkStart w:id="232" w:name="_Toc224618385"/>
      <w:r w:rsidRPr="007F3452">
        <w:rPr>
          <w:rFonts w:ascii="Times New Roman" w:hAnsi="Times New Roman"/>
          <w:kern w:val="0"/>
          <w:szCs w:val="24"/>
        </w:rPr>
        <w:t>期末按公允价值占基金资产净值比例大小排序的前十名基金投资明细</w:t>
      </w:r>
      <w:bookmarkEnd w:id="225"/>
      <w:bookmarkEnd w:id="226"/>
      <w:bookmarkEnd w:id="227"/>
      <w:bookmarkEnd w:id="228"/>
      <w:bookmarkEnd w:id="229"/>
      <w:bookmarkEnd w:id="230"/>
      <w:bookmarkEnd w:id="232"/>
      <w:bookmarkEnd w:id="231"/>
    </w:p>
    <w:p w:rsidR="008A5A5D" w:rsidRPr="007F3452" w:rsidRDefault="008A5A5D" w:rsidP="00836B15">
      <w:pPr>
        <w:tabs>
          <w:tab w:val="left" w:pos="426"/>
        </w:tabs>
        <w:spacing w:before="29" w:line="288" w:lineRule="auto"/>
        <w:jc w:val="left"/>
        <w:rPr>
          <w:kern w:val="0"/>
          <w:sz w:val="24"/>
        </w:rPr>
      </w:pPr>
      <w:r w:rsidRPr="007F3452">
        <w:rPr>
          <w:kern w:val="0"/>
          <w:sz w:val="24"/>
        </w:rPr>
        <w:t>本基金本报告期末未持有基金。</w:t>
      </w:r>
    </w:p>
    <w:p w:rsidR="008A5A5D" w:rsidRPr="007F3452" w:rsidRDefault="008A5A5D" w:rsidP="00CC055F">
      <w:pPr>
        <w:pStyle w:val="20"/>
        <w:spacing w:before="29" w:after="0" w:line="288" w:lineRule="auto"/>
        <w:rPr>
          <w:rFonts w:ascii="Times New Roman" w:hAnsi="Times New Roman"/>
          <w:kern w:val="0"/>
          <w:szCs w:val="24"/>
        </w:rPr>
      </w:pPr>
      <w:bookmarkStart w:id="233" w:name="_Toc224618386"/>
      <w:bookmarkStart w:id="234" w:name="_Toc248233033"/>
      <w:bookmarkStart w:id="235" w:name="_Toc249790565"/>
      <w:bookmarkStart w:id="236" w:name="_Toc286929766"/>
      <w:bookmarkStart w:id="237" w:name="_Toc352256005"/>
      <w:bookmarkStart w:id="238" w:name="_Toc352256073"/>
      <w:bookmarkStart w:id="239" w:name="_Toc352331251"/>
      <w:bookmarkStart w:id="240" w:name="_Toc17797938"/>
      <w:r w:rsidRPr="007F3452">
        <w:rPr>
          <w:rFonts w:ascii="Times New Roman" w:hAnsi="Times New Roman"/>
          <w:kern w:val="0"/>
          <w:szCs w:val="24"/>
        </w:rPr>
        <w:t>7.11</w:t>
      </w:r>
      <w:r w:rsidRPr="007F3452">
        <w:rPr>
          <w:rFonts w:ascii="Times New Roman" w:hAnsi="Times New Roman"/>
          <w:kern w:val="0"/>
          <w:szCs w:val="24"/>
        </w:rPr>
        <w:t>投资组合报告附注</w:t>
      </w:r>
      <w:bookmarkEnd w:id="233"/>
      <w:bookmarkEnd w:id="234"/>
      <w:bookmarkEnd w:id="235"/>
      <w:bookmarkEnd w:id="236"/>
      <w:bookmarkEnd w:id="237"/>
      <w:bookmarkEnd w:id="238"/>
      <w:bookmarkEnd w:id="239"/>
      <w:bookmarkEnd w:id="240"/>
    </w:p>
    <w:p w:rsidR="008A5A5D" w:rsidRPr="007F3452" w:rsidRDefault="008A5A5D" w:rsidP="00ED0257">
      <w:pPr>
        <w:spacing w:before="29" w:line="288" w:lineRule="auto"/>
        <w:rPr>
          <w:kern w:val="0"/>
          <w:sz w:val="24"/>
        </w:rPr>
      </w:pPr>
      <w:r w:rsidRPr="007F3452">
        <w:rPr>
          <w:b/>
          <w:color w:val="000000"/>
          <w:sz w:val="24"/>
        </w:rPr>
        <w:t>7.11.1</w:t>
      </w:r>
      <w:r w:rsidRPr="007F3452">
        <w:rPr>
          <w:kern w:val="0"/>
          <w:sz w:val="24"/>
        </w:rPr>
        <w:t>报告期内本基金投资的前十名证券的发行主体未被监管部门立案调查，在本报告编制日前一年内本基金投资的前十名证券的发行主体未受到公开谴责和处罚。</w:t>
      </w:r>
    </w:p>
    <w:p w:rsidR="008A5A5D" w:rsidRPr="007F3452" w:rsidRDefault="008A5A5D" w:rsidP="00ED0257">
      <w:pPr>
        <w:spacing w:before="29" w:line="288" w:lineRule="auto"/>
        <w:rPr>
          <w:kern w:val="0"/>
          <w:sz w:val="24"/>
        </w:rPr>
      </w:pPr>
      <w:r w:rsidRPr="007F3452">
        <w:rPr>
          <w:b/>
          <w:color w:val="000000"/>
          <w:sz w:val="24"/>
        </w:rPr>
        <w:t>7.11.2</w:t>
      </w:r>
      <w:r w:rsidRPr="007F3452">
        <w:rPr>
          <w:kern w:val="0"/>
          <w:sz w:val="24"/>
        </w:rPr>
        <w:t>本基金投资的前十名股票中，没有超出基金合同规定的备选股票库之外的股票。</w:t>
      </w:r>
    </w:p>
    <w:p w:rsidR="008A5A5D" w:rsidRPr="007F3452" w:rsidRDefault="008A5A5D" w:rsidP="00CC055F">
      <w:pPr>
        <w:spacing w:before="29" w:line="288" w:lineRule="auto"/>
        <w:rPr>
          <w:b/>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7.11.3</w:t>
      </w:r>
      <w:r w:rsidR="004E34BB" w:rsidRPr="007F3452">
        <w:rPr>
          <w:b/>
          <w:sz w:val="24"/>
        </w:rPr>
        <w:t>期末其他各项资产构成</w:t>
      </w:r>
    </w:p>
    <w:p w:rsidR="008A5A5D" w:rsidRPr="007F3452" w:rsidRDefault="00E31ED8" w:rsidP="00CC055F">
      <w:pPr>
        <w:autoSpaceDE w:val="0"/>
        <w:autoSpaceDN w:val="0"/>
        <w:adjustRightInd w:val="0"/>
        <w:spacing w:before="29" w:line="288" w:lineRule="auto"/>
        <w:ind w:left="15"/>
        <w:jc w:val="right"/>
        <w:rPr>
          <w:color w:val="000000"/>
          <w:sz w:val="24"/>
        </w:rPr>
      </w:pPr>
      <w:r>
        <w:rPr>
          <w:rFonts w:hint="eastAsia"/>
          <w:color w:val="000000"/>
          <w:sz w:val="24"/>
        </w:rPr>
        <w:t>金额</w:t>
      </w:r>
      <w:r w:rsidR="008A5A5D" w:rsidRPr="007F3452">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9"/>
        <w:gridCol w:w="4261"/>
        <w:gridCol w:w="3948"/>
      </w:tblGrid>
      <w:tr w:rsidR="008A5A5D" w:rsidRPr="007F3452" w:rsidTr="001A19B4">
        <w:trPr>
          <w:trHeight w:val="285"/>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261" w:type="dxa"/>
            <w:vAlign w:val="center"/>
          </w:tcPr>
          <w:p w:rsidR="008A5A5D" w:rsidRPr="007F3452" w:rsidRDefault="008A5A5D" w:rsidP="00CC055F">
            <w:pPr>
              <w:spacing w:before="29" w:line="288" w:lineRule="auto"/>
              <w:jc w:val="center"/>
              <w:rPr>
                <w:color w:val="000000"/>
                <w:sz w:val="24"/>
              </w:rPr>
            </w:pPr>
            <w:r w:rsidRPr="007F3452">
              <w:rPr>
                <w:color w:val="000000"/>
                <w:sz w:val="24"/>
              </w:rPr>
              <w:t>名称</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center"/>
              <w:rPr>
                <w:color w:val="000000"/>
                <w:sz w:val="24"/>
              </w:rPr>
            </w:pPr>
            <w:r w:rsidRPr="007F3452">
              <w:rPr>
                <w:color w:val="000000"/>
                <w:sz w:val="24"/>
              </w:rPr>
              <w:t>金额</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1</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存出保证金</w:t>
            </w:r>
          </w:p>
        </w:tc>
        <w:tc>
          <w:tcPr>
            <w:tcW w:w="3948" w:type="dxa"/>
            <w:tcMar>
              <w:top w:w="15" w:type="dxa"/>
              <w:left w:w="15" w:type="dxa"/>
              <w:bottom w:w="0" w:type="dxa"/>
              <w:right w:w="15" w:type="dxa"/>
            </w:tcMar>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2</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应收证券清算款</w:t>
            </w:r>
          </w:p>
        </w:tc>
        <w:tc>
          <w:tcPr>
            <w:tcW w:w="3948" w:type="dxa"/>
            <w:vAlign w:val="center"/>
          </w:tcPr>
          <w:p w:rsidR="008A5A5D" w:rsidRPr="007F3452" w:rsidRDefault="008A5A5D" w:rsidP="00CC055F">
            <w:pPr>
              <w:spacing w:before="29" w:line="288" w:lineRule="auto"/>
              <w:jc w:val="right"/>
              <w:rPr>
                <w:sz w:val="24"/>
              </w:rPr>
            </w:pPr>
            <w:r w:rsidRPr="007F3452">
              <w:rPr>
                <w:sz w:val="24"/>
              </w:rPr>
              <w:t>1,311,923.82</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3</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应收股利</w:t>
            </w:r>
          </w:p>
        </w:tc>
        <w:tc>
          <w:tcPr>
            <w:tcW w:w="3948" w:type="dxa"/>
            <w:vAlign w:val="center"/>
          </w:tcPr>
          <w:p w:rsidR="008A5A5D" w:rsidRPr="007F3452" w:rsidRDefault="008A5A5D" w:rsidP="00CC055F">
            <w:pPr>
              <w:spacing w:before="29" w:line="288" w:lineRule="auto"/>
              <w:jc w:val="right"/>
              <w:rPr>
                <w:sz w:val="24"/>
              </w:rPr>
            </w:pPr>
            <w:r w:rsidRPr="007F3452">
              <w:rPr>
                <w:sz w:val="24"/>
              </w:rPr>
              <w:t>322,792.53</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4</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应收利息</w:t>
            </w:r>
          </w:p>
        </w:tc>
        <w:tc>
          <w:tcPr>
            <w:tcW w:w="3948" w:type="dxa"/>
            <w:vAlign w:val="center"/>
          </w:tcPr>
          <w:p w:rsidR="008A5A5D" w:rsidRPr="007F3452" w:rsidRDefault="008A5A5D" w:rsidP="00CC055F">
            <w:pPr>
              <w:spacing w:before="29" w:line="288" w:lineRule="auto"/>
              <w:jc w:val="right"/>
              <w:rPr>
                <w:sz w:val="24"/>
              </w:rPr>
            </w:pPr>
            <w:r w:rsidRPr="007F3452">
              <w:rPr>
                <w:sz w:val="24"/>
              </w:rPr>
              <w:t>743.79</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5</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应收申购款</w:t>
            </w:r>
          </w:p>
        </w:tc>
        <w:tc>
          <w:tcPr>
            <w:tcW w:w="3948" w:type="dxa"/>
            <w:vAlign w:val="center"/>
          </w:tcPr>
          <w:p w:rsidR="008A5A5D" w:rsidRPr="007F3452" w:rsidRDefault="008A5A5D" w:rsidP="00CC055F">
            <w:pPr>
              <w:spacing w:before="29" w:line="288" w:lineRule="auto"/>
              <w:jc w:val="right"/>
              <w:rPr>
                <w:sz w:val="24"/>
              </w:rPr>
            </w:pPr>
            <w:r w:rsidRPr="007F3452">
              <w:rPr>
                <w:sz w:val="24"/>
              </w:rPr>
              <w:t>146,655.47</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6</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其他应收款</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A19B4">
        <w:trPr>
          <w:trHeight w:val="312"/>
        </w:trPr>
        <w:tc>
          <w:tcPr>
            <w:tcW w:w="789" w:type="dxa"/>
            <w:vAlign w:val="center"/>
          </w:tcPr>
          <w:p w:rsidR="008A5A5D" w:rsidRPr="007F3452" w:rsidRDefault="008A5A5D" w:rsidP="00CC055F">
            <w:pPr>
              <w:spacing w:before="29" w:line="288" w:lineRule="auto"/>
              <w:jc w:val="center"/>
              <w:rPr>
                <w:color w:val="000000"/>
                <w:sz w:val="24"/>
              </w:rPr>
            </w:pPr>
            <w:r w:rsidRPr="007F3452">
              <w:rPr>
                <w:color w:val="000000"/>
                <w:sz w:val="24"/>
              </w:rPr>
              <w:t>7</w:t>
            </w:r>
          </w:p>
        </w:tc>
        <w:tc>
          <w:tcPr>
            <w:tcW w:w="4261" w:type="dxa"/>
            <w:vAlign w:val="center"/>
          </w:tcPr>
          <w:p w:rsidR="008A5A5D" w:rsidRPr="007F3452" w:rsidRDefault="008A5A5D" w:rsidP="00CC055F">
            <w:pPr>
              <w:spacing w:before="29" w:line="288" w:lineRule="auto"/>
              <w:ind w:leftChars="50" w:left="105"/>
              <w:rPr>
                <w:color w:val="000000"/>
                <w:sz w:val="24"/>
              </w:rPr>
            </w:pPr>
            <w:r w:rsidRPr="007F3452">
              <w:rPr>
                <w:color w:val="000000"/>
                <w:sz w:val="24"/>
              </w:rPr>
              <w:t>待摊费用</w:t>
            </w:r>
          </w:p>
        </w:tc>
        <w:tc>
          <w:tcPr>
            <w:tcW w:w="3948" w:type="dxa"/>
            <w:vAlign w:val="center"/>
          </w:tcPr>
          <w:p w:rsidR="008A5A5D" w:rsidRPr="007F3452" w:rsidRDefault="008A5A5D"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8</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其他</w:t>
            </w:r>
          </w:p>
        </w:tc>
        <w:tc>
          <w:tcPr>
            <w:tcW w:w="3948" w:type="dxa"/>
            <w:vAlign w:val="center"/>
          </w:tcPr>
          <w:p w:rsidR="00E87EC9" w:rsidRPr="007F3452" w:rsidRDefault="00E87EC9" w:rsidP="00CC055F">
            <w:pPr>
              <w:spacing w:before="29" w:line="288" w:lineRule="auto"/>
              <w:jc w:val="right"/>
              <w:rPr>
                <w:sz w:val="24"/>
              </w:rPr>
            </w:pPr>
            <w:r w:rsidRPr="007F3452">
              <w:rPr>
                <w:sz w:val="24"/>
              </w:rPr>
              <w:t>-</w:t>
            </w:r>
          </w:p>
        </w:tc>
      </w:tr>
      <w:tr w:rsidR="00E87EC9" w:rsidRPr="007F3452" w:rsidTr="001A19B4">
        <w:trPr>
          <w:trHeight w:val="312"/>
        </w:trPr>
        <w:tc>
          <w:tcPr>
            <w:tcW w:w="789" w:type="dxa"/>
            <w:vAlign w:val="center"/>
          </w:tcPr>
          <w:p w:rsidR="00E87EC9" w:rsidRPr="007F3452" w:rsidRDefault="00E87EC9" w:rsidP="00CC055F">
            <w:pPr>
              <w:spacing w:before="29" w:line="288" w:lineRule="auto"/>
              <w:jc w:val="center"/>
              <w:rPr>
                <w:color w:val="000000"/>
                <w:sz w:val="24"/>
              </w:rPr>
            </w:pPr>
            <w:r w:rsidRPr="007F3452">
              <w:rPr>
                <w:color w:val="000000"/>
                <w:sz w:val="24"/>
              </w:rPr>
              <w:t>9</w:t>
            </w:r>
          </w:p>
        </w:tc>
        <w:tc>
          <w:tcPr>
            <w:tcW w:w="4261" w:type="dxa"/>
            <w:vAlign w:val="center"/>
          </w:tcPr>
          <w:p w:rsidR="00E87EC9" w:rsidRPr="007F3452" w:rsidRDefault="00E87EC9" w:rsidP="00CC055F">
            <w:pPr>
              <w:spacing w:before="29" w:line="288" w:lineRule="auto"/>
              <w:ind w:leftChars="50" w:left="105"/>
              <w:rPr>
                <w:color w:val="000000"/>
                <w:sz w:val="24"/>
              </w:rPr>
            </w:pPr>
            <w:r w:rsidRPr="007F3452">
              <w:rPr>
                <w:color w:val="000000"/>
                <w:sz w:val="24"/>
              </w:rPr>
              <w:t>合计</w:t>
            </w:r>
          </w:p>
        </w:tc>
        <w:tc>
          <w:tcPr>
            <w:tcW w:w="3948" w:type="dxa"/>
            <w:vAlign w:val="center"/>
          </w:tcPr>
          <w:p w:rsidR="00E87EC9" w:rsidRPr="007F3452" w:rsidRDefault="00E87EC9" w:rsidP="00CC055F">
            <w:pPr>
              <w:spacing w:before="29" w:line="288" w:lineRule="auto"/>
              <w:jc w:val="right"/>
              <w:rPr>
                <w:sz w:val="24"/>
              </w:rPr>
            </w:pPr>
            <w:r w:rsidRPr="007F3452">
              <w:rPr>
                <w:sz w:val="24"/>
              </w:rPr>
              <w:t>1,782,115.61</w:t>
            </w:r>
          </w:p>
        </w:tc>
      </w:tr>
    </w:tbl>
    <w:p w:rsidR="008A5A5D" w:rsidRPr="007F3452" w:rsidRDefault="008A5A5D" w:rsidP="00CC055F">
      <w:pPr>
        <w:spacing w:before="29" w:line="288" w:lineRule="auto"/>
        <w:rPr>
          <w:color w:val="00000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7.11.4</w:t>
      </w:r>
      <w:r w:rsidRPr="007F3452">
        <w:rPr>
          <w:b/>
          <w:color w:val="000000"/>
          <w:kern w:val="0"/>
          <w:sz w:val="24"/>
        </w:rPr>
        <w:t>期末持有的处于转股期的可转换债券明细</w:t>
      </w:r>
    </w:p>
    <w:p w:rsidR="008A5A5D" w:rsidRPr="007F3452" w:rsidRDefault="008A5A5D" w:rsidP="00495417">
      <w:pPr>
        <w:tabs>
          <w:tab w:val="left" w:pos="426"/>
        </w:tabs>
        <w:spacing w:before="29" w:line="288" w:lineRule="auto"/>
        <w:jc w:val="left"/>
        <w:rPr>
          <w:kern w:val="0"/>
          <w:sz w:val="24"/>
        </w:rPr>
      </w:pPr>
      <w:r w:rsidRPr="007F3452">
        <w:rPr>
          <w:kern w:val="0"/>
          <w:sz w:val="24"/>
        </w:rPr>
        <w:t>本基金本报告期末未持有处于转股期的可转换债券。</w:t>
      </w:r>
    </w:p>
    <w:p w:rsidR="00BF1112" w:rsidRDefault="00BF1112" w:rsidP="00CC055F">
      <w:pPr>
        <w:autoSpaceDE w:val="0"/>
        <w:autoSpaceDN w:val="0"/>
        <w:adjustRightInd w:val="0"/>
        <w:snapToGrid w:val="0"/>
        <w:spacing w:before="29" w:line="288" w:lineRule="auto"/>
        <w:jc w:val="left"/>
        <w:rPr>
          <w:kern w:val="0"/>
          <w:sz w:val="24"/>
        </w:rPr>
      </w:pPr>
    </w:p>
    <w:p w:rsidR="008A5A5D" w:rsidRPr="007F3452" w:rsidRDefault="008A5A5D" w:rsidP="00CC055F">
      <w:pPr>
        <w:autoSpaceDE w:val="0"/>
        <w:autoSpaceDN w:val="0"/>
        <w:adjustRightInd w:val="0"/>
        <w:snapToGrid w:val="0"/>
        <w:spacing w:before="29" w:line="288" w:lineRule="auto"/>
        <w:jc w:val="left"/>
        <w:rPr>
          <w:b/>
          <w:color w:val="000000"/>
          <w:kern w:val="0"/>
          <w:sz w:val="24"/>
        </w:rPr>
      </w:pPr>
      <w:r w:rsidRPr="007F3452">
        <w:rPr>
          <w:b/>
          <w:color w:val="000000"/>
          <w:sz w:val="24"/>
        </w:rPr>
        <w:t>7.11.5</w:t>
      </w:r>
      <w:r w:rsidRPr="007F3452">
        <w:rPr>
          <w:b/>
          <w:color w:val="000000"/>
          <w:kern w:val="0"/>
          <w:sz w:val="24"/>
        </w:rPr>
        <w:t>期末前十名股票中存在流通受限情况的说明</w:t>
      </w:r>
    </w:p>
    <w:p w:rsidR="008A5A5D" w:rsidRPr="007F3452" w:rsidRDefault="008A5A5D" w:rsidP="00BF2FA7">
      <w:pPr>
        <w:tabs>
          <w:tab w:val="left" w:pos="426"/>
        </w:tabs>
        <w:spacing w:before="29" w:line="288" w:lineRule="auto"/>
        <w:jc w:val="left"/>
        <w:rPr>
          <w:kern w:val="0"/>
          <w:sz w:val="24"/>
        </w:rPr>
      </w:pPr>
      <w:r w:rsidRPr="007F3452">
        <w:rPr>
          <w:kern w:val="0"/>
          <w:sz w:val="24"/>
        </w:rPr>
        <w:t>本基金本报告期末前十名股票中不存在流通受限的情况。</w:t>
      </w:r>
    </w:p>
    <w:p w:rsidR="008A5A5D" w:rsidRPr="007F3452" w:rsidRDefault="008A5A5D" w:rsidP="00CC055F">
      <w:pPr>
        <w:spacing w:before="29" w:line="288" w:lineRule="auto"/>
        <w:rPr>
          <w:b/>
          <w:color w:val="000000"/>
          <w:kern w:val="0"/>
          <w:sz w:val="24"/>
        </w:rPr>
      </w:pPr>
      <w:r w:rsidRPr="007F3452">
        <w:rPr>
          <w:b/>
          <w:color w:val="000000"/>
          <w:sz w:val="24"/>
        </w:rPr>
        <w:t>7.11.6</w:t>
      </w:r>
      <w:r w:rsidR="00C53484" w:rsidRPr="007F3452">
        <w:rPr>
          <w:b/>
          <w:color w:val="000000"/>
          <w:kern w:val="0"/>
          <w:sz w:val="24"/>
        </w:rPr>
        <w:t>投资组合报告附注的其他文字描述部分</w:t>
      </w:r>
    </w:p>
    <w:p w:rsidR="008A5A5D" w:rsidRPr="007F3452" w:rsidRDefault="008A5A5D" w:rsidP="00ED0257">
      <w:pPr>
        <w:widowControl/>
        <w:spacing w:before="29" w:line="288" w:lineRule="auto"/>
        <w:rPr>
          <w:kern w:val="0"/>
          <w:sz w:val="24"/>
        </w:rPr>
      </w:pPr>
      <w:r w:rsidRPr="007F3452">
        <w:rPr>
          <w:kern w:val="0"/>
          <w:sz w:val="24"/>
        </w:rPr>
        <w:t>由于四舍五入的原因，分项之和与合计项之间可能存在尾差。</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41" w:name="_Toc225500050"/>
      <w:bookmarkStart w:id="242" w:name="_Toc352256006"/>
      <w:bookmarkStart w:id="243" w:name="_Toc352256074"/>
      <w:bookmarkStart w:id="244" w:name="_Toc352331252"/>
      <w:bookmarkStart w:id="245" w:name="_Toc17797939"/>
      <w:r w:rsidRPr="007F3452">
        <w:rPr>
          <w:b/>
          <w:bCs/>
          <w:szCs w:val="24"/>
          <w:lang w:val="en-US"/>
        </w:rPr>
        <w:t>§8</w:t>
      </w:r>
      <w:r w:rsidRPr="007F3452">
        <w:rPr>
          <w:b/>
          <w:bCs/>
          <w:szCs w:val="24"/>
          <w:lang w:val="en-US"/>
        </w:rPr>
        <w:t>基金份额持有人信息</w:t>
      </w:r>
      <w:bookmarkEnd w:id="241"/>
      <w:bookmarkEnd w:id="242"/>
      <w:bookmarkEnd w:id="243"/>
      <w:bookmarkEnd w:id="244"/>
      <w:bookmarkEnd w:id="245"/>
    </w:p>
    <w:p w:rsidR="008A5A5D" w:rsidRPr="007F3452" w:rsidRDefault="008A5A5D" w:rsidP="00CC055F">
      <w:pPr>
        <w:pStyle w:val="20"/>
        <w:spacing w:before="29" w:after="0" w:line="288" w:lineRule="auto"/>
        <w:rPr>
          <w:rFonts w:ascii="Times New Roman" w:hAnsi="Times New Roman"/>
          <w:kern w:val="0"/>
          <w:szCs w:val="24"/>
        </w:rPr>
      </w:pPr>
      <w:bookmarkStart w:id="246" w:name="_Toc225500051"/>
      <w:bookmarkStart w:id="247" w:name="_Toc352256007"/>
      <w:bookmarkStart w:id="248" w:name="_Toc352256075"/>
      <w:bookmarkStart w:id="249" w:name="_Toc352331253"/>
      <w:bookmarkStart w:id="250" w:name="_Toc17797940"/>
      <w:r w:rsidRPr="007F3452">
        <w:rPr>
          <w:rFonts w:ascii="Times New Roman" w:hAnsi="Times New Roman"/>
          <w:kern w:val="0"/>
          <w:szCs w:val="24"/>
        </w:rPr>
        <w:t xml:space="preserve">8.1 </w:t>
      </w:r>
      <w:r w:rsidRPr="007F3452">
        <w:rPr>
          <w:rFonts w:ascii="Times New Roman" w:hAnsi="Times New Roman"/>
          <w:kern w:val="0"/>
          <w:szCs w:val="24"/>
        </w:rPr>
        <w:t>期末基金份额持有人户数及持有人结构</w:t>
      </w:r>
      <w:bookmarkEnd w:id="246"/>
      <w:bookmarkEnd w:id="247"/>
      <w:bookmarkEnd w:id="248"/>
      <w:bookmarkEnd w:id="249"/>
      <w:bookmarkEnd w:id="250"/>
    </w:p>
    <w:p w:rsidR="00290030" w:rsidRPr="007F3452" w:rsidRDefault="00290030" w:rsidP="000B3562">
      <w:pPr>
        <w:autoSpaceDE w:val="0"/>
        <w:autoSpaceDN w:val="0"/>
        <w:adjustRightInd w:val="0"/>
        <w:spacing w:before="29" w:line="288" w:lineRule="auto"/>
        <w:ind w:left="15"/>
        <w:jc w:val="right"/>
        <w:rPr>
          <w:color w:val="000000"/>
          <w:sz w:val="24"/>
        </w:rPr>
      </w:pPr>
      <w:r w:rsidRPr="007F3452">
        <w:rPr>
          <w:color w:val="000000"/>
          <w:sz w:val="24"/>
        </w:rPr>
        <w:t>份额单位：份</w:t>
      </w:r>
    </w:p>
    <w:p w:rsidR="00290030" w:rsidRPr="007F3452" w:rsidRDefault="00290030" w:rsidP="00290030">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2049"/>
        <w:gridCol w:w="1463"/>
        <w:gridCol w:w="1757"/>
        <w:gridCol w:w="1129"/>
        <w:gridCol w:w="1792"/>
        <w:gridCol w:w="1096"/>
      </w:tblGrid>
      <w:tr w:rsidR="004E56B7" w:rsidRPr="007F3452" w:rsidTr="004E56B7">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FC6A39" w:rsidRDefault="00297A7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持有人结构</w:t>
            </w:r>
          </w:p>
        </w:tc>
      </w:tr>
      <w:tr w:rsidR="004E56B7" w:rsidRPr="007F3452" w:rsidTr="004E56B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A39" w:rsidRDefault="00FC6A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个人投资者</w:t>
            </w:r>
          </w:p>
        </w:tc>
      </w:tr>
      <w:tr w:rsidR="004E56B7" w:rsidRPr="007F3452" w:rsidTr="004E56B7">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FC6A39" w:rsidRDefault="00FC6A3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A93097">
            <w:pPr>
              <w:spacing w:before="29" w:line="288" w:lineRule="auto"/>
              <w:jc w:val="center"/>
              <w:rPr>
                <w:bCs/>
                <w:color w:val="000000"/>
                <w:sz w:val="24"/>
              </w:rPr>
            </w:pPr>
            <w:r w:rsidRPr="007F3452">
              <w:rPr>
                <w:bCs/>
                <w:color w:val="000000"/>
                <w:sz w:val="24"/>
              </w:rPr>
              <w:t>占总份额比例</w:t>
            </w:r>
          </w:p>
        </w:tc>
      </w:tr>
      <w:tr w:rsidR="004E56B7" w:rsidRPr="007F3452" w:rsidTr="004E56B7">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FC6A39" w:rsidRDefault="00297A72">
            <w:pPr>
              <w:jc w:val="center"/>
            </w:pPr>
            <w:r>
              <w:rPr>
                <w:bCs/>
                <w:color w:val="000000"/>
                <w:sz w:val="24"/>
              </w:rPr>
              <w:t>9,793</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6,127.16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27,123,292.52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45.20%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32,879,940.22</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90030" w:rsidRPr="007F3452" w:rsidRDefault="00290030" w:rsidP="00DD0573">
            <w:pPr>
              <w:spacing w:before="29" w:line="288" w:lineRule="auto"/>
              <w:jc w:val="right"/>
              <w:rPr>
                <w:bCs/>
                <w:color w:val="000000"/>
                <w:sz w:val="24"/>
              </w:rPr>
            </w:pPr>
            <w:r w:rsidRPr="007F3452">
              <w:rPr>
                <w:bCs/>
                <w:color w:val="000000"/>
                <w:sz w:val="24"/>
              </w:rPr>
              <w:t>54.80%</w:t>
            </w:r>
          </w:p>
        </w:tc>
      </w:tr>
    </w:tbl>
    <w:p w:rsidR="00C40620" w:rsidRPr="007F3452" w:rsidRDefault="00C40620" w:rsidP="00290030">
      <w:pPr>
        <w:autoSpaceDE w:val="0"/>
        <w:autoSpaceDN w:val="0"/>
        <w:adjustRightInd w:val="0"/>
        <w:spacing w:line="360" w:lineRule="auto"/>
        <w:jc w:val="left"/>
        <w:rPr>
          <w:rFonts w:eastAsiaTheme="minorEastAsia"/>
          <w:color w:val="000000"/>
          <w:szCs w:val="21"/>
        </w:rPr>
      </w:pPr>
    </w:p>
    <w:p w:rsidR="008A5A5D" w:rsidRPr="007F3452" w:rsidRDefault="008A5A5D" w:rsidP="00CC055F">
      <w:pPr>
        <w:pStyle w:val="20"/>
        <w:spacing w:before="29" w:after="0" w:line="288" w:lineRule="auto"/>
        <w:rPr>
          <w:rFonts w:ascii="Times New Roman" w:hAnsi="Times New Roman"/>
          <w:kern w:val="0"/>
          <w:szCs w:val="24"/>
        </w:rPr>
      </w:pPr>
      <w:bookmarkStart w:id="251" w:name="_Toc352256008"/>
      <w:bookmarkStart w:id="252" w:name="_Toc352256076"/>
      <w:bookmarkStart w:id="253" w:name="_Toc352331254"/>
      <w:bookmarkStart w:id="254" w:name="_Toc17797941"/>
      <w:r w:rsidRPr="007F3452">
        <w:rPr>
          <w:rFonts w:ascii="Times New Roman" w:hAnsi="Times New Roman"/>
          <w:kern w:val="0"/>
          <w:szCs w:val="24"/>
        </w:rPr>
        <w:t>8.2</w:t>
      </w:r>
      <w:r w:rsidRPr="007F3452">
        <w:rPr>
          <w:rFonts w:ascii="Times New Roman" w:hAnsi="Times New Roman"/>
          <w:kern w:val="0"/>
          <w:szCs w:val="24"/>
        </w:rPr>
        <w:t>期末基金管理人的从业人员持有本基金的情况</w:t>
      </w:r>
      <w:bookmarkEnd w:id="251"/>
      <w:bookmarkEnd w:id="252"/>
      <w:bookmarkEnd w:id="253"/>
      <w:bookmarkEnd w:id="25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727"/>
        <w:gridCol w:w="2160"/>
      </w:tblGrid>
      <w:tr w:rsidR="008A5A5D" w:rsidRPr="007F3452" w:rsidTr="00261ACB">
        <w:tc>
          <w:tcPr>
            <w:tcW w:w="4111"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项目</w:t>
            </w:r>
          </w:p>
        </w:tc>
        <w:tc>
          <w:tcPr>
            <w:tcW w:w="2727"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持有份额总数（份）</w:t>
            </w:r>
          </w:p>
        </w:tc>
        <w:tc>
          <w:tcPr>
            <w:tcW w:w="2160" w:type="dxa"/>
            <w:vAlign w:val="center"/>
          </w:tcPr>
          <w:p w:rsidR="008A5A5D" w:rsidRPr="007F3452" w:rsidRDefault="008A5A5D" w:rsidP="00CC055F">
            <w:pPr>
              <w:widowControl/>
              <w:spacing w:before="29" w:line="288" w:lineRule="auto"/>
              <w:jc w:val="center"/>
              <w:rPr>
                <w:color w:val="000000"/>
                <w:kern w:val="0"/>
                <w:sz w:val="24"/>
              </w:rPr>
            </w:pPr>
            <w:r w:rsidRPr="007F3452">
              <w:rPr>
                <w:color w:val="000000"/>
                <w:kern w:val="0"/>
                <w:sz w:val="24"/>
              </w:rPr>
              <w:t>占基金总份额比例</w:t>
            </w:r>
          </w:p>
        </w:tc>
      </w:tr>
      <w:tr w:rsidR="008A5A5D" w:rsidRPr="007F3452" w:rsidTr="00261ACB">
        <w:tc>
          <w:tcPr>
            <w:tcW w:w="4111" w:type="dxa"/>
            <w:vAlign w:val="center"/>
          </w:tcPr>
          <w:p w:rsidR="008A5A5D" w:rsidRPr="007F3452" w:rsidRDefault="008A5A5D" w:rsidP="00526977">
            <w:pPr>
              <w:spacing w:before="29" w:line="288" w:lineRule="auto"/>
              <w:jc w:val="left"/>
              <w:rPr>
                <w:color w:val="000000"/>
                <w:sz w:val="24"/>
              </w:rPr>
            </w:pPr>
            <w:r w:rsidRPr="007F3452">
              <w:rPr>
                <w:color w:val="000000"/>
                <w:sz w:val="24"/>
              </w:rPr>
              <w:t>基金管理人所有从业人员持有本基金</w:t>
            </w:r>
          </w:p>
        </w:tc>
        <w:tc>
          <w:tcPr>
            <w:tcW w:w="2727"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70.03</w:t>
            </w:r>
          </w:p>
        </w:tc>
        <w:tc>
          <w:tcPr>
            <w:tcW w:w="2160" w:type="dxa"/>
            <w:vAlign w:val="center"/>
          </w:tcPr>
          <w:p w:rsidR="008A5A5D" w:rsidRPr="007F3452" w:rsidRDefault="008A5A5D" w:rsidP="00CC055F">
            <w:pPr>
              <w:widowControl/>
              <w:spacing w:before="29" w:line="288" w:lineRule="auto"/>
              <w:jc w:val="right"/>
              <w:rPr>
                <w:color w:val="000000"/>
                <w:kern w:val="0"/>
                <w:sz w:val="24"/>
              </w:rPr>
            </w:pPr>
            <w:r w:rsidRPr="007F3452">
              <w:rPr>
                <w:color w:val="000000"/>
                <w:kern w:val="0"/>
                <w:sz w:val="24"/>
              </w:rPr>
              <w:t>0.00%</w:t>
            </w:r>
          </w:p>
        </w:tc>
      </w:tr>
    </w:tbl>
    <w:p w:rsidR="00A94D82" w:rsidRPr="007F3452" w:rsidRDefault="00A94D82" w:rsidP="00A94D82">
      <w:pPr>
        <w:tabs>
          <w:tab w:val="left" w:pos="426"/>
        </w:tabs>
        <w:spacing w:line="360" w:lineRule="auto"/>
        <w:jc w:val="left"/>
        <w:rPr>
          <w:kern w:val="0"/>
          <w:szCs w:val="21"/>
        </w:rPr>
      </w:pPr>
    </w:p>
    <w:p w:rsidR="00A94D82" w:rsidRPr="007F3452" w:rsidRDefault="00A94D82" w:rsidP="00241F8B">
      <w:pPr>
        <w:pStyle w:val="20"/>
        <w:spacing w:before="29" w:after="0" w:line="288" w:lineRule="auto"/>
        <w:rPr>
          <w:rFonts w:ascii="Times New Roman" w:hAnsi="Times New Roman"/>
          <w:kern w:val="0"/>
          <w:szCs w:val="24"/>
        </w:rPr>
      </w:pPr>
      <w:bookmarkStart w:id="255" w:name="_Toc17797942"/>
      <w:r w:rsidRPr="007F3452">
        <w:rPr>
          <w:rFonts w:ascii="Times New Roman" w:hAnsi="Times New Roman"/>
          <w:kern w:val="0"/>
          <w:szCs w:val="24"/>
        </w:rPr>
        <w:t>8.3</w:t>
      </w:r>
      <w:r w:rsidRPr="007F3452">
        <w:rPr>
          <w:rFonts w:ascii="Times New Roman" w:hAnsi="Times New Roman" w:hint="eastAsia"/>
          <w:kern w:val="0"/>
          <w:szCs w:val="24"/>
        </w:rPr>
        <w:t>期末基金管理人的从业人员持有本开放式基金份额总量区间的情况</w:t>
      </w:r>
      <w:bookmarkEnd w:id="255"/>
    </w:p>
    <w:tbl>
      <w:tblPr>
        <w:tblW w:w="4885"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544"/>
        <w:gridCol w:w="5528"/>
      </w:tblGrid>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项目</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center"/>
              <w:rPr>
                <w:color w:val="000000"/>
                <w:kern w:val="0"/>
                <w:sz w:val="24"/>
              </w:rPr>
            </w:pPr>
            <w:r w:rsidRPr="007F3452">
              <w:rPr>
                <w:rFonts w:hint="eastAsia"/>
                <w:color w:val="000000"/>
                <w:kern w:val="0"/>
                <w:sz w:val="24"/>
              </w:rPr>
              <w:t>持有基金份额总量的数量区间（万份）</w:t>
            </w:r>
          </w:p>
        </w:tc>
      </w:tr>
      <w:tr w:rsidR="00A94D82" w:rsidRPr="007F3452" w:rsidTr="0068719F">
        <w:trPr>
          <w:trHeight w:val="713"/>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本公司高级管理人员、基金投资和研究部门负责人持有本开放式基金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r w:rsidR="00A94D82" w:rsidRPr="007F3452" w:rsidTr="0068719F">
        <w:trPr>
          <w:trHeight w:val="285"/>
        </w:trPr>
        <w:tc>
          <w:tcPr>
            <w:tcW w:w="1953" w:type="pct"/>
            <w:shd w:val="clear" w:color="auto" w:fill="auto"/>
            <w:tcMar>
              <w:top w:w="0" w:type="dxa"/>
              <w:left w:w="108" w:type="dxa"/>
              <w:bottom w:w="0" w:type="dxa"/>
              <w:right w:w="108" w:type="dxa"/>
            </w:tcMar>
            <w:vAlign w:val="center"/>
            <w:hideMark/>
          </w:tcPr>
          <w:p w:rsidR="00A94D82" w:rsidRPr="007F3452" w:rsidRDefault="00A94D82" w:rsidP="00A94D82">
            <w:pPr>
              <w:spacing w:before="29" w:line="288" w:lineRule="auto"/>
              <w:jc w:val="left"/>
              <w:rPr>
                <w:color w:val="000000"/>
                <w:sz w:val="24"/>
              </w:rPr>
            </w:pPr>
            <w:r w:rsidRPr="007F3452">
              <w:rPr>
                <w:rFonts w:hint="eastAsia"/>
                <w:color w:val="000000"/>
                <w:sz w:val="24"/>
              </w:rPr>
              <w:t>本基金基金经理持有本开放式基金</w:t>
            </w:r>
          </w:p>
        </w:tc>
        <w:tc>
          <w:tcPr>
            <w:tcW w:w="3047" w:type="pct"/>
            <w:shd w:val="clear" w:color="auto" w:fill="auto"/>
            <w:tcMar>
              <w:top w:w="0" w:type="dxa"/>
              <w:left w:w="108" w:type="dxa"/>
              <w:bottom w:w="0" w:type="dxa"/>
              <w:right w:w="108" w:type="dxa"/>
            </w:tcMar>
            <w:vAlign w:val="center"/>
            <w:hideMark/>
          </w:tcPr>
          <w:p w:rsidR="00A94D82" w:rsidRPr="007F3452" w:rsidRDefault="00A94D82" w:rsidP="00A94D82">
            <w:pPr>
              <w:widowControl/>
              <w:spacing w:before="29" w:line="288" w:lineRule="auto"/>
              <w:jc w:val="right"/>
              <w:rPr>
                <w:color w:val="000000"/>
                <w:kern w:val="0"/>
                <w:sz w:val="24"/>
              </w:rPr>
            </w:pPr>
            <w:r w:rsidRPr="007F3452">
              <w:rPr>
                <w:color w:val="000000"/>
                <w:kern w:val="0"/>
                <w:sz w:val="24"/>
              </w:rPr>
              <w:t>0</w:t>
            </w:r>
          </w:p>
        </w:tc>
      </w:tr>
    </w:tbl>
    <w:p w:rsidR="008A5A5D" w:rsidRPr="007F3452" w:rsidRDefault="008A5A5D" w:rsidP="00CC055F">
      <w:pPr>
        <w:spacing w:before="29" w:line="288" w:lineRule="auto"/>
        <w:rPr>
          <w:color w:val="00000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52256009"/>
      <w:bookmarkStart w:id="258" w:name="_Toc352256077"/>
      <w:bookmarkStart w:id="259" w:name="_Toc352331255"/>
      <w:bookmarkStart w:id="260" w:name="_Toc17797943"/>
      <w:r w:rsidRPr="007F3452">
        <w:rPr>
          <w:b/>
          <w:bCs/>
          <w:szCs w:val="24"/>
          <w:lang w:val="en-US"/>
        </w:rPr>
        <w:t>§9</w:t>
      </w:r>
      <w:r w:rsidRPr="007F3452">
        <w:rPr>
          <w:b/>
          <w:bCs/>
          <w:szCs w:val="24"/>
          <w:lang w:val="en-US"/>
        </w:rPr>
        <w:t>开放式基金份额变动</w:t>
      </w:r>
      <w:bookmarkEnd w:id="256"/>
      <w:bookmarkEnd w:id="257"/>
      <w:bookmarkEnd w:id="258"/>
      <w:bookmarkEnd w:id="259"/>
      <w:bookmarkEnd w:id="260"/>
    </w:p>
    <w:p w:rsidR="008A5A5D" w:rsidRPr="007F3452" w:rsidRDefault="008A5A5D" w:rsidP="00CC055F">
      <w:pPr>
        <w:spacing w:before="29" w:line="288" w:lineRule="auto"/>
        <w:jc w:val="right"/>
        <w:rPr>
          <w:sz w:val="24"/>
        </w:rPr>
      </w:pPr>
      <w:r w:rsidRPr="007F3452">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5"/>
        <w:gridCol w:w="4223"/>
      </w:tblGrid>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基金合同生效日（</w:t>
            </w:r>
            <w:r w:rsidR="00AC4A34" w:rsidRPr="007F3452">
              <w:rPr>
                <w:sz w:val="24"/>
              </w:rPr>
              <w:t>2008</w:t>
            </w:r>
            <w:r w:rsidR="00AC4A34" w:rsidRPr="007F3452">
              <w:rPr>
                <w:sz w:val="24"/>
              </w:rPr>
              <w:t>年</w:t>
            </w:r>
            <w:r w:rsidR="00AC4A34" w:rsidRPr="007F3452">
              <w:rPr>
                <w:sz w:val="24"/>
              </w:rPr>
              <w:t>8</w:t>
            </w:r>
            <w:r w:rsidR="00AC4A34" w:rsidRPr="007F3452">
              <w:rPr>
                <w:sz w:val="24"/>
              </w:rPr>
              <w:t>月</w:t>
            </w:r>
            <w:r w:rsidR="00AC4A34" w:rsidRPr="007F3452">
              <w:rPr>
                <w:sz w:val="24"/>
              </w:rPr>
              <w:t>22</w:t>
            </w:r>
            <w:r w:rsidR="00AC4A34" w:rsidRPr="007F3452">
              <w:rPr>
                <w:sz w:val="24"/>
              </w:rPr>
              <w:t>日</w:t>
            </w:r>
            <w:r w:rsidRPr="007F3452">
              <w:rPr>
                <w:sz w:val="24"/>
              </w:rPr>
              <w:t>）基金份额总额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508,425,627.85</w:t>
            </w:r>
          </w:p>
        </w:tc>
      </w:tr>
      <w:tr w:rsidR="008A5A5D" w:rsidRPr="007F3452" w:rsidTr="00103F92">
        <w:tc>
          <w:tcPr>
            <w:tcW w:w="4928" w:type="dxa"/>
            <w:vAlign w:val="center"/>
          </w:tcPr>
          <w:p w:rsidR="008A5A5D" w:rsidRPr="007F3452" w:rsidRDefault="004576F7" w:rsidP="00CC055F">
            <w:pPr>
              <w:spacing w:before="29" w:line="288" w:lineRule="auto"/>
              <w:rPr>
                <w:sz w:val="24"/>
              </w:rPr>
            </w:pPr>
            <w:r w:rsidRPr="007F3452">
              <w:rPr>
                <w:sz w:val="24"/>
              </w:rPr>
              <w:t>本报告期期初基金份额总额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62,907,239.77</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基金总申购份额</w:t>
            </w:r>
          </w:p>
        </w:tc>
        <w:tc>
          <w:tcPr>
            <w:tcW w:w="4358" w:type="dxa"/>
            <w:vAlign w:val="center"/>
          </w:tcPr>
          <w:p w:rsidR="008A5A5D" w:rsidRPr="007F3452" w:rsidRDefault="008A5A5D" w:rsidP="00CC055F">
            <w:pPr>
              <w:spacing w:before="29" w:line="288" w:lineRule="auto"/>
              <w:jc w:val="right"/>
              <w:rPr>
                <w:sz w:val="24"/>
              </w:rPr>
            </w:pPr>
            <w:r w:rsidRPr="007F3452">
              <w:rPr>
                <w:sz w:val="24"/>
              </w:rPr>
              <w:t>7,131,787.85</w:t>
            </w:r>
          </w:p>
        </w:tc>
      </w:tr>
      <w:tr w:rsidR="008A5A5D" w:rsidRPr="007F3452" w:rsidTr="00103F92">
        <w:tc>
          <w:tcPr>
            <w:tcW w:w="4928" w:type="dxa"/>
            <w:vAlign w:val="center"/>
          </w:tcPr>
          <w:p w:rsidR="008A5A5D" w:rsidRPr="007F3452" w:rsidRDefault="008A5A5D" w:rsidP="00CC055F">
            <w:pPr>
              <w:spacing w:before="29" w:line="288" w:lineRule="auto"/>
              <w:rPr>
                <w:sz w:val="24"/>
              </w:rPr>
            </w:pPr>
            <w:r w:rsidRPr="007F3452">
              <w:rPr>
                <w:sz w:val="24"/>
              </w:rPr>
              <w:t>减：</w:t>
            </w:r>
            <w:r w:rsidR="00107C33" w:rsidRPr="007F3452">
              <w:rPr>
                <w:sz w:val="24"/>
              </w:rPr>
              <w:t>本报告期</w:t>
            </w:r>
            <w:r w:rsidRPr="007F3452">
              <w:rPr>
                <w:sz w:val="24"/>
              </w:rPr>
              <w:t>基金总赎回份额</w:t>
            </w:r>
          </w:p>
        </w:tc>
        <w:tc>
          <w:tcPr>
            <w:tcW w:w="4358" w:type="dxa"/>
            <w:vAlign w:val="center"/>
          </w:tcPr>
          <w:p w:rsidR="008A5A5D" w:rsidRPr="007F3452" w:rsidRDefault="008A5A5D" w:rsidP="00CC055F">
            <w:pPr>
              <w:spacing w:before="29" w:line="288" w:lineRule="auto"/>
              <w:jc w:val="right"/>
              <w:rPr>
                <w:sz w:val="24"/>
              </w:rPr>
            </w:pPr>
            <w:r w:rsidRPr="007F3452">
              <w:rPr>
                <w:sz w:val="24"/>
              </w:rPr>
              <w:t>10,035,794.88</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基金拆分变动份额</w:t>
            </w:r>
          </w:p>
        </w:tc>
        <w:tc>
          <w:tcPr>
            <w:tcW w:w="4358" w:type="dxa"/>
            <w:vAlign w:val="center"/>
          </w:tcPr>
          <w:p w:rsidR="008A5A5D" w:rsidRPr="007F3452" w:rsidRDefault="008A5A5D" w:rsidP="00CC055F">
            <w:pPr>
              <w:spacing w:before="29" w:line="288" w:lineRule="auto"/>
              <w:jc w:val="right"/>
              <w:rPr>
                <w:sz w:val="24"/>
              </w:rPr>
            </w:pPr>
            <w:r w:rsidRPr="007F3452">
              <w:rPr>
                <w:sz w:val="24"/>
              </w:rPr>
              <w:t>-</w:t>
            </w:r>
          </w:p>
        </w:tc>
      </w:tr>
      <w:tr w:rsidR="008A5A5D" w:rsidRPr="007F3452" w:rsidTr="00103F92">
        <w:tc>
          <w:tcPr>
            <w:tcW w:w="4928" w:type="dxa"/>
            <w:vAlign w:val="center"/>
          </w:tcPr>
          <w:p w:rsidR="008A5A5D" w:rsidRPr="007F3452" w:rsidRDefault="00107C33" w:rsidP="00CC055F">
            <w:pPr>
              <w:spacing w:before="29" w:line="288" w:lineRule="auto"/>
              <w:rPr>
                <w:sz w:val="24"/>
              </w:rPr>
            </w:pPr>
            <w:r w:rsidRPr="007F3452">
              <w:rPr>
                <w:sz w:val="24"/>
              </w:rPr>
              <w:t>本报告期</w:t>
            </w:r>
            <w:r w:rsidR="008A5A5D" w:rsidRPr="007F3452">
              <w:rPr>
                <w:sz w:val="24"/>
              </w:rPr>
              <w:t>期末基金份额总额</w:t>
            </w:r>
          </w:p>
        </w:tc>
        <w:tc>
          <w:tcPr>
            <w:tcW w:w="4358" w:type="dxa"/>
            <w:vAlign w:val="center"/>
          </w:tcPr>
          <w:p w:rsidR="008A5A5D" w:rsidRPr="007F3452" w:rsidRDefault="008A5A5D" w:rsidP="00CC055F">
            <w:pPr>
              <w:spacing w:before="29" w:line="288" w:lineRule="auto"/>
              <w:jc w:val="right"/>
              <w:rPr>
                <w:sz w:val="24"/>
              </w:rPr>
            </w:pPr>
            <w:r w:rsidRPr="007F3452">
              <w:rPr>
                <w:sz w:val="24"/>
              </w:rPr>
              <w:t>60,003,232.74</w:t>
            </w:r>
          </w:p>
        </w:tc>
      </w:tr>
    </w:tbl>
    <w:p w:rsidR="00FC6A39" w:rsidRDefault="00297A7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A5A5D" w:rsidRPr="007F3452" w:rsidRDefault="008A5A5D" w:rsidP="00CC055F">
      <w:pPr>
        <w:tabs>
          <w:tab w:val="left" w:pos="426"/>
        </w:tabs>
        <w:spacing w:before="29" w:line="288" w:lineRule="auto"/>
        <w:jc w:val="left"/>
        <w:rPr>
          <w:kern w:val="0"/>
          <w:sz w:val="24"/>
        </w:rPr>
      </w:pPr>
      <w:r w:rsidRPr="007F3452">
        <w:rPr>
          <w:kern w:val="0"/>
          <w:sz w:val="24"/>
        </w:rPr>
        <w:t xml:space="preserve">    2</w:t>
      </w:r>
      <w:r w:rsidRPr="007F3452">
        <w:rPr>
          <w:kern w:val="0"/>
          <w:sz w:val="24"/>
        </w:rPr>
        <w:t>、如果本报告期间发生转换出业务，则总赎回份额中包含该业务。</w:t>
      </w:r>
    </w:p>
    <w:p w:rsidR="00B95624" w:rsidRPr="007F3452" w:rsidRDefault="00B95624" w:rsidP="00CC055F">
      <w:pPr>
        <w:tabs>
          <w:tab w:val="left" w:pos="426"/>
        </w:tabs>
        <w:spacing w:before="29" w:line="288" w:lineRule="auto"/>
        <w:jc w:val="left"/>
        <w:rPr>
          <w:kern w:val="0"/>
          <w:sz w:val="24"/>
        </w:rPr>
      </w:pPr>
    </w:p>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261" w:name="_Toc225500054"/>
      <w:bookmarkStart w:id="262" w:name="_Toc352256010"/>
      <w:bookmarkStart w:id="263" w:name="_Toc352256078"/>
      <w:bookmarkStart w:id="264" w:name="_Toc352331256"/>
      <w:bookmarkStart w:id="265" w:name="_Toc17797944"/>
      <w:r w:rsidRPr="007F3452">
        <w:rPr>
          <w:b/>
          <w:bCs/>
          <w:szCs w:val="24"/>
          <w:lang w:val="en-US"/>
        </w:rPr>
        <w:t>§10</w:t>
      </w:r>
      <w:r w:rsidRPr="007F3452">
        <w:rPr>
          <w:b/>
          <w:bCs/>
          <w:szCs w:val="24"/>
          <w:lang w:val="en-US"/>
        </w:rPr>
        <w:t>重大事件揭示</w:t>
      </w:r>
      <w:bookmarkEnd w:id="261"/>
      <w:bookmarkEnd w:id="262"/>
      <w:bookmarkEnd w:id="263"/>
      <w:bookmarkEnd w:id="264"/>
      <w:bookmarkEnd w:id="265"/>
    </w:p>
    <w:p w:rsidR="008A5A5D" w:rsidRPr="007F3452" w:rsidRDefault="008A5A5D" w:rsidP="00CC055F">
      <w:pPr>
        <w:pStyle w:val="20"/>
        <w:spacing w:before="29" w:after="0" w:line="288" w:lineRule="auto"/>
        <w:rPr>
          <w:rFonts w:ascii="Times New Roman" w:hAnsi="Times New Roman"/>
          <w:kern w:val="0"/>
          <w:szCs w:val="24"/>
        </w:rPr>
      </w:pPr>
      <w:bookmarkStart w:id="266" w:name="_Toc352256011"/>
      <w:bookmarkStart w:id="267" w:name="_Toc352256079"/>
      <w:bookmarkStart w:id="268" w:name="_Toc352331257"/>
      <w:bookmarkStart w:id="269" w:name="_Toc17797945"/>
      <w:r w:rsidRPr="007F3452">
        <w:rPr>
          <w:rFonts w:ascii="Times New Roman" w:hAnsi="Times New Roman"/>
          <w:kern w:val="0"/>
          <w:szCs w:val="24"/>
        </w:rPr>
        <w:t>10.1</w:t>
      </w:r>
      <w:r w:rsidRPr="007F3452">
        <w:rPr>
          <w:rFonts w:ascii="Times New Roman" w:hAnsi="Times New Roman"/>
          <w:kern w:val="0"/>
          <w:szCs w:val="24"/>
        </w:rPr>
        <w:t>基金份额持有人大会决议</w:t>
      </w:r>
      <w:bookmarkEnd w:id="266"/>
      <w:bookmarkEnd w:id="267"/>
      <w:bookmarkEnd w:id="268"/>
      <w:bookmarkEnd w:id="269"/>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本基金本报告期内未召开基金份额持有人大会。</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0" w:name="_Toc352256012"/>
      <w:bookmarkStart w:id="271" w:name="_Toc352256080"/>
      <w:bookmarkStart w:id="272" w:name="_Toc352331258"/>
      <w:bookmarkStart w:id="273" w:name="_Toc17797946"/>
      <w:r w:rsidRPr="007F3452">
        <w:rPr>
          <w:rFonts w:ascii="Times New Roman" w:hAnsi="Times New Roman"/>
          <w:kern w:val="0"/>
          <w:szCs w:val="24"/>
        </w:rPr>
        <w:t xml:space="preserve">10.2 </w:t>
      </w:r>
      <w:r w:rsidRPr="007F3452">
        <w:rPr>
          <w:rFonts w:ascii="Times New Roman" w:hAnsi="Times New Roman"/>
          <w:kern w:val="0"/>
          <w:szCs w:val="24"/>
        </w:rPr>
        <w:t>基金管理人、基金托管人的专门基金托管部门的重大人事变动</w:t>
      </w:r>
      <w:bookmarkEnd w:id="270"/>
      <w:bookmarkEnd w:id="271"/>
      <w:bookmarkEnd w:id="272"/>
      <w:bookmarkEnd w:id="273"/>
    </w:p>
    <w:p w:rsidR="00FC6A39" w:rsidRDefault="00297A72">
      <w:pPr>
        <w:widowControl/>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A5A5D" w:rsidRPr="007F3452" w:rsidRDefault="008A5A5D" w:rsidP="00CC055F">
      <w:pPr>
        <w:widowControl/>
        <w:spacing w:before="29" w:line="288" w:lineRule="auto"/>
        <w:ind w:firstLineChars="200" w:firstLine="480"/>
        <w:rPr>
          <w:kern w:val="0"/>
          <w:sz w:val="24"/>
        </w:rPr>
      </w:pPr>
      <w:r w:rsidRPr="007F3452">
        <w:rPr>
          <w:kern w:val="0"/>
          <w:sz w:val="24"/>
        </w:rPr>
        <w:t>2</w:t>
      </w:r>
      <w:r w:rsidRPr="007F3452">
        <w:rPr>
          <w:kern w:val="0"/>
          <w:sz w:val="24"/>
        </w:rPr>
        <w:t>、基金托管人的基金托管部门的重大人事变动：</w:t>
      </w:r>
      <w:r w:rsidR="004E56B7" w:rsidRPr="004E56B7">
        <w:rPr>
          <w:rFonts w:hint="eastAsia"/>
          <w:kern w:val="0"/>
          <w:sz w:val="24"/>
        </w:rPr>
        <w:t>本基金托管人中国建设银行股份有限公司于</w:t>
      </w:r>
      <w:r w:rsidR="004E56B7" w:rsidRPr="004E56B7">
        <w:rPr>
          <w:rFonts w:hint="eastAsia"/>
          <w:kern w:val="0"/>
          <w:sz w:val="24"/>
        </w:rPr>
        <w:t>2019</w:t>
      </w:r>
      <w:r w:rsidR="004E56B7" w:rsidRPr="004E56B7">
        <w:rPr>
          <w:rFonts w:hint="eastAsia"/>
          <w:kern w:val="0"/>
          <w:sz w:val="24"/>
        </w:rPr>
        <w:t>年</w:t>
      </w:r>
      <w:r w:rsidR="004E56B7" w:rsidRPr="004E56B7">
        <w:rPr>
          <w:rFonts w:hint="eastAsia"/>
          <w:kern w:val="0"/>
          <w:sz w:val="24"/>
        </w:rPr>
        <w:t>6</w:t>
      </w:r>
      <w:r w:rsidR="004E56B7" w:rsidRPr="004E56B7">
        <w:rPr>
          <w:rFonts w:hint="eastAsia"/>
          <w:kern w:val="0"/>
          <w:sz w:val="24"/>
        </w:rPr>
        <w:t>月</w:t>
      </w:r>
      <w:r w:rsidR="004E56B7" w:rsidRPr="004E56B7">
        <w:rPr>
          <w:rFonts w:hint="eastAsia"/>
          <w:kern w:val="0"/>
          <w:sz w:val="24"/>
        </w:rPr>
        <w:t>4</w:t>
      </w:r>
      <w:r w:rsidR="004E56B7" w:rsidRPr="004E56B7">
        <w:rPr>
          <w:rFonts w:hint="eastAsia"/>
          <w:kern w:val="0"/>
          <w:sz w:val="24"/>
        </w:rPr>
        <w:t>日发布公告，聘任蔡亚蓉为资产托管业务部总经理。</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4" w:name="_Toc352256013"/>
      <w:bookmarkStart w:id="275" w:name="_Toc352256081"/>
      <w:bookmarkStart w:id="276" w:name="_Toc352331259"/>
      <w:bookmarkStart w:id="277" w:name="_Toc17797947"/>
      <w:r w:rsidRPr="007F3452">
        <w:rPr>
          <w:rFonts w:ascii="Times New Roman" w:hAnsi="Times New Roman"/>
          <w:kern w:val="0"/>
          <w:szCs w:val="24"/>
        </w:rPr>
        <w:t xml:space="preserve">10.3 </w:t>
      </w:r>
      <w:r w:rsidRPr="007F3452">
        <w:rPr>
          <w:rFonts w:ascii="Times New Roman" w:hAnsi="Times New Roman"/>
          <w:kern w:val="0"/>
          <w:szCs w:val="24"/>
        </w:rPr>
        <w:t>涉及基金管理人、基金财产、基金托管业务的诉讼</w:t>
      </w:r>
      <w:bookmarkEnd w:id="274"/>
      <w:bookmarkEnd w:id="275"/>
      <w:bookmarkEnd w:id="276"/>
      <w:bookmarkEnd w:id="277"/>
    </w:p>
    <w:p w:rsidR="008A5A5D" w:rsidRPr="007F3452" w:rsidRDefault="008A5A5D" w:rsidP="00CC055F">
      <w:pPr>
        <w:widowControl/>
        <w:spacing w:before="29" w:line="288" w:lineRule="auto"/>
        <w:ind w:firstLineChars="200" w:firstLine="480"/>
        <w:rPr>
          <w:kern w:val="0"/>
          <w:sz w:val="24"/>
        </w:rPr>
      </w:pPr>
      <w:r w:rsidRPr="007F3452">
        <w:rPr>
          <w:kern w:val="0"/>
          <w:sz w:val="24"/>
        </w:rPr>
        <w:t>本报告期内未发生涉及本基金管理人、基金财产、基金托管业务的诉讼事项。</w:t>
      </w:r>
    </w:p>
    <w:p w:rsidR="00B95624" w:rsidRPr="007F3452" w:rsidRDefault="00B95624" w:rsidP="00CC055F">
      <w:pPr>
        <w:widowControl/>
        <w:spacing w:before="29" w:line="288" w:lineRule="auto"/>
        <w:ind w:firstLineChars="200" w:firstLine="480"/>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78" w:name="_Toc352256014"/>
      <w:bookmarkStart w:id="279" w:name="_Toc352256082"/>
      <w:bookmarkStart w:id="280" w:name="_Toc352331260"/>
      <w:bookmarkStart w:id="281" w:name="_Toc17797948"/>
      <w:r w:rsidRPr="007F3452">
        <w:rPr>
          <w:rFonts w:ascii="Times New Roman" w:hAnsi="Times New Roman"/>
          <w:kern w:val="0"/>
          <w:szCs w:val="24"/>
        </w:rPr>
        <w:t xml:space="preserve">10.4 </w:t>
      </w:r>
      <w:r w:rsidRPr="007F3452">
        <w:rPr>
          <w:rFonts w:ascii="Times New Roman" w:hAnsi="Times New Roman"/>
          <w:kern w:val="0"/>
          <w:szCs w:val="24"/>
        </w:rPr>
        <w:t>基金投资策略的改变</w:t>
      </w:r>
      <w:bookmarkEnd w:id="278"/>
      <w:bookmarkEnd w:id="279"/>
      <w:bookmarkEnd w:id="280"/>
      <w:bookmarkEnd w:id="281"/>
    </w:p>
    <w:p w:rsidR="008A5A5D" w:rsidRPr="007F3452" w:rsidRDefault="008A5A5D" w:rsidP="00CC055F">
      <w:pPr>
        <w:widowControl/>
        <w:spacing w:before="29" w:line="288" w:lineRule="auto"/>
        <w:ind w:firstLineChars="200" w:firstLine="480"/>
        <w:rPr>
          <w:kern w:val="0"/>
          <w:sz w:val="24"/>
        </w:rPr>
      </w:pPr>
      <w:r w:rsidRPr="007F3452">
        <w:rPr>
          <w:kern w:val="0"/>
          <w:sz w:val="24"/>
        </w:rPr>
        <w:t>本基金本报告期内投资策略未发生改变。</w:t>
      </w:r>
    </w:p>
    <w:p w:rsidR="00B95624" w:rsidRPr="007F3452" w:rsidRDefault="00B95624" w:rsidP="00CC055F">
      <w:pPr>
        <w:widowControl/>
        <w:spacing w:before="29" w:line="288" w:lineRule="auto"/>
        <w:ind w:firstLineChars="200" w:firstLine="480"/>
        <w:rPr>
          <w:kern w:val="0"/>
          <w:sz w:val="24"/>
        </w:rPr>
      </w:pPr>
    </w:p>
    <w:p w:rsidR="003F0BCD" w:rsidRPr="007F3452" w:rsidRDefault="003F0BCD" w:rsidP="003F0BCD">
      <w:pPr>
        <w:pStyle w:val="20"/>
        <w:spacing w:before="0" w:after="0"/>
        <w:rPr>
          <w:rFonts w:ascii="Times New Roman" w:eastAsiaTheme="minorEastAsia" w:hAnsi="Times New Roman"/>
          <w:szCs w:val="24"/>
        </w:rPr>
      </w:pPr>
      <w:bookmarkStart w:id="282" w:name="_Toc17797949"/>
      <w:r w:rsidRPr="007F3452">
        <w:rPr>
          <w:rFonts w:ascii="Times New Roman" w:eastAsiaTheme="minorEastAsia" w:hAnsi="Times New Roman"/>
          <w:szCs w:val="24"/>
        </w:rPr>
        <w:t>10.5</w:t>
      </w:r>
      <w:r w:rsidRPr="007F3452">
        <w:rPr>
          <w:rFonts w:ascii="Times New Roman" w:eastAsiaTheme="minorEastAsia" w:hAnsi="Times New Roman" w:hint="eastAsia"/>
          <w:szCs w:val="24"/>
        </w:rPr>
        <w:t xml:space="preserve"> </w:t>
      </w:r>
      <w:r w:rsidRPr="007F3452">
        <w:rPr>
          <w:rFonts w:ascii="Times New Roman" w:eastAsiaTheme="minorEastAsia" w:hAnsi="Times New Roman" w:hint="eastAsia"/>
          <w:szCs w:val="24"/>
        </w:rPr>
        <w:t>本报告期持有的基金发生的重大影响事件</w:t>
      </w:r>
      <w:bookmarkEnd w:id="282"/>
    </w:p>
    <w:p w:rsidR="003F0BCD" w:rsidRPr="007F3452" w:rsidRDefault="003F0BCD" w:rsidP="003F0BCD">
      <w:pPr>
        <w:spacing w:line="360" w:lineRule="auto"/>
        <w:ind w:firstLineChars="200" w:firstLine="480"/>
        <w:rPr>
          <w:rFonts w:eastAsiaTheme="minorEastAsia"/>
          <w:sz w:val="24"/>
        </w:rPr>
      </w:pPr>
      <w:r w:rsidRPr="007F3452">
        <w:rPr>
          <w:rFonts w:eastAsiaTheme="minorEastAsia"/>
          <w:sz w:val="24"/>
        </w:rPr>
        <w:t>无。</w:t>
      </w:r>
    </w:p>
    <w:p w:rsidR="003F0BCD" w:rsidRPr="007F3452" w:rsidRDefault="003F0BCD" w:rsidP="003F0BCD">
      <w:pPr>
        <w:pStyle w:val="20"/>
        <w:spacing w:before="0" w:after="0"/>
        <w:rPr>
          <w:rFonts w:ascii="Times New Roman" w:eastAsiaTheme="minorEastAsia" w:hAnsi="Times New Roman"/>
          <w:kern w:val="0"/>
          <w:szCs w:val="24"/>
        </w:rPr>
      </w:pPr>
      <w:bookmarkStart w:id="283" w:name="_Toc361324898"/>
      <w:bookmarkStart w:id="284" w:name="_Toc409100466"/>
      <w:bookmarkStart w:id="285" w:name="_Toc409100103"/>
      <w:bookmarkStart w:id="286" w:name="_Toc17797950"/>
      <w:r w:rsidRPr="007F3452">
        <w:rPr>
          <w:rFonts w:ascii="Times New Roman" w:eastAsiaTheme="minorEastAsia" w:hAnsi="Times New Roman"/>
          <w:kern w:val="0"/>
          <w:szCs w:val="24"/>
        </w:rPr>
        <w:t>10.</w:t>
      </w:r>
      <w:bookmarkEnd w:id="283"/>
      <w:r w:rsidRPr="007F3452">
        <w:rPr>
          <w:rFonts w:ascii="Times New Roman" w:eastAsiaTheme="minorEastAsia" w:hAnsi="Times New Roman" w:hint="eastAsia"/>
          <w:kern w:val="0"/>
          <w:szCs w:val="24"/>
        </w:rPr>
        <w:t>6</w:t>
      </w:r>
      <w:r w:rsidRPr="007F3452">
        <w:rPr>
          <w:rFonts w:ascii="Times New Roman" w:eastAsiaTheme="minorEastAsia" w:hAnsi="Times New Roman"/>
          <w:szCs w:val="24"/>
        </w:rPr>
        <w:t>为基金进行审计的会计师事务所情况</w:t>
      </w:r>
      <w:bookmarkEnd w:id="284"/>
      <w:bookmarkEnd w:id="285"/>
      <w:bookmarkEnd w:id="286"/>
    </w:p>
    <w:p w:rsidR="003F0BCD" w:rsidRPr="007F3452" w:rsidRDefault="003F0BCD" w:rsidP="003F0BCD">
      <w:pPr>
        <w:spacing w:line="360" w:lineRule="auto"/>
        <w:ind w:firstLineChars="200" w:firstLine="480"/>
        <w:rPr>
          <w:rFonts w:eastAsiaTheme="minorEastAsia"/>
          <w:sz w:val="24"/>
        </w:rPr>
      </w:pPr>
      <w:bookmarkStart w:id="287" w:name="OLE_LINK3"/>
      <w:r w:rsidRPr="007F3452">
        <w:rPr>
          <w:rFonts w:eastAsiaTheme="minorEastAsia"/>
          <w:sz w:val="24"/>
        </w:rPr>
        <w:t>本基金自基金合同生效日起聘请普华永道中天会计师事务所</w:t>
      </w:r>
      <w:r w:rsidRPr="007F3452">
        <w:rPr>
          <w:rFonts w:eastAsiaTheme="minorEastAsia"/>
          <w:sz w:val="24"/>
        </w:rPr>
        <w:t xml:space="preserve"> (</w:t>
      </w:r>
      <w:r w:rsidRPr="007F3452">
        <w:rPr>
          <w:rFonts w:eastAsiaTheme="minorEastAsia"/>
          <w:sz w:val="24"/>
        </w:rPr>
        <w:t>特殊普通合伙</w:t>
      </w:r>
      <w:r w:rsidRPr="007F3452">
        <w:rPr>
          <w:rFonts w:eastAsiaTheme="minorEastAsia"/>
          <w:sz w:val="24"/>
        </w:rPr>
        <w:t>)</w:t>
      </w:r>
      <w:r w:rsidRPr="007F3452">
        <w:rPr>
          <w:rFonts w:eastAsiaTheme="minorEastAsia"/>
          <w:sz w:val="24"/>
        </w:rPr>
        <w:t>为本基金提供审计服务。</w:t>
      </w:r>
    </w:p>
    <w:p w:rsidR="003F0BCD" w:rsidRPr="007F3452" w:rsidRDefault="003F0BCD" w:rsidP="003F0BCD">
      <w:pPr>
        <w:pStyle w:val="20"/>
        <w:spacing w:before="0" w:after="0"/>
        <w:rPr>
          <w:rFonts w:ascii="Times New Roman" w:eastAsiaTheme="minorEastAsia" w:hAnsi="Times New Roman"/>
          <w:kern w:val="0"/>
          <w:szCs w:val="24"/>
        </w:rPr>
      </w:pPr>
      <w:bookmarkStart w:id="288" w:name="_Toc409100104"/>
      <w:bookmarkStart w:id="289" w:name="_Toc409100467"/>
      <w:bookmarkStart w:id="290" w:name="_Toc361324899"/>
      <w:bookmarkStart w:id="291" w:name="_Toc17797951"/>
      <w:bookmarkEnd w:id="287"/>
      <w:r w:rsidRPr="007F3452">
        <w:rPr>
          <w:rFonts w:ascii="Times New Roman" w:eastAsiaTheme="minorEastAsia" w:hAnsi="Times New Roman"/>
          <w:kern w:val="0"/>
          <w:szCs w:val="24"/>
        </w:rPr>
        <w:t>10.</w:t>
      </w:r>
      <w:r w:rsidRPr="007F3452">
        <w:rPr>
          <w:rFonts w:ascii="Times New Roman" w:eastAsiaTheme="minorEastAsia" w:hAnsi="Times New Roman" w:hint="eastAsia"/>
          <w:kern w:val="0"/>
          <w:szCs w:val="24"/>
        </w:rPr>
        <w:t>7</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管理人、托管人及其高级管理人员受稽查或处罚等情况</w:t>
      </w:r>
      <w:bookmarkEnd w:id="288"/>
      <w:bookmarkEnd w:id="289"/>
      <w:bookmarkEnd w:id="290"/>
      <w:bookmarkEnd w:id="291"/>
    </w:p>
    <w:p w:rsidR="00FC6A39" w:rsidRDefault="00297A72">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FC6A39" w:rsidRDefault="00297A72">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FC6A39" w:rsidRDefault="00297A72">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3F0BCD" w:rsidRPr="007F3452" w:rsidRDefault="003F0BCD" w:rsidP="003F0BCD">
      <w:pPr>
        <w:spacing w:line="360" w:lineRule="auto"/>
        <w:ind w:firstLineChars="200" w:firstLine="480"/>
        <w:rPr>
          <w:rFonts w:eastAsiaTheme="minorEastAsia"/>
          <w:sz w:val="24"/>
        </w:rPr>
      </w:pPr>
      <w:r w:rsidRPr="007F3452">
        <w:rPr>
          <w:rFonts w:eastAsiaTheme="minorEastAsia"/>
          <w:sz w:val="24"/>
        </w:rPr>
        <w:t>基金托管人及其高级管理人员本报告期内未受监管部门稽查或处罚。</w:t>
      </w:r>
    </w:p>
    <w:p w:rsidR="003F0BCD" w:rsidRPr="007F3452" w:rsidRDefault="003F0BCD" w:rsidP="003F0BCD">
      <w:pPr>
        <w:pStyle w:val="20"/>
        <w:spacing w:before="0" w:after="0"/>
        <w:rPr>
          <w:rFonts w:ascii="Times New Roman" w:eastAsiaTheme="minorEastAsia" w:hAnsi="Times New Roman"/>
          <w:kern w:val="0"/>
          <w:szCs w:val="24"/>
        </w:rPr>
      </w:pPr>
      <w:bookmarkStart w:id="292" w:name="_Toc361324900"/>
      <w:bookmarkStart w:id="293" w:name="_Toc409100468"/>
      <w:bookmarkStart w:id="294" w:name="_Toc409100105"/>
      <w:bookmarkStart w:id="295" w:name="_Toc17797952"/>
      <w:r w:rsidRPr="007F3452">
        <w:rPr>
          <w:rFonts w:ascii="Times New Roman" w:eastAsiaTheme="minorEastAsia" w:hAnsi="Times New Roman"/>
          <w:kern w:val="0"/>
          <w:szCs w:val="24"/>
        </w:rPr>
        <w:t>10.</w:t>
      </w:r>
      <w:r w:rsidRPr="007F3452">
        <w:rPr>
          <w:rFonts w:ascii="Times New Roman" w:eastAsiaTheme="minorEastAsia" w:hAnsi="Times New Roman" w:hint="eastAsia"/>
          <w:kern w:val="0"/>
          <w:szCs w:val="24"/>
        </w:rPr>
        <w:t>8</w:t>
      </w:r>
      <w:r w:rsidRPr="007F3452">
        <w:rPr>
          <w:rFonts w:ascii="Times New Roman" w:eastAsiaTheme="minorEastAsia" w:hAnsi="Times New Roman"/>
          <w:kern w:val="0"/>
          <w:szCs w:val="24"/>
        </w:rPr>
        <w:t xml:space="preserve"> </w:t>
      </w:r>
      <w:r w:rsidRPr="007F3452">
        <w:rPr>
          <w:rFonts w:ascii="Times New Roman" w:eastAsiaTheme="minorEastAsia" w:hAnsi="Times New Roman"/>
          <w:kern w:val="0"/>
          <w:szCs w:val="24"/>
        </w:rPr>
        <w:t>基金租用证券公司交易单元的有关情况</w:t>
      </w:r>
      <w:bookmarkEnd w:id="292"/>
      <w:bookmarkEnd w:id="293"/>
      <w:bookmarkEnd w:id="294"/>
      <w:bookmarkEnd w:id="295"/>
    </w:p>
    <w:p w:rsidR="003F0BCD" w:rsidRPr="007F3452" w:rsidRDefault="003F0BCD" w:rsidP="003F0BCD">
      <w:pPr>
        <w:spacing w:line="360" w:lineRule="auto"/>
        <w:rPr>
          <w:rFonts w:eastAsiaTheme="minorEastAsia"/>
          <w:b/>
          <w:sz w:val="24"/>
        </w:rPr>
      </w:pPr>
      <w:bookmarkStart w:id="296" w:name="_Toc249760070"/>
      <w:r w:rsidRPr="007F3452">
        <w:rPr>
          <w:rFonts w:eastAsiaTheme="minorEastAsia"/>
          <w:b/>
          <w:sz w:val="24"/>
        </w:rPr>
        <w:t>10.</w:t>
      </w:r>
      <w:r w:rsidRPr="007F3452">
        <w:rPr>
          <w:rFonts w:eastAsiaTheme="minorEastAsia" w:hint="eastAsia"/>
          <w:b/>
          <w:sz w:val="24"/>
        </w:rPr>
        <w:t>8</w:t>
      </w:r>
      <w:r w:rsidRPr="007F3452">
        <w:rPr>
          <w:rFonts w:eastAsiaTheme="minorEastAsia"/>
          <w:b/>
          <w:sz w:val="24"/>
        </w:rPr>
        <w:t>.1</w:t>
      </w:r>
      <w:r w:rsidRPr="007F3452">
        <w:rPr>
          <w:rFonts w:eastAsiaTheme="minorEastAsia"/>
          <w:b/>
          <w:sz w:val="24"/>
        </w:rPr>
        <w:t>基金租用证券公司交易单元进行股票投资及佣金支付情况</w:t>
      </w:r>
      <w:bookmarkEnd w:id="296"/>
    </w:p>
    <w:p w:rsidR="003F0BCD" w:rsidRPr="007F3452" w:rsidRDefault="003F0BCD" w:rsidP="003F0BCD">
      <w:pPr>
        <w:pStyle w:val="a0"/>
        <w:spacing w:line="360" w:lineRule="auto"/>
        <w:ind w:firstLineChars="2600" w:firstLine="6240"/>
        <w:jc w:val="right"/>
        <w:rPr>
          <w:rFonts w:eastAsiaTheme="minorEastAsia"/>
          <w:sz w:val="24"/>
        </w:rPr>
      </w:pPr>
      <w:r w:rsidRPr="007F3452">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3F0BCD" w:rsidRPr="007F3452" w:rsidTr="003911EB">
        <w:tc>
          <w:tcPr>
            <w:tcW w:w="1560" w:type="dxa"/>
            <w:vMerge w:val="restart"/>
            <w:vAlign w:val="center"/>
          </w:tcPr>
          <w:p w:rsidR="003F0BCD" w:rsidRPr="007F3452" w:rsidRDefault="003F0BCD" w:rsidP="003911EB">
            <w:pPr>
              <w:spacing w:line="276" w:lineRule="auto"/>
              <w:jc w:val="center"/>
              <w:rPr>
                <w:rFonts w:eastAsiaTheme="minorEastAsia"/>
                <w:sz w:val="24"/>
              </w:rPr>
            </w:pPr>
            <w:bookmarkStart w:id="297" w:name="_Toc249760071"/>
            <w:r w:rsidRPr="007F3452">
              <w:rPr>
                <w:rFonts w:eastAsiaTheme="minorEastAsia"/>
                <w:sz w:val="24"/>
              </w:rPr>
              <w:t>券商名称</w:t>
            </w:r>
          </w:p>
        </w:tc>
        <w:tc>
          <w:tcPr>
            <w:tcW w:w="780" w:type="dxa"/>
            <w:vMerge w:val="restart"/>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交易单元数量</w:t>
            </w:r>
          </w:p>
        </w:tc>
        <w:tc>
          <w:tcPr>
            <w:tcW w:w="288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股票交易</w:t>
            </w:r>
          </w:p>
        </w:tc>
        <w:tc>
          <w:tcPr>
            <w:tcW w:w="2700" w:type="dxa"/>
            <w:gridSpan w:val="2"/>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应支付该券商的佣金</w:t>
            </w:r>
          </w:p>
        </w:tc>
        <w:tc>
          <w:tcPr>
            <w:tcW w:w="1080" w:type="dxa"/>
            <w:vMerge w:val="restart"/>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备注</w:t>
            </w:r>
          </w:p>
        </w:tc>
      </w:tr>
      <w:tr w:rsidR="003F0BCD" w:rsidRPr="007F3452" w:rsidTr="003911EB">
        <w:tc>
          <w:tcPr>
            <w:tcW w:w="1560" w:type="dxa"/>
            <w:vMerge/>
            <w:vAlign w:val="center"/>
          </w:tcPr>
          <w:p w:rsidR="003F0BCD" w:rsidRPr="007F3452" w:rsidRDefault="003F0BCD" w:rsidP="003911EB">
            <w:pPr>
              <w:widowControl/>
              <w:spacing w:line="276" w:lineRule="auto"/>
              <w:jc w:val="left"/>
              <w:rPr>
                <w:rFonts w:eastAsiaTheme="minorEastAsia"/>
                <w:sz w:val="24"/>
              </w:rPr>
            </w:pPr>
          </w:p>
        </w:tc>
        <w:tc>
          <w:tcPr>
            <w:tcW w:w="780" w:type="dxa"/>
            <w:vMerge/>
            <w:vAlign w:val="center"/>
          </w:tcPr>
          <w:p w:rsidR="003F0BCD" w:rsidRPr="007F3452" w:rsidRDefault="003F0BCD" w:rsidP="003911EB">
            <w:pPr>
              <w:widowControl/>
              <w:spacing w:line="276" w:lineRule="auto"/>
              <w:jc w:val="left"/>
              <w:rPr>
                <w:rFonts w:eastAsiaTheme="minorEastAsia"/>
                <w:sz w:val="24"/>
              </w:rPr>
            </w:pPr>
          </w:p>
        </w:tc>
        <w:tc>
          <w:tcPr>
            <w:tcW w:w="180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成交金额</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占当期股票成交总额的比例</w:t>
            </w:r>
          </w:p>
        </w:tc>
        <w:tc>
          <w:tcPr>
            <w:tcW w:w="1620" w:type="dxa"/>
            <w:vAlign w:val="center"/>
          </w:tcPr>
          <w:p w:rsidR="003F0BCD" w:rsidRPr="007F3452" w:rsidRDefault="003F0BCD" w:rsidP="003911EB">
            <w:pPr>
              <w:spacing w:line="276" w:lineRule="auto"/>
              <w:jc w:val="center"/>
              <w:rPr>
                <w:rFonts w:eastAsiaTheme="minorEastAsia"/>
                <w:kern w:val="0"/>
                <w:sz w:val="24"/>
              </w:rPr>
            </w:pPr>
            <w:r w:rsidRPr="007F3452">
              <w:rPr>
                <w:rFonts w:eastAsiaTheme="minorEastAsia"/>
                <w:kern w:val="0"/>
                <w:sz w:val="24"/>
              </w:rPr>
              <w:t>佣金</w:t>
            </w:r>
          </w:p>
        </w:tc>
        <w:tc>
          <w:tcPr>
            <w:tcW w:w="1080" w:type="dxa"/>
            <w:vAlign w:val="center"/>
          </w:tcPr>
          <w:p w:rsidR="003F0BCD" w:rsidRPr="007F3452" w:rsidRDefault="003F0BCD" w:rsidP="003911EB">
            <w:pPr>
              <w:spacing w:line="276" w:lineRule="auto"/>
              <w:jc w:val="center"/>
              <w:rPr>
                <w:rFonts w:eastAsiaTheme="minorEastAsia"/>
                <w:sz w:val="24"/>
              </w:rPr>
            </w:pPr>
            <w:r w:rsidRPr="007F3452">
              <w:rPr>
                <w:rFonts w:eastAsiaTheme="minorEastAsia"/>
                <w:sz w:val="24"/>
              </w:rPr>
              <w:t>占当期佣金总量的比例</w:t>
            </w:r>
          </w:p>
        </w:tc>
        <w:tc>
          <w:tcPr>
            <w:tcW w:w="1080" w:type="dxa"/>
            <w:vMerge/>
            <w:vAlign w:val="center"/>
          </w:tcPr>
          <w:p w:rsidR="003F0BCD" w:rsidRPr="007F3452" w:rsidRDefault="003F0BCD" w:rsidP="003911EB">
            <w:pPr>
              <w:widowControl/>
              <w:spacing w:line="276" w:lineRule="auto"/>
              <w:jc w:val="left"/>
              <w:rPr>
                <w:rFonts w:eastAsiaTheme="minorEastAsia"/>
                <w:kern w:val="0"/>
                <w:sz w:val="24"/>
              </w:rPr>
            </w:pPr>
          </w:p>
        </w:tc>
      </w:tr>
      <w:tr w:rsidR="00FC6A39">
        <w:tc>
          <w:tcPr>
            <w:tcW w:w="1560" w:type="dxa"/>
            <w:vAlign w:val="center"/>
          </w:tcPr>
          <w:p w:rsidR="00FC6A39" w:rsidRDefault="00297A72">
            <w:pPr>
              <w:jc w:val="left"/>
            </w:pPr>
            <w:r>
              <w:rPr>
                <w:rFonts w:eastAsiaTheme="minorEastAsia"/>
                <w:sz w:val="24"/>
              </w:rPr>
              <w:t>Shenyin Wanguo Securities(H.K.)Ltd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21,473,594.31</w:t>
            </w:r>
          </w:p>
        </w:tc>
        <w:tc>
          <w:tcPr>
            <w:tcW w:w="1080" w:type="dxa"/>
            <w:vAlign w:val="center"/>
          </w:tcPr>
          <w:p w:rsidR="00FC6A39" w:rsidRDefault="00297A72">
            <w:pPr>
              <w:jc w:val="right"/>
            </w:pPr>
            <w:r>
              <w:rPr>
                <w:rFonts w:eastAsiaTheme="minorEastAsia"/>
                <w:sz w:val="24"/>
              </w:rPr>
              <w:t>28.99%</w:t>
            </w:r>
          </w:p>
        </w:tc>
        <w:tc>
          <w:tcPr>
            <w:tcW w:w="1620" w:type="dxa"/>
            <w:vAlign w:val="center"/>
          </w:tcPr>
          <w:p w:rsidR="00FC6A39" w:rsidRDefault="00297A72">
            <w:pPr>
              <w:jc w:val="right"/>
            </w:pPr>
            <w:r>
              <w:rPr>
                <w:rFonts w:eastAsiaTheme="minorEastAsia"/>
                <w:sz w:val="24"/>
              </w:rPr>
              <w:t>32,210.43</w:t>
            </w:r>
          </w:p>
        </w:tc>
        <w:tc>
          <w:tcPr>
            <w:tcW w:w="1080" w:type="dxa"/>
            <w:vAlign w:val="center"/>
          </w:tcPr>
          <w:p w:rsidR="00FC6A39" w:rsidRDefault="00297A72">
            <w:pPr>
              <w:jc w:val="right"/>
            </w:pPr>
            <w:r>
              <w:rPr>
                <w:rFonts w:eastAsiaTheme="minorEastAsia"/>
                <w:sz w:val="24"/>
              </w:rPr>
              <w:t>55.18%</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UOB Kay Hian(Hong Kong)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16,092,054.94</w:t>
            </w:r>
          </w:p>
        </w:tc>
        <w:tc>
          <w:tcPr>
            <w:tcW w:w="1080" w:type="dxa"/>
            <w:vAlign w:val="center"/>
          </w:tcPr>
          <w:p w:rsidR="00FC6A39" w:rsidRDefault="00297A72">
            <w:pPr>
              <w:jc w:val="right"/>
            </w:pPr>
            <w:r>
              <w:rPr>
                <w:rFonts w:eastAsiaTheme="minorEastAsia"/>
                <w:sz w:val="24"/>
              </w:rPr>
              <w:t>21.72%</w:t>
            </w:r>
          </w:p>
        </w:tc>
        <w:tc>
          <w:tcPr>
            <w:tcW w:w="1620" w:type="dxa"/>
            <w:vAlign w:val="center"/>
          </w:tcPr>
          <w:p w:rsidR="00FC6A39" w:rsidRDefault="00297A72">
            <w:pPr>
              <w:jc w:val="right"/>
            </w:pPr>
            <w:r>
              <w:rPr>
                <w:rFonts w:eastAsiaTheme="minorEastAsia"/>
                <w:sz w:val="24"/>
              </w:rPr>
              <w:t>19,310.46</w:t>
            </w:r>
          </w:p>
        </w:tc>
        <w:tc>
          <w:tcPr>
            <w:tcW w:w="1080" w:type="dxa"/>
            <w:vAlign w:val="center"/>
          </w:tcPr>
          <w:p w:rsidR="00FC6A39" w:rsidRDefault="00297A72">
            <w:pPr>
              <w:jc w:val="right"/>
            </w:pPr>
            <w:r>
              <w:rPr>
                <w:rFonts w:eastAsiaTheme="minorEastAsia"/>
                <w:sz w:val="24"/>
              </w:rPr>
              <w:t>33.08%</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Investment Technology Group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8,158,124.67</w:t>
            </w:r>
          </w:p>
        </w:tc>
        <w:tc>
          <w:tcPr>
            <w:tcW w:w="1080" w:type="dxa"/>
            <w:vAlign w:val="center"/>
          </w:tcPr>
          <w:p w:rsidR="00FC6A39" w:rsidRDefault="00297A72">
            <w:pPr>
              <w:jc w:val="right"/>
            </w:pPr>
            <w:r>
              <w:rPr>
                <w:rFonts w:eastAsiaTheme="minorEastAsia"/>
                <w:sz w:val="24"/>
              </w:rPr>
              <w:t>11.01%</w:t>
            </w:r>
          </w:p>
        </w:tc>
        <w:tc>
          <w:tcPr>
            <w:tcW w:w="1620" w:type="dxa"/>
            <w:vAlign w:val="center"/>
          </w:tcPr>
          <w:p w:rsidR="00FC6A39" w:rsidRDefault="00297A72">
            <w:pPr>
              <w:jc w:val="right"/>
            </w:pPr>
            <w:r>
              <w:rPr>
                <w:rFonts w:eastAsiaTheme="minorEastAsia"/>
                <w:sz w:val="24"/>
              </w:rPr>
              <w:t>1,386.81</w:t>
            </w:r>
          </w:p>
        </w:tc>
        <w:tc>
          <w:tcPr>
            <w:tcW w:w="1080" w:type="dxa"/>
            <w:vAlign w:val="center"/>
          </w:tcPr>
          <w:p w:rsidR="00FC6A39" w:rsidRDefault="00297A72">
            <w:pPr>
              <w:jc w:val="right"/>
            </w:pPr>
            <w:r>
              <w:rPr>
                <w:rFonts w:eastAsiaTheme="minorEastAsia"/>
                <w:sz w:val="24"/>
              </w:rPr>
              <w:t>2.38%</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Cowen and Company LLC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4,997,900.37</w:t>
            </w:r>
          </w:p>
        </w:tc>
        <w:tc>
          <w:tcPr>
            <w:tcW w:w="1080" w:type="dxa"/>
            <w:vAlign w:val="center"/>
          </w:tcPr>
          <w:p w:rsidR="00FC6A39" w:rsidRDefault="00297A72">
            <w:pPr>
              <w:jc w:val="right"/>
            </w:pPr>
            <w:r>
              <w:rPr>
                <w:rFonts w:eastAsiaTheme="minorEastAsia"/>
                <w:sz w:val="24"/>
              </w:rPr>
              <w:t>6.75%</w:t>
            </w:r>
          </w:p>
        </w:tc>
        <w:tc>
          <w:tcPr>
            <w:tcW w:w="1620" w:type="dxa"/>
            <w:vAlign w:val="center"/>
          </w:tcPr>
          <w:p w:rsidR="00FC6A39" w:rsidRDefault="00297A72">
            <w:pPr>
              <w:jc w:val="right"/>
            </w:pPr>
            <w:r>
              <w:rPr>
                <w:rFonts w:eastAsiaTheme="minorEastAsia"/>
                <w:sz w:val="24"/>
              </w:rPr>
              <w:t>525.19</w:t>
            </w:r>
          </w:p>
        </w:tc>
        <w:tc>
          <w:tcPr>
            <w:tcW w:w="1080" w:type="dxa"/>
            <w:vAlign w:val="center"/>
          </w:tcPr>
          <w:p w:rsidR="00FC6A39" w:rsidRDefault="00297A72">
            <w:pPr>
              <w:jc w:val="right"/>
            </w:pPr>
            <w:r>
              <w:rPr>
                <w:rFonts w:eastAsiaTheme="minorEastAsia"/>
                <w:sz w:val="24"/>
              </w:rPr>
              <w:t>0.90%</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Goldman Sachs &amp; Co. LLC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4,982,827.53</w:t>
            </w:r>
          </w:p>
        </w:tc>
        <w:tc>
          <w:tcPr>
            <w:tcW w:w="1080" w:type="dxa"/>
            <w:vAlign w:val="center"/>
          </w:tcPr>
          <w:p w:rsidR="00FC6A39" w:rsidRDefault="00297A72">
            <w:pPr>
              <w:jc w:val="right"/>
            </w:pPr>
            <w:r>
              <w:rPr>
                <w:rFonts w:eastAsiaTheme="minorEastAsia"/>
                <w:sz w:val="24"/>
              </w:rPr>
              <w:t>6.73%</w:t>
            </w:r>
          </w:p>
        </w:tc>
        <w:tc>
          <w:tcPr>
            <w:tcW w:w="1620" w:type="dxa"/>
            <w:vAlign w:val="center"/>
          </w:tcPr>
          <w:p w:rsidR="00FC6A39" w:rsidRDefault="00297A72">
            <w:pPr>
              <w:jc w:val="right"/>
            </w:pPr>
            <w:r>
              <w:rPr>
                <w:rFonts w:eastAsiaTheme="minorEastAsia"/>
                <w:sz w:val="24"/>
              </w:rPr>
              <w:t>505.30</w:t>
            </w:r>
          </w:p>
        </w:tc>
        <w:tc>
          <w:tcPr>
            <w:tcW w:w="1080" w:type="dxa"/>
            <w:vAlign w:val="center"/>
          </w:tcPr>
          <w:p w:rsidR="00FC6A39" w:rsidRDefault="00297A72">
            <w:pPr>
              <w:jc w:val="right"/>
            </w:pPr>
            <w:r>
              <w:rPr>
                <w:rFonts w:eastAsiaTheme="minorEastAsia"/>
                <w:sz w:val="24"/>
              </w:rPr>
              <w:t>0.87%</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Haitong International Securities (USA)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3,208,135.37</w:t>
            </w:r>
          </w:p>
        </w:tc>
        <w:tc>
          <w:tcPr>
            <w:tcW w:w="1080" w:type="dxa"/>
            <w:vAlign w:val="center"/>
          </w:tcPr>
          <w:p w:rsidR="00FC6A39" w:rsidRDefault="00297A72">
            <w:pPr>
              <w:jc w:val="right"/>
            </w:pPr>
            <w:r>
              <w:rPr>
                <w:rFonts w:eastAsiaTheme="minorEastAsia"/>
                <w:sz w:val="24"/>
              </w:rPr>
              <w:t>4.33%</w:t>
            </w:r>
          </w:p>
        </w:tc>
        <w:tc>
          <w:tcPr>
            <w:tcW w:w="1620" w:type="dxa"/>
            <w:vAlign w:val="center"/>
          </w:tcPr>
          <w:p w:rsidR="00FC6A39" w:rsidRDefault="00297A72">
            <w:pPr>
              <w:jc w:val="right"/>
            </w:pPr>
            <w:r>
              <w:rPr>
                <w:rFonts w:eastAsiaTheme="minorEastAsia"/>
                <w:sz w:val="24"/>
              </w:rPr>
              <w:t>230.81</w:t>
            </w:r>
          </w:p>
        </w:tc>
        <w:tc>
          <w:tcPr>
            <w:tcW w:w="1080" w:type="dxa"/>
            <w:vAlign w:val="center"/>
          </w:tcPr>
          <w:p w:rsidR="00FC6A39" w:rsidRDefault="00297A72">
            <w:pPr>
              <w:jc w:val="right"/>
            </w:pPr>
            <w:r>
              <w:rPr>
                <w:rFonts w:eastAsiaTheme="minorEastAsia"/>
                <w:sz w:val="24"/>
              </w:rPr>
              <w:t>0.40%</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Citigroup Global Markets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2,961,187.39</w:t>
            </w:r>
          </w:p>
        </w:tc>
        <w:tc>
          <w:tcPr>
            <w:tcW w:w="1080" w:type="dxa"/>
            <w:vAlign w:val="center"/>
          </w:tcPr>
          <w:p w:rsidR="00FC6A39" w:rsidRDefault="00297A72">
            <w:pPr>
              <w:jc w:val="right"/>
            </w:pPr>
            <w:r>
              <w:rPr>
                <w:rFonts w:eastAsiaTheme="minorEastAsia"/>
                <w:sz w:val="24"/>
              </w:rPr>
              <w:t>4.00%</w:t>
            </w:r>
          </w:p>
        </w:tc>
        <w:tc>
          <w:tcPr>
            <w:tcW w:w="1620" w:type="dxa"/>
            <w:vAlign w:val="center"/>
          </w:tcPr>
          <w:p w:rsidR="00FC6A39" w:rsidRDefault="00297A72">
            <w:pPr>
              <w:jc w:val="right"/>
            </w:pPr>
            <w:r>
              <w:rPr>
                <w:rFonts w:eastAsiaTheme="minorEastAsia"/>
                <w:sz w:val="24"/>
              </w:rPr>
              <w:t>155.55</w:t>
            </w:r>
          </w:p>
        </w:tc>
        <w:tc>
          <w:tcPr>
            <w:tcW w:w="1080" w:type="dxa"/>
            <w:vAlign w:val="center"/>
          </w:tcPr>
          <w:p w:rsidR="00FC6A39" w:rsidRDefault="00297A72">
            <w:pPr>
              <w:jc w:val="right"/>
            </w:pPr>
            <w:r>
              <w:rPr>
                <w:rFonts w:eastAsiaTheme="minorEastAsia"/>
                <w:sz w:val="24"/>
              </w:rPr>
              <w:t>0.27%</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Securities LLC, Stamford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2,789,851.26</w:t>
            </w:r>
          </w:p>
        </w:tc>
        <w:tc>
          <w:tcPr>
            <w:tcW w:w="1080" w:type="dxa"/>
            <w:vAlign w:val="center"/>
          </w:tcPr>
          <w:p w:rsidR="00FC6A39" w:rsidRDefault="00297A72">
            <w:pPr>
              <w:jc w:val="right"/>
            </w:pPr>
            <w:r>
              <w:rPr>
                <w:rFonts w:eastAsiaTheme="minorEastAsia"/>
                <w:sz w:val="24"/>
              </w:rPr>
              <w:t>3.77%</w:t>
            </w:r>
          </w:p>
        </w:tc>
        <w:tc>
          <w:tcPr>
            <w:tcW w:w="1620" w:type="dxa"/>
            <w:vAlign w:val="center"/>
          </w:tcPr>
          <w:p w:rsidR="00FC6A39" w:rsidRDefault="00297A72">
            <w:pPr>
              <w:jc w:val="right"/>
            </w:pPr>
            <w:r>
              <w:rPr>
                <w:rFonts w:eastAsiaTheme="minorEastAsia"/>
                <w:sz w:val="24"/>
              </w:rPr>
              <w:t>914.34</w:t>
            </w:r>
          </w:p>
        </w:tc>
        <w:tc>
          <w:tcPr>
            <w:tcW w:w="1080" w:type="dxa"/>
            <w:vAlign w:val="center"/>
          </w:tcPr>
          <w:p w:rsidR="00FC6A39" w:rsidRDefault="00297A72">
            <w:pPr>
              <w:jc w:val="right"/>
            </w:pPr>
            <w:r>
              <w:rPr>
                <w:rFonts w:eastAsiaTheme="minorEastAsia"/>
                <w:sz w:val="24"/>
              </w:rPr>
              <w:t>1.57%</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Two Sigma Securities LLC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2,789,307.02</w:t>
            </w:r>
          </w:p>
        </w:tc>
        <w:tc>
          <w:tcPr>
            <w:tcW w:w="1080" w:type="dxa"/>
            <w:vAlign w:val="center"/>
          </w:tcPr>
          <w:p w:rsidR="00FC6A39" w:rsidRDefault="00297A72">
            <w:pPr>
              <w:jc w:val="right"/>
            </w:pPr>
            <w:r>
              <w:rPr>
                <w:rFonts w:eastAsiaTheme="minorEastAsia"/>
                <w:sz w:val="24"/>
              </w:rPr>
              <w:t>3.77%</w:t>
            </w:r>
          </w:p>
        </w:tc>
        <w:tc>
          <w:tcPr>
            <w:tcW w:w="1620" w:type="dxa"/>
            <w:vAlign w:val="center"/>
          </w:tcPr>
          <w:p w:rsidR="00FC6A39" w:rsidRDefault="00297A72">
            <w:pPr>
              <w:jc w:val="right"/>
            </w:pPr>
            <w:r>
              <w:rPr>
                <w:rFonts w:eastAsiaTheme="minorEastAsia"/>
                <w:sz w:val="24"/>
              </w:rPr>
              <w:t>314.45</w:t>
            </w:r>
          </w:p>
        </w:tc>
        <w:tc>
          <w:tcPr>
            <w:tcW w:w="1080" w:type="dxa"/>
            <w:vAlign w:val="center"/>
          </w:tcPr>
          <w:p w:rsidR="00FC6A39" w:rsidRDefault="00297A72">
            <w:pPr>
              <w:jc w:val="right"/>
            </w:pPr>
            <w:r>
              <w:rPr>
                <w:rFonts w:eastAsiaTheme="minorEastAsia"/>
                <w:sz w:val="24"/>
              </w:rPr>
              <w:t>0.54%</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ITG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2,614,304.94</w:t>
            </w:r>
          </w:p>
        </w:tc>
        <w:tc>
          <w:tcPr>
            <w:tcW w:w="1080" w:type="dxa"/>
            <w:vAlign w:val="center"/>
          </w:tcPr>
          <w:p w:rsidR="00FC6A39" w:rsidRDefault="00297A72">
            <w:pPr>
              <w:jc w:val="right"/>
            </w:pPr>
            <w:r>
              <w:rPr>
                <w:rFonts w:eastAsiaTheme="minorEastAsia"/>
                <w:sz w:val="24"/>
              </w:rPr>
              <w:t>3.53%</w:t>
            </w:r>
          </w:p>
        </w:tc>
        <w:tc>
          <w:tcPr>
            <w:tcW w:w="1620" w:type="dxa"/>
            <w:vAlign w:val="center"/>
          </w:tcPr>
          <w:p w:rsidR="00FC6A39" w:rsidRDefault="00297A72">
            <w:pPr>
              <w:jc w:val="right"/>
            </w:pPr>
            <w:r>
              <w:rPr>
                <w:rFonts w:eastAsiaTheme="minorEastAsia"/>
                <w:sz w:val="24"/>
              </w:rPr>
              <w:t>165.40</w:t>
            </w:r>
          </w:p>
        </w:tc>
        <w:tc>
          <w:tcPr>
            <w:tcW w:w="1080" w:type="dxa"/>
            <w:vAlign w:val="center"/>
          </w:tcPr>
          <w:p w:rsidR="00FC6A39" w:rsidRDefault="00297A72">
            <w:pPr>
              <w:jc w:val="right"/>
            </w:pPr>
            <w:r>
              <w:rPr>
                <w:rFonts w:eastAsiaTheme="minorEastAsia"/>
                <w:sz w:val="24"/>
              </w:rPr>
              <w:t>0.28%</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BOCI Securities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1,508,878.64</w:t>
            </w:r>
          </w:p>
        </w:tc>
        <w:tc>
          <w:tcPr>
            <w:tcW w:w="1080" w:type="dxa"/>
            <w:vAlign w:val="center"/>
          </w:tcPr>
          <w:p w:rsidR="00FC6A39" w:rsidRDefault="00297A72">
            <w:pPr>
              <w:jc w:val="right"/>
            </w:pPr>
            <w:r>
              <w:rPr>
                <w:rFonts w:eastAsiaTheme="minorEastAsia"/>
                <w:sz w:val="24"/>
              </w:rPr>
              <w:t>2.04%</w:t>
            </w:r>
          </w:p>
        </w:tc>
        <w:tc>
          <w:tcPr>
            <w:tcW w:w="1620" w:type="dxa"/>
            <w:vAlign w:val="center"/>
          </w:tcPr>
          <w:p w:rsidR="00FC6A39" w:rsidRDefault="00297A72">
            <w:pPr>
              <w:jc w:val="right"/>
            </w:pPr>
            <w:r>
              <w:rPr>
                <w:rFonts w:eastAsiaTheme="minorEastAsia"/>
                <w:sz w:val="24"/>
              </w:rPr>
              <w:t>2,263.32</w:t>
            </w:r>
          </w:p>
        </w:tc>
        <w:tc>
          <w:tcPr>
            <w:tcW w:w="1080" w:type="dxa"/>
            <w:vAlign w:val="center"/>
          </w:tcPr>
          <w:p w:rsidR="00FC6A39" w:rsidRDefault="00297A72">
            <w:pPr>
              <w:jc w:val="right"/>
            </w:pPr>
            <w:r>
              <w:rPr>
                <w:rFonts w:eastAsiaTheme="minorEastAsia"/>
                <w:sz w:val="24"/>
              </w:rPr>
              <w:t>3.88%</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Virtu ITG Europe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1,299,494.28</w:t>
            </w:r>
          </w:p>
        </w:tc>
        <w:tc>
          <w:tcPr>
            <w:tcW w:w="1080" w:type="dxa"/>
            <w:vAlign w:val="center"/>
          </w:tcPr>
          <w:p w:rsidR="00FC6A39" w:rsidRDefault="00297A72">
            <w:pPr>
              <w:jc w:val="right"/>
            </w:pPr>
            <w:r>
              <w:rPr>
                <w:rFonts w:eastAsiaTheme="minorEastAsia"/>
                <w:sz w:val="24"/>
              </w:rPr>
              <w:t>1.75%</w:t>
            </w:r>
          </w:p>
        </w:tc>
        <w:tc>
          <w:tcPr>
            <w:tcW w:w="1620" w:type="dxa"/>
            <w:vAlign w:val="center"/>
          </w:tcPr>
          <w:p w:rsidR="00FC6A39" w:rsidRDefault="00297A72">
            <w:pPr>
              <w:jc w:val="right"/>
            </w:pPr>
            <w:r>
              <w:rPr>
                <w:rFonts w:eastAsiaTheme="minorEastAsia"/>
                <w:sz w:val="24"/>
              </w:rPr>
              <w:t>220.87</w:t>
            </w:r>
          </w:p>
        </w:tc>
        <w:tc>
          <w:tcPr>
            <w:tcW w:w="1080" w:type="dxa"/>
            <w:vAlign w:val="center"/>
          </w:tcPr>
          <w:p w:rsidR="00FC6A39" w:rsidRDefault="00297A72">
            <w:pPr>
              <w:jc w:val="right"/>
            </w:pPr>
            <w:r>
              <w:rPr>
                <w:rFonts w:eastAsiaTheme="minorEastAsia"/>
                <w:sz w:val="24"/>
              </w:rPr>
              <w:t>0.38%</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Securities Canada Inc Toronto</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741,792.27</w:t>
            </w:r>
          </w:p>
        </w:tc>
        <w:tc>
          <w:tcPr>
            <w:tcW w:w="1080" w:type="dxa"/>
            <w:vAlign w:val="center"/>
          </w:tcPr>
          <w:p w:rsidR="00FC6A39" w:rsidRDefault="00297A72">
            <w:pPr>
              <w:jc w:val="right"/>
            </w:pPr>
            <w:r>
              <w:rPr>
                <w:rFonts w:eastAsiaTheme="minorEastAsia"/>
                <w:sz w:val="24"/>
              </w:rPr>
              <w:t>1.00%</w:t>
            </w:r>
          </w:p>
        </w:tc>
        <w:tc>
          <w:tcPr>
            <w:tcW w:w="1620" w:type="dxa"/>
            <w:vAlign w:val="center"/>
          </w:tcPr>
          <w:p w:rsidR="00FC6A39" w:rsidRDefault="00297A72">
            <w:pPr>
              <w:jc w:val="right"/>
            </w:pPr>
            <w:r>
              <w:rPr>
                <w:rFonts w:eastAsiaTheme="minorEastAsia"/>
                <w:sz w:val="24"/>
              </w:rPr>
              <w:t>78.55</w:t>
            </w:r>
          </w:p>
        </w:tc>
        <w:tc>
          <w:tcPr>
            <w:tcW w:w="1080" w:type="dxa"/>
            <w:vAlign w:val="center"/>
          </w:tcPr>
          <w:p w:rsidR="00FC6A39" w:rsidRDefault="00297A72">
            <w:pPr>
              <w:jc w:val="right"/>
            </w:pPr>
            <w:r>
              <w:rPr>
                <w:rFonts w:eastAsiaTheme="minorEastAsia"/>
                <w:sz w:val="24"/>
              </w:rPr>
              <w:t>0.13%</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Securities Asia Limited Hong Kong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405,348.94</w:t>
            </w:r>
          </w:p>
        </w:tc>
        <w:tc>
          <w:tcPr>
            <w:tcW w:w="1080" w:type="dxa"/>
            <w:vAlign w:val="center"/>
          </w:tcPr>
          <w:p w:rsidR="00FC6A39" w:rsidRDefault="00297A72">
            <w:pPr>
              <w:jc w:val="right"/>
            </w:pPr>
            <w:r>
              <w:rPr>
                <w:rFonts w:eastAsiaTheme="minorEastAsia"/>
                <w:sz w:val="24"/>
              </w:rPr>
              <w:t>0.55%</w:t>
            </w:r>
          </w:p>
        </w:tc>
        <w:tc>
          <w:tcPr>
            <w:tcW w:w="1620" w:type="dxa"/>
            <w:vAlign w:val="center"/>
          </w:tcPr>
          <w:p w:rsidR="00FC6A39" w:rsidRDefault="00297A72">
            <w:pPr>
              <w:jc w:val="right"/>
            </w:pPr>
            <w:r>
              <w:rPr>
                <w:rFonts w:eastAsiaTheme="minorEastAsia"/>
                <w:sz w:val="24"/>
              </w:rPr>
              <w:t>81.07</w:t>
            </w:r>
          </w:p>
        </w:tc>
        <w:tc>
          <w:tcPr>
            <w:tcW w:w="1080" w:type="dxa"/>
            <w:vAlign w:val="center"/>
          </w:tcPr>
          <w:p w:rsidR="00FC6A39" w:rsidRDefault="00297A72">
            <w:pPr>
              <w:jc w:val="right"/>
            </w:pPr>
            <w:r>
              <w:rPr>
                <w:rFonts w:eastAsiaTheme="minorEastAsia"/>
                <w:sz w:val="24"/>
              </w:rPr>
              <w:t>0.14%</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Goldman Sachs International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40,420.05</w:t>
            </w:r>
          </w:p>
        </w:tc>
        <w:tc>
          <w:tcPr>
            <w:tcW w:w="1080" w:type="dxa"/>
            <w:vAlign w:val="center"/>
          </w:tcPr>
          <w:p w:rsidR="00FC6A39" w:rsidRDefault="00297A72">
            <w:pPr>
              <w:jc w:val="right"/>
            </w:pPr>
            <w:r>
              <w:rPr>
                <w:rFonts w:eastAsiaTheme="minorEastAsia"/>
                <w:sz w:val="24"/>
              </w:rPr>
              <w:t>0.05%</w:t>
            </w:r>
          </w:p>
        </w:tc>
        <w:tc>
          <w:tcPr>
            <w:tcW w:w="1620" w:type="dxa"/>
            <w:vAlign w:val="center"/>
          </w:tcPr>
          <w:p w:rsidR="00FC6A39" w:rsidRDefault="00297A72">
            <w:pPr>
              <w:jc w:val="right"/>
            </w:pPr>
            <w:r>
              <w:rPr>
                <w:rFonts w:eastAsiaTheme="minorEastAsia"/>
                <w:sz w:val="24"/>
              </w:rPr>
              <w:t>8.02</w:t>
            </w:r>
          </w:p>
        </w:tc>
        <w:tc>
          <w:tcPr>
            <w:tcW w:w="1080" w:type="dxa"/>
            <w:vAlign w:val="center"/>
          </w:tcPr>
          <w:p w:rsidR="00FC6A39" w:rsidRDefault="00297A72">
            <w:pPr>
              <w:jc w:val="right"/>
            </w:pPr>
            <w:r>
              <w:rPr>
                <w:rFonts w:eastAsiaTheme="minorEastAsia"/>
                <w:sz w:val="24"/>
              </w:rPr>
              <w:t>0.01%</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Goldman Sachs Australia Pty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17,498.72</w:t>
            </w:r>
          </w:p>
        </w:tc>
        <w:tc>
          <w:tcPr>
            <w:tcW w:w="1080" w:type="dxa"/>
            <w:vAlign w:val="center"/>
          </w:tcPr>
          <w:p w:rsidR="00FC6A39" w:rsidRDefault="00297A72">
            <w:pPr>
              <w:jc w:val="right"/>
            </w:pPr>
            <w:r>
              <w:rPr>
                <w:rFonts w:eastAsiaTheme="minorEastAsia"/>
                <w:sz w:val="24"/>
              </w:rPr>
              <w:t>0.02%</w:t>
            </w:r>
          </w:p>
        </w:tc>
        <w:tc>
          <w:tcPr>
            <w:tcW w:w="1620" w:type="dxa"/>
            <w:vAlign w:val="center"/>
          </w:tcPr>
          <w:p w:rsidR="00FC6A39" w:rsidRDefault="00297A72">
            <w:pPr>
              <w:jc w:val="right"/>
            </w:pPr>
            <w:r>
              <w:rPr>
                <w:rFonts w:eastAsiaTheme="minorEastAsia"/>
                <w:sz w:val="24"/>
              </w:rPr>
              <w:t>5.27</w:t>
            </w:r>
          </w:p>
        </w:tc>
        <w:tc>
          <w:tcPr>
            <w:tcW w:w="1080" w:type="dxa"/>
            <w:vAlign w:val="center"/>
          </w:tcPr>
          <w:p w:rsidR="00FC6A39" w:rsidRDefault="00297A72">
            <w:pPr>
              <w:jc w:val="right"/>
            </w:pPr>
            <w:r>
              <w:rPr>
                <w:rFonts w:eastAsiaTheme="minorEastAsia"/>
                <w:sz w:val="24"/>
              </w:rPr>
              <w:t>0.01%</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Nomura International PLC.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China Merchants Securities(HK)Co.Ltd.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Investment Technology Group Ltd Dublin(DMA)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Morgan Stanley &amp; Co.International PLC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ITG Inc. New York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Merrill Lynch Pierce Fenner and Smith Inc.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Societe Generale London Branch</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Morgan Stanley &amp; Co. International Plc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Instinet Europe Limited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Instinet Pacific Ltd Hong Kong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Credit Suisse Securities (Europe)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Macquarie Securities (Australia)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Cowen &amp; Company LLC New York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Citigroup Global Markets Limited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Citigroup Global Markets Inc. NY (DTC418)</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Liquidnet Europe Limited  London (International trades)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Credit Suisse (Hong Kong) Ltd Hong Kong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Merrill Lynch International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Panmure Gordon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Investment Technology Group Ltd Dublin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Credit Suisse Securities(Europe)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Liquidnet Europe Limited London (International trades)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Credit Suisse(Hong Kong)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KCG Americas LLC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Limited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Nordea Bank Danmark A/S Copenhagen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Goldman Sachs &amp; Co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Morgan Stanley &amp; Co. LLC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Securities LLC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Scotia Capital (USA)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PIPER JAFFRAY ASIA SECURITIES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RBC Capital Markets Corp</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RBC Dain Rauscher Inc Minneapolis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Redburn Partners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Redburn Partners LLP (DMA)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Royal Bank of Scotland Plc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S J LEVINSON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Samsung Securities Asia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SG Securities (London)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Southern Cross Equities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Securities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Singapore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WALL ST ACCESS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Wall Street Access Corporation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Yuanta Securities(HONG KONG)Company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Guosen Securities(HK) Brokerage Company,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Instinet Pacific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Jefferies and Company Inc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BTIG LLC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Imperial Capital LLC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Deutsche Bank AG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Instinet LLC New York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Goldman Sachs International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Citigroup Global Markets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Securities plc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Deutsche Bank Securities Inc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Royal Bank of Canada London Branch</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Morgan Stanley &amp; Co Inc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State Street Global Markets LLC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Jefferies LLC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Barclays Capital Inc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Daiwa Capital Markets Hong Kong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Securities LLC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Banco Di Investimentos CSFB Garantia SA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Goldman Sachs Execution and Clearing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CCB International Securities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Nomura International Plc London (Offshore)</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Macquarie Bank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CLSA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RBC Capital Markets Inc Toronto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Macquarie Equities Ltd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Barclays Bank Plc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Sanford C. Bernstein &amp; Co. LLC NY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Securities (Asia Pacific) Limited HK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HSBC Bank Plc London (equities)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Oriental Patron Securities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Securities Hong Kong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DBS Vickers Securities (Singapore) Pte Ltd Singapore</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Securities Ltd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Credit Suisse Securities (USA) LLC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Mizuho Securities Asia Limited Hong Kong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BNP Paribas Peregrine HK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Exane Ltd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Deutsche Securities Asia Ltd Singapore</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Itau BBA USA Securities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Redburn (Europe) Limited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Goldman Sachs (ASIA) Securities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Merrill Lynch Pierce Fenner &amp; Smith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Citigroup Global Markets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Morgan Stanley Hong Kong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Redburn Partners LLP</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Securities LLC NY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RBC Capital Markets Corporation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Cormark Securities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China Securities(International)Brokerage Company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Mitsubishi UFJ Securities International Plc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Leerink Swann &amp; Co</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Macquarie Securities (USA)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ITG Australia Limited Sydney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HSBC Securities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Macquarie Equities Ltd Sydney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DB UK Bank Ltd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Kempen &amp; Co NV Amsterdam</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Securities Singapore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Deutsche Securities Australia Ltd Sydney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Merrill Lynch Equities (Australia) Ltd Sydney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CIMB Securities (Australia) Limited Sydney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Credit Suisse (Seoul) Ltd Seoul</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Securities (Asia Pacific) Ltd.Hong Kong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Securities Australia Ltd Sydney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UBS Securities Australia Equities Ltd Sydney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ABN Amro Australia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ABN Amro Bank N.V.</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ABS Sundal Collier</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Albert Fried &amp; Company LLC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Anglo Irish Bank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Barclays Capital Group</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Barclays Capital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Barclays Capital Securities Thailand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BNP Paribas Securities(Asia)Ltd.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BNP Paribas UK Ltd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BRADESCO SEC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BSCH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Calyon Securities (New York)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CITIC Securities Brokerage (HK)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Citigroup Global Markets Australia Pty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Citigroup Global Markets UK Equity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CSFB Singapore Securities PTE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Daiwa Securities (HK) Ltd Hong Kong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DBS Vickers Securities (Singapore) Pte</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Deutsche Bank Alex Brown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Deutsche Securities Asia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Evolution Group Plc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Goldman Sachs JB Were Pty Ltd Melbourne</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Guoyuan Securities Brokerage(Hong Kong)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Haitong International Securities Company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ICAP CORP LLC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Instinet Corporation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Instinet Corporation New York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Investec Securities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ITG Australia Ltd Melbourne</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ITG EUROPE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ITG Ltd - Hong Kong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ITG Triton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ITG Triton (US)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 P Morgan Securities Inc N.Y.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 P Morgan Securities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 P Morgan Securities Ltd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 &amp; E.Davy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Jefferies &amp; Co Inc</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Jefferies International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Chase Bank - London (TRS)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Securities (Asia Pacific) Korea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JP Morgan Securities. (Asia Pacific)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Lehman Brothers International (Europe)</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LIQUIDNET</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Liquidnet (International Trades)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Liquidnet Australia Pty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LIQUIDNET EURO</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Liquidnet Inc New York (US$ Trades)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Macquarie Equities New Zealand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Macquarie Securities(Singapore)Pte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Macquarie Securities HK</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Merrill Lynch Far East Limited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Merrill Lynch Fund Managers</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Merrill Lynch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Merrill Lynch Singapore DMA</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Mitsubishi Securities International</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Mizuho Securities Asia Ltd (HongKong)</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Mizuho Securities Co (Tokyo)</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Morgan Grenfell &amp; Co</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Morgan Stanley</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Morgan Stanley International Ltd</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Morgan Stanley N Co Intl Ltd ( Seoul )</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r w:rsidR="00FC6A39">
        <w:tc>
          <w:tcPr>
            <w:tcW w:w="1560" w:type="dxa"/>
            <w:vAlign w:val="center"/>
          </w:tcPr>
          <w:p w:rsidR="00FC6A39" w:rsidRDefault="00297A72">
            <w:pPr>
              <w:jc w:val="left"/>
            </w:pPr>
            <w:r>
              <w:rPr>
                <w:rFonts w:eastAsiaTheme="minorEastAsia"/>
                <w:sz w:val="24"/>
              </w:rPr>
              <w:t>Nomura International Ltd London</w:t>
            </w:r>
          </w:p>
        </w:tc>
        <w:tc>
          <w:tcPr>
            <w:tcW w:w="780" w:type="dxa"/>
            <w:vAlign w:val="center"/>
          </w:tcPr>
          <w:p w:rsidR="00FC6A39" w:rsidRDefault="00297A72">
            <w:pPr>
              <w:jc w:val="right"/>
            </w:pPr>
            <w:r>
              <w:rPr>
                <w:rFonts w:eastAsiaTheme="minorEastAsia"/>
                <w:sz w:val="24"/>
              </w:rPr>
              <w:t>-</w:t>
            </w:r>
          </w:p>
        </w:tc>
        <w:tc>
          <w:tcPr>
            <w:tcW w:w="180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62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right"/>
            </w:pPr>
            <w:r>
              <w:rPr>
                <w:rFonts w:eastAsiaTheme="minorEastAsia"/>
                <w:sz w:val="24"/>
              </w:rPr>
              <w:t>-</w:t>
            </w:r>
          </w:p>
        </w:tc>
        <w:tc>
          <w:tcPr>
            <w:tcW w:w="1080" w:type="dxa"/>
            <w:vAlign w:val="center"/>
          </w:tcPr>
          <w:p w:rsidR="00FC6A39" w:rsidRDefault="00297A72">
            <w:pPr>
              <w:jc w:val="left"/>
            </w:pPr>
            <w:r>
              <w:rPr>
                <w:rFonts w:eastAsiaTheme="minorEastAsia"/>
                <w:sz w:val="24"/>
              </w:rPr>
              <w:t>-</w:t>
            </w:r>
          </w:p>
        </w:tc>
      </w:tr>
    </w:tbl>
    <w:p w:rsidR="00FC6A39" w:rsidRDefault="00297A72">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3F0BCD" w:rsidRPr="007F3452" w:rsidRDefault="003F0BCD" w:rsidP="003F0BCD">
      <w:pPr>
        <w:autoSpaceDE w:val="0"/>
        <w:autoSpaceDN w:val="0"/>
        <w:adjustRightInd w:val="0"/>
        <w:spacing w:line="360" w:lineRule="auto"/>
        <w:ind w:firstLineChars="200" w:firstLine="480"/>
        <w:jc w:val="left"/>
        <w:rPr>
          <w:rFonts w:eastAsiaTheme="minorEastAsia"/>
          <w:sz w:val="24"/>
        </w:rPr>
      </w:pPr>
      <w:r w:rsidRPr="007F3452">
        <w:rPr>
          <w:rFonts w:eastAsiaTheme="minorEastAsia"/>
          <w:sz w:val="24"/>
        </w:rPr>
        <w:t xml:space="preserve">    2</w:t>
      </w:r>
      <w:r w:rsidRPr="007F3452">
        <w:rPr>
          <w:rFonts w:eastAsiaTheme="minorEastAsia"/>
          <w:sz w:val="24"/>
        </w:rPr>
        <w:t>、本公司投资海外市场，遵循公平分配、最佳执行的原则。公司挑选券商并开户均主要遵循以下原则：券商基本面评价，包括财务状况和经营状况；</w:t>
      </w:r>
      <w:r w:rsidRPr="007F3452">
        <w:rPr>
          <w:rFonts w:eastAsiaTheme="minorEastAsia"/>
          <w:sz w:val="24"/>
        </w:rPr>
        <w:t xml:space="preserve"> </w:t>
      </w:r>
      <w:r w:rsidRPr="007F3452">
        <w:rPr>
          <w:rFonts w:eastAsiaTheme="minorEastAsia"/>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3F0BCD" w:rsidRPr="007F3452" w:rsidRDefault="003F0BCD" w:rsidP="00AC7852">
      <w:pPr>
        <w:spacing w:beforeLines="100" w:before="312" w:line="360" w:lineRule="auto"/>
        <w:rPr>
          <w:rFonts w:eastAsiaTheme="minorEastAsia"/>
          <w:b/>
          <w:sz w:val="24"/>
        </w:rPr>
      </w:pPr>
      <w:r w:rsidRPr="007F3452">
        <w:rPr>
          <w:rFonts w:eastAsiaTheme="minorEastAsia"/>
          <w:b/>
          <w:sz w:val="24"/>
        </w:rPr>
        <w:t xml:space="preserve">10.8.2 </w:t>
      </w:r>
      <w:r w:rsidRPr="007F3452">
        <w:rPr>
          <w:rFonts w:eastAsiaTheme="minorEastAsia"/>
          <w:b/>
          <w:sz w:val="24"/>
        </w:rPr>
        <w:t>基金租用证券公司交易单元进行其他证券投资的情况</w:t>
      </w:r>
      <w:bookmarkEnd w:id="297"/>
    </w:p>
    <w:p w:rsidR="003F0BCD" w:rsidRPr="007F3452" w:rsidRDefault="003F0BCD" w:rsidP="003F0BCD">
      <w:pPr>
        <w:autoSpaceDE w:val="0"/>
        <w:autoSpaceDN w:val="0"/>
        <w:adjustRightInd w:val="0"/>
        <w:spacing w:line="360" w:lineRule="auto"/>
        <w:ind w:firstLineChars="200" w:firstLine="480"/>
        <w:jc w:val="left"/>
        <w:rPr>
          <w:rFonts w:eastAsiaTheme="minorEastAsia"/>
          <w:color w:val="000000" w:themeColor="text1"/>
          <w:sz w:val="24"/>
        </w:rPr>
      </w:pPr>
      <w:r w:rsidRPr="007F3452">
        <w:rPr>
          <w:rFonts w:eastAsiaTheme="minorEastAsia"/>
          <w:color w:val="000000" w:themeColor="text1"/>
          <w:sz w:val="24"/>
        </w:rPr>
        <w:t>无。</w:t>
      </w:r>
    </w:p>
    <w:p w:rsidR="00DE680E" w:rsidRPr="007F3452" w:rsidRDefault="00DE680E" w:rsidP="00DE680E">
      <w:pPr>
        <w:tabs>
          <w:tab w:val="left" w:pos="426"/>
        </w:tabs>
        <w:spacing w:before="29" w:line="288" w:lineRule="auto"/>
        <w:jc w:val="left"/>
        <w:rPr>
          <w:kern w:val="0"/>
          <w:sz w:val="24"/>
        </w:rPr>
      </w:pPr>
    </w:p>
    <w:p w:rsidR="008A5A5D" w:rsidRPr="007F3452" w:rsidRDefault="008A5A5D" w:rsidP="00CC055F">
      <w:pPr>
        <w:pStyle w:val="20"/>
        <w:spacing w:before="29" w:after="0" w:line="288" w:lineRule="auto"/>
        <w:rPr>
          <w:rFonts w:ascii="Times New Roman" w:hAnsi="Times New Roman"/>
          <w:kern w:val="0"/>
          <w:szCs w:val="24"/>
        </w:rPr>
      </w:pPr>
      <w:bookmarkStart w:id="298" w:name="_Toc352256018"/>
      <w:bookmarkStart w:id="299" w:name="_Toc352256086"/>
      <w:bookmarkStart w:id="300" w:name="_Toc352331264"/>
      <w:bookmarkStart w:id="301" w:name="_Toc17797953"/>
      <w:r w:rsidRPr="007F3452">
        <w:rPr>
          <w:rFonts w:ascii="Times New Roman" w:hAnsi="Times New Roman"/>
          <w:szCs w:val="24"/>
        </w:rPr>
        <w:t>10.9</w:t>
      </w:r>
      <w:r w:rsidRPr="007F3452">
        <w:rPr>
          <w:rFonts w:ascii="Times New Roman" w:hAnsi="Times New Roman"/>
          <w:kern w:val="0"/>
          <w:szCs w:val="24"/>
        </w:rPr>
        <w:t>其他重大事件</w:t>
      </w:r>
      <w:bookmarkEnd w:id="298"/>
      <w:bookmarkEnd w:id="299"/>
      <w:bookmarkEnd w:id="300"/>
      <w:bookmarkEnd w:id="3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A5A5D" w:rsidRPr="007F3452" w:rsidTr="00103F92">
        <w:tc>
          <w:tcPr>
            <w:tcW w:w="720" w:type="dxa"/>
            <w:vAlign w:val="center"/>
          </w:tcPr>
          <w:p w:rsidR="008A5A5D" w:rsidRPr="007F3452" w:rsidRDefault="008A5A5D" w:rsidP="00CC055F">
            <w:pPr>
              <w:spacing w:before="29" w:line="288" w:lineRule="auto"/>
              <w:jc w:val="center"/>
              <w:rPr>
                <w:color w:val="000000"/>
                <w:sz w:val="24"/>
              </w:rPr>
            </w:pPr>
            <w:r w:rsidRPr="007F3452">
              <w:rPr>
                <w:color w:val="000000"/>
                <w:sz w:val="24"/>
              </w:rPr>
              <w:t>序号</w:t>
            </w:r>
          </w:p>
        </w:tc>
        <w:tc>
          <w:tcPr>
            <w:tcW w:w="4320" w:type="dxa"/>
            <w:vAlign w:val="center"/>
          </w:tcPr>
          <w:p w:rsidR="008A5A5D" w:rsidRPr="007F3452" w:rsidRDefault="008A5A5D" w:rsidP="00CC055F">
            <w:pPr>
              <w:spacing w:before="29" w:line="288" w:lineRule="auto"/>
              <w:jc w:val="center"/>
              <w:rPr>
                <w:color w:val="000000"/>
                <w:sz w:val="24"/>
              </w:rPr>
            </w:pPr>
            <w:r w:rsidRPr="007F3452">
              <w:rPr>
                <w:color w:val="000000"/>
                <w:sz w:val="24"/>
              </w:rPr>
              <w:t>公告事项</w:t>
            </w:r>
          </w:p>
        </w:tc>
        <w:tc>
          <w:tcPr>
            <w:tcW w:w="252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法定披露方式</w:t>
            </w:r>
          </w:p>
        </w:tc>
        <w:tc>
          <w:tcPr>
            <w:tcW w:w="1440" w:type="dxa"/>
            <w:vAlign w:val="center"/>
          </w:tcPr>
          <w:p w:rsidR="008A5A5D" w:rsidRPr="007F3452" w:rsidRDefault="008A5A5D" w:rsidP="00CC055F">
            <w:pPr>
              <w:spacing w:before="29" w:line="288" w:lineRule="auto"/>
              <w:jc w:val="center"/>
              <w:rPr>
                <w:color w:val="000000"/>
                <w:sz w:val="24"/>
              </w:rPr>
            </w:pPr>
            <w:r w:rsidRPr="007F3452">
              <w:rPr>
                <w:color w:val="000000"/>
                <w:sz w:val="24"/>
              </w:rPr>
              <w:t>法定披露日期</w:t>
            </w:r>
          </w:p>
        </w:tc>
      </w:tr>
      <w:tr w:rsidR="00FC6A39">
        <w:tc>
          <w:tcPr>
            <w:tcW w:w="720" w:type="dxa"/>
            <w:vAlign w:val="center"/>
          </w:tcPr>
          <w:p w:rsidR="00FC6A39" w:rsidRDefault="00297A72">
            <w:pPr>
              <w:jc w:val="center"/>
            </w:pPr>
            <w:r>
              <w:rPr>
                <w:color w:val="000000"/>
                <w:sz w:val="24"/>
              </w:rPr>
              <w:t>1</w:t>
            </w:r>
          </w:p>
        </w:tc>
        <w:tc>
          <w:tcPr>
            <w:tcW w:w="4319" w:type="dxa"/>
            <w:vAlign w:val="center"/>
          </w:tcPr>
          <w:p w:rsidR="00FC6A39" w:rsidRDefault="00297A72">
            <w:pPr>
              <w:jc w:val="left"/>
            </w:pPr>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2019-01-15</w:t>
            </w:r>
          </w:p>
        </w:tc>
      </w:tr>
      <w:tr w:rsidR="00FC6A39">
        <w:tc>
          <w:tcPr>
            <w:tcW w:w="720" w:type="dxa"/>
            <w:vAlign w:val="center"/>
          </w:tcPr>
          <w:p w:rsidR="00FC6A39" w:rsidRDefault="00297A72">
            <w:pPr>
              <w:jc w:val="center"/>
            </w:pPr>
            <w:r>
              <w:rPr>
                <w:color w:val="000000"/>
                <w:sz w:val="24"/>
              </w:rPr>
              <w:t>2</w:t>
            </w:r>
          </w:p>
        </w:tc>
        <w:tc>
          <w:tcPr>
            <w:tcW w:w="4319" w:type="dxa"/>
            <w:vAlign w:val="center"/>
          </w:tcPr>
          <w:p w:rsidR="00FC6A39" w:rsidRDefault="00297A72">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2019-01-16</w:t>
            </w:r>
          </w:p>
        </w:tc>
      </w:tr>
      <w:tr w:rsidR="00FC6A39">
        <w:tc>
          <w:tcPr>
            <w:tcW w:w="720" w:type="dxa"/>
            <w:vAlign w:val="center"/>
          </w:tcPr>
          <w:p w:rsidR="00FC6A39" w:rsidRDefault="00297A72">
            <w:pPr>
              <w:jc w:val="center"/>
            </w:pPr>
            <w:r>
              <w:rPr>
                <w:color w:val="000000"/>
                <w:sz w:val="24"/>
              </w:rPr>
              <w:t>3</w:t>
            </w:r>
          </w:p>
        </w:tc>
        <w:tc>
          <w:tcPr>
            <w:tcW w:w="4319" w:type="dxa"/>
            <w:vAlign w:val="center"/>
          </w:tcPr>
          <w:p w:rsidR="00FC6A39" w:rsidRDefault="00297A72">
            <w:pPr>
              <w:jc w:val="left"/>
            </w:pPr>
            <w:r>
              <w:rPr>
                <w:color w:val="000000"/>
                <w:sz w:val="24"/>
              </w:rPr>
              <w:t>交银施罗德环球精选价值证券投资基金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FC6A39" w:rsidRDefault="00297A72">
            <w:pPr>
              <w:jc w:val="left"/>
            </w:pPr>
            <w:r>
              <w:rPr>
                <w:color w:val="000000"/>
                <w:sz w:val="24"/>
              </w:rPr>
              <w:t>中国证券报</w:t>
            </w:r>
          </w:p>
        </w:tc>
        <w:tc>
          <w:tcPr>
            <w:tcW w:w="1440" w:type="dxa"/>
            <w:vAlign w:val="center"/>
          </w:tcPr>
          <w:p w:rsidR="00FC6A39" w:rsidRDefault="00297A72">
            <w:pPr>
              <w:jc w:val="center"/>
            </w:pPr>
            <w:r>
              <w:rPr>
                <w:color w:val="000000"/>
                <w:sz w:val="24"/>
              </w:rPr>
              <w:t>2019-01-21</w:t>
            </w:r>
          </w:p>
        </w:tc>
      </w:tr>
      <w:tr w:rsidR="00FC6A39">
        <w:tc>
          <w:tcPr>
            <w:tcW w:w="720" w:type="dxa"/>
            <w:vAlign w:val="center"/>
          </w:tcPr>
          <w:p w:rsidR="00FC6A39" w:rsidRDefault="00297A72">
            <w:pPr>
              <w:jc w:val="center"/>
            </w:pPr>
            <w:r>
              <w:rPr>
                <w:color w:val="000000"/>
                <w:sz w:val="24"/>
              </w:rPr>
              <w:t>4</w:t>
            </w:r>
          </w:p>
        </w:tc>
        <w:tc>
          <w:tcPr>
            <w:tcW w:w="4319" w:type="dxa"/>
            <w:vAlign w:val="center"/>
          </w:tcPr>
          <w:p w:rsidR="00FC6A39" w:rsidRDefault="00297A72">
            <w:pPr>
              <w:jc w:val="left"/>
            </w:pPr>
            <w:r>
              <w:rPr>
                <w:color w:val="000000"/>
                <w:sz w:val="24"/>
              </w:rPr>
              <w:t>交银施罗德基金管理有限公司关于开展网上直销交易平台交易费率优惠活动的公告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2019-01-28</w:t>
            </w:r>
          </w:p>
        </w:tc>
      </w:tr>
      <w:tr w:rsidR="00FC6A39">
        <w:tc>
          <w:tcPr>
            <w:tcW w:w="720" w:type="dxa"/>
            <w:vAlign w:val="center"/>
          </w:tcPr>
          <w:p w:rsidR="00FC6A39" w:rsidRDefault="00297A72">
            <w:pPr>
              <w:jc w:val="center"/>
            </w:pPr>
            <w:r>
              <w:rPr>
                <w:color w:val="000000"/>
                <w:sz w:val="24"/>
              </w:rPr>
              <w:t>5</w:t>
            </w:r>
          </w:p>
        </w:tc>
        <w:tc>
          <w:tcPr>
            <w:tcW w:w="4319" w:type="dxa"/>
            <w:vAlign w:val="center"/>
          </w:tcPr>
          <w:p w:rsidR="00FC6A39" w:rsidRDefault="00297A72">
            <w:pPr>
              <w:jc w:val="left"/>
            </w:pPr>
            <w:r>
              <w:rPr>
                <w:color w:val="000000"/>
                <w:sz w:val="24"/>
              </w:rPr>
              <w:t>交银施罗德基金管理有限公司关于暂停大泰金石基金销售有限公司办理相关销售业务的公告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2019-01-29</w:t>
            </w:r>
          </w:p>
        </w:tc>
      </w:tr>
      <w:tr w:rsidR="00FC6A39">
        <w:tc>
          <w:tcPr>
            <w:tcW w:w="720" w:type="dxa"/>
            <w:vAlign w:val="center"/>
          </w:tcPr>
          <w:p w:rsidR="00FC6A39" w:rsidRDefault="00297A72">
            <w:pPr>
              <w:jc w:val="center"/>
            </w:pPr>
            <w:r>
              <w:rPr>
                <w:color w:val="000000"/>
                <w:sz w:val="24"/>
              </w:rPr>
              <w:t>6</w:t>
            </w:r>
          </w:p>
        </w:tc>
        <w:tc>
          <w:tcPr>
            <w:tcW w:w="4319" w:type="dxa"/>
            <w:vAlign w:val="center"/>
          </w:tcPr>
          <w:p w:rsidR="00FC6A39" w:rsidRDefault="00297A72">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FC6A39" w:rsidRDefault="00297A72">
            <w:pPr>
              <w:jc w:val="left"/>
            </w:pPr>
            <w:r>
              <w:rPr>
                <w:color w:val="000000"/>
                <w:sz w:val="24"/>
              </w:rPr>
              <w:t>中国证券报</w:t>
            </w:r>
          </w:p>
        </w:tc>
        <w:tc>
          <w:tcPr>
            <w:tcW w:w="1440" w:type="dxa"/>
            <w:vAlign w:val="center"/>
          </w:tcPr>
          <w:p w:rsidR="00FC6A39" w:rsidRDefault="00297A72">
            <w:pPr>
              <w:jc w:val="center"/>
            </w:pPr>
            <w:r>
              <w:rPr>
                <w:color w:val="000000"/>
                <w:sz w:val="24"/>
              </w:rPr>
              <w:t>2019-02-15</w:t>
            </w:r>
          </w:p>
        </w:tc>
      </w:tr>
      <w:tr w:rsidR="00FC6A39">
        <w:tc>
          <w:tcPr>
            <w:tcW w:w="720" w:type="dxa"/>
            <w:vAlign w:val="center"/>
          </w:tcPr>
          <w:p w:rsidR="00FC6A39" w:rsidRDefault="00297A72">
            <w:pPr>
              <w:jc w:val="center"/>
            </w:pPr>
            <w:r>
              <w:rPr>
                <w:color w:val="000000"/>
                <w:sz w:val="24"/>
              </w:rPr>
              <w:t>7</w:t>
            </w:r>
          </w:p>
        </w:tc>
        <w:tc>
          <w:tcPr>
            <w:tcW w:w="4319" w:type="dxa"/>
            <w:vAlign w:val="center"/>
          </w:tcPr>
          <w:p w:rsidR="00FC6A39" w:rsidRDefault="00297A72">
            <w:pPr>
              <w:jc w:val="left"/>
            </w:pPr>
            <w:r>
              <w:rPr>
                <w:color w:val="000000"/>
                <w:sz w:val="24"/>
              </w:rPr>
              <w:t>交银施罗德基金管理有限公司关于总经理变更的公告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2019-02-28</w:t>
            </w:r>
          </w:p>
        </w:tc>
      </w:tr>
      <w:tr w:rsidR="00FC6A39">
        <w:tc>
          <w:tcPr>
            <w:tcW w:w="720" w:type="dxa"/>
            <w:vAlign w:val="center"/>
          </w:tcPr>
          <w:p w:rsidR="00FC6A39" w:rsidRDefault="00297A72">
            <w:pPr>
              <w:jc w:val="center"/>
            </w:pPr>
            <w:r>
              <w:rPr>
                <w:color w:val="000000"/>
                <w:sz w:val="24"/>
              </w:rPr>
              <w:t>8</w:t>
            </w:r>
          </w:p>
        </w:tc>
        <w:tc>
          <w:tcPr>
            <w:tcW w:w="4319" w:type="dxa"/>
            <w:vAlign w:val="center"/>
          </w:tcPr>
          <w:p w:rsidR="00FC6A39" w:rsidRDefault="00297A72">
            <w:pPr>
              <w:jc w:val="left"/>
            </w:pPr>
            <w:r>
              <w:rPr>
                <w:color w:val="000000"/>
                <w:sz w:val="24"/>
              </w:rPr>
              <w:t>交银施罗德环球精选价值证券投资基金</w:t>
            </w:r>
            <w:r>
              <w:rPr>
                <w:color w:val="000000"/>
                <w:sz w:val="24"/>
              </w:rPr>
              <w:t>2018</w:t>
            </w:r>
            <w:r>
              <w:rPr>
                <w:color w:val="000000"/>
                <w:sz w:val="24"/>
              </w:rPr>
              <w:t>年年度报告摘要</w:t>
            </w:r>
          </w:p>
        </w:tc>
        <w:tc>
          <w:tcPr>
            <w:tcW w:w="2519" w:type="dxa"/>
            <w:vAlign w:val="center"/>
          </w:tcPr>
          <w:p w:rsidR="00FC6A39" w:rsidRDefault="00297A72">
            <w:pPr>
              <w:jc w:val="left"/>
            </w:pPr>
            <w:r>
              <w:rPr>
                <w:color w:val="000000"/>
                <w:sz w:val="24"/>
              </w:rPr>
              <w:t>中国证券报</w:t>
            </w:r>
          </w:p>
        </w:tc>
        <w:tc>
          <w:tcPr>
            <w:tcW w:w="1440" w:type="dxa"/>
            <w:vAlign w:val="center"/>
          </w:tcPr>
          <w:p w:rsidR="00FC6A39" w:rsidRDefault="00297A72">
            <w:pPr>
              <w:jc w:val="center"/>
            </w:pPr>
            <w:r>
              <w:rPr>
                <w:color w:val="000000"/>
                <w:sz w:val="24"/>
              </w:rPr>
              <w:t>2019-03-27</w:t>
            </w:r>
          </w:p>
        </w:tc>
      </w:tr>
      <w:tr w:rsidR="00FC6A39">
        <w:tc>
          <w:tcPr>
            <w:tcW w:w="720" w:type="dxa"/>
            <w:vAlign w:val="center"/>
          </w:tcPr>
          <w:p w:rsidR="00FC6A39" w:rsidRDefault="00297A72">
            <w:pPr>
              <w:jc w:val="center"/>
            </w:pPr>
            <w:r>
              <w:rPr>
                <w:color w:val="000000"/>
                <w:sz w:val="24"/>
              </w:rPr>
              <w:t>9</w:t>
            </w:r>
          </w:p>
        </w:tc>
        <w:tc>
          <w:tcPr>
            <w:tcW w:w="4319" w:type="dxa"/>
            <w:vAlign w:val="center"/>
          </w:tcPr>
          <w:p w:rsidR="00FC6A39" w:rsidRDefault="00297A72">
            <w:pPr>
              <w:jc w:val="left"/>
            </w:pPr>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2019-04-01</w:t>
            </w:r>
          </w:p>
        </w:tc>
      </w:tr>
      <w:tr w:rsidR="00FC6A39">
        <w:tc>
          <w:tcPr>
            <w:tcW w:w="720" w:type="dxa"/>
            <w:vAlign w:val="center"/>
          </w:tcPr>
          <w:p w:rsidR="00FC6A39" w:rsidRDefault="00297A72">
            <w:pPr>
              <w:jc w:val="center"/>
            </w:pPr>
            <w:r>
              <w:rPr>
                <w:color w:val="000000"/>
                <w:sz w:val="24"/>
              </w:rPr>
              <w:t>10</w:t>
            </w:r>
          </w:p>
        </w:tc>
        <w:tc>
          <w:tcPr>
            <w:tcW w:w="4319" w:type="dxa"/>
            <w:vAlign w:val="center"/>
          </w:tcPr>
          <w:p w:rsidR="00FC6A39" w:rsidRDefault="00297A72">
            <w:pPr>
              <w:jc w:val="left"/>
            </w:pPr>
            <w:r>
              <w:rPr>
                <w:color w:val="000000"/>
                <w:sz w:val="24"/>
              </w:rPr>
              <w:t>交银施罗德环球精选价值证券投资基金（更新）招募说明书摘要（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FC6A39" w:rsidRDefault="00297A72">
            <w:pPr>
              <w:jc w:val="left"/>
            </w:pPr>
            <w:r>
              <w:rPr>
                <w:color w:val="000000"/>
                <w:sz w:val="24"/>
              </w:rPr>
              <w:t>中国证券报</w:t>
            </w:r>
          </w:p>
        </w:tc>
        <w:tc>
          <w:tcPr>
            <w:tcW w:w="1440" w:type="dxa"/>
            <w:vAlign w:val="center"/>
          </w:tcPr>
          <w:p w:rsidR="00FC6A39" w:rsidRDefault="00297A72">
            <w:pPr>
              <w:jc w:val="center"/>
            </w:pPr>
            <w:r>
              <w:rPr>
                <w:color w:val="000000"/>
                <w:sz w:val="24"/>
              </w:rPr>
              <w:t>2019-04-08</w:t>
            </w:r>
          </w:p>
        </w:tc>
      </w:tr>
      <w:tr w:rsidR="00FC6A39">
        <w:tc>
          <w:tcPr>
            <w:tcW w:w="720" w:type="dxa"/>
            <w:vAlign w:val="center"/>
          </w:tcPr>
          <w:p w:rsidR="00FC6A39" w:rsidRDefault="00297A72">
            <w:pPr>
              <w:jc w:val="center"/>
            </w:pPr>
            <w:r>
              <w:rPr>
                <w:color w:val="000000"/>
                <w:sz w:val="24"/>
              </w:rPr>
              <w:t>11</w:t>
            </w:r>
          </w:p>
        </w:tc>
        <w:tc>
          <w:tcPr>
            <w:tcW w:w="4319" w:type="dxa"/>
            <w:vAlign w:val="center"/>
          </w:tcPr>
          <w:p w:rsidR="00FC6A39" w:rsidRDefault="00297A72">
            <w:pPr>
              <w:jc w:val="left"/>
            </w:pPr>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2019-04-12</w:t>
            </w:r>
          </w:p>
        </w:tc>
      </w:tr>
      <w:tr w:rsidR="00FC6A39">
        <w:tc>
          <w:tcPr>
            <w:tcW w:w="720" w:type="dxa"/>
            <w:vAlign w:val="center"/>
          </w:tcPr>
          <w:p w:rsidR="00FC6A39" w:rsidRDefault="00297A72">
            <w:pPr>
              <w:jc w:val="center"/>
            </w:pPr>
            <w:r>
              <w:rPr>
                <w:color w:val="000000"/>
                <w:sz w:val="24"/>
              </w:rPr>
              <w:t>12</w:t>
            </w:r>
          </w:p>
        </w:tc>
        <w:tc>
          <w:tcPr>
            <w:tcW w:w="4319" w:type="dxa"/>
            <w:vAlign w:val="center"/>
          </w:tcPr>
          <w:p w:rsidR="00FC6A39" w:rsidRDefault="00297A72">
            <w:pPr>
              <w:jc w:val="left"/>
            </w:pPr>
            <w:r>
              <w:rPr>
                <w:color w:val="000000"/>
                <w:sz w:val="24"/>
              </w:rPr>
              <w:t>交银施罗德基金管理有限公司关于取消纸质对账单寄送的公告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2019-04-12</w:t>
            </w:r>
          </w:p>
        </w:tc>
      </w:tr>
      <w:tr w:rsidR="00FC6A39">
        <w:tc>
          <w:tcPr>
            <w:tcW w:w="720" w:type="dxa"/>
            <w:vAlign w:val="center"/>
          </w:tcPr>
          <w:p w:rsidR="00FC6A39" w:rsidRDefault="00297A72">
            <w:pPr>
              <w:jc w:val="center"/>
            </w:pPr>
            <w:r>
              <w:rPr>
                <w:color w:val="000000"/>
                <w:sz w:val="24"/>
              </w:rPr>
              <w:t>13</w:t>
            </w:r>
          </w:p>
        </w:tc>
        <w:tc>
          <w:tcPr>
            <w:tcW w:w="4319" w:type="dxa"/>
            <w:vAlign w:val="center"/>
          </w:tcPr>
          <w:p w:rsidR="00FC6A39" w:rsidRDefault="00297A72">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FC6A39" w:rsidRDefault="00297A72">
            <w:pPr>
              <w:jc w:val="left"/>
            </w:pPr>
            <w:r>
              <w:rPr>
                <w:color w:val="000000"/>
                <w:sz w:val="24"/>
              </w:rPr>
              <w:t>中国证券报</w:t>
            </w:r>
          </w:p>
        </w:tc>
        <w:tc>
          <w:tcPr>
            <w:tcW w:w="1440" w:type="dxa"/>
            <w:vAlign w:val="center"/>
          </w:tcPr>
          <w:p w:rsidR="00FC6A39" w:rsidRDefault="00297A72">
            <w:pPr>
              <w:jc w:val="center"/>
            </w:pPr>
            <w:r>
              <w:rPr>
                <w:color w:val="000000"/>
                <w:sz w:val="24"/>
              </w:rPr>
              <w:t>2019-04-17</w:t>
            </w:r>
          </w:p>
        </w:tc>
      </w:tr>
      <w:tr w:rsidR="00FC6A39">
        <w:tc>
          <w:tcPr>
            <w:tcW w:w="720" w:type="dxa"/>
            <w:vAlign w:val="center"/>
          </w:tcPr>
          <w:p w:rsidR="00FC6A39" w:rsidRDefault="00297A72">
            <w:pPr>
              <w:jc w:val="center"/>
            </w:pPr>
            <w:r>
              <w:rPr>
                <w:color w:val="000000"/>
                <w:sz w:val="24"/>
              </w:rPr>
              <w:t>14</w:t>
            </w:r>
          </w:p>
        </w:tc>
        <w:tc>
          <w:tcPr>
            <w:tcW w:w="4319" w:type="dxa"/>
            <w:vAlign w:val="center"/>
          </w:tcPr>
          <w:p w:rsidR="00FC6A39" w:rsidRDefault="00297A72">
            <w:pPr>
              <w:jc w:val="left"/>
            </w:pPr>
            <w:r>
              <w:rPr>
                <w:color w:val="000000"/>
                <w:sz w:val="24"/>
              </w:rPr>
              <w:t>交银施罗德环球精选价值证券投资基金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FC6A39" w:rsidRDefault="00297A72">
            <w:pPr>
              <w:jc w:val="left"/>
            </w:pPr>
            <w:r>
              <w:rPr>
                <w:color w:val="000000"/>
                <w:sz w:val="24"/>
              </w:rPr>
              <w:t>中国证券报</w:t>
            </w:r>
          </w:p>
        </w:tc>
        <w:tc>
          <w:tcPr>
            <w:tcW w:w="1440" w:type="dxa"/>
            <w:vAlign w:val="center"/>
          </w:tcPr>
          <w:p w:rsidR="00FC6A39" w:rsidRDefault="00297A72">
            <w:pPr>
              <w:jc w:val="center"/>
            </w:pPr>
            <w:r>
              <w:rPr>
                <w:color w:val="000000"/>
                <w:sz w:val="24"/>
              </w:rPr>
              <w:t>2019-04-20</w:t>
            </w:r>
          </w:p>
        </w:tc>
      </w:tr>
      <w:tr w:rsidR="00FC6A39">
        <w:tc>
          <w:tcPr>
            <w:tcW w:w="720" w:type="dxa"/>
            <w:vAlign w:val="center"/>
          </w:tcPr>
          <w:p w:rsidR="00FC6A39" w:rsidRDefault="00297A72">
            <w:pPr>
              <w:jc w:val="center"/>
            </w:pPr>
            <w:r>
              <w:rPr>
                <w:color w:val="000000"/>
                <w:sz w:val="24"/>
              </w:rPr>
              <w:t>15</w:t>
            </w:r>
          </w:p>
        </w:tc>
        <w:tc>
          <w:tcPr>
            <w:tcW w:w="4319" w:type="dxa"/>
            <w:vAlign w:val="center"/>
          </w:tcPr>
          <w:p w:rsidR="00FC6A39" w:rsidRDefault="00297A72">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2019-04-23</w:t>
            </w:r>
          </w:p>
        </w:tc>
      </w:tr>
      <w:tr w:rsidR="00FC6A39">
        <w:tc>
          <w:tcPr>
            <w:tcW w:w="720" w:type="dxa"/>
            <w:vAlign w:val="center"/>
          </w:tcPr>
          <w:p w:rsidR="00FC6A39" w:rsidRDefault="00297A72">
            <w:pPr>
              <w:jc w:val="center"/>
            </w:pPr>
            <w:r>
              <w:rPr>
                <w:color w:val="000000"/>
                <w:sz w:val="24"/>
              </w:rPr>
              <w:t>16</w:t>
            </w:r>
          </w:p>
        </w:tc>
        <w:tc>
          <w:tcPr>
            <w:tcW w:w="4319" w:type="dxa"/>
            <w:vAlign w:val="center"/>
          </w:tcPr>
          <w:p w:rsidR="00FC6A39" w:rsidRDefault="00297A72">
            <w:pPr>
              <w:jc w:val="left"/>
            </w:pPr>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2019-05-16</w:t>
            </w:r>
          </w:p>
        </w:tc>
      </w:tr>
      <w:tr w:rsidR="00FC6A39">
        <w:tc>
          <w:tcPr>
            <w:tcW w:w="720" w:type="dxa"/>
            <w:vAlign w:val="center"/>
          </w:tcPr>
          <w:p w:rsidR="00FC6A39" w:rsidRDefault="00297A72">
            <w:pPr>
              <w:jc w:val="center"/>
            </w:pPr>
            <w:r>
              <w:rPr>
                <w:color w:val="000000"/>
                <w:sz w:val="24"/>
              </w:rPr>
              <w:t>17</w:t>
            </w:r>
          </w:p>
        </w:tc>
        <w:tc>
          <w:tcPr>
            <w:tcW w:w="4319" w:type="dxa"/>
            <w:vAlign w:val="center"/>
          </w:tcPr>
          <w:p w:rsidR="00FC6A39" w:rsidRDefault="00297A72">
            <w:pPr>
              <w:jc w:val="left"/>
            </w:pPr>
            <w:r>
              <w:rPr>
                <w:color w:val="000000"/>
                <w:sz w:val="24"/>
              </w:rPr>
              <w:t>交银施罗德基金管理有限公司关于交银施罗德环球精选价值证券投资基金于境外主要市场节假日暂停及节后恢复基金申购、赎回和定期定额投资业务的公告</w:t>
            </w:r>
          </w:p>
        </w:tc>
        <w:tc>
          <w:tcPr>
            <w:tcW w:w="2519" w:type="dxa"/>
            <w:vAlign w:val="center"/>
          </w:tcPr>
          <w:p w:rsidR="00FC6A39" w:rsidRDefault="00297A72">
            <w:pPr>
              <w:jc w:val="left"/>
            </w:pPr>
            <w:r>
              <w:rPr>
                <w:color w:val="000000"/>
                <w:sz w:val="24"/>
              </w:rPr>
              <w:t>中国证券报</w:t>
            </w:r>
          </w:p>
        </w:tc>
        <w:tc>
          <w:tcPr>
            <w:tcW w:w="1440" w:type="dxa"/>
            <w:vAlign w:val="center"/>
          </w:tcPr>
          <w:p w:rsidR="00FC6A39" w:rsidRDefault="00297A72">
            <w:pPr>
              <w:jc w:val="center"/>
            </w:pPr>
            <w:r>
              <w:rPr>
                <w:color w:val="000000"/>
                <w:sz w:val="24"/>
              </w:rPr>
              <w:t>2019-05-22</w:t>
            </w:r>
          </w:p>
        </w:tc>
      </w:tr>
      <w:tr w:rsidR="00FC6A39">
        <w:tc>
          <w:tcPr>
            <w:tcW w:w="720" w:type="dxa"/>
            <w:vAlign w:val="center"/>
          </w:tcPr>
          <w:p w:rsidR="00FC6A39" w:rsidRDefault="00297A72">
            <w:pPr>
              <w:jc w:val="center"/>
            </w:pPr>
            <w:r>
              <w:rPr>
                <w:color w:val="000000"/>
                <w:sz w:val="24"/>
              </w:rPr>
              <w:t>18</w:t>
            </w:r>
          </w:p>
        </w:tc>
        <w:tc>
          <w:tcPr>
            <w:tcW w:w="4319" w:type="dxa"/>
            <w:vAlign w:val="center"/>
          </w:tcPr>
          <w:p w:rsidR="00FC6A39" w:rsidRDefault="00297A72">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FC6A39" w:rsidRDefault="00297A72">
            <w:pPr>
              <w:jc w:val="left"/>
            </w:pPr>
            <w:r>
              <w:rPr>
                <w:color w:val="000000"/>
                <w:sz w:val="24"/>
              </w:rPr>
              <w:t>中国证券报、上海证券报、证券时报</w:t>
            </w:r>
          </w:p>
        </w:tc>
        <w:tc>
          <w:tcPr>
            <w:tcW w:w="1440" w:type="dxa"/>
            <w:vAlign w:val="center"/>
          </w:tcPr>
          <w:p w:rsidR="00FC6A39" w:rsidRDefault="00297A72">
            <w:pPr>
              <w:jc w:val="center"/>
            </w:pPr>
            <w:r>
              <w:rPr>
                <w:color w:val="000000"/>
                <w:sz w:val="24"/>
              </w:rPr>
              <w:t>2019-05-23</w:t>
            </w:r>
          </w:p>
        </w:tc>
      </w:tr>
    </w:tbl>
    <w:p w:rsidR="0041403E" w:rsidRPr="007F3452" w:rsidRDefault="0041403E" w:rsidP="00CC055F">
      <w:pPr>
        <w:tabs>
          <w:tab w:val="left" w:pos="426"/>
        </w:tabs>
        <w:spacing w:before="29" w:line="288" w:lineRule="auto"/>
        <w:jc w:val="left"/>
        <w:rPr>
          <w:kern w:val="0"/>
          <w:sz w:val="24"/>
        </w:rPr>
      </w:pPr>
    </w:p>
    <w:p w:rsidR="00EA5A15" w:rsidRPr="007F3452" w:rsidRDefault="00EA5A15" w:rsidP="00AC7852">
      <w:pPr>
        <w:pStyle w:val="1"/>
        <w:keepNext/>
        <w:keepLines/>
        <w:widowControl w:val="0"/>
        <w:spacing w:beforeLines="100" w:before="312" w:afterLines="100" w:after="312" w:line="360" w:lineRule="auto"/>
        <w:jc w:val="center"/>
        <w:rPr>
          <w:rFonts w:eastAsiaTheme="minorEastAsia"/>
          <w:b/>
          <w:bCs/>
          <w:sz w:val="21"/>
          <w:szCs w:val="21"/>
          <w:lang w:val="en-US"/>
        </w:rPr>
      </w:pPr>
      <w:bookmarkStart w:id="302" w:name="_Toc352256019"/>
      <w:bookmarkStart w:id="303" w:name="_Toc352256087"/>
      <w:bookmarkStart w:id="304" w:name="_Toc352331265"/>
      <w:bookmarkStart w:id="305" w:name="_Toc390164849"/>
      <w:bookmarkStart w:id="306" w:name="_Toc17797954"/>
      <w:r w:rsidRPr="007F3452">
        <w:rPr>
          <w:rFonts w:eastAsiaTheme="minorEastAsia"/>
          <w:b/>
          <w:bCs/>
          <w:sz w:val="21"/>
          <w:szCs w:val="21"/>
          <w:lang w:val="en-US"/>
        </w:rPr>
        <w:t>11</w:t>
      </w:r>
      <w:r w:rsidRPr="007F3452">
        <w:rPr>
          <w:rFonts w:eastAsiaTheme="minorEastAsia"/>
          <w:b/>
          <w:bCs/>
          <w:sz w:val="21"/>
          <w:szCs w:val="21"/>
          <w:lang w:val="en-US"/>
        </w:rPr>
        <w:t>影响投资者决策的其他重要信息</w:t>
      </w:r>
      <w:bookmarkEnd w:id="302"/>
      <w:bookmarkEnd w:id="303"/>
      <w:bookmarkEnd w:id="304"/>
      <w:bookmarkEnd w:id="305"/>
      <w:bookmarkEnd w:id="306"/>
    </w:p>
    <w:p w:rsidR="00EA5A15" w:rsidRPr="007F3452" w:rsidRDefault="00EA5A15" w:rsidP="00EA5A15">
      <w:pPr>
        <w:autoSpaceDE w:val="0"/>
        <w:autoSpaceDN w:val="0"/>
        <w:adjustRightInd w:val="0"/>
        <w:spacing w:line="360" w:lineRule="auto"/>
        <w:jc w:val="left"/>
        <w:rPr>
          <w:rFonts w:ascii="宋体" w:hAnsi="宋体"/>
          <w:b/>
          <w:bCs/>
          <w:color w:val="000000"/>
          <w:kern w:val="0"/>
          <w:szCs w:val="21"/>
        </w:rPr>
      </w:pPr>
      <w:r w:rsidRPr="007F3452">
        <w:rPr>
          <w:rFonts w:ascii="宋体" w:hAnsi="宋体"/>
          <w:b/>
          <w:bCs/>
          <w:color w:val="000000"/>
          <w:kern w:val="0"/>
          <w:szCs w:val="21"/>
        </w:rPr>
        <w:t>11.</w:t>
      </w:r>
      <w:r w:rsidRPr="007F345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EA5A15" w:rsidRPr="007F3452" w:rsidTr="00607FCE">
        <w:tc>
          <w:tcPr>
            <w:tcW w:w="993" w:type="dxa"/>
            <w:vMerge w:val="restart"/>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投资者类别</w:t>
            </w:r>
            <w:r w:rsidRPr="007F3452">
              <w:rPr>
                <w:rFonts w:ascii="宋体" w:hAnsi="宋体"/>
                <w:color w:val="000000"/>
                <w:kern w:val="0"/>
                <w:szCs w:val="21"/>
              </w:rPr>
              <w:t xml:space="preserve">  </w:t>
            </w:r>
          </w:p>
        </w:tc>
        <w:tc>
          <w:tcPr>
            <w:tcW w:w="5670" w:type="dxa"/>
            <w:gridSpan w:val="5"/>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报告期内持有基金份额变化情况</w:t>
            </w:r>
          </w:p>
        </w:tc>
        <w:tc>
          <w:tcPr>
            <w:tcW w:w="2549" w:type="dxa"/>
            <w:gridSpan w:val="2"/>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报告期末持有基金情况</w:t>
            </w:r>
          </w:p>
        </w:tc>
      </w:tr>
      <w:tr w:rsidR="00EA5A15" w:rsidRPr="007F3452" w:rsidTr="00607FCE">
        <w:tc>
          <w:tcPr>
            <w:tcW w:w="993" w:type="dxa"/>
            <w:vMerge/>
            <w:vAlign w:val="center"/>
          </w:tcPr>
          <w:p w:rsidR="00EA5A15" w:rsidRPr="007F3452" w:rsidRDefault="00EA5A15" w:rsidP="00607FCE">
            <w:pPr>
              <w:autoSpaceDE w:val="0"/>
              <w:autoSpaceDN w:val="0"/>
              <w:adjustRightInd w:val="0"/>
              <w:jc w:val="center"/>
              <w:rPr>
                <w:rFonts w:ascii="宋体" w:hAnsi="宋体"/>
                <w:b/>
                <w:bCs/>
                <w:color w:val="000000"/>
                <w:kern w:val="0"/>
                <w:szCs w:val="21"/>
              </w:rPr>
            </w:pPr>
          </w:p>
        </w:tc>
        <w:tc>
          <w:tcPr>
            <w:tcW w:w="992"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序号</w:t>
            </w:r>
          </w:p>
        </w:tc>
        <w:tc>
          <w:tcPr>
            <w:tcW w:w="1843"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持有基金份额比例达到或者超过20%的时间区间</w:t>
            </w:r>
          </w:p>
        </w:tc>
        <w:tc>
          <w:tcPr>
            <w:tcW w:w="851" w:type="dxa"/>
            <w:vAlign w:val="center"/>
          </w:tcPr>
          <w:p w:rsidR="00EA5A15" w:rsidRPr="007F3452" w:rsidRDefault="00EA5A15" w:rsidP="00607FCE">
            <w:pPr>
              <w:widowControl/>
              <w:jc w:val="center"/>
              <w:rPr>
                <w:rFonts w:ascii="宋体" w:hAnsi="宋体"/>
                <w:b/>
                <w:bCs/>
                <w:color w:val="000000"/>
                <w:kern w:val="0"/>
                <w:szCs w:val="21"/>
              </w:rPr>
            </w:pPr>
            <w:r w:rsidRPr="007F3452">
              <w:rPr>
                <w:rFonts w:ascii="宋体" w:hAnsi="宋体" w:hint="eastAsia"/>
                <w:color w:val="000000"/>
                <w:kern w:val="0"/>
                <w:szCs w:val="21"/>
              </w:rPr>
              <w:t>期初份额</w:t>
            </w:r>
          </w:p>
        </w:tc>
        <w:tc>
          <w:tcPr>
            <w:tcW w:w="850" w:type="dxa"/>
            <w:vAlign w:val="center"/>
          </w:tcPr>
          <w:p w:rsidR="00EA5A15" w:rsidRPr="007F3452" w:rsidRDefault="00EA5A15" w:rsidP="00607FCE">
            <w:pPr>
              <w:widowControl/>
              <w:jc w:val="center"/>
              <w:rPr>
                <w:rFonts w:ascii="宋体" w:hAnsi="宋体"/>
                <w:b/>
                <w:bCs/>
                <w:color w:val="000000"/>
                <w:kern w:val="0"/>
                <w:szCs w:val="21"/>
              </w:rPr>
            </w:pPr>
            <w:r w:rsidRPr="007F3452">
              <w:rPr>
                <w:rFonts w:ascii="宋体" w:hAnsi="宋体" w:hint="eastAsia"/>
                <w:color w:val="000000"/>
                <w:kern w:val="0"/>
                <w:szCs w:val="21"/>
              </w:rPr>
              <w:t>申购份额</w:t>
            </w:r>
          </w:p>
        </w:tc>
        <w:tc>
          <w:tcPr>
            <w:tcW w:w="1134" w:type="dxa"/>
            <w:vAlign w:val="center"/>
          </w:tcPr>
          <w:p w:rsidR="00EA5A15" w:rsidRPr="007F3452" w:rsidRDefault="00EA5A15" w:rsidP="00607FCE">
            <w:pPr>
              <w:widowControl/>
              <w:jc w:val="center"/>
              <w:rPr>
                <w:rFonts w:ascii="宋体" w:hAnsi="宋体"/>
                <w:b/>
                <w:bCs/>
                <w:color w:val="000000"/>
                <w:kern w:val="0"/>
                <w:szCs w:val="21"/>
              </w:rPr>
            </w:pPr>
            <w:r w:rsidRPr="007F3452">
              <w:rPr>
                <w:rFonts w:ascii="宋体" w:hAnsi="宋体" w:hint="eastAsia"/>
                <w:color w:val="000000"/>
                <w:kern w:val="0"/>
                <w:szCs w:val="21"/>
              </w:rPr>
              <w:t>赎回份额</w:t>
            </w:r>
          </w:p>
        </w:tc>
        <w:tc>
          <w:tcPr>
            <w:tcW w:w="1419"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持有份额</w:t>
            </w:r>
          </w:p>
        </w:tc>
        <w:tc>
          <w:tcPr>
            <w:tcW w:w="1130" w:type="dxa"/>
            <w:vAlign w:val="center"/>
          </w:tcPr>
          <w:p w:rsidR="00EA5A15" w:rsidRPr="007F3452" w:rsidRDefault="00EA5A15" w:rsidP="00607FCE">
            <w:pPr>
              <w:autoSpaceDE w:val="0"/>
              <w:autoSpaceDN w:val="0"/>
              <w:adjustRightInd w:val="0"/>
              <w:jc w:val="center"/>
              <w:rPr>
                <w:rFonts w:ascii="宋体" w:hAnsi="宋体"/>
                <w:b/>
                <w:bCs/>
                <w:color w:val="000000"/>
                <w:kern w:val="0"/>
                <w:szCs w:val="21"/>
              </w:rPr>
            </w:pPr>
            <w:r w:rsidRPr="007F3452">
              <w:rPr>
                <w:rFonts w:ascii="宋体" w:hAnsi="宋体" w:hint="eastAsia"/>
                <w:color w:val="000000"/>
                <w:kern w:val="0"/>
                <w:szCs w:val="21"/>
              </w:rPr>
              <w:t>份额占比</w:t>
            </w:r>
          </w:p>
        </w:tc>
      </w:tr>
      <w:tr w:rsidR="00FC6A39">
        <w:tc>
          <w:tcPr>
            <w:tcW w:w="993" w:type="dxa"/>
            <w:vMerge w:val="restart"/>
          </w:tcPr>
          <w:p w:rsidR="00FC6A39" w:rsidRDefault="00FC6A39"/>
          <w:p w:rsidR="00FC6A39" w:rsidRDefault="00297A72">
            <w:r>
              <w:rPr>
                <w:rFonts w:ascii="宋体" w:hAnsi="宋体" w:hint="eastAsia"/>
                <w:bCs/>
                <w:color w:val="000000"/>
                <w:kern w:val="0"/>
                <w:szCs w:val="21"/>
              </w:rPr>
              <w:t>机构</w:t>
            </w:r>
          </w:p>
        </w:tc>
        <w:tc>
          <w:tcPr>
            <w:tcW w:w="992" w:type="dxa"/>
            <w:vAlign w:val="center"/>
          </w:tcPr>
          <w:p w:rsidR="00FC6A39" w:rsidRDefault="00297A72">
            <w:pPr>
              <w:jc w:val="center"/>
            </w:pPr>
            <w:r>
              <w:rPr>
                <w:rFonts w:ascii="宋体" w:hAnsi="宋体"/>
                <w:color w:val="000000"/>
                <w:kern w:val="0"/>
                <w:szCs w:val="21"/>
              </w:rPr>
              <w:t>1</w:t>
            </w:r>
          </w:p>
        </w:tc>
        <w:tc>
          <w:tcPr>
            <w:tcW w:w="1843" w:type="dxa"/>
            <w:vAlign w:val="center"/>
          </w:tcPr>
          <w:p w:rsidR="00FC6A39" w:rsidRDefault="00297A72">
            <w:pPr>
              <w:jc w:val="center"/>
            </w:pPr>
            <w:r>
              <w:rPr>
                <w:rFonts w:ascii="宋体" w:hAnsi="宋体"/>
                <w:color w:val="000000"/>
                <w:kern w:val="0"/>
                <w:szCs w:val="21"/>
              </w:rPr>
              <w:t>2019/1/1-2019/6/30</w:t>
            </w:r>
          </w:p>
        </w:tc>
        <w:tc>
          <w:tcPr>
            <w:tcW w:w="851" w:type="dxa"/>
            <w:vAlign w:val="center"/>
          </w:tcPr>
          <w:p w:rsidR="00FC6A39" w:rsidRDefault="00297A72">
            <w:pPr>
              <w:jc w:val="center"/>
            </w:pPr>
            <w:r>
              <w:rPr>
                <w:rFonts w:ascii="宋体" w:hAnsi="宋体"/>
                <w:color w:val="000000"/>
                <w:kern w:val="0"/>
                <w:szCs w:val="21"/>
              </w:rPr>
              <w:t>27,024,464.49</w:t>
            </w:r>
          </w:p>
        </w:tc>
        <w:tc>
          <w:tcPr>
            <w:tcW w:w="850" w:type="dxa"/>
            <w:vAlign w:val="center"/>
          </w:tcPr>
          <w:p w:rsidR="00FC6A39" w:rsidRDefault="00297A72">
            <w:pPr>
              <w:jc w:val="center"/>
            </w:pPr>
            <w:r>
              <w:rPr>
                <w:rFonts w:ascii="宋体" w:hAnsi="宋体"/>
                <w:color w:val="000000"/>
                <w:kern w:val="0"/>
                <w:szCs w:val="21"/>
              </w:rPr>
              <w:t>-</w:t>
            </w:r>
          </w:p>
        </w:tc>
        <w:tc>
          <w:tcPr>
            <w:tcW w:w="1134" w:type="dxa"/>
            <w:vAlign w:val="center"/>
          </w:tcPr>
          <w:p w:rsidR="00FC6A39" w:rsidRDefault="00297A72">
            <w:pPr>
              <w:jc w:val="center"/>
            </w:pPr>
            <w:r>
              <w:rPr>
                <w:rFonts w:ascii="宋体" w:hAnsi="宋体"/>
                <w:color w:val="000000"/>
                <w:kern w:val="0"/>
                <w:szCs w:val="21"/>
              </w:rPr>
              <w:t>-</w:t>
            </w:r>
          </w:p>
        </w:tc>
        <w:tc>
          <w:tcPr>
            <w:tcW w:w="1419" w:type="dxa"/>
            <w:vAlign w:val="center"/>
          </w:tcPr>
          <w:p w:rsidR="00FC6A39" w:rsidRDefault="00297A72">
            <w:pPr>
              <w:jc w:val="center"/>
            </w:pPr>
            <w:r>
              <w:rPr>
                <w:rFonts w:ascii="宋体" w:hAnsi="宋体"/>
                <w:color w:val="000000"/>
                <w:kern w:val="0"/>
                <w:szCs w:val="21"/>
              </w:rPr>
              <w:t>27,024,464.49</w:t>
            </w:r>
          </w:p>
        </w:tc>
        <w:tc>
          <w:tcPr>
            <w:tcW w:w="1130" w:type="dxa"/>
            <w:vAlign w:val="center"/>
          </w:tcPr>
          <w:p w:rsidR="00FC6A39" w:rsidRDefault="00297A72">
            <w:pPr>
              <w:jc w:val="center"/>
            </w:pPr>
            <w:r>
              <w:rPr>
                <w:rFonts w:ascii="宋体" w:hAnsi="宋体"/>
                <w:color w:val="000000"/>
                <w:kern w:val="0"/>
                <w:szCs w:val="21"/>
              </w:rPr>
              <w:t>45.04%</w:t>
            </w:r>
          </w:p>
        </w:tc>
      </w:tr>
      <w:tr w:rsidR="00EA5A15" w:rsidRPr="007F3452" w:rsidTr="00607FCE">
        <w:tc>
          <w:tcPr>
            <w:tcW w:w="9212" w:type="dxa"/>
            <w:gridSpan w:val="8"/>
            <w:vAlign w:val="center"/>
          </w:tcPr>
          <w:p w:rsidR="00EA5A15" w:rsidRPr="007F3452" w:rsidRDefault="00EA5A15" w:rsidP="00607FCE">
            <w:pPr>
              <w:autoSpaceDE w:val="0"/>
              <w:autoSpaceDN w:val="0"/>
              <w:adjustRightInd w:val="0"/>
              <w:jc w:val="center"/>
              <w:rPr>
                <w:rFonts w:ascii="宋体" w:hAnsi="宋体"/>
                <w:kern w:val="0"/>
                <w:szCs w:val="21"/>
              </w:rPr>
            </w:pPr>
            <w:r w:rsidRPr="007F3452">
              <w:rPr>
                <w:rFonts w:ascii="宋体" w:hAnsi="宋体"/>
                <w:color w:val="000000"/>
                <w:kern w:val="0"/>
                <w:szCs w:val="21"/>
              </w:rPr>
              <w:t>产品特有风险</w:t>
            </w:r>
          </w:p>
        </w:tc>
      </w:tr>
      <w:tr w:rsidR="00EA5A15" w:rsidRPr="007F3452" w:rsidTr="00607FCE">
        <w:tc>
          <w:tcPr>
            <w:tcW w:w="9212" w:type="dxa"/>
            <w:gridSpan w:val="8"/>
            <w:vAlign w:val="center"/>
          </w:tcPr>
          <w:p w:rsidR="00EA5A15" w:rsidRPr="007F3452" w:rsidRDefault="00EA5A15" w:rsidP="00607FCE">
            <w:pPr>
              <w:autoSpaceDE w:val="0"/>
              <w:autoSpaceDN w:val="0"/>
              <w:adjustRightInd w:val="0"/>
              <w:jc w:val="left"/>
              <w:rPr>
                <w:rFonts w:ascii="宋体" w:hAnsi="宋体"/>
                <w:kern w:val="0"/>
                <w:szCs w:val="21"/>
              </w:rPr>
            </w:pPr>
            <w:r w:rsidRPr="007F345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A5A5D" w:rsidRPr="007F3452" w:rsidRDefault="008A5A5D" w:rsidP="00AC7852">
      <w:pPr>
        <w:pStyle w:val="1"/>
        <w:keepNext/>
        <w:keepLines/>
        <w:widowControl w:val="0"/>
        <w:spacing w:beforeLines="100" w:before="312" w:afterLines="100" w:after="312" w:line="288" w:lineRule="auto"/>
        <w:jc w:val="center"/>
        <w:rPr>
          <w:b/>
          <w:bCs/>
          <w:szCs w:val="24"/>
          <w:lang w:val="en-US"/>
        </w:rPr>
      </w:pPr>
      <w:bookmarkStart w:id="307" w:name="_Toc225500055"/>
      <w:bookmarkStart w:id="308" w:name="_Toc352256020"/>
      <w:bookmarkStart w:id="309" w:name="_Toc352256088"/>
      <w:bookmarkStart w:id="310" w:name="_Toc352331266"/>
      <w:bookmarkStart w:id="311" w:name="_Toc17797955"/>
      <w:r w:rsidRPr="007F3452">
        <w:rPr>
          <w:b/>
          <w:bCs/>
          <w:szCs w:val="24"/>
          <w:lang w:val="en-US"/>
        </w:rPr>
        <w:t>§12</w:t>
      </w:r>
      <w:r w:rsidRPr="007F3452">
        <w:rPr>
          <w:b/>
          <w:bCs/>
          <w:szCs w:val="24"/>
          <w:lang w:val="en-US"/>
        </w:rPr>
        <w:t>备查文件目录</w:t>
      </w:r>
      <w:bookmarkEnd w:id="307"/>
      <w:bookmarkEnd w:id="308"/>
      <w:bookmarkEnd w:id="309"/>
      <w:bookmarkEnd w:id="310"/>
      <w:bookmarkEnd w:id="311"/>
    </w:p>
    <w:p w:rsidR="008A5A5D" w:rsidRPr="007F3452" w:rsidRDefault="008A5A5D" w:rsidP="00CC055F">
      <w:pPr>
        <w:pStyle w:val="20"/>
        <w:spacing w:before="29" w:after="0" w:line="288" w:lineRule="auto"/>
        <w:rPr>
          <w:rFonts w:ascii="Times New Roman" w:hAnsi="Times New Roman"/>
          <w:kern w:val="0"/>
          <w:szCs w:val="24"/>
        </w:rPr>
      </w:pPr>
      <w:bookmarkStart w:id="312" w:name="_Toc352256021"/>
      <w:bookmarkStart w:id="313" w:name="_Toc352256089"/>
      <w:bookmarkStart w:id="314" w:name="_Toc352331267"/>
      <w:bookmarkStart w:id="315" w:name="_Toc17797956"/>
      <w:r w:rsidRPr="007F3452">
        <w:rPr>
          <w:rFonts w:ascii="Times New Roman" w:hAnsi="Times New Roman"/>
          <w:kern w:val="0"/>
          <w:szCs w:val="24"/>
        </w:rPr>
        <w:t xml:space="preserve">12.1 </w:t>
      </w:r>
      <w:r w:rsidRPr="007F3452">
        <w:rPr>
          <w:rFonts w:ascii="Times New Roman" w:hAnsi="Times New Roman"/>
          <w:kern w:val="0"/>
          <w:szCs w:val="24"/>
        </w:rPr>
        <w:t>备查文件目录</w:t>
      </w:r>
      <w:bookmarkEnd w:id="312"/>
      <w:bookmarkEnd w:id="313"/>
      <w:bookmarkEnd w:id="314"/>
      <w:bookmarkEnd w:id="315"/>
    </w:p>
    <w:p w:rsidR="00FC6A39" w:rsidRDefault="00297A72">
      <w:pPr>
        <w:widowControl/>
        <w:spacing w:before="29" w:line="288" w:lineRule="auto"/>
        <w:ind w:firstLineChars="200" w:firstLine="480"/>
        <w:rPr>
          <w:kern w:val="0"/>
          <w:sz w:val="24"/>
        </w:rPr>
      </w:pPr>
      <w:r>
        <w:rPr>
          <w:kern w:val="0"/>
          <w:sz w:val="24"/>
        </w:rPr>
        <w:t>1</w:t>
      </w:r>
      <w:r>
        <w:rPr>
          <w:kern w:val="0"/>
          <w:sz w:val="24"/>
        </w:rPr>
        <w:t>、中国证监会批准交银施罗德环球精选价值证券投资基金募集的文件；</w:t>
      </w:r>
    </w:p>
    <w:p w:rsidR="00FC6A39" w:rsidRDefault="00297A72">
      <w:pPr>
        <w:widowControl/>
        <w:spacing w:before="29" w:line="288" w:lineRule="auto"/>
        <w:ind w:firstLineChars="200" w:firstLine="480"/>
        <w:rPr>
          <w:kern w:val="0"/>
          <w:sz w:val="24"/>
        </w:rPr>
      </w:pPr>
      <w:r>
        <w:rPr>
          <w:kern w:val="0"/>
          <w:sz w:val="24"/>
        </w:rPr>
        <w:t>2</w:t>
      </w:r>
      <w:r>
        <w:rPr>
          <w:kern w:val="0"/>
          <w:sz w:val="24"/>
        </w:rPr>
        <w:t>、《交银施罗德环球精选价值证券投资基金基金合同》；</w:t>
      </w:r>
    </w:p>
    <w:p w:rsidR="00FC6A39" w:rsidRDefault="00297A72">
      <w:pPr>
        <w:widowControl/>
        <w:spacing w:before="29" w:line="288" w:lineRule="auto"/>
        <w:ind w:firstLineChars="200" w:firstLine="480"/>
        <w:rPr>
          <w:kern w:val="0"/>
          <w:sz w:val="24"/>
        </w:rPr>
      </w:pPr>
      <w:r>
        <w:rPr>
          <w:kern w:val="0"/>
          <w:sz w:val="24"/>
        </w:rPr>
        <w:t>3</w:t>
      </w:r>
      <w:r>
        <w:rPr>
          <w:kern w:val="0"/>
          <w:sz w:val="24"/>
        </w:rPr>
        <w:t>、《交银施罗德环球精选价值证券投资基金招募说明书》；</w:t>
      </w:r>
    </w:p>
    <w:p w:rsidR="00FC6A39" w:rsidRDefault="00297A72">
      <w:pPr>
        <w:widowControl/>
        <w:spacing w:before="29" w:line="288" w:lineRule="auto"/>
        <w:ind w:firstLineChars="200" w:firstLine="480"/>
        <w:rPr>
          <w:kern w:val="0"/>
          <w:sz w:val="24"/>
        </w:rPr>
      </w:pPr>
      <w:r>
        <w:rPr>
          <w:kern w:val="0"/>
          <w:sz w:val="24"/>
        </w:rPr>
        <w:t>4</w:t>
      </w:r>
      <w:r>
        <w:rPr>
          <w:kern w:val="0"/>
          <w:sz w:val="24"/>
        </w:rPr>
        <w:t>、《交银施罗德环球精选价值证券投资基金托管协议》；</w:t>
      </w:r>
      <w:r>
        <w:rPr>
          <w:kern w:val="0"/>
          <w:sz w:val="24"/>
        </w:rPr>
        <w:t xml:space="preserve"> </w:t>
      </w:r>
    </w:p>
    <w:p w:rsidR="00FC6A39" w:rsidRDefault="00297A72">
      <w:pPr>
        <w:widowControl/>
        <w:spacing w:before="29" w:line="288" w:lineRule="auto"/>
        <w:ind w:firstLineChars="200" w:firstLine="480"/>
        <w:rPr>
          <w:kern w:val="0"/>
          <w:sz w:val="24"/>
        </w:rPr>
      </w:pPr>
      <w:r>
        <w:rPr>
          <w:kern w:val="0"/>
          <w:sz w:val="24"/>
        </w:rPr>
        <w:t>5</w:t>
      </w:r>
      <w:r>
        <w:rPr>
          <w:kern w:val="0"/>
          <w:sz w:val="24"/>
        </w:rPr>
        <w:t>、关于申请募集交银施罗德环球精选价值证券投资基金之法律意见书；</w:t>
      </w:r>
    </w:p>
    <w:p w:rsidR="00FC6A39" w:rsidRDefault="00297A72">
      <w:pPr>
        <w:widowControl/>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FC6A39" w:rsidRDefault="00297A72">
      <w:pPr>
        <w:widowControl/>
        <w:spacing w:before="29" w:line="288" w:lineRule="auto"/>
        <w:ind w:firstLineChars="200" w:firstLine="480"/>
        <w:rPr>
          <w:kern w:val="0"/>
          <w:sz w:val="24"/>
        </w:rPr>
      </w:pPr>
      <w:r>
        <w:rPr>
          <w:kern w:val="0"/>
          <w:sz w:val="24"/>
        </w:rPr>
        <w:t>7</w:t>
      </w:r>
      <w:r>
        <w:rPr>
          <w:kern w:val="0"/>
          <w:sz w:val="24"/>
        </w:rPr>
        <w:t>、基金托管人业务资格批件、营业执照；</w:t>
      </w:r>
    </w:p>
    <w:p w:rsidR="008A5A5D" w:rsidRPr="007F3452" w:rsidRDefault="008A5A5D" w:rsidP="00CC055F">
      <w:pPr>
        <w:widowControl/>
        <w:spacing w:before="29" w:line="288" w:lineRule="auto"/>
        <w:ind w:firstLineChars="200" w:firstLine="480"/>
        <w:rPr>
          <w:kern w:val="0"/>
          <w:sz w:val="24"/>
        </w:rPr>
      </w:pPr>
      <w:r w:rsidRPr="007F3452">
        <w:rPr>
          <w:kern w:val="0"/>
          <w:sz w:val="24"/>
        </w:rPr>
        <w:t>8</w:t>
      </w:r>
      <w:r w:rsidRPr="007F3452">
        <w:rPr>
          <w:kern w:val="0"/>
          <w:sz w:val="24"/>
        </w:rPr>
        <w:t>、报告期内交银施罗德环球精选价值证券投资基金在指定报刊上各项公告的原稿。</w:t>
      </w:r>
    </w:p>
    <w:p w:rsidR="008A5A5D" w:rsidRPr="007F3452" w:rsidRDefault="008A5A5D" w:rsidP="00CC055F">
      <w:pPr>
        <w:spacing w:before="29" w:line="288" w:lineRule="auto"/>
        <w:ind w:firstLineChars="150" w:firstLine="360"/>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16" w:name="_Toc352256022"/>
      <w:bookmarkStart w:id="317" w:name="_Toc352256090"/>
      <w:bookmarkStart w:id="318" w:name="_Toc352331268"/>
      <w:bookmarkStart w:id="319" w:name="_Toc17797957"/>
      <w:r w:rsidRPr="007F3452">
        <w:rPr>
          <w:rFonts w:ascii="Times New Roman" w:hAnsi="Times New Roman"/>
          <w:kern w:val="0"/>
          <w:szCs w:val="24"/>
        </w:rPr>
        <w:t>12.2</w:t>
      </w:r>
      <w:r w:rsidRPr="007F3452">
        <w:rPr>
          <w:rFonts w:ascii="Times New Roman" w:hAnsi="Times New Roman"/>
          <w:kern w:val="0"/>
          <w:szCs w:val="24"/>
        </w:rPr>
        <w:t>存放地点</w:t>
      </w:r>
      <w:bookmarkEnd w:id="316"/>
      <w:bookmarkEnd w:id="317"/>
      <w:bookmarkEnd w:id="318"/>
      <w:bookmarkEnd w:id="319"/>
    </w:p>
    <w:p w:rsidR="008A5A5D" w:rsidRPr="007F3452" w:rsidRDefault="008A5A5D" w:rsidP="00CC055F">
      <w:pPr>
        <w:widowControl/>
        <w:spacing w:before="29" w:line="288" w:lineRule="auto"/>
        <w:ind w:firstLineChars="200" w:firstLine="480"/>
        <w:rPr>
          <w:kern w:val="0"/>
          <w:sz w:val="24"/>
        </w:rPr>
      </w:pPr>
      <w:r w:rsidRPr="007F3452">
        <w:rPr>
          <w:kern w:val="0"/>
          <w:sz w:val="24"/>
        </w:rPr>
        <w:t>备查文件存放于基金管理人的办公场所。</w:t>
      </w:r>
    </w:p>
    <w:p w:rsidR="008A5A5D" w:rsidRPr="007F3452" w:rsidRDefault="008A5A5D" w:rsidP="00CC055F">
      <w:pPr>
        <w:spacing w:before="29" w:line="288" w:lineRule="auto"/>
        <w:rPr>
          <w:bCs/>
          <w:color w:val="000000"/>
          <w:sz w:val="24"/>
        </w:rPr>
      </w:pPr>
    </w:p>
    <w:p w:rsidR="008A5A5D" w:rsidRPr="007F3452" w:rsidRDefault="008A5A5D" w:rsidP="00CC055F">
      <w:pPr>
        <w:pStyle w:val="20"/>
        <w:spacing w:before="29" w:after="0" w:line="288" w:lineRule="auto"/>
        <w:rPr>
          <w:rFonts w:ascii="Times New Roman" w:hAnsi="Times New Roman"/>
          <w:kern w:val="0"/>
          <w:szCs w:val="24"/>
        </w:rPr>
      </w:pPr>
      <w:bookmarkStart w:id="320" w:name="_Toc352256023"/>
      <w:bookmarkStart w:id="321" w:name="_Toc352256091"/>
      <w:bookmarkStart w:id="322" w:name="_Toc352331269"/>
      <w:bookmarkStart w:id="323" w:name="_Toc17797958"/>
      <w:r w:rsidRPr="007F3452">
        <w:rPr>
          <w:rFonts w:ascii="Times New Roman" w:hAnsi="Times New Roman"/>
          <w:kern w:val="0"/>
          <w:szCs w:val="24"/>
        </w:rPr>
        <w:t>12.3</w:t>
      </w:r>
      <w:r w:rsidRPr="007F3452">
        <w:rPr>
          <w:rFonts w:ascii="Times New Roman" w:hAnsi="Times New Roman"/>
          <w:kern w:val="0"/>
          <w:szCs w:val="24"/>
        </w:rPr>
        <w:t>查阅方式</w:t>
      </w:r>
      <w:bookmarkEnd w:id="320"/>
      <w:bookmarkEnd w:id="321"/>
      <w:bookmarkEnd w:id="322"/>
      <w:bookmarkEnd w:id="323"/>
    </w:p>
    <w:p w:rsidR="00FC6A39" w:rsidRDefault="00297A72">
      <w:pPr>
        <w:widowControl/>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8A5A5D" w:rsidRPr="00323F0D" w:rsidRDefault="008A5A5D" w:rsidP="00CC055F">
      <w:pPr>
        <w:widowControl/>
        <w:spacing w:before="29" w:line="288" w:lineRule="auto"/>
        <w:ind w:firstLineChars="200" w:firstLine="480"/>
        <w:rPr>
          <w:kern w:val="0"/>
          <w:sz w:val="24"/>
        </w:rPr>
      </w:pPr>
      <w:r w:rsidRPr="007F3452">
        <w:rPr>
          <w:kern w:val="0"/>
          <w:sz w:val="24"/>
        </w:rPr>
        <w:t>投资者对本报告书如有疑问，可咨询本基金管理人交银施罗德基金管理有限公司。本公司客户服务中心电话：</w:t>
      </w:r>
      <w:r w:rsidRPr="007F3452">
        <w:rPr>
          <w:kern w:val="0"/>
          <w:sz w:val="24"/>
        </w:rPr>
        <w:t>400-700-5000</w:t>
      </w:r>
      <w:r w:rsidRPr="007F3452">
        <w:rPr>
          <w:kern w:val="0"/>
          <w:sz w:val="24"/>
        </w:rPr>
        <w:t>（免长途话费），</w:t>
      </w:r>
      <w:r w:rsidRPr="007F3452">
        <w:rPr>
          <w:kern w:val="0"/>
          <w:sz w:val="24"/>
        </w:rPr>
        <w:t>021-61055000</w:t>
      </w:r>
      <w:r w:rsidRPr="007F3452">
        <w:rPr>
          <w:kern w:val="0"/>
          <w:sz w:val="24"/>
        </w:rPr>
        <w:t>，电子邮件：</w:t>
      </w:r>
      <w:r w:rsidRPr="007F3452">
        <w:rPr>
          <w:kern w:val="0"/>
          <w:sz w:val="24"/>
        </w:rPr>
        <w:t>services@jysld.com</w:t>
      </w:r>
      <w:r w:rsidRPr="007F3452">
        <w:rPr>
          <w:kern w:val="0"/>
          <w:sz w:val="24"/>
        </w:rPr>
        <w:t>。</w:t>
      </w:r>
    </w:p>
    <w:p w:rsidR="00BE691E" w:rsidRPr="00323F0D" w:rsidRDefault="00BE691E" w:rsidP="00CC055F">
      <w:pPr>
        <w:widowControl/>
        <w:spacing w:before="29" w:line="288" w:lineRule="auto"/>
        <w:ind w:firstLineChars="200" w:firstLine="480"/>
        <w:rPr>
          <w:kern w:val="0"/>
          <w:sz w:val="24"/>
        </w:rPr>
      </w:pPr>
    </w:p>
    <w:sectPr w:rsidR="00BE691E" w:rsidRPr="00323F0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9E4" w:rsidRDefault="00EA29E4">
      <w:r>
        <w:separator/>
      </w:r>
    </w:p>
  </w:endnote>
  <w:endnote w:type="continuationSeparator" w:id="0">
    <w:p w:rsidR="00EA29E4" w:rsidRDefault="00EA2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834A3C" w:rsidP="00C03B3A">
    <w:pPr>
      <w:pStyle w:val="a7"/>
      <w:framePr w:wrap="around" w:vAnchor="text" w:hAnchor="margin" w:xAlign="right" w:y="1"/>
      <w:rPr>
        <w:rStyle w:val="a8"/>
      </w:rPr>
    </w:pPr>
    <w:r>
      <w:rPr>
        <w:rStyle w:val="a8"/>
      </w:rPr>
      <w:fldChar w:fldCharType="begin"/>
    </w:r>
    <w:r w:rsidR="00141F6E">
      <w:rPr>
        <w:rStyle w:val="a8"/>
      </w:rPr>
      <w:instrText xml:space="preserve">PAGE  </w:instrText>
    </w:r>
    <w:r>
      <w:rPr>
        <w:rStyle w:val="a8"/>
      </w:rPr>
      <w:fldChar w:fldCharType="end"/>
    </w:r>
  </w:p>
  <w:p w:rsidR="00141F6E" w:rsidRDefault="00141F6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Default="00141F6E" w:rsidP="00C03B3A">
    <w:pPr>
      <w:pStyle w:val="a7"/>
      <w:ind w:right="360"/>
      <w:jc w:val="center"/>
    </w:pPr>
    <w:r>
      <w:rPr>
        <w:rFonts w:hint="eastAsia"/>
        <w:kern w:val="0"/>
        <w:szCs w:val="21"/>
      </w:rPr>
      <w:t>第</w:t>
    </w:r>
    <w:r w:rsidR="00834A3C">
      <w:rPr>
        <w:kern w:val="0"/>
        <w:szCs w:val="21"/>
      </w:rPr>
      <w:fldChar w:fldCharType="begin"/>
    </w:r>
    <w:r>
      <w:rPr>
        <w:kern w:val="0"/>
        <w:szCs w:val="21"/>
      </w:rPr>
      <w:instrText xml:space="preserve"> PAGE </w:instrText>
    </w:r>
    <w:r w:rsidR="00834A3C">
      <w:rPr>
        <w:kern w:val="0"/>
        <w:szCs w:val="21"/>
      </w:rPr>
      <w:fldChar w:fldCharType="separate"/>
    </w:r>
    <w:r w:rsidR="00CB6817">
      <w:rPr>
        <w:noProof/>
        <w:kern w:val="0"/>
        <w:szCs w:val="21"/>
      </w:rPr>
      <w:t>4</w:t>
    </w:r>
    <w:r w:rsidR="00834A3C">
      <w:rPr>
        <w:kern w:val="0"/>
        <w:szCs w:val="21"/>
      </w:rPr>
      <w:fldChar w:fldCharType="end"/>
    </w:r>
    <w:r>
      <w:rPr>
        <w:rFonts w:hint="eastAsia"/>
        <w:kern w:val="0"/>
        <w:szCs w:val="21"/>
      </w:rPr>
      <w:t>页共</w:t>
    </w:r>
    <w:r w:rsidR="00834A3C">
      <w:rPr>
        <w:kern w:val="0"/>
        <w:szCs w:val="21"/>
      </w:rPr>
      <w:fldChar w:fldCharType="begin"/>
    </w:r>
    <w:r>
      <w:rPr>
        <w:kern w:val="0"/>
        <w:szCs w:val="21"/>
      </w:rPr>
      <w:instrText xml:space="preserve"> NUMPAGES </w:instrText>
    </w:r>
    <w:r w:rsidR="00834A3C">
      <w:rPr>
        <w:kern w:val="0"/>
        <w:szCs w:val="21"/>
      </w:rPr>
      <w:fldChar w:fldCharType="separate"/>
    </w:r>
    <w:r w:rsidR="00CB6817">
      <w:rPr>
        <w:noProof/>
        <w:kern w:val="0"/>
        <w:szCs w:val="21"/>
      </w:rPr>
      <w:t>67</w:t>
    </w:r>
    <w:r w:rsidR="00834A3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9E4" w:rsidRDefault="00EA29E4">
      <w:r>
        <w:separator/>
      </w:r>
    </w:p>
  </w:footnote>
  <w:footnote w:type="continuationSeparator" w:id="0">
    <w:p w:rsidR="00EA29E4" w:rsidRDefault="00EA29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6E" w:rsidRPr="00AE1147" w:rsidRDefault="00AE1147" w:rsidP="00AE1147">
    <w:pPr>
      <w:spacing w:before="29" w:line="288" w:lineRule="auto"/>
      <w:jc w:val="right"/>
      <w:rPr>
        <w:rFonts w:eastAsiaTheme="minorEastAsia"/>
        <w:sz w:val="24"/>
      </w:rPr>
    </w:pPr>
    <w:r w:rsidRPr="00D3445F">
      <w:rPr>
        <w:rFonts w:eastAsiaTheme="minorEastAsia"/>
        <w:sz w:val="24"/>
      </w:rPr>
      <w:t>交银施罗德环球精选价值证券投资基金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D6A" w:rsidRDefault="00A53D6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3"/>
    <w:rsid w:val="00001B39"/>
    <w:rsid w:val="00002644"/>
    <w:rsid w:val="00003577"/>
    <w:rsid w:val="0000403B"/>
    <w:rsid w:val="00004337"/>
    <w:rsid w:val="00005172"/>
    <w:rsid w:val="0000551D"/>
    <w:rsid w:val="00005911"/>
    <w:rsid w:val="00005D29"/>
    <w:rsid w:val="000061CF"/>
    <w:rsid w:val="000102A7"/>
    <w:rsid w:val="00010918"/>
    <w:rsid w:val="00010958"/>
    <w:rsid w:val="00010A83"/>
    <w:rsid w:val="00010A8E"/>
    <w:rsid w:val="00010AC3"/>
    <w:rsid w:val="00010C1F"/>
    <w:rsid w:val="00010F11"/>
    <w:rsid w:val="00011081"/>
    <w:rsid w:val="00011184"/>
    <w:rsid w:val="00011EB5"/>
    <w:rsid w:val="0001280C"/>
    <w:rsid w:val="00013749"/>
    <w:rsid w:val="00013CAE"/>
    <w:rsid w:val="00015E54"/>
    <w:rsid w:val="000162AF"/>
    <w:rsid w:val="00016604"/>
    <w:rsid w:val="00016CEB"/>
    <w:rsid w:val="00016F07"/>
    <w:rsid w:val="00017581"/>
    <w:rsid w:val="0001767C"/>
    <w:rsid w:val="00020583"/>
    <w:rsid w:val="00021813"/>
    <w:rsid w:val="00021DD4"/>
    <w:rsid w:val="000221FE"/>
    <w:rsid w:val="00023BE7"/>
    <w:rsid w:val="0002453B"/>
    <w:rsid w:val="000246E6"/>
    <w:rsid w:val="00024C15"/>
    <w:rsid w:val="00024C62"/>
    <w:rsid w:val="00024CA0"/>
    <w:rsid w:val="00025106"/>
    <w:rsid w:val="000274A4"/>
    <w:rsid w:val="000274FE"/>
    <w:rsid w:val="000276C9"/>
    <w:rsid w:val="00027CFC"/>
    <w:rsid w:val="00027F5F"/>
    <w:rsid w:val="0003228A"/>
    <w:rsid w:val="000322D5"/>
    <w:rsid w:val="000323E3"/>
    <w:rsid w:val="0003271C"/>
    <w:rsid w:val="000327EA"/>
    <w:rsid w:val="00032ADD"/>
    <w:rsid w:val="00032FE1"/>
    <w:rsid w:val="000331EA"/>
    <w:rsid w:val="00033E6C"/>
    <w:rsid w:val="00033EC1"/>
    <w:rsid w:val="00033EFE"/>
    <w:rsid w:val="00034BA5"/>
    <w:rsid w:val="000358FE"/>
    <w:rsid w:val="00035E17"/>
    <w:rsid w:val="00036C37"/>
    <w:rsid w:val="00036CFB"/>
    <w:rsid w:val="00037267"/>
    <w:rsid w:val="000378BC"/>
    <w:rsid w:val="00037B9A"/>
    <w:rsid w:val="00037CF2"/>
    <w:rsid w:val="00037FCF"/>
    <w:rsid w:val="000400FF"/>
    <w:rsid w:val="00040DAC"/>
    <w:rsid w:val="000415E6"/>
    <w:rsid w:val="00041BC8"/>
    <w:rsid w:val="000421B8"/>
    <w:rsid w:val="000429DF"/>
    <w:rsid w:val="00042AAD"/>
    <w:rsid w:val="000430CA"/>
    <w:rsid w:val="0004381B"/>
    <w:rsid w:val="00043ABF"/>
    <w:rsid w:val="00044158"/>
    <w:rsid w:val="000445E4"/>
    <w:rsid w:val="00045E02"/>
    <w:rsid w:val="00046A71"/>
    <w:rsid w:val="000471B4"/>
    <w:rsid w:val="00050260"/>
    <w:rsid w:val="0005049D"/>
    <w:rsid w:val="000510AB"/>
    <w:rsid w:val="000514E0"/>
    <w:rsid w:val="00053091"/>
    <w:rsid w:val="0005346A"/>
    <w:rsid w:val="000534CD"/>
    <w:rsid w:val="00053EED"/>
    <w:rsid w:val="0005448A"/>
    <w:rsid w:val="00055AF1"/>
    <w:rsid w:val="00056375"/>
    <w:rsid w:val="00056F23"/>
    <w:rsid w:val="000573B5"/>
    <w:rsid w:val="00060423"/>
    <w:rsid w:val="00060597"/>
    <w:rsid w:val="00060A2C"/>
    <w:rsid w:val="00060B6C"/>
    <w:rsid w:val="00060CB4"/>
    <w:rsid w:val="00061167"/>
    <w:rsid w:val="00062997"/>
    <w:rsid w:val="00063D34"/>
    <w:rsid w:val="00063FEA"/>
    <w:rsid w:val="000642EA"/>
    <w:rsid w:val="000643C3"/>
    <w:rsid w:val="0006475F"/>
    <w:rsid w:val="00064AE3"/>
    <w:rsid w:val="00064FC8"/>
    <w:rsid w:val="00066524"/>
    <w:rsid w:val="000671A3"/>
    <w:rsid w:val="00067CC5"/>
    <w:rsid w:val="00070CD1"/>
    <w:rsid w:val="00071022"/>
    <w:rsid w:val="0007171B"/>
    <w:rsid w:val="000717A1"/>
    <w:rsid w:val="000726C0"/>
    <w:rsid w:val="00072DE0"/>
    <w:rsid w:val="00073DB1"/>
    <w:rsid w:val="00073F87"/>
    <w:rsid w:val="00076397"/>
    <w:rsid w:val="000764CB"/>
    <w:rsid w:val="00076CC5"/>
    <w:rsid w:val="000801F4"/>
    <w:rsid w:val="00080423"/>
    <w:rsid w:val="0008141B"/>
    <w:rsid w:val="00081A3D"/>
    <w:rsid w:val="00081D05"/>
    <w:rsid w:val="00082038"/>
    <w:rsid w:val="0008226A"/>
    <w:rsid w:val="00083BAF"/>
    <w:rsid w:val="00084ADE"/>
    <w:rsid w:val="00084DA0"/>
    <w:rsid w:val="0008506D"/>
    <w:rsid w:val="00085E0F"/>
    <w:rsid w:val="00085F3E"/>
    <w:rsid w:val="000861D6"/>
    <w:rsid w:val="0008624A"/>
    <w:rsid w:val="000863CA"/>
    <w:rsid w:val="00086622"/>
    <w:rsid w:val="000866EC"/>
    <w:rsid w:val="000869C6"/>
    <w:rsid w:val="00087011"/>
    <w:rsid w:val="000874BC"/>
    <w:rsid w:val="00087CF7"/>
    <w:rsid w:val="00087D8D"/>
    <w:rsid w:val="0009000C"/>
    <w:rsid w:val="000908ED"/>
    <w:rsid w:val="0009091B"/>
    <w:rsid w:val="00090D5E"/>
    <w:rsid w:val="000917D5"/>
    <w:rsid w:val="000919B7"/>
    <w:rsid w:val="00093E08"/>
    <w:rsid w:val="00094876"/>
    <w:rsid w:val="000951F7"/>
    <w:rsid w:val="00095912"/>
    <w:rsid w:val="00095AC0"/>
    <w:rsid w:val="00095CE0"/>
    <w:rsid w:val="00096744"/>
    <w:rsid w:val="00096933"/>
    <w:rsid w:val="00096995"/>
    <w:rsid w:val="00096B18"/>
    <w:rsid w:val="00097230"/>
    <w:rsid w:val="000A010B"/>
    <w:rsid w:val="000A1448"/>
    <w:rsid w:val="000A1BFB"/>
    <w:rsid w:val="000A2246"/>
    <w:rsid w:val="000A3022"/>
    <w:rsid w:val="000A38DE"/>
    <w:rsid w:val="000A457E"/>
    <w:rsid w:val="000A4672"/>
    <w:rsid w:val="000A4FEF"/>
    <w:rsid w:val="000A53FD"/>
    <w:rsid w:val="000A549A"/>
    <w:rsid w:val="000A565A"/>
    <w:rsid w:val="000A578A"/>
    <w:rsid w:val="000A72F2"/>
    <w:rsid w:val="000B0C56"/>
    <w:rsid w:val="000B2714"/>
    <w:rsid w:val="000B2B57"/>
    <w:rsid w:val="000B2C8D"/>
    <w:rsid w:val="000B3562"/>
    <w:rsid w:val="000B36CC"/>
    <w:rsid w:val="000B3E43"/>
    <w:rsid w:val="000B417C"/>
    <w:rsid w:val="000B4365"/>
    <w:rsid w:val="000B5CC0"/>
    <w:rsid w:val="000B682A"/>
    <w:rsid w:val="000B6D23"/>
    <w:rsid w:val="000B7E6B"/>
    <w:rsid w:val="000C01F9"/>
    <w:rsid w:val="000C05AB"/>
    <w:rsid w:val="000C0871"/>
    <w:rsid w:val="000C0CA5"/>
    <w:rsid w:val="000C0F55"/>
    <w:rsid w:val="000C0F92"/>
    <w:rsid w:val="000C127D"/>
    <w:rsid w:val="000C15BE"/>
    <w:rsid w:val="000C1723"/>
    <w:rsid w:val="000C1B20"/>
    <w:rsid w:val="000C224F"/>
    <w:rsid w:val="000C2FD7"/>
    <w:rsid w:val="000C3FD9"/>
    <w:rsid w:val="000C4107"/>
    <w:rsid w:val="000C45E7"/>
    <w:rsid w:val="000C45F5"/>
    <w:rsid w:val="000C5E98"/>
    <w:rsid w:val="000C5F67"/>
    <w:rsid w:val="000C698D"/>
    <w:rsid w:val="000C6C1B"/>
    <w:rsid w:val="000C705C"/>
    <w:rsid w:val="000C7AE4"/>
    <w:rsid w:val="000D01F4"/>
    <w:rsid w:val="000D0B89"/>
    <w:rsid w:val="000D1497"/>
    <w:rsid w:val="000D1519"/>
    <w:rsid w:val="000D3145"/>
    <w:rsid w:val="000D36D1"/>
    <w:rsid w:val="000D4AAD"/>
    <w:rsid w:val="000D52DC"/>
    <w:rsid w:val="000D59B4"/>
    <w:rsid w:val="000D6054"/>
    <w:rsid w:val="000D619B"/>
    <w:rsid w:val="000D788B"/>
    <w:rsid w:val="000E1057"/>
    <w:rsid w:val="000E148A"/>
    <w:rsid w:val="000E28C9"/>
    <w:rsid w:val="000E2A7F"/>
    <w:rsid w:val="000E34ED"/>
    <w:rsid w:val="000E4456"/>
    <w:rsid w:val="000E6184"/>
    <w:rsid w:val="000E67FE"/>
    <w:rsid w:val="000E6DA9"/>
    <w:rsid w:val="000E7C24"/>
    <w:rsid w:val="000F0C0A"/>
    <w:rsid w:val="000F175F"/>
    <w:rsid w:val="000F17D1"/>
    <w:rsid w:val="000F1EE4"/>
    <w:rsid w:val="000F2C75"/>
    <w:rsid w:val="000F3506"/>
    <w:rsid w:val="000F350C"/>
    <w:rsid w:val="000F3D90"/>
    <w:rsid w:val="000F4232"/>
    <w:rsid w:val="000F50D0"/>
    <w:rsid w:val="000F593E"/>
    <w:rsid w:val="000F60F3"/>
    <w:rsid w:val="000F60FF"/>
    <w:rsid w:val="000F6198"/>
    <w:rsid w:val="000F635F"/>
    <w:rsid w:val="000F6C61"/>
    <w:rsid w:val="00100C12"/>
    <w:rsid w:val="001013A8"/>
    <w:rsid w:val="00102CC8"/>
    <w:rsid w:val="001030B5"/>
    <w:rsid w:val="0010352B"/>
    <w:rsid w:val="00103F92"/>
    <w:rsid w:val="001049B6"/>
    <w:rsid w:val="00104A39"/>
    <w:rsid w:val="00104DE3"/>
    <w:rsid w:val="001051C6"/>
    <w:rsid w:val="00105211"/>
    <w:rsid w:val="0010577B"/>
    <w:rsid w:val="00105C9C"/>
    <w:rsid w:val="001069ED"/>
    <w:rsid w:val="00106C1F"/>
    <w:rsid w:val="00107C33"/>
    <w:rsid w:val="001116BA"/>
    <w:rsid w:val="0011177A"/>
    <w:rsid w:val="0011179E"/>
    <w:rsid w:val="00111C71"/>
    <w:rsid w:val="00113B73"/>
    <w:rsid w:val="001141C0"/>
    <w:rsid w:val="001150A3"/>
    <w:rsid w:val="00116B10"/>
    <w:rsid w:val="00116E31"/>
    <w:rsid w:val="00120169"/>
    <w:rsid w:val="00120E31"/>
    <w:rsid w:val="00120EED"/>
    <w:rsid w:val="001212B4"/>
    <w:rsid w:val="00121A03"/>
    <w:rsid w:val="0012304E"/>
    <w:rsid w:val="001239C8"/>
    <w:rsid w:val="00123A56"/>
    <w:rsid w:val="00124099"/>
    <w:rsid w:val="0012415D"/>
    <w:rsid w:val="001248EF"/>
    <w:rsid w:val="001257C7"/>
    <w:rsid w:val="0012593C"/>
    <w:rsid w:val="00126502"/>
    <w:rsid w:val="00126AF2"/>
    <w:rsid w:val="00126DDF"/>
    <w:rsid w:val="001270BF"/>
    <w:rsid w:val="00127BAC"/>
    <w:rsid w:val="00127FF5"/>
    <w:rsid w:val="00130590"/>
    <w:rsid w:val="00131EC2"/>
    <w:rsid w:val="0013226C"/>
    <w:rsid w:val="00132E82"/>
    <w:rsid w:val="0013374F"/>
    <w:rsid w:val="00135467"/>
    <w:rsid w:val="00136211"/>
    <w:rsid w:val="001364D3"/>
    <w:rsid w:val="001366C4"/>
    <w:rsid w:val="0013686A"/>
    <w:rsid w:val="00136BE0"/>
    <w:rsid w:val="0013718B"/>
    <w:rsid w:val="00137BB5"/>
    <w:rsid w:val="00137BB9"/>
    <w:rsid w:val="00137D50"/>
    <w:rsid w:val="00140038"/>
    <w:rsid w:val="00141F6E"/>
    <w:rsid w:val="00142280"/>
    <w:rsid w:val="0014241E"/>
    <w:rsid w:val="001424C6"/>
    <w:rsid w:val="00142A56"/>
    <w:rsid w:val="00143156"/>
    <w:rsid w:val="001432A7"/>
    <w:rsid w:val="00143BE5"/>
    <w:rsid w:val="00144280"/>
    <w:rsid w:val="00144AAD"/>
    <w:rsid w:val="00144DF5"/>
    <w:rsid w:val="001455C7"/>
    <w:rsid w:val="00145A97"/>
    <w:rsid w:val="00145B50"/>
    <w:rsid w:val="00145CAE"/>
    <w:rsid w:val="00146485"/>
    <w:rsid w:val="00146A28"/>
    <w:rsid w:val="00146FBA"/>
    <w:rsid w:val="00147492"/>
    <w:rsid w:val="0015080E"/>
    <w:rsid w:val="001509D6"/>
    <w:rsid w:val="00150AD6"/>
    <w:rsid w:val="00151266"/>
    <w:rsid w:val="0015173F"/>
    <w:rsid w:val="00151B23"/>
    <w:rsid w:val="001529AD"/>
    <w:rsid w:val="00152B88"/>
    <w:rsid w:val="001535AE"/>
    <w:rsid w:val="00153B40"/>
    <w:rsid w:val="00153B9D"/>
    <w:rsid w:val="00153BCF"/>
    <w:rsid w:val="00153D89"/>
    <w:rsid w:val="00154ADA"/>
    <w:rsid w:val="00154B08"/>
    <w:rsid w:val="0015531A"/>
    <w:rsid w:val="00155875"/>
    <w:rsid w:val="001558FD"/>
    <w:rsid w:val="00155A35"/>
    <w:rsid w:val="00155F8F"/>
    <w:rsid w:val="00157418"/>
    <w:rsid w:val="00157B5A"/>
    <w:rsid w:val="0016050B"/>
    <w:rsid w:val="0016380C"/>
    <w:rsid w:val="00163816"/>
    <w:rsid w:val="00163B27"/>
    <w:rsid w:val="0016425E"/>
    <w:rsid w:val="00164BF7"/>
    <w:rsid w:val="00165317"/>
    <w:rsid w:val="001657AB"/>
    <w:rsid w:val="00166DBA"/>
    <w:rsid w:val="0017073D"/>
    <w:rsid w:val="00170D38"/>
    <w:rsid w:val="00171484"/>
    <w:rsid w:val="0017173B"/>
    <w:rsid w:val="00171BAD"/>
    <w:rsid w:val="00171E30"/>
    <w:rsid w:val="00171F2C"/>
    <w:rsid w:val="001731C7"/>
    <w:rsid w:val="00173AF1"/>
    <w:rsid w:val="001744B4"/>
    <w:rsid w:val="001751EF"/>
    <w:rsid w:val="001756A1"/>
    <w:rsid w:val="001761EE"/>
    <w:rsid w:val="00176D47"/>
    <w:rsid w:val="00176EAA"/>
    <w:rsid w:val="00177030"/>
    <w:rsid w:val="0017725A"/>
    <w:rsid w:val="0017747A"/>
    <w:rsid w:val="00177C4B"/>
    <w:rsid w:val="00177F6A"/>
    <w:rsid w:val="00180435"/>
    <w:rsid w:val="001823B7"/>
    <w:rsid w:val="001825BC"/>
    <w:rsid w:val="00182708"/>
    <w:rsid w:val="00182A38"/>
    <w:rsid w:val="0018325A"/>
    <w:rsid w:val="00183BA8"/>
    <w:rsid w:val="00183D7A"/>
    <w:rsid w:val="00183F2D"/>
    <w:rsid w:val="00184CAE"/>
    <w:rsid w:val="0018537F"/>
    <w:rsid w:val="00186199"/>
    <w:rsid w:val="00186F7A"/>
    <w:rsid w:val="00187CB2"/>
    <w:rsid w:val="001904B7"/>
    <w:rsid w:val="00190AE2"/>
    <w:rsid w:val="00190E27"/>
    <w:rsid w:val="001928F7"/>
    <w:rsid w:val="00192AD3"/>
    <w:rsid w:val="00193182"/>
    <w:rsid w:val="00193575"/>
    <w:rsid w:val="0019389D"/>
    <w:rsid w:val="00193B62"/>
    <w:rsid w:val="00194537"/>
    <w:rsid w:val="0019563C"/>
    <w:rsid w:val="001956CA"/>
    <w:rsid w:val="00195B79"/>
    <w:rsid w:val="001A02F4"/>
    <w:rsid w:val="001A088E"/>
    <w:rsid w:val="001A0F4A"/>
    <w:rsid w:val="001A19B4"/>
    <w:rsid w:val="001A1B13"/>
    <w:rsid w:val="001A1D38"/>
    <w:rsid w:val="001A21A9"/>
    <w:rsid w:val="001A2A97"/>
    <w:rsid w:val="001A364F"/>
    <w:rsid w:val="001A39B7"/>
    <w:rsid w:val="001A42FA"/>
    <w:rsid w:val="001A4AEC"/>
    <w:rsid w:val="001A5051"/>
    <w:rsid w:val="001A5562"/>
    <w:rsid w:val="001A593B"/>
    <w:rsid w:val="001A59D8"/>
    <w:rsid w:val="001A5FA6"/>
    <w:rsid w:val="001A644F"/>
    <w:rsid w:val="001A668F"/>
    <w:rsid w:val="001A71CC"/>
    <w:rsid w:val="001A7F30"/>
    <w:rsid w:val="001B0036"/>
    <w:rsid w:val="001B017D"/>
    <w:rsid w:val="001B2F0C"/>
    <w:rsid w:val="001B30CA"/>
    <w:rsid w:val="001B3513"/>
    <w:rsid w:val="001B353A"/>
    <w:rsid w:val="001B3D3E"/>
    <w:rsid w:val="001B3F69"/>
    <w:rsid w:val="001B4150"/>
    <w:rsid w:val="001B4CEC"/>
    <w:rsid w:val="001B50CD"/>
    <w:rsid w:val="001B52FE"/>
    <w:rsid w:val="001B7890"/>
    <w:rsid w:val="001C005A"/>
    <w:rsid w:val="001C00CF"/>
    <w:rsid w:val="001C0806"/>
    <w:rsid w:val="001C1110"/>
    <w:rsid w:val="001C1C77"/>
    <w:rsid w:val="001C2F9C"/>
    <w:rsid w:val="001C3399"/>
    <w:rsid w:val="001C37F6"/>
    <w:rsid w:val="001C3CA7"/>
    <w:rsid w:val="001C4928"/>
    <w:rsid w:val="001C4D9F"/>
    <w:rsid w:val="001C4EB6"/>
    <w:rsid w:val="001C5289"/>
    <w:rsid w:val="001C6288"/>
    <w:rsid w:val="001C67A1"/>
    <w:rsid w:val="001C7C6D"/>
    <w:rsid w:val="001D0538"/>
    <w:rsid w:val="001D0634"/>
    <w:rsid w:val="001D0742"/>
    <w:rsid w:val="001D0F6A"/>
    <w:rsid w:val="001D21BC"/>
    <w:rsid w:val="001D2D34"/>
    <w:rsid w:val="001D2E47"/>
    <w:rsid w:val="001D2FA5"/>
    <w:rsid w:val="001D35E0"/>
    <w:rsid w:val="001D3625"/>
    <w:rsid w:val="001D5016"/>
    <w:rsid w:val="001D5045"/>
    <w:rsid w:val="001D5281"/>
    <w:rsid w:val="001D5494"/>
    <w:rsid w:val="001D5A44"/>
    <w:rsid w:val="001D5A96"/>
    <w:rsid w:val="001D6213"/>
    <w:rsid w:val="001D6BEF"/>
    <w:rsid w:val="001D724B"/>
    <w:rsid w:val="001D730C"/>
    <w:rsid w:val="001D75F7"/>
    <w:rsid w:val="001E03BE"/>
    <w:rsid w:val="001E064A"/>
    <w:rsid w:val="001E075D"/>
    <w:rsid w:val="001E07AE"/>
    <w:rsid w:val="001E09F9"/>
    <w:rsid w:val="001E0AAA"/>
    <w:rsid w:val="001E0F28"/>
    <w:rsid w:val="001E0F82"/>
    <w:rsid w:val="001E11D3"/>
    <w:rsid w:val="001E15F1"/>
    <w:rsid w:val="001E1C4F"/>
    <w:rsid w:val="001E2332"/>
    <w:rsid w:val="001E287E"/>
    <w:rsid w:val="001E2A6A"/>
    <w:rsid w:val="001E3BB1"/>
    <w:rsid w:val="001E3DC2"/>
    <w:rsid w:val="001E4915"/>
    <w:rsid w:val="001E49F3"/>
    <w:rsid w:val="001E56FF"/>
    <w:rsid w:val="001E5C6B"/>
    <w:rsid w:val="001E6862"/>
    <w:rsid w:val="001E6EBF"/>
    <w:rsid w:val="001F0307"/>
    <w:rsid w:val="001F03E1"/>
    <w:rsid w:val="001F0DE9"/>
    <w:rsid w:val="001F147B"/>
    <w:rsid w:val="001F221F"/>
    <w:rsid w:val="001F2246"/>
    <w:rsid w:val="001F3CC6"/>
    <w:rsid w:val="001F3F50"/>
    <w:rsid w:val="001F4530"/>
    <w:rsid w:val="001F513C"/>
    <w:rsid w:val="001F5807"/>
    <w:rsid w:val="001F5881"/>
    <w:rsid w:val="001F5CE2"/>
    <w:rsid w:val="001F5DBA"/>
    <w:rsid w:val="001F5DE3"/>
    <w:rsid w:val="001F5F74"/>
    <w:rsid w:val="001F7379"/>
    <w:rsid w:val="002000DE"/>
    <w:rsid w:val="002010DE"/>
    <w:rsid w:val="00201962"/>
    <w:rsid w:val="00201B58"/>
    <w:rsid w:val="00201DDA"/>
    <w:rsid w:val="00202968"/>
    <w:rsid w:val="00202C32"/>
    <w:rsid w:val="00203940"/>
    <w:rsid w:val="00203973"/>
    <w:rsid w:val="00203A4F"/>
    <w:rsid w:val="00203AEF"/>
    <w:rsid w:val="002042F3"/>
    <w:rsid w:val="00207E26"/>
    <w:rsid w:val="002116B9"/>
    <w:rsid w:val="00211A26"/>
    <w:rsid w:val="00212249"/>
    <w:rsid w:val="002125F7"/>
    <w:rsid w:val="00212901"/>
    <w:rsid w:val="00213709"/>
    <w:rsid w:val="0021397C"/>
    <w:rsid w:val="00214463"/>
    <w:rsid w:val="00214756"/>
    <w:rsid w:val="00215CF2"/>
    <w:rsid w:val="00215D9F"/>
    <w:rsid w:val="00216310"/>
    <w:rsid w:val="00216BCE"/>
    <w:rsid w:val="00217867"/>
    <w:rsid w:val="00220542"/>
    <w:rsid w:val="00220D7F"/>
    <w:rsid w:val="002210EB"/>
    <w:rsid w:val="00221174"/>
    <w:rsid w:val="00222DE3"/>
    <w:rsid w:val="002233F0"/>
    <w:rsid w:val="0022498A"/>
    <w:rsid w:val="00225756"/>
    <w:rsid w:val="00225ADC"/>
    <w:rsid w:val="00225CEB"/>
    <w:rsid w:val="0022692D"/>
    <w:rsid w:val="0022769A"/>
    <w:rsid w:val="002318F3"/>
    <w:rsid w:val="0023323F"/>
    <w:rsid w:val="00234202"/>
    <w:rsid w:val="00235842"/>
    <w:rsid w:val="002359EB"/>
    <w:rsid w:val="002363AB"/>
    <w:rsid w:val="00236412"/>
    <w:rsid w:val="00236933"/>
    <w:rsid w:val="0023727B"/>
    <w:rsid w:val="00237579"/>
    <w:rsid w:val="00237675"/>
    <w:rsid w:val="00237C6D"/>
    <w:rsid w:val="0024096B"/>
    <w:rsid w:val="00241582"/>
    <w:rsid w:val="00241B45"/>
    <w:rsid w:val="00241F8B"/>
    <w:rsid w:val="002424D7"/>
    <w:rsid w:val="0024260D"/>
    <w:rsid w:val="00242657"/>
    <w:rsid w:val="00242870"/>
    <w:rsid w:val="002428F6"/>
    <w:rsid w:val="00242FA2"/>
    <w:rsid w:val="00243C23"/>
    <w:rsid w:val="00243D7F"/>
    <w:rsid w:val="0024402C"/>
    <w:rsid w:val="00244D4F"/>
    <w:rsid w:val="00245012"/>
    <w:rsid w:val="0024504E"/>
    <w:rsid w:val="00245761"/>
    <w:rsid w:val="0024651F"/>
    <w:rsid w:val="00247729"/>
    <w:rsid w:val="0025158D"/>
    <w:rsid w:val="00251C7E"/>
    <w:rsid w:val="00252697"/>
    <w:rsid w:val="0025281A"/>
    <w:rsid w:val="00253D3C"/>
    <w:rsid w:val="00253DB1"/>
    <w:rsid w:val="00254022"/>
    <w:rsid w:val="002544D7"/>
    <w:rsid w:val="00255292"/>
    <w:rsid w:val="002559B9"/>
    <w:rsid w:val="002561CC"/>
    <w:rsid w:val="00257578"/>
    <w:rsid w:val="00257CE1"/>
    <w:rsid w:val="00260200"/>
    <w:rsid w:val="00260B06"/>
    <w:rsid w:val="00260BFB"/>
    <w:rsid w:val="00260DA3"/>
    <w:rsid w:val="00261ACB"/>
    <w:rsid w:val="00261C1A"/>
    <w:rsid w:val="00261D93"/>
    <w:rsid w:val="00261E92"/>
    <w:rsid w:val="00262029"/>
    <w:rsid w:val="00262553"/>
    <w:rsid w:val="002631B5"/>
    <w:rsid w:val="002633DD"/>
    <w:rsid w:val="00263BBD"/>
    <w:rsid w:val="002648D8"/>
    <w:rsid w:val="00265AFB"/>
    <w:rsid w:val="00266B73"/>
    <w:rsid w:val="00267EE3"/>
    <w:rsid w:val="00267F59"/>
    <w:rsid w:val="002700E9"/>
    <w:rsid w:val="00270CE9"/>
    <w:rsid w:val="0027235A"/>
    <w:rsid w:val="00273CDB"/>
    <w:rsid w:val="00273F86"/>
    <w:rsid w:val="002741BE"/>
    <w:rsid w:val="002752EA"/>
    <w:rsid w:val="00275D56"/>
    <w:rsid w:val="00275EAD"/>
    <w:rsid w:val="00276B03"/>
    <w:rsid w:val="00276C3A"/>
    <w:rsid w:val="002773FB"/>
    <w:rsid w:val="002774F0"/>
    <w:rsid w:val="00277722"/>
    <w:rsid w:val="00280310"/>
    <w:rsid w:val="002813C5"/>
    <w:rsid w:val="00281CE6"/>
    <w:rsid w:val="0028284A"/>
    <w:rsid w:val="00282C23"/>
    <w:rsid w:val="0028315D"/>
    <w:rsid w:val="0028331D"/>
    <w:rsid w:val="00283885"/>
    <w:rsid w:val="002839A4"/>
    <w:rsid w:val="0028459B"/>
    <w:rsid w:val="00284C5F"/>
    <w:rsid w:val="0028507E"/>
    <w:rsid w:val="00286183"/>
    <w:rsid w:val="0028658C"/>
    <w:rsid w:val="00287182"/>
    <w:rsid w:val="002873F0"/>
    <w:rsid w:val="00287762"/>
    <w:rsid w:val="00287B8D"/>
    <w:rsid w:val="00290030"/>
    <w:rsid w:val="00290793"/>
    <w:rsid w:val="002916E3"/>
    <w:rsid w:val="002916F1"/>
    <w:rsid w:val="00291A70"/>
    <w:rsid w:val="00291A85"/>
    <w:rsid w:val="00291F6F"/>
    <w:rsid w:val="0029379A"/>
    <w:rsid w:val="00293C97"/>
    <w:rsid w:val="002942CB"/>
    <w:rsid w:val="002948BD"/>
    <w:rsid w:val="00294D8F"/>
    <w:rsid w:val="00295D5A"/>
    <w:rsid w:val="002964F9"/>
    <w:rsid w:val="0029690F"/>
    <w:rsid w:val="002969CC"/>
    <w:rsid w:val="00297A72"/>
    <w:rsid w:val="00297D85"/>
    <w:rsid w:val="002A07F4"/>
    <w:rsid w:val="002A090A"/>
    <w:rsid w:val="002A0B47"/>
    <w:rsid w:val="002A1381"/>
    <w:rsid w:val="002A1ED7"/>
    <w:rsid w:val="002A1F14"/>
    <w:rsid w:val="002A2678"/>
    <w:rsid w:val="002A2E01"/>
    <w:rsid w:val="002A32E5"/>
    <w:rsid w:val="002A34B9"/>
    <w:rsid w:val="002A398F"/>
    <w:rsid w:val="002A3DFD"/>
    <w:rsid w:val="002A46A7"/>
    <w:rsid w:val="002A4F2C"/>
    <w:rsid w:val="002A5C6B"/>
    <w:rsid w:val="002A5D31"/>
    <w:rsid w:val="002A5E63"/>
    <w:rsid w:val="002A6B7C"/>
    <w:rsid w:val="002A714F"/>
    <w:rsid w:val="002A7191"/>
    <w:rsid w:val="002A75D7"/>
    <w:rsid w:val="002B08B3"/>
    <w:rsid w:val="002B09C0"/>
    <w:rsid w:val="002B1851"/>
    <w:rsid w:val="002B1EC9"/>
    <w:rsid w:val="002B27FF"/>
    <w:rsid w:val="002B2F4E"/>
    <w:rsid w:val="002B3643"/>
    <w:rsid w:val="002B5C8E"/>
    <w:rsid w:val="002B62DF"/>
    <w:rsid w:val="002B6688"/>
    <w:rsid w:val="002B6793"/>
    <w:rsid w:val="002B7562"/>
    <w:rsid w:val="002B780B"/>
    <w:rsid w:val="002B7D25"/>
    <w:rsid w:val="002C03E0"/>
    <w:rsid w:val="002C1260"/>
    <w:rsid w:val="002C1726"/>
    <w:rsid w:val="002C21A6"/>
    <w:rsid w:val="002C26D5"/>
    <w:rsid w:val="002C5777"/>
    <w:rsid w:val="002C5889"/>
    <w:rsid w:val="002C5909"/>
    <w:rsid w:val="002C65FA"/>
    <w:rsid w:val="002C661D"/>
    <w:rsid w:val="002C6ABF"/>
    <w:rsid w:val="002C7C89"/>
    <w:rsid w:val="002D1A0F"/>
    <w:rsid w:val="002D22BF"/>
    <w:rsid w:val="002D237C"/>
    <w:rsid w:val="002D32E3"/>
    <w:rsid w:val="002D33F1"/>
    <w:rsid w:val="002D353D"/>
    <w:rsid w:val="002D4733"/>
    <w:rsid w:val="002D528B"/>
    <w:rsid w:val="002D52AD"/>
    <w:rsid w:val="002D58D8"/>
    <w:rsid w:val="002D5EB1"/>
    <w:rsid w:val="002D6D6F"/>
    <w:rsid w:val="002D7777"/>
    <w:rsid w:val="002E0394"/>
    <w:rsid w:val="002E0644"/>
    <w:rsid w:val="002E0FEB"/>
    <w:rsid w:val="002E171B"/>
    <w:rsid w:val="002E1BCA"/>
    <w:rsid w:val="002E204F"/>
    <w:rsid w:val="002E2625"/>
    <w:rsid w:val="002E319D"/>
    <w:rsid w:val="002E4AD5"/>
    <w:rsid w:val="002E4C2D"/>
    <w:rsid w:val="002E54D0"/>
    <w:rsid w:val="002E67D1"/>
    <w:rsid w:val="002E72C5"/>
    <w:rsid w:val="002F0F79"/>
    <w:rsid w:val="002F100F"/>
    <w:rsid w:val="002F1C9E"/>
    <w:rsid w:val="002F1EB2"/>
    <w:rsid w:val="002F2450"/>
    <w:rsid w:val="002F280E"/>
    <w:rsid w:val="002F2CBB"/>
    <w:rsid w:val="002F3470"/>
    <w:rsid w:val="002F3709"/>
    <w:rsid w:val="002F3A6C"/>
    <w:rsid w:val="002F4296"/>
    <w:rsid w:val="002F4F29"/>
    <w:rsid w:val="002F5777"/>
    <w:rsid w:val="002F60EA"/>
    <w:rsid w:val="002F62F1"/>
    <w:rsid w:val="002F680E"/>
    <w:rsid w:val="002F7330"/>
    <w:rsid w:val="00300951"/>
    <w:rsid w:val="00300E8A"/>
    <w:rsid w:val="0030216B"/>
    <w:rsid w:val="003023C9"/>
    <w:rsid w:val="003029E6"/>
    <w:rsid w:val="00302CA8"/>
    <w:rsid w:val="00302D99"/>
    <w:rsid w:val="00302DE9"/>
    <w:rsid w:val="00303EA9"/>
    <w:rsid w:val="00304860"/>
    <w:rsid w:val="00304E23"/>
    <w:rsid w:val="00305084"/>
    <w:rsid w:val="00305129"/>
    <w:rsid w:val="00305871"/>
    <w:rsid w:val="00305BCF"/>
    <w:rsid w:val="00306408"/>
    <w:rsid w:val="00306B13"/>
    <w:rsid w:val="00307249"/>
    <w:rsid w:val="00307511"/>
    <w:rsid w:val="003104F7"/>
    <w:rsid w:val="00311D61"/>
    <w:rsid w:val="00312C47"/>
    <w:rsid w:val="00312DAE"/>
    <w:rsid w:val="003132DB"/>
    <w:rsid w:val="00313336"/>
    <w:rsid w:val="003137CA"/>
    <w:rsid w:val="00313918"/>
    <w:rsid w:val="003153CB"/>
    <w:rsid w:val="00316012"/>
    <w:rsid w:val="003166DE"/>
    <w:rsid w:val="00316886"/>
    <w:rsid w:val="00316931"/>
    <w:rsid w:val="00316B8C"/>
    <w:rsid w:val="00316BA5"/>
    <w:rsid w:val="003171A3"/>
    <w:rsid w:val="00317226"/>
    <w:rsid w:val="00317528"/>
    <w:rsid w:val="003201F9"/>
    <w:rsid w:val="003204E9"/>
    <w:rsid w:val="0032050A"/>
    <w:rsid w:val="00320870"/>
    <w:rsid w:val="00320AF3"/>
    <w:rsid w:val="00320B7B"/>
    <w:rsid w:val="0032160D"/>
    <w:rsid w:val="00321618"/>
    <w:rsid w:val="00321E8C"/>
    <w:rsid w:val="00321FDA"/>
    <w:rsid w:val="00322318"/>
    <w:rsid w:val="00322A86"/>
    <w:rsid w:val="00323041"/>
    <w:rsid w:val="00323AE8"/>
    <w:rsid w:val="00323B32"/>
    <w:rsid w:val="00323F0D"/>
    <w:rsid w:val="00324548"/>
    <w:rsid w:val="0032494A"/>
    <w:rsid w:val="003251F4"/>
    <w:rsid w:val="003253F6"/>
    <w:rsid w:val="00325408"/>
    <w:rsid w:val="0032555D"/>
    <w:rsid w:val="003257F2"/>
    <w:rsid w:val="00326927"/>
    <w:rsid w:val="003273A3"/>
    <w:rsid w:val="003277CD"/>
    <w:rsid w:val="003303E3"/>
    <w:rsid w:val="00330651"/>
    <w:rsid w:val="00331A88"/>
    <w:rsid w:val="003329EA"/>
    <w:rsid w:val="00332C6E"/>
    <w:rsid w:val="00332D73"/>
    <w:rsid w:val="00333318"/>
    <w:rsid w:val="0033368C"/>
    <w:rsid w:val="003338BE"/>
    <w:rsid w:val="00335D54"/>
    <w:rsid w:val="00336AA2"/>
    <w:rsid w:val="00337271"/>
    <w:rsid w:val="00337B1B"/>
    <w:rsid w:val="00337ED3"/>
    <w:rsid w:val="003405DA"/>
    <w:rsid w:val="003407A5"/>
    <w:rsid w:val="003410A1"/>
    <w:rsid w:val="00341188"/>
    <w:rsid w:val="0034147B"/>
    <w:rsid w:val="003424CB"/>
    <w:rsid w:val="003439DB"/>
    <w:rsid w:val="003446EB"/>
    <w:rsid w:val="003449A3"/>
    <w:rsid w:val="00344FBE"/>
    <w:rsid w:val="00346759"/>
    <w:rsid w:val="003474C1"/>
    <w:rsid w:val="00350238"/>
    <w:rsid w:val="0035109C"/>
    <w:rsid w:val="00351752"/>
    <w:rsid w:val="00351F0A"/>
    <w:rsid w:val="00352648"/>
    <w:rsid w:val="003532D4"/>
    <w:rsid w:val="00353AC6"/>
    <w:rsid w:val="00353E6B"/>
    <w:rsid w:val="003542B7"/>
    <w:rsid w:val="0035432B"/>
    <w:rsid w:val="00354765"/>
    <w:rsid w:val="00354E10"/>
    <w:rsid w:val="0035753E"/>
    <w:rsid w:val="00357B15"/>
    <w:rsid w:val="00357BB3"/>
    <w:rsid w:val="003602EA"/>
    <w:rsid w:val="00360F81"/>
    <w:rsid w:val="003617DB"/>
    <w:rsid w:val="00361E7E"/>
    <w:rsid w:val="00363557"/>
    <w:rsid w:val="00363564"/>
    <w:rsid w:val="00364646"/>
    <w:rsid w:val="003648F2"/>
    <w:rsid w:val="00364FA1"/>
    <w:rsid w:val="00366B02"/>
    <w:rsid w:val="00367198"/>
    <w:rsid w:val="003671F5"/>
    <w:rsid w:val="00367584"/>
    <w:rsid w:val="0036791B"/>
    <w:rsid w:val="00370A58"/>
    <w:rsid w:val="00370AA4"/>
    <w:rsid w:val="003711F2"/>
    <w:rsid w:val="003717FC"/>
    <w:rsid w:val="00371FF4"/>
    <w:rsid w:val="003723C2"/>
    <w:rsid w:val="0037275D"/>
    <w:rsid w:val="00372797"/>
    <w:rsid w:val="00373BE0"/>
    <w:rsid w:val="0037431B"/>
    <w:rsid w:val="0037470E"/>
    <w:rsid w:val="00374D1B"/>
    <w:rsid w:val="00374D2D"/>
    <w:rsid w:val="00375CC4"/>
    <w:rsid w:val="00376103"/>
    <w:rsid w:val="003767A2"/>
    <w:rsid w:val="003767B3"/>
    <w:rsid w:val="00376B49"/>
    <w:rsid w:val="00376FC5"/>
    <w:rsid w:val="003771E2"/>
    <w:rsid w:val="00377520"/>
    <w:rsid w:val="003775D0"/>
    <w:rsid w:val="00380273"/>
    <w:rsid w:val="00380404"/>
    <w:rsid w:val="003807DB"/>
    <w:rsid w:val="00380D36"/>
    <w:rsid w:val="00380F49"/>
    <w:rsid w:val="003819F9"/>
    <w:rsid w:val="003822D3"/>
    <w:rsid w:val="0038480C"/>
    <w:rsid w:val="00384DC9"/>
    <w:rsid w:val="0038566E"/>
    <w:rsid w:val="00385C66"/>
    <w:rsid w:val="00385EDA"/>
    <w:rsid w:val="00386630"/>
    <w:rsid w:val="00386A6C"/>
    <w:rsid w:val="00390379"/>
    <w:rsid w:val="00390741"/>
    <w:rsid w:val="003909FB"/>
    <w:rsid w:val="00390B25"/>
    <w:rsid w:val="00390DD9"/>
    <w:rsid w:val="00392AE5"/>
    <w:rsid w:val="003933F1"/>
    <w:rsid w:val="003936AD"/>
    <w:rsid w:val="003937F7"/>
    <w:rsid w:val="00393A83"/>
    <w:rsid w:val="003955D3"/>
    <w:rsid w:val="00395CAA"/>
    <w:rsid w:val="00395F75"/>
    <w:rsid w:val="00395F76"/>
    <w:rsid w:val="00396588"/>
    <w:rsid w:val="00396863"/>
    <w:rsid w:val="00396F0A"/>
    <w:rsid w:val="00397156"/>
    <w:rsid w:val="003978E0"/>
    <w:rsid w:val="00397960"/>
    <w:rsid w:val="003A0260"/>
    <w:rsid w:val="003A0663"/>
    <w:rsid w:val="003A0D22"/>
    <w:rsid w:val="003A1FE0"/>
    <w:rsid w:val="003A21D7"/>
    <w:rsid w:val="003A2C23"/>
    <w:rsid w:val="003A3BC4"/>
    <w:rsid w:val="003A458A"/>
    <w:rsid w:val="003A4738"/>
    <w:rsid w:val="003A551D"/>
    <w:rsid w:val="003A647F"/>
    <w:rsid w:val="003A6B26"/>
    <w:rsid w:val="003A7E6F"/>
    <w:rsid w:val="003B05F2"/>
    <w:rsid w:val="003B0F3D"/>
    <w:rsid w:val="003B13C3"/>
    <w:rsid w:val="003B1AF7"/>
    <w:rsid w:val="003B1FB3"/>
    <w:rsid w:val="003B2F13"/>
    <w:rsid w:val="003B3353"/>
    <w:rsid w:val="003B405E"/>
    <w:rsid w:val="003B446F"/>
    <w:rsid w:val="003B4712"/>
    <w:rsid w:val="003B47EB"/>
    <w:rsid w:val="003B48BA"/>
    <w:rsid w:val="003B4F62"/>
    <w:rsid w:val="003B57D3"/>
    <w:rsid w:val="003B59CA"/>
    <w:rsid w:val="003B6067"/>
    <w:rsid w:val="003C018A"/>
    <w:rsid w:val="003C05E6"/>
    <w:rsid w:val="003C08E3"/>
    <w:rsid w:val="003C09B5"/>
    <w:rsid w:val="003C0B69"/>
    <w:rsid w:val="003C0F62"/>
    <w:rsid w:val="003C1176"/>
    <w:rsid w:val="003C1379"/>
    <w:rsid w:val="003C1D9A"/>
    <w:rsid w:val="003C1F58"/>
    <w:rsid w:val="003C3232"/>
    <w:rsid w:val="003C40B9"/>
    <w:rsid w:val="003C48B1"/>
    <w:rsid w:val="003C5090"/>
    <w:rsid w:val="003C57A7"/>
    <w:rsid w:val="003C5C2B"/>
    <w:rsid w:val="003C6943"/>
    <w:rsid w:val="003C6BD2"/>
    <w:rsid w:val="003C7294"/>
    <w:rsid w:val="003C792F"/>
    <w:rsid w:val="003C7ABD"/>
    <w:rsid w:val="003C7B20"/>
    <w:rsid w:val="003C7C3D"/>
    <w:rsid w:val="003D08F8"/>
    <w:rsid w:val="003D1238"/>
    <w:rsid w:val="003D124B"/>
    <w:rsid w:val="003D18F3"/>
    <w:rsid w:val="003D294D"/>
    <w:rsid w:val="003D2CC1"/>
    <w:rsid w:val="003D33F2"/>
    <w:rsid w:val="003D3725"/>
    <w:rsid w:val="003D4B28"/>
    <w:rsid w:val="003D4FFC"/>
    <w:rsid w:val="003D51ED"/>
    <w:rsid w:val="003D535A"/>
    <w:rsid w:val="003D569B"/>
    <w:rsid w:val="003D5BA7"/>
    <w:rsid w:val="003D73EF"/>
    <w:rsid w:val="003D78B5"/>
    <w:rsid w:val="003E099F"/>
    <w:rsid w:val="003E0FA4"/>
    <w:rsid w:val="003E1B55"/>
    <w:rsid w:val="003E21FD"/>
    <w:rsid w:val="003E234C"/>
    <w:rsid w:val="003E244F"/>
    <w:rsid w:val="003E37AE"/>
    <w:rsid w:val="003E493D"/>
    <w:rsid w:val="003E5165"/>
    <w:rsid w:val="003E62A6"/>
    <w:rsid w:val="003E648D"/>
    <w:rsid w:val="003E695F"/>
    <w:rsid w:val="003E6C9B"/>
    <w:rsid w:val="003E6D39"/>
    <w:rsid w:val="003E709C"/>
    <w:rsid w:val="003E712E"/>
    <w:rsid w:val="003E726D"/>
    <w:rsid w:val="003E7B89"/>
    <w:rsid w:val="003F0AEC"/>
    <w:rsid w:val="003F0B30"/>
    <w:rsid w:val="003F0BCD"/>
    <w:rsid w:val="003F0FA3"/>
    <w:rsid w:val="003F276B"/>
    <w:rsid w:val="003F2EA5"/>
    <w:rsid w:val="003F3843"/>
    <w:rsid w:val="003F4241"/>
    <w:rsid w:val="003F4B8A"/>
    <w:rsid w:val="003F5C00"/>
    <w:rsid w:val="003F62BB"/>
    <w:rsid w:val="003F6FDB"/>
    <w:rsid w:val="003F6FEC"/>
    <w:rsid w:val="003F7C45"/>
    <w:rsid w:val="003F7C77"/>
    <w:rsid w:val="00400241"/>
    <w:rsid w:val="0040132C"/>
    <w:rsid w:val="0040145D"/>
    <w:rsid w:val="00401605"/>
    <w:rsid w:val="004016C4"/>
    <w:rsid w:val="00401D95"/>
    <w:rsid w:val="0040231A"/>
    <w:rsid w:val="00403562"/>
    <w:rsid w:val="00404420"/>
    <w:rsid w:val="004047EC"/>
    <w:rsid w:val="004049BD"/>
    <w:rsid w:val="00404EB5"/>
    <w:rsid w:val="00405085"/>
    <w:rsid w:val="0040587F"/>
    <w:rsid w:val="00405D28"/>
    <w:rsid w:val="0040629D"/>
    <w:rsid w:val="004066FC"/>
    <w:rsid w:val="00407481"/>
    <w:rsid w:val="00407753"/>
    <w:rsid w:val="00407A41"/>
    <w:rsid w:val="00407C10"/>
    <w:rsid w:val="00407E90"/>
    <w:rsid w:val="004113B4"/>
    <w:rsid w:val="00413323"/>
    <w:rsid w:val="0041403E"/>
    <w:rsid w:val="004141C0"/>
    <w:rsid w:val="00414503"/>
    <w:rsid w:val="00414827"/>
    <w:rsid w:val="00414F43"/>
    <w:rsid w:val="00415133"/>
    <w:rsid w:val="004153B3"/>
    <w:rsid w:val="00415772"/>
    <w:rsid w:val="00415F8C"/>
    <w:rsid w:val="004161F8"/>
    <w:rsid w:val="004163FD"/>
    <w:rsid w:val="0041683D"/>
    <w:rsid w:val="00416C10"/>
    <w:rsid w:val="00417976"/>
    <w:rsid w:val="00417A0E"/>
    <w:rsid w:val="0042053A"/>
    <w:rsid w:val="004213D6"/>
    <w:rsid w:val="00421425"/>
    <w:rsid w:val="00422047"/>
    <w:rsid w:val="004222D0"/>
    <w:rsid w:val="00422440"/>
    <w:rsid w:val="00422916"/>
    <w:rsid w:val="00423BA3"/>
    <w:rsid w:val="00424213"/>
    <w:rsid w:val="00424EF3"/>
    <w:rsid w:val="004267DB"/>
    <w:rsid w:val="004268BB"/>
    <w:rsid w:val="00426A4B"/>
    <w:rsid w:val="00427AA3"/>
    <w:rsid w:val="00430724"/>
    <w:rsid w:val="0043097C"/>
    <w:rsid w:val="00431047"/>
    <w:rsid w:val="00431B86"/>
    <w:rsid w:val="00432453"/>
    <w:rsid w:val="004332B5"/>
    <w:rsid w:val="00433EED"/>
    <w:rsid w:val="00434D23"/>
    <w:rsid w:val="00436196"/>
    <w:rsid w:val="004375A2"/>
    <w:rsid w:val="00437C96"/>
    <w:rsid w:val="00437F43"/>
    <w:rsid w:val="004408EC"/>
    <w:rsid w:val="004416A4"/>
    <w:rsid w:val="00441E6A"/>
    <w:rsid w:val="00442661"/>
    <w:rsid w:val="00442AEE"/>
    <w:rsid w:val="00443C8F"/>
    <w:rsid w:val="00444C60"/>
    <w:rsid w:val="00444E35"/>
    <w:rsid w:val="0044502D"/>
    <w:rsid w:val="00445F6B"/>
    <w:rsid w:val="0044755D"/>
    <w:rsid w:val="00447CEF"/>
    <w:rsid w:val="00447E28"/>
    <w:rsid w:val="00450BA9"/>
    <w:rsid w:val="00450F23"/>
    <w:rsid w:val="004515EB"/>
    <w:rsid w:val="00451E65"/>
    <w:rsid w:val="00452481"/>
    <w:rsid w:val="004528FA"/>
    <w:rsid w:val="00453DC8"/>
    <w:rsid w:val="00455165"/>
    <w:rsid w:val="004576F7"/>
    <w:rsid w:val="00457804"/>
    <w:rsid w:val="00457E8D"/>
    <w:rsid w:val="00460AEF"/>
    <w:rsid w:val="00460C52"/>
    <w:rsid w:val="0046194A"/>
    <w:rsid w:val="00462279"/>
    <w:rsid w:val="004636CD"/>
    <w:rsid w:val="004646BF"/>
    <w:rsid w:val="00464744"/>
    <w:rsid w:val="00465308"/>
    <w:rsid w:val="004665A8"/>
    <w:rsid w:val="004665E3"/>
    <w:rsid w:val="0046760F"/>
    <w:rsid w:val="00470F8F"/>
    <w:rsid w:val="0047237D"/>
    <w:rsid w:val="00472561"/>
    <w:rsid w:val="004731F1"/>
    <w:rsid w:val="00473AE0"/>
    <w:rsid w:val="00473EB5"/>
    <w:rsid w:val="00474021"/>
    <w:rsid w:val="0047456B"/>
    <w:rsid w:val="00475251"/>
    <w:rsid w:val="00475D19"/>
    <w:rsid w:val="00476331"/>
    <w:rsid w:val="00477400"/>
    <w:rsid w:val="00477AD9"/>
    <w:rsid w:val="0048088E"/>
    <w:rsid w:val="00480B55"/>
    <w:rsid w:val="00480BC8"/>
    <w:rsid w:val="00481265"/>
    <w:rsid w:val="004814BF"/>
    <w:rsid w:val="00481F57"/>
    <w:rsid w:val="00482649"/>
    <w:rsid w:val="00483630"/>
    <w:rsid w:val="004836EA"/>
    <w:rsid w:val="00483F72"/>
    <w:rsid w:val="00485215"/>
    <w:rsid w:val="00485340"/>
    <w:rsid w:val="0048587E"/>
    <w:rsid w:val="00486200"/>
    <w:rsid w:val="004868C8"/>
    <w:rsid w:val="00486C9C"/>
    <w:rsid w:val="00486D6A"/>
    <w:rsid w:val="00487815"/>
    <w:rsid w:val="00487C2B"/>
    <w:rsid w:val="004900FF"/>
    <w:rsid w:val="0049045E"/>
    <w:rsid w:val="00490561"/>
    <w:rsid w:val="0049125B"/>
    <w:rsid w:val="004914B6"/>
    <w:rsid w:val="0049183C"/>
    <w:rsid w:val="00491C58"/>
    <w:rsid w:val="00491F73"/>
    <w:rsid w:val="00491FAB"/>
    <w:rsid w:val="00492081"/>
    <w:rsid w:val="0049227D"/>
    <w:rsid w:val="0049297D"/>
    <w:rsid w:val="004929F2"/>
    <w:rsid w:val="00492F5E"/>
    <w:rsid w:val="00493E9D"/>
    <w:rsid w:val="00495417"/>
    <w:rsid w:val="00495A03"/>
    <w:rsid w:val="00495E28"/>
    <w:rsid w:val="00497079"/>
    <w:rsid w:val="00497450"/>
    <w:rsid w:val="00497C16"/>
    <w:rsid w:val="00497F49"/>
    <w:rsid w:val="004A1135"/>
    <w:rsid w:val="004A1976"/>
    <w:rsid w:val="004A1BBA"/>
    <w:rsid w:val="004A23C2"/>
    <w:rsid w:val="004A2F25"/>
    <w:rsid w:val="004A3336"/>
    <w:rsid w:val="004A3DD5"/>
    <w:rsid w:val="004A3E3C"/>
    <w:rsid w:val="004A4069"/>
    <w:rsid w:val="004A455B"/>
    <w:rsid w:val="004A4847"/>
    <w:rsid w:val="004A484E"/>
    <w:rsid w:val="004A578D"/>
    <w:rsid w:val="004A6513"/>
    <w:rsid w:val="004A7CCE"/>
    <w:rsid w:val="004B0440"/>
    <w:rsid w:val="004B0E6D"/>
    <w:rsid w:val="004B16E8"/>
    <w:rsid w:val="004B19EA"/>
    <w:rsid w:val="004B202D"/>
    <w:rsid w:val="004B2CA5"/>
    <w:rsid w:val="004B412E"/>
    <w:rsid w:val="004B4B5F"/>
    <w:rsid w:val="004B5B92"/>
    <w:rsid w:val="004B5DB7"/>
    <w:rsid w:val="004B5FED"/>
    <w:rsid w:val="004B6250"/>
    <w:rsid w:val="004B66F3"/>
    <w:rsid w:val="004B68EC"/>
    <w:rsid w:val="004B76B1"/>
    <w:rsid w:val="004C0057"/>
    <w:rsid w:val="004C030A"/>
    <w:rsid w:val="004C0541"/>
    <w:rsid w:val="004C07EB"/>
    <w:rsid w:val="004C0BBF"/>
    <w:rsid w:val="004C0CE9"/>
    <w:rsid w:val="004C1D08"/>
    <w:rsid w:val="004C1D55"/>
    <w:rsid w:val="004C2836"/>
    <w:rsid w:val="004C2C46"/>
    <w:rsid w:val="004C405B"/>
    <w:rsid w:val="004C414B"/>
    <w:rsid w:val="004C47DF"/>
    <w:rsid w:val="004C531B"/>
    <w:rsid w:val="004C54CA"/>
    <w:rsid w:val="004C686E"/>
    <w:rsid w:val="004C6CE2"/>
    <w:rsid w:val="004C7214"/>
    <w:rsid w:val="004C7235"/>
    <w:rsid w:val="004C753B"/>
    <w:rsid w:val="004C7955"/>
    <w:rsid w:val="004D0213"/>
    <w:rsid w:val="004D03ED"/>
    <w:rsid w:val="004D047F"/>
    <w:rsid w:val="004D0B63"/>
    <w:rsid w:val="004D1529"/>
    <w:rsid w:val="004D29F1"/>
    <w:rsid w:val="004D29F3"/>
    <w:rsid w:val="004D3D96"/>
    <w:rsid w:val="004D40BB"/>
    <w:rsid w:val="004D4854"/>
    <w:rsid w:val="004D4EA1"/>
    <w:rsid w:val="004D5316"/>
    <w:rsid w:val="004D575C"/>
    <w:rsid w:val="004D650F"/>
    <w:rsid w:val="004D7148"/>
    <w:rsid w:val="004D7269"/>
    <w:rsid w:val="004D74EE"/>
    <w:rsid w:val="004D7DA4"/>
    <w:rsid w:val="004D7F01"/>
    <w:rsid w:val="004E0140"/>
    <w:rsid w:val="004E08FC"/>
    <w:rsid w:val="004E0B6E"/>
    <w:rsid w:val="004E2133"/>
    <w:rsid w:val="004E2BD2"/>
    <w:rsid w:val="004E2F6D"/>
    <w:rsid w:val="004E34BB"/>
    <w:rsid w:val="004E37C3"/>
    <w:rsid w:val="004E395B"/>
    <w:rsid w:val="004E3C7D"/>
    <w:rsid w:val="004E4CD7"/>
    <w:rsid w:val="004E56B7"/>
    <w:rsid w:val="004E5DDD"/>
    <w:rsid w:val="004E5EDB"/>
    <w:rsid w:val="004E60FB"/>
    <w:rsid w:val="004E6F64"/>
    <w:rsid w:val="004E73A5"/>
    <w:rsid w:val="004E758A"/>
    <w:rsid w:val="004E7660"/>
    <w:rsid w:val="004F09DD"/>
    <w:rsid w:val="004F126F"/>
    <w:rsid w:val="004F1C42"/>
    <w:rsid w:val="004F231D"/>
    <w:rsid w:val="004F23CE"/>
    <w:rsid w:val="004F2852"/>
    <w:rsid w:val="004F2C5A"/>
    <w:rsid w:val="004F3233"/>
    <w:rsid w:val="004F3E31"/>
    <w:rsid w:val="004F409E"/>
    <w:rsid w:val="004F4541"/>
    <w:rsid w:val="004F4601"/>
    <w:rsid w:val="004F779C"/>
    <w:rsid w:val="004F7846"/>
    <w:rsid w:val="005000A6"/>
    <w:rsid w:val="005000D4"/>
    <w:rsid w:val="005004EE"/>
    <w:rsid w:val="005007AB"/>
    <w:rsid w:val="0050087E"/>
    <w:rsid w:val="00500B1E"/>
    <w:rsid w:val="00500B24"/>
    <w:rsid w:val="00500C17"/>
    <w:rsid w:val="005027ED"/>
    <w:rsid w:val="005027F4"/>
    <w:rsid w:val="005036C2"/>
    <w:rsid w:val="0050492E"/>
    <w:rsid w:val="005051C9"/>
    <w:rsid w:val="00506389"/>
    <w:rsid w:val="00506FF7"/>
    <w:rsid w:val="0051084C"/>
    <w:rsid w:val="00510A69"/>
    <w:rsid w:val="00510CAF"/>
    <w:rsid w:val="0051114C"/>
    <w:rsid w:val="00511597"/>
    <w:rsid w:val="0051164A"/>
    <w:rsid w:val="00511915"/>
    <w:rsid w:val="005119A4"/>
    <w:rsid w:val="00511AC6"/>
    <w:rsid w:val="00511FD1"/>
    <w:rsid w:val="00512235"/>
    <w:rsid w:val="005128C5"/>
    <w:rsid w:val="00512905"/>
    <w:rsid w:val="00512D8B"/>
    <w:rsid w:val="00512E85"/>
    <w:rsid w:val="005136C7"/>
    <w:rsid w:val="0051478B"/>
    <w:rsid w:val="00514C1C"/>
    <w:rsid w:val="0051524F"/>
    <w:rsid w:val="0051566A"/>
    <w:rsid w:val="00515D7B"/>
    <w:rsid w:val="00515DD8"/>
    <w:rsid w:val="005161BF"/>
    <w:rsid w:val="0051657B"/>
    <w:rsid w:val="005166E9"/>
    <w:rsid w:val="00516C92"/>
    <w:rsid w:val="00517917"/>
    <w:rsid w:val="0052009E"/>
    <w:rsid w:val="005200F7"/>
    <w:rsid w:val="00520AB5"/>
    <w:rsid w:val="00520D7F"/>
    <w:rsid w:val="00521596"/>
    <w:rsid w:val="00521854"/>
    <w:rsid w:val="00522066"/>
    <w:rsid w:val="005222FA"/>
    <w:rsid w:val="00525740"/>
    <w:rsid w:val="00525ABC"/>
    <w:rsid w:val="00525E59"/>
    <w:rsid w:val="00526977"/>
    <w:rsid w:val="005278EE"/>
    <w:rsid w:val="00530A21"/>
    <w:rsid w:val="005310DD"/>
    <w:rsid w:val="00531851"/>
    <w:rsid w:val="005318CC"/>
    <w:rsid w:val="0053199E"/>
    <w:rsid w:val="00531D65"/>
    <w:rsid w:val="005321E1"/>
    <w:rsid w:val="00532255"/>
    <w:rsid w:val="00532FAE"/>
    <w:rsid w:val="005334E4"/>
    <w:rsid w:val="005349B1"/>
    <w:rsid w:val="00535AA4"/>
    <w:rsid w:val="00535DA3"/>
    <w:rsid w:val="005364A6"/>
    <w:rsid w:val="005364AE"/>
    <w:rsid w:val="0053652C"/>
    <w:rsid w:val="0053659B"/>
    <w:rsid w:val="005368A0"/>
    <w:rsid w:val="00537173"/>
    <w:rsid w:val="005374BC"/>
    <w:rsid w:val="00537F33"/>
    <w:rsid w:val="0054069B"/>
    <w:rsid w:val="00540DCA"/>
    <w:rsid w:val="00540EC2"/>
    <w:rsid w:val="005427DC"/>
    <w:rsid w:val="00543177"/>
    <w:rsid w:val="00543188"/>
    <w:rsid w:val="005432F0"/>
    <w:rsid w:val="00543367"/>
    <w:rsid w:val="0054384E"/>
    <w:rsid w:val="00543BFA"/>
    <w:rsid w:val="005464C3"/>
    <w:rsid w:val="0054655E"/>
    <w:rsid w:val="00546601"/>
    <w:rsid w:val="00546A60"/>
    <w:rsid w:val="00547D9C"/>
    <w:rsid w:val="00547DA1"/>
    <w:rsid w:val="005501BC"/>
    <w:rsid w:val="0055068D"/>
    <w:rsid w:val="00551276"/>
    <w:rsid w:val="00551733"/>
    <w:rsid w:val="00551AB1"/>
    <w:rsid w:val="00551B82"/>
    <w:rsid w:val="00551BAB"/>
    <w:rsid w:val="00551C53"/>
    <w:rsid w:val="0055221B"/>
    <w:rsid w:val="005526DC"/>
    <w:rsid w:val="005535B7"/>
    <w:rsid w:val="00554BFC"/>
    <w:rsid w:val="00554CAC"/>
    <w:rsid w:val="0055513C"/>
    <w:rsid w:val="005553C4"/>
    <w:rsid w:val="005558FA"/>
    <w:rsid w:val="0055637C"/>
    <w:rsid w:val="00556B00"/>
    <w:rsid w:val="0055753F"/>
    <w:rsid w:val="00557618"/>
    <w:rsid w:val="00557782"/>
    <w:rsid w:val="00560866"/>
    <w:rsid w:val="00560C94"/>
    <w:rsid w:val="00560FD5"/>
    <w:rsid w:val="00561C0A"/>
    <w:rsid w:val="00561D9C"/>
    <w:rsid w:val="00562441"/>
    <w:rsid w:val="00562765"/>
    <w:rsid w:val="0056283B"/>
    <w:rsid w:val="0056291C"/>
    <w:rsid w:val="00563E82"/>
    <w:rsid w:val="00564289"/>
    <w:rsid w:val="005643FD"/>
    <w:rsid w:val="00564660"/>
    <w:rsid w:val="005646BB"/>
    <w:rsid w:val="005647F9"/>
    <w:rsid w:val="00564B19"/>
    <w:rsid w:val="00564C4B"/>
    <w:rsid w:val="00565A63"/>
    <w:rsid w:val="00566588"/>
    <w:rsid w:val="0056662E"/>
    <w:rsid w:val="00566A26"/>
    <w:rsid w:val="00566F23"/>
    <w:rsid w:val="00566F6B"/>
    <w:rsid w:val="00567012"/>
    <w:rsid w:val="00567EA5"/>
    <w:rsid w:val="00570230"/>
    <w:rsid w:val="00570514"/>
    <w:rsid w:val="005705B3"/>
    <w:rsid w:val="00571A41"/>
    <w:rsid w:val="005721D0"/>
    <w:rsid w:val="0057275D"/>
    <w:rsid w:val="00572919"/>
    <w:rsid w:val="00572C41"/>
    <w:rsid w:val="0057329C"/>
    <w:rsid w:val="00573AD5"/>
    <w:rsid w:val="00573D1A"/>
    <w:rsid w:val="00574103"/>
    <w:rsid w:val="00574DA2"/>
    <w:rsid w:val="00575B68"/>
    <w:rsid w:val="00575DA6"/>
    <w:rsid w:val="00577104"/>
    <w:rsid w:val="0057737F"/>
    <w:rsid w:val="005800A9"/>
    <w:rsid w:val="00580488"/>
    <w:rsid w:val="0058074D"/>
    <w:rsid w:val="00580C08"/>
    <w:rsid w:val="00580FD1"/>
    <w:rsid w:val="00581A62"/>
    <w:rsid w:val="00582FAD"/>
    <w:rsid w:val="00583489"/>
    <w:rsid w:val="0058391F"/>
    <w:rsid w:val="00583A80"/>
    <w:rsid w:val="00584188"/>
    <w:rsid w:val="00584E33"/>
    <w:rsid w:val="00585432"/>
    <w:rsid w:val="00585AD4"/>
    <w:rsid w:val="00586819"/>
    <w:rsid w:val="00586E9A"/>
    <w:rsid w:val="00587419"/>
    <w:rsid w:val="005904D2"/>
    <w:rsid w:val="00590711"/>
    <w:rsid w:val="00590D38"/>
    <w:rsid w:val="00590FE4"/>
    <w:rsid w:val="00591D9C"/>
    <w:rsid w:val="00592212"/>
    <w:rsid w:val="0059282D"/>
    <w:rsid w:val="00592B9C"/>
    <w:rsid w:val="005932C1"/>
    <w:rsid w:val="00593440"/>
    <w:rsid w:val="005936BF"/>
    <w:rsid w:val="00593DE5"/>
    <w:rsid w:val="005947FD"/>
    <w:rsid w:val="00594EB6"/>
    <w:rsid w:val="0059592B"/>
    <w:rsid w:val="00596291"/>
    <w:rsid w:val="00596617"/>
    <w:rsid w:val="00596AB9"/>
    <w:rsid w:val="00596CC4"/>
    <w:rsid w:val="00597057"/>
    <w:rsid w:val="005973A6"/>
    <w:rsid w:val="005975DC"/>
    <w:rsid w:val="00597AAB"/>
    <w:rsid w:val="00597D8B"/>
    <w:rsid w:val="005A0742"/>
    <w:rsid w:val="005A19CD"/>
    <w:rsid w:val="005A1C30"/>
    <w:rsid w:val="005A1CC6"/>
    <w:rsid w:val="005A31C9"/>
    <w:rsid w:val="005A3295"/>
    <w:rsid w:val="005A3AA4"/>
    <w:rsid w:val="005A46FF"/>
    <w:rsid w:val="005A4AFF"/>
    <w:rsid w:val="005A65F0"/>
    <w:rsid w:val="005A7758"/>
    <w:rsid w:val="005A7DB8"/>
    <w:rsid w:val="005B011E"/>
    <w:rsid w:val="005B028B"/>
    <w:rsid w:val="005B0764"/>
    <w:rsid w:val="005B0FD9"/>
    <w:rsid w:val="005B24D4"/>
    <w:rsid w:val="005B2E84"/>
    <w:rsid w:val="005B352F"/>
    <w:rsid w:val="005B3E66"/>
    <w:rsid w:val="005B3FE8"/>
    <w:rsid w:val="005B436C"/>
    <w:rsid w:val="005B477E"/>
    <w:rsid w:val="005B4F97"/>
    <w:rsid w:val="005B52A4"/>
    <w:rsid w:val="005B5CA4"/>
    <w:rsid w:val="005B6E01"/>
    <w:rsid w:val="005B7476"/>
    <w:rsid w:val="005B7688"/>
    <w:rsid w:val="005B7849"/>
    <w:rsid w:val="005B7B0E"/>
    <w:rsid w:val="005C05DE"/>
    <w:rsid w:val="005C0DFA"/>
    <w:rsid w:val="005C0FF0"/>
    <w:rsid w:val="005C219B"/>
    <w:rsid w:val="005C399D"/>
    <w:rsid w:val="005C411B"/>
    <w:rsid w:val="005C462C"/>
    <w:rsid w:val="005C492F"/>
    <w:rsid w:val="005C4B4C"/>
    <w:rsid w:val="005C5409"/>
    <w:rsid w:val="005C55EF"/>
    <w:rsid w:val="005C55F1"/>
    <w:rsid w:val="005C5D9A"/>
    <w:rsid w:val="005C628C"/>
    <w:rsid w:val="005C6625"/>
    <w:rsid w:val="005C6765"/>
    <w:rsid w:val="005C69AC"/>
    <w:rsid w:val="005C722E"/>
    <w:rsid w:val="005C7576"/>
    <w:rsid w:val="005C7759"/>
    <w:rsid w:val="005C7AD4"/>
    <w:rsid w:val="005D01A4"/>
    <w:rsid w:val="005D0376"/>
    <w:rsid w:val="005D0B13"/>
    <w:rsid w:val="005D15AE"/>
    <w:rsid w:val="005D1A7B"/>
    <w:rsid w:val="005D1EDD"/>
    <w:rsid w:val="005D456F"/>
    <w:rsid w:val="005D45B3"/>
    <w:rsid w:val="005D4AB3"/>
    <w:rsid w:val="005D4CEB"/>
    <w:rsid w:val="005D5344"/>
    <w:rsid w:val="005D5DA8"/>
    <w:rsid w:val="005D61EB"/>
    <w:rsid w:val="005E0AE0"/>
    <w:rsid w:val="005E1509"/>
    <w:rsid w:val="005E18DA"/>
    <w:rsid w:val="005E518C"/>
    <w:rsid w:val="005E5F9A"/>
    <w:rsid w:val="005E6628"/>
    <w:rsid w:val="005F02B8"/>
    <w:rsid w:val="005F0444"/>
    <w:rsid w:val="005F04E6"/>
    <w:rsid w:val="005F1138"/>
    <w:rsid w:val="005F17EC"/>
    <w:rsid w:val="005F1C2F"/>
    <w:rsid w:val="005F2F3F"/>
    <w:rsid w:val="005F39D5"/>
    <w:rsid w:val="005F3AB5"/>
    <w:rsid w:val="005F3E05"/>
    <w:rsid w:val="005F3E08"/>
    <w:rsid w:val="005F43B9"/>
    <w:rsid w:val="005F4BBF"/>
    <w:rsid w:val="005F55D6"/>
    <w:rsid w:val="005F5CA9"/>
    <w:rsid w:val="005F68CB"/>
    <w:rsid w:val="005F6BDE"/>
    <w:rsid w:val="00600242"/>
    <w:rsid w:val="00600B51"/>
    <w:rsid w:val="00602652"/>
    <w:rsid w:val="006033E3"/>
    <w:rsid w:val="00605FC7"/>
    <w:rsid w:val="00606218"/>
    <w:rsid w:val="00606CA3"/>
    <w:rsid w:val="00606E91"/>
    <w:rsid w:val="00607018"/>
    <w:rsid w:val="006077ED"/>
    <w:rsid w:val="00607C5F"/>
    <w:rsid w:val="0061014F"/>
    <w:rsid w:val="00610954"/>
    <w:rsid w:val="00610CBE"/>
    <w:rsid w:val="00610E1F"/>
    <w:rsid w:val="006117C7"/>
    <w:rsid w:val="006126A3"/>
    <w:rsid w:val="006127D7"/>
    <w:rsid w:val="00612B09"/>
    <w:rsid w:val="0061321C"/>
    <w:rsid w:val="00614C7E"/>
    <w:rsid w:val="00614CA1"/>
    <w:rsid w:val="00615C2C"/>
    <w:rsid w:val="00615E64"/>
    <w:rsid w:val="00616D42"/>
    <w:rsid w:val="00617805"/>
    <w:rsid w:val="00617E59"/>
    <w:rsid w:val="0062038A"/>
    <w:rsid w:val="006203A8"/>
    <w:rsid w:val="00620E59"/>
    <w:rsid w:val="00621132"/>
    <w:rsid w:val="00622656"/>
    <w:rsid w:val="00622A77"/>
    <w:rsid w:val="00622C05"/>
    <w:rsid w:val="0062386E"/>
    <w:rsid w:val="00623D9A"/>
    <w:rsid w:val="00623F01"/>
    <w:rsid w:val="006242FB"/>
    <w:rsid w:val="00624738"/>
    <w:rsid w:val="006265EE"/>
    <w:rsid w:val="0062670B"/>
    <w:rsid w:val="00626E2D"/>
    <w:rsid w:val="006272DE"/>
    <w:rsid w:val="00627A55"/>
    <w:rsid w:val="00627D94"/>
    <w:rsid w:val="00630490"/>
    <w:rsid w:val="006304D3"/>
    <w:rsid w:val="00630AB9"/>
    <w:rsid w:val="00630B42"/>
    <w:rsid w:val="006310FC"/>
    <w:rsid w:val="006313B1"/>
    <w:rsid w:val="00631688"/>
    <w:rsid w:val="006320D8"/>
    <w:rsid w:val="00632490"/>
    <w:rsid w:val="00632540"/>
    <w:rsid w:val="00632E88"/>
    <w:rsid w:val="00633E5A"/>
    <w:rsid w:val="0063454C"/>
    <w:rsid w:val="00634DBB"/>
    <w:rsid w:val="00635744"/>
    <w:rsid w:val="00635EA5"/>
    <w:rsid w:val="00637C26"/>
    <w:rsid w:val="00640732"/>
    <w:rsid w:val="0064185E"/>
    <w:rsid w:val="00642072"/>
    <w:rsid w:val="006440ED"/>
    <w:rsid w:val="0064467C"/>
    <w:rsid w:val="00644F1E"/>
    <w:rsid w:val="00645213"/>
    <w:rsid w:val="00645293"/>
    <w:rsid w:val="006468CB"/>
    <w:rsid w:val="006469D9"/>
    <w:rsid w:val="00646CF8"/>
    <w:rsid w:val="00650D22"/>
    <w:rsid w:val="006511F1"/>
    <w:rsid w:val="00651B78"/>
    <w:rsid w:val="00652263"/>
    <w:rsid w:val="0065238F"/>
    <w:rsid w:val="00652881"/>
    <w:rsid w:val="00652985"/>
    <w:rsid w:val="00652F1A"/>
    <w:rsid w:val="006533AE"/>
    <w:rsid w:val="00653C38"/>
    <w:rsid w:val="006551AE"/>
    <w:rsid w:val="00661974"/>
    <w:rsid w:val="0066216D"/>
    <w:rsid w:val="006623E2"/>
    <w:rsid w:val="006624E3"/>
    <w:rsid w:val="00663E63"/>
    <w:rsid w:val="006640F9"/>
    <w:rsid w:val="00664551"/>
    <w:rsid w:val="00664685"/>
    <w:rsid w:val="00664B95"/>
    <w:rsid w:val="00665D5F"/>
    <w:rsid w:val="00665FB2"/>
    <w:rsid w:val="006676A0"/>
    <w:rsid w:val="006703A4"/>
    <w:rsid w:val="006704F3"/>
    <w:rsid w:val="00670637"/>
    <w:rsid w:val="006706DB"/>
    <w:rsid w:val="00670857"/>
    <w:rsid w:val="00670E4B"/>
    <w:rsid w:val="00671124"/>
    <w:rsid w:val="006714EB"/>
    <w:rsid w:val="006727B0"/>
    <w:rsid w:val="0067307E"/>
    <w:rsid w:val="0067333F"/>
    <w:rsid w:val="006739C0"/>
    <w:rsid w:val="00673C74"/>
    <w:rsid w:val="00673F6D"/>
    <w:rsid w:val="00674850"/>
    <w:rsid w:val="00675116"/>
    <w:rsid w:val="00675D03"/>
    <w:rsid w:val="00676016"/>
    <w:rsid w:val="00676462"/>
    <w:rsid w:val="00676EA7"/>
    <w:rsid w:val="006805DF"/>
    <w:rsid w:val="00681B97"/>
    <w:rsid w:val="00682EC2"/>
    <w:rsid w:val="00683F61"/>
    <w:rsid w:val="0068589B"/>
    <w:rsid w:val="00686A36"/>
    <w:rsid w:val="0068719F"/>
    <w:rsid w:val="00687AD5"/>
    <w:rsid w:val="00687FBD"/>
    <w:rsid w:val="0069211A"/>
    <w:rsid w:val="00692775"/>
    <w:rsid w:val="00692B81"/>
    <w:rsid w:val="00692C4F"/>
    <w:rsid w:val="00692D95"/>
    <w:rsid w:val="0069390B"/>
    <w:rsid w:val="00693B90"/>
    <w:rsid w:val="006949D2"/>
    <w:rsid w:val="00694C5F"/>
    <w:rsid w:val="00695204"/>
    <w:rsid w:val="00695251"/>
    <w:rsid w:val="006953EF"/>
    <w:rsid w:val="00695689"/>
    <w:rsid w:val="00695ADE"/>
    <w:rsid w:val="00695C0D"/>
    <w:rsid w:val="00695CAE"/>
    <w:rsid w:val="00696356"/>
    <w:rsid w:val="006968EA"/>
    <w:rsid w:val="00696CA0"/>
    <w:rsid w:val="0069787A"/>
    <w:rsid w:val="00697C5C"/>
    <w:rsid w:val="006A015D"/>
    <w:rsid w:val="006A0D5F"/>
    <w:rsid w:val="006A28BF"/>
    <w:rsid w:val="006A2EA3"/>
    <w:rsid w:val="006A303F"/>
    <w:rsid w:val="006A3CC1"/>
    <w:rsid w:val="006A3F9D"/>
    <w:rsid w:val="006A4899"/>
    <w:rsid w:val="006A62E1"/>
    <w:rsid w:val="006A6566"/>
    <w:rsid w:val="006A72C6"/>
    <w:rsid w:val="006A7310"/>
    <w:rsid w:val="006B02DA"/>
    <w:rsid w:val="006B08FB"/>
    <w:rsid w:val="006B0A5A"/>
    <w:rsid w:val="006B14BF"/>
    <w:rsid w:val="006B2065"/>
    <w:rsid w:val="006B275B"/>
    <w:rsid w:val="006B2A9B"/>
    <w:rsid w:val="006B2D79"/>
    <w:rsid w:val="006B30BF"/>
    <w:rsid w:val="006B38C6"/>
    <w:rsid w:val="006B3940"/>
    <w:rsid w:val="006B3DDC"/>
    <w:rsid w:val="006B45A6"/>
    <w:rsid w:val="006B4FB9"/>
    <w:rsid w:val="006B62F0"/>
    <w:rsid w:val="006B6C6B"/>
    <w:rsid w:val="006C0896"/>
    <w:rsid w:val="006C09B6"/>
    <w:rsid w:val="006C168D"/>
    <w:rsid w:val="006C2BF5"/>
    <w:rsid w:val="006C4433"/>
    <w:rsid w:val="006C4A40"/>
    <w:rsid w:val="006C4E56"/>
    <w:rsid w:val="006C5CE0"/>
    <w:rsid w:val="006C5E49"/>
    <w:rsid w:val="006C61CD"/>
    <w:rsid w:val="006C642C"/>
    <w:rsid w:val="006C6FC6"/>
    <w:rsid w:val="006C7462"/>
    <w:rsid w:val="006C78D5"/>
    <w:rsid w:val="006C7BB9"/>
    <w:rsid w:val="006C7D50"/>
    <w:rsid w:val="006D02D9"/>
    <w:rsid w:val="006D141C"/>
    <w:rsid w:val="006D1994"/>
    <w:rsid w:val="006D2425"/>
    <w:rsid w:val="006D2CF3"/>
    <w:rsid w:val="006D2D08"/>
    <w:rsid w:val="006D2F35"/>
    <w:rsid w:val="006D3228"/>
    <w:rsid w:val="006D349E"/>
    <w:rsid w:val="006D3B4D"/>
    <w:rsid w:val="006D41EF"/>
    <w:rsid w:val="006D53AA"/>
    <w:rsid w:val="006D6993"/>
    <w:rsid w:val="006D6D53"/>
    <w:rsid w:val="006D70F0"/>
    <w:rsid w:val="006D78AA"/>
    <w:rsid w:val="006E059F"/>
    <w:rsid w:val="006E0D09"/>
    <w:rsid w:val="006E241F"/>
    <w:rsid w:val="006E24EE"/>
    <w:rsid w:val="006E25BD"/>
    <w:rsid w:val="006E3379"/>
    <w:rsid w:val="006E34B7"/>
    <w:rsid w:val="006E36B8"/>
    <w:rsid w:val="006E3874"/>
    <w:rsid w:val="006E5585"/>
    <w:rsid w:val="006E5842"/>
    <w:rsid w:val="006E59EA"/>
    <w:rsid w:val="006E5BAC"/>
    <w:rsid w:val="006E5E32"/>
    <w:rsid w:val="006E62D5"/>
    <w:rsid w:val="006E633A"/>
    <w:rsid w:val="006E6A14"/>
    <w:rsid w:val="006E6B16"/>
    <w:rsid w:val="006E6DE8"/>
    <w:rsid w:val="006E780C"/>
    <w:rsid w:val="006F0BA7"/>
    <w:rsid w:val="006F0EB9"/>
    <w:rsid w:val="006F0F01"/>
    <w:rsid w:val="006F174D"/>
    <w:rsid w:val="006F1F41"/>
    <w:rsid w:val="006F32EF"/>
    <w:rsid w:val="006F3615"/>
    <w:rsid w:val="006F3788"/>
    <w:rsid w:val="006F3C54"/>
    <w:rsid w:val="006F465E"/>
    <w:rsid w:val="006F4CD8"/>
    <w:rsid w:val="006F507C"/>
    <w:rsid w:val="006F53D9"/>
    <w:rsid w:val="006F5812"/>
    <w:rsid w:val="006F5AB2"/>
    <w:rsid w:val="006F609A"/>
    <w:rsid w:val="006F7FDA"/>
    <w:rsid w:val="007004DC"/>
    <w:rsid w:val="00701093"/>
    <w:rsid w:val="007011BF"/>
    <w:rsid w:val="007013A1"/>
    <w:rsid w:val="007022C4"/>
    <w:rsid w:val="007026E9"/>
    <w:rsid w:val="00703C8B"/>
    <w:rsid w:val="00703E8A"/>
    <w:rsid w:val="00704372"/>
    <w:rsid w:val="00704F60"/>
    <w:rsid w:val="00706045"/>
    <w:rsid w:val="00706EA3"/>
    <w:rsid w:val="007078BE"/>
    <w:rsid w:val="00710BF6"/>
    <w:rsid w:val="0071149C"/>
    <w:rsid w:val="00711522"/>
    <w:rsid w:val="007118A6"/>
    <w:rsid w:val="007124FE"/>
    <w:rsid w:val="00712533"/>
    <w:rsid w:val="00713186"/>
    <w:rsid w:val="00713757"/>
    <w:rsid w:val="00713758"/>
    <w:rsid w:val="007137D8"/>
    <w:rsid w:val="00714064"/>
    <w:rsid w:val="00714EC7"/>
    <w:rsid w:val="00715517"/>
    <w:rsid w:val="00716A38"/>
    <w:rsid w:val="00717772"/>
    <w:rsid w:val="007200E5"/>
    <w:rsid w:val="00720622"/>
    <w:rsid w:val="00720C17"/>
    <w:rsid w:val="00721AF1"/>
    <w:rsid w:val="0072280F"/>
    <w:rsid w:val="00722B5E"/>
    <w:rsid w:val="007235F5"/>
    <w:rsid w:val="00723B2C"/>
    <w:rsid w:val="007253B3"/>
    <w:rsid w:val="007253CC"/>
    <w:rsid w:val="00725668"/>
    <w:rsid w:val="00726F5A"/>
    <w:rsid w:val="0072708F"/>
    <w:rsid w:val="007300D1"/>
    <w:rsid w:val="00730172"/>
    <w:rsid w:val="0073037E"/>
    <w:rsid w:val="00730E81"/>
    <w:rsid w:val="00731000"/>
    <w:rsid w:val="00731204"/>
    <w:rsid w:val="007319BC"/>
    <w:rsid w:val="0073222B"/>
    <w:rsid w:val="00732582"/>
    <w:rsid w:val="00732D1D"/>
    <w:rsid w:val="007332C4"/>
    <w:rsid w:val="00733C68"/>
    <w:rsid w:val="00734381"/>
    <w:rsid w:val="007348BE"/>
    <w:rsid w:val="00735EAA"/>
    <w:rsid w:val="00736034"/>
    <w:rsid w:val="0073681C"/>
    <w:rsid w:val="0073725B"/>
    <w:rsid w:val="00737BA4"/>
    <w:rsid w:val="00737E96"/>
    <w:rsid w:val="00740189"/>
    <w:rsid w:val="0074033C"/>
    <w:rsid w:val="0074050E"/>
    <w:rsid w:val="00740B66"/>
    <w:rsid w:val="00741AF8"/>
    <w:rsid w:val="00741B31"/>
    <w:rsid w:val="00741EBE"/>
    <w:rsid w:val="00742112"/>
    <w:rsid w:val="00742181"/>
    <w:rsid w:val="007424EC"/>
    <w:rsid w:val="00742728"/>
    <w:rsid w:val="00742EDA"/>
    <w:rsid w:val="007440FA"/>
    <w:rsid w:val="00744201"/>
    <w:rsid w:val="00744DD0"/>
    <w:rsid w:val="00745FCE"/>
    <w:rsid w:val="00746130"/>
    <w:rsid w:val="00746A40"/>
    <w:rsid w:val="00746E6A"/>
    <w:rsid w:val="00747598"/>
    <w:rsid w:val="00750358"/>
    <w:rsid w:val="00750A10"/>
    <w:rsid w:val="007520A3"/>
    <w:rsid w:val="00752455"/>
    <w:rsid w:val="00752529"/>
    <w:rsid w:val="007526F5"/>
    <w:rsid w:val="00754717"/>
    <w:rsid w:val="00754836"/>
    <w:rsid w:val="00754FB9"/>
    <w:rsid w:val="00755CDF"/>
    <w:rsid w:val="00756868"/>
    <w:rsid w:val="00757042"/>
    <w:rsid w:val="007573AF"/>
    <w:rsid w:val="00757588"/>
    <w:rsid w:val="007578C3"/>
    <w:rsid w:val="00757A4C"/>
    <w:rsid w:val="00760895"/>
    <w:rsid w:val="00762144"/>
    <w:rsid w:val="0076230F"/>
    <w:rsid w:val="00762ABF"/>
    <w:rsid w:val="00762C75"/>
    <w:rsid w:val="00762F29"/>
    <w:rsid w:val="00764A94"/>
    <w:rsid w:val="00764B26"/>
    <w:rsid w:val="00764EA6"/>
    <w:rsid w:val="007651A9"/>
    <w:rsid w:val="007651E5"/>
    <w:rsid w:val="0076524F"/>
    <w:rsid w:val="00765584"/>
    <w:rsid w:val="00765FEF"/>
    <w:rsid w:val="007665B2"/>
    <w:rsid w:val="0076696A"/>
    <w:rsid w:val="007670DC"/>
    <w:rsid w:val="00767356"/>
    <w:rsid w:val="00770A6D"/>
    <w:rsid w:val="00770F2A"/>
    <w:rsid w:val="0077111A"/>
    <w:rsid w:val="0077213A"/>
    <w:rsid w:val="007721E2"/>
    <w:rsid w:val="00772272"/>
    <w:rsid w:val="007734AD"/>
    <w:rsid w:val="0077369F"/>
    <w:rsid w:val="0077463A"/>
    <w:rsid w:val="00774AB3"/>
    <w:rsid w:val="00774D0F"/>
    <w:rsid w:val="00774D7B"/>
    <w:rsid w:val="007756ED"/>
    <w:rsid w:val="0077589D"/>
    <w:rsid w:val="0077617F"/>
    <w:rsid w:val="00776A3D"/>
    <w:rsid w:val="0077707A"/>
    <w:rsid w:val="007776BF"/>
    <w:rsid w:val="00780B65"/>
    <w:rsid w:val="007819A1"/>
    <w:rsid w:val="007819EA"/>
    <w:rsid w:val="00783BA5"/>
    <w:rsid w:val="00784F9E"/>
    <w:rsid w:val="0078533C"/>
    <w:rsid w:val="007857FB"/>
    <w:rsid w:val="007870FC"/>
    <w:rsid w:val="00787CD0"/>
    <w:rsid w:val="00787FF8"/>
    <w:rsid w:val="007905A2"/>
    <w:rsid w:val="00790B2D"/>
    <w:rsid w:val="00791053"/>
    <w:rsid w:val="00791261"/>
    <w:rsid w:val="007918FE"/>
    <w:rsid w:val="00791A3A"/>
    <w:rsid w:val="007922B8"/>
    <w:rsid w:val="0079262D"/>
    <w:rsid w:val="00792A53"/>
    <w:rsid w:val="00793DAA"/>
    <w:rsid w:val="00794196"/>
    <w:rsid w:val="00794C47"/>
    <w:rsid w:val="00794FFF"/>
    <w:rsid w:val="007957C3"/>
    <w:rsid w:val="00795F07"/>
    <w:rsid w:val="00795FA0"/>
    <w:rsid w:val="007965E4"/>
    <w:rsid w:val="007969C0"/>
    <w:rsid w:val="00796D4D"/>
    <w:rsid w:val="00796E11"/>
    <w:rsid w:val="007971B8"/>
    <w:rsid w:val="00797637"/>
    <w:rsid w:val="007979F5"/>
    <w:rsid w:val="007A0018"/>
    <w:rsid w:val="007A0ADE"/>
    <w:rsid w:val="007A1B35"/>
    <w:rsid w:val="007A3680"/>
    <w:rsid w:val="007A3BCD"/>
    <w:rsid w:val="007A5214"/>
    <w:rsid w:val="007A5357"/>
    <w:rsid w:val="007A59B8"/>
    <w:rsid w:val="007A65AF"/>
    <w:rsid w:val="007A6630"/>
    <w:rsid w:val="007A7682"/>
    <w:rsid w:val="007A7F42"/>
    <w:rsid w:val="007B2862"/>
    <w:rsid w:val="007B2FD8"/>
    <w:rsid w:val="007B33F4"/>
    <w:rsid w:val="007B3968"/>
    <w:rsid w:val="007B3B0A"/>
    <w:rsid w:val="007B45AF"/>
    <w:rsid w:val="007B4DD0"/>
    <w:rsid w:val="007B611E"/>
    <w:rsid w:val="007B6187"/>
    <w:rsid w:val="007B662A"/>
    <w:rsid w:val="007B71DC"/>
    <w:rsid w:val="007B7743"/>
    <w:rsid w:val="007C04F4"/>
    <w:rsid w:val="007C0CFB"/>
    <w:rsid w:val="007C2139"/>
    <w:rsid w:val="007C27DE"/>
    <w:rsid w:val="007C299E"/>
    <w:rsid w:val="007C2DFD"/>
    <w:rsid w:val="007C38AC"/>
    <w:rsid w:val="007C3F97"/>
    <w:rsid w:val="007C525F"/>
    <w:rsid w:val="007C5321"/>
    <w:rsid w:val="007C5E8A"/>
    <w:rsid w:val="007C5F4B"/>
    <w:rsid w:val="007C6A24"/>
    <w:rsid w:val="007C6AAB"/>
    <w:rsid w:val="007C6EA8"/>
    <w:rsid w:val="007C7B84"/>
    <w:rsid w:val="007C7E09"/>
    <w:rsid w:val="007D1FE9"/>
    <w:rsid w:val="007D28C9"/>
    <w:rsid w:val="007D326B"/>
    <w:rsid w:val="007D38F0"/>
    <w:rsid w:val="007D3CC8"/>
    <w:rsid w:val="007D430A"/>
    <w:rsid w:val="007D47FB"/>
    <w:rsid w:val="007D4DD3"/>
    <w:rsid w:val="007D576A"/>
    <w:rsid w:val="007D62F9"/>
    <w:rsid w:val="007D63A4"/>
    <w:rsid w:val="007D6542"/>
    <w:rsid w:val="007D7313"/>
    <w:rsid w:val="007E1AA2"/>
    <w:rsid w:val="007E1EE3"/>
    <w:rsid w:val="007E1F2C"/>
    <w:rsid w:val="007E2429"/>
    <w:rsid w:val="007E2793"/>
    <w:rsid w:val="007E279D"/>
    <w:rsid w:val="007E28E5"/>
    <w:rsid w:val="007E2D69"/>
    <w:rsid w:val="007E3B9A"/>
    <w:rsid w:val="007E46E8"/>
    <w:rsid w:val="007E470F"/>
    <w:rsid w:val="007E4C1F"/>
    <w:rsid w:val="007E500F"/>
    <w:rsid w:val="007E55C0"/>
    <w:rsid w:val="007E73EB"/>
    <w:rsid w:val="007F01DE"/>
    <w:rsid w:val="007F0759"/>
    <w:rsid w:val="007F0BCC"/>
    <w:rsid w:val="007F0D5B"/>
    <w:rsid w:val="007F156E"/>
    <w:rsid w:val="007F1C97"/>
    <w:rsid w:val="007F1CF3"/>
    <w:rsid w:val="007F25C0"/>
    <w:rsid w:val="007F30BB"/>
    <w:rsid w:val="007F3452"/>
    <w:rsid w:val="007F3D6A"/>
    <w:rsid w:val="007F4C96"/>
    <w:rsid w:val="007F5F52"/>
    <w:rsid w:val="007F672A"/>
    <w:rsid w:val="007F6A1D"/>
    <w:rsid w:val="007F77C6"/>
    <w:rsid w:val="007F79D4"/>
    <w:rsid w:val="008003A1"/>
    <w:rsid w:val="008006B7"/>
    <w:rsid w:val="00800FDB"/>
    <w:rsid w:val="00802081"/>
    <w:rsid w:val="008020F6"/>
    <w:rsid w:val="00802921"/>
    <w:rsid w:val="0080298E"/>
    <w:rsid w:val="00802F04"/>
    <w:rsid w:val="00803833"/>
    <w:rsid w:val="008038A5"/>
    <w:rsid w:val="00804316"/>
    <w:rsid w:val="008044F8"/>
    <w:rsid w:val="00804B55"/>
    <w:rsid w:val="008050BC"/>
    <w:rsid w:val="0080550D"/>
    <w:rsid w:val="00805D3E"/>
    <w:rsid w:val="00805D78"/>
    <w:rsid w:val="00806461"/>
    <w:rsid w:val="008064C1"/>
    <w:rsid w:val="00806AE5"/>
    <w:rsid w:val="0081096D"/>
    <w:rsid w:val="00810EAD"/>
    <w:rsid w:val="00811812"/>
    <w:rsid w:val="00811833"/>
    <w:rsid w:val="00814BDE"/>
    <w:rsid w:val="00814DBC"/>
    <w:rsid w:val="0081606E"/>
    <w:rsid w:val="00816786"/>
    <w:rsid w:val="008174D4"/>
    <w:rsid w:val="0082002E"/>
    <w:rsid w:val="0082083C"/>
    <w:rsid w:val="00820C54"/>
    <w:rsid w:val="00820CFF"/>
    <w:rsid w:val="00820F37"/>
    <w:rsid w:val="00820FE6"/>
    <w:rsid w:val="008211A8"/>
    <w:rsid w:val="00821A66"/>
    <w:rsid w:val="00822476"/>
    <w:rsid w:val="00822882"/>
    <w:rsid w:val="00822A1E"/>
    <w:rsid w:val="00822A2A"/>
    <w:rsid w:val="008238C7"/>
    <w:rsid w:val="00824774"/>
    <w:rsid w:val="008247D0"/>
    <w:rsid w:val="00825268"/>
    <w:rsid w:val="0082529F"/>
    <w:rsid w:val="0082571C"/>
    <w:rsid w:val="00825B94"/>
    <w:rsid w:val="00825BB4"/>
    <w:rsid w:val="00825F68"/>
    <w:rsid w:val="00826262"/>
    <w:rsid w:val="008273D2"/>
    <w:rsid w:val="00827C57"/>
    <w:rsid w:val="00830544"/>
    <w:rsid w:val="00830E92"/>
    <w:rsid w:val="00831151"/>
    <w:rsid w:val="008320ED"/>
    <w:rsid w:val="0083285A"/>
    <w:rsid w:val="00832A0F"/>
    <w:rsid w:val="00834505"/>
    <w:rsid w:val="00834A3C"/>
    <w:rsid w:val="008353D5"/>
    <w:rsid w:val="00835408"/>
    <w:rsid w:val="008358A2"/>
    <w:rsid w:val="008359DA"/>
    <w:rsid w:val="00836B15"/>
    <w:rsid w:val="00837CEF"/>
    <w:rsid w:val="00837E2F"/>
    <w:rsid w:val="00840035"/>
    <w:rsid w:val="00842661"/>
    <w:rsid w:val="008428A9"/>
    <w:rsid w:val="00842D1E"/>
    <w:rsid w:val="00844112"/>
    <w:rsid w:val="008444D6"/>
    <w:rsid w:val="008456C9"/>
    <w:rsid w:val="0084611D"/>
    <w:rsid w:val="00846177"/>
    <w:rsid w:val="0084654D"/>
    <w:rsid w:val="00846C9F"/>
    <w:rsid w:val="00847BD6"/>
    <w:rsid w:val="00850137"/>
    <w:rsid w:val="00850C62"/>
    <w:rsid w:val="00851CF5"/>
    <w:rsid w:val="008523E7"/>
    <w:rsid w:val="00852B48"/>
    <w:rsid w:val="00853D4D"/>
    <w:rsid w:val="00854638"/>
    <w:rsid w:val="0085474D"/>
    <w:rsid w:val="00856481"/>
    <w:rsid w:val="00856484"/>
    <w:rsid w:val="008567A2"/>
    <w:rsid w:val="00856E6C"/>
    <w:rsid w:val="0085713A"/>
    <w:rsid w:val="00857DE1"/>
    <w:rsid w:val="00860793"/>
    <w:rsid w:val="00862EE8"/>
    <w:rsid w:val="00863011"/>
    <w:rsid w:val="00863C5B"/>
    <w:rsid w:val="00863D2E"/>
    <w:rsid w:val="00863DA1"/>
    <w:rsid w:val="00864E32"/>
    <w:rsid w:val="00865075"/>
    <w:rsid w:val="00865E2D"/>
    <w:rsid w:val="0086615F"/>
    <w:rsid w:val="008671CB"/>
    <w:rsid w:val="0086748F"/>
    <w:rsid w:val="00870FBB"/>
    <w:rsid w:val="00872757"/>
    <w:rsid w:val="00872CE4"/>
    <w:rsid w:val="0087391D"/>
    <w:rsid w:val="00873AA4"/>
    <w:rsid w:val="00873CA8"/>
    <w:rsid w:val="00873F3E"/>
    <w:rsid w:val="00873F5D"/>
    <w:rsid w:val="00874A21"/>
    <w:rsid w:val="0087570C"/>
    <w:rsid w:val="008773BA"/>
    <w:rsid w:val="00877B62"/>
    <w:rsid w:val="00881015"/>
    <w:rsid w:val="008810B0"/>
    <w:rsid w:val="00881665"/>
    <w:rsid w:val="00881991"/>
    <w:rsid w:val="008819B6"/>
    <w:rsid w:val="00881AAC"/>
    <w:rsid w:val="00882C04"/>
    <w:rsid w:val="008836B7"/>
    <w:rsid w:val="00883F7C"/>
    <w:rsid w:val="008841D3"/>
    <w:rsid w:val="008843CB"/>
    <w:rsid w:val="00884987"/>
    <w:rsid w:val="00884BE0"/>
    <w:rsid w:val="00884E57"/>
    <w:rsid w:val="008850B4"/>
    <w:rsid w:val="00885F63"/>
    <w:rsid w:val="0088684C"/>
    <w:rsid w:val="00887BF9"/>
    <w:rsid w:val="00887DE6"/>
    <w:rsid w:val="0089139A"/>
    <w:rsid w:val="008915BC"/>
    <w:rsid w:val="00891F65"/>
    <w:rsid w:val="0089214A"/>
    <w:rsid w:val="00892226"/>
    <w:rsid w:val="008922FA"/>
    <w:rsid w:val="00892D3E"/>
    <w:rsid w:val="008936DC"/>
    <w:rsid w:val="00893784"/>
    <w:rsid w:val="00893E53"/>
    <w:rsid w:val="00893EB5"/>
    <w:rsid w:val="008945EB"/>
    <w:rsid w:val="00894C2A"/>
    <w:rsid w:val="0089690B"/>
    <w:rsid w:val="00896A5F"/>
    <w:rsid w:val="0089728F"/>
    <w:rsid w:val="008976C0"/>
    <w:rsid w:val="00897708"/>
    <w:rsid w:val="00897D88"/>
    <w:rsid w:val="008A0582"/>
    <w:rsid w:val="008A0AA0"/>
    <w:rsid w:val="008A0F7C"/>
    <w:rsid w:val="008A1148"/>
    <w:rsid w:val="008A17AF"/>
    <w:rsid w:val="008A2C65"/>
    <w:rsid w:val="008A2F16"/>
    <w:rsid w:val="008A36AE"/>
    <w:rsid w:val="008A3B1C"/>
    <w:rsid w:val="008A3BEB"/>
    <w:rsid w:val="008A48C3"/>
    <w:rsid w:val="008A4E18"/>
    <w:rsid w:val="008A520C"/>
    <w:rsid w:val="008A5493"/>
    <w:rsid w:val="008A596C"/>
    <w:rsid w:val="008A5A5D"/>
    <w:rsid w:val="008A64C4"/>
    <w:rsid w:val="008A6BF7"/>
    <w:rsid w:val="008A6CC1"/>
    <w:rsid w:val="008A72FB"/>
    <w:rsid w:val="008A7F03"/>
    <w:rsid w:val="008B0086"/>
    <w:rsid w:val="008B009C"/>
    <w:rsid w:val="008B1701"/>
    <w:rsid w:val="008B1823"/>
    <w:rsid w:val="008B1B4E"/>
    <w:rsid w:val="008B24DC"/>
    <w:rsid w:val="008B2BDF"/>
    <w:rsid w:val="008B4198"/>
    <w:rsid w:val="008B491A"/>
    <w:rsid w:val="008B586A"/>
    <w:rsid w:val="008B6651"/>
    <w:rsid w:val="008B6E16"/>
    <w:rsid w:val="008B7110"/>
    <w:rsid w:val="008B7980"/>
    <w:rsid w:val="008B7A20"/>
    <w:rsid w:val="008C04B2"/>
    <w:rsid w:val="008C0DF9"/>
    <w:rsid w:val="008C1BD1"/>
    <w:rsid w:val="008C2029"/>
    <w:rsid w:val="008C267C"/>
    <w:rsid w:val="008C2E44"/>
    <w:rsid w:val="008C3427"/>
    <w:rsid w:val="008C381D"/>
    <w:rsid w:val="008C3BC2"/>
    <w:rsid w:val="008C4413"/>
    <w:rsid w:val="008C4F76"/>
    <w:rsid w:val="008C55AD"/>
    <w:rsid w:val="008C61D6"/>
    <w:rsid w:val="008C649D"/>
    <w:rsid w:val="008C64F1"/>
    <w:rsid w:val="008C7C1A"/>
    <w:rsid w:val="008D04C4"/>
    <w:rsid w:val="008D0557"/>
    <w:rsid w:val="008D0DC1"/>
    <w:rsid w:val="008D1326"/>
    <w:rsid w:val="008D174B"/>
    <w:rsid w:val="008D1B72"/>
    <w:rsid w:val="008D1BB0"/>
    <w:rsid w:val="008D20FF"/>
    <w:rsid w:val="008D2B9A"/>
    <w:rsid w:val="008D3DE6"/>
    <w:rsid w:val="008D4223"/>
    <w:rsid w:val="008D44CC"/>
    <w:rsid w:val="008D46E3"/>
    <w:rsid w:val="008D4771"/>
    <w:rsid w:val="008D4CED"/>
    <w:rsid w:val="008D50F9"/>
    <w:rsid w:val="008D5691"/>
    <w:rsid w:val="008D5AB5"/>
    <w:rsid w:val="008D5CAF"/>
    <w:rsid w:val="008D6709"/>
    <w:rsid w:val="008E083A"/>
    <w:rsid w:val="008E12AD"/>
    <w:rsid w:val="008E21BC"/>
    <w:rsid w:val="008E22FF"/>
    <w:rsid w:val="008E2450"/>
    <w:rsid w:val="008E32E5"/>
    <w:rsid w:val="008E3453"/>
    <w:rsid w:val="008E3F27"/>
    <w:rsid w:val="008E47EF"/>
    <w:rsid w:val="008E4AA3"/>
    <w:rsid w:val="008E4E6E"/>
    <w:rsid w:val="008E5DB7"/>
    <w:rsid w:val="008E61EB"/>
    <w:rsid w:val="008E7896"/>
    <w:rsid w:val="008E79C7"/>
    <w:rsid w:val="008E7B6F"/>
    <w:rsid w:val="008E7C05"/>
    <w:rsid w:val="008E7C9D"/>
    <w:rsid w:val="008E7D8A"/>
    <w:rsid w:val="008F14C7"/>
    <w:rsid w:val="008F1707"/>
    <w:rsid w:val="008F1E9E"/>
    <w:rsid w:val="008F2165"/>
    <w:rsid w:val="008F2477"/>
    <w:rsid w:val="008F3879"/>
    <w:rsid w:val="008F3B3C"/>
    <w:rsid w:val="008F48E1"/>
    <w:rsid w:val="008F5442"/>
    <w:rsid w:val="008F653E"/>
    <w:rsid w:val="008F7769"/>
    <w:rsid w:val="008F7ACC"/>
    <w:rsid w:val="009004FE"/>
    <w:rsid w:val="00900924"/>
    <w:rsid w:val="009010F0"/>
    <w:rsid w:val="00901162"/>
    <w:rsid w:val="00901B53"/>
    <w:rsid w:val="0090223A"/>
    <w:rsid w:val="00902557"/>
    <w:rsid w:val="009028E2"/>
    <w:rsid w:val="00902AAB"/>
    <w:rsid w:val="00902EDD"/>
    <w:rsid w:val="009039FE"/>
    <w:rsid w:val="00903E9A"/>
    <w:rsid w:val="00905404"/>
    <w:rsid w:val="0090602B"/>
    <w:rsid w:val="00906478"/>
    <w:rsid w:val="00906753"/>
    <w:rsid w:val="00907264"/>
    <w:rsid w:val="00907488"/>
    <w:rsid w:val="0090765F"/>
    <w:rsid w:val="00907DE6"/>
    <w:rsid w:val="00910642"/>
    <w:rsid w:val="00910FAB"/>
    <w:rsid w:val="00911305"/>
    <w:rsid w:val="00912590"/>
    <w:rsid w:val="00913200"/>
    <w:rsid w:val="00913BE2"/>
    <w:rsid w:val="00913D4D"/>
    <w:rsid w:val="00914EAB"/>
    <w:rsid w:val="009152D8"/>
    <w:rsid w:val="009154FD"/>
    <w:rsid w:val="00915A1D"/>
    <w:rsid w:val="00916787"/>
    <w:rsid w:val="009208DC"/>
    <w:rsid w:val="00921CA5"/>
    <w:rsid w:val="009221F1"/>
    <w:rsid w:val="00922567"/>
    <w:rsid w:val="009228B7"/>
    <w:rsid w:val="009228DB"/>
    <w:rsid w:val="00922B68"/>
    <w:rsid w:val="00922D49"/>
    <w:rsid w:val="009236B9"/>
    <w:rsid w:val="00925E37"/>
    <w:rsid w:val="00925EDD"/>
    <w:rsid w:val="00925F20"/>
    <w:rsid w:val="009263C9"/>
    <w:rsid w:val="00926C1A"/>
    <w:rsid w:val="00926CD5"/>
    <w:rsid w:val="00927899"/>
    <w:rsid w:val="009279FB"/>
    <w:rsid w:val="00927D0E"/>
    <w:rsid w:val="009309DA"/>
    <w:rsid w:val="00930B56"/>
    <w:rsid w:val="00930E47"/>
    <w:rsid w:val="00931040"/>
    <w:rsid w:val="00931663"/>
    <w:rsid w:val="00931D22"/>
    <w:rsid w:val="00932CC7"/>
    <w:rsid w:val="00934EC0"/>
    <w:rsid w:val="00935306"/>
    <w:rsid w:val="00935C56"/>
    <w:rsid w:val="00935CDE"/>
    <w:rsid w:val="0093605E"/>
    <w:rsid w:val="00936688"/>
    <w:rsid w:val="00936F09"/>
    <w:rsid w:val="00937538"/>
    <w:rsid w:val="00937683"/>
    <w:rsid w:val="0093795B"/>
    <w:rsid w:val="00937AC9"/>
    <w:rsid w:val="00937CFA"/>
    <w:rsid w:val="00940291"/>
    <w:rsid w:val="009406B3"/>
    <w:rsid w:val="00940EEA"/>
    <w:rsid w:val="00942286"/>
    <w:rsid w:val="00942EFD"/>
    <w:rsid w:val="00942F30"/>
    <w:rsid w:val="00943748"/>
    <w:rsid w:val="00943AB7"/>
    <w:rsid w:val="00943CEE"/>
    <w:rsid w:val="009444F4"/>
    <w:rsid w:val="00944674"/>
    <w:rsid w:val="00945727"/>
    <w:rsid w:val="00945CC4"/>
    <w:rsid w:val="00945CF5"/>
    <w:rsid w:val="0094691C"/>
    <w:rsid w:val="00947827"/>
    <w:rsid w:val="00947C95"/>
    <w:rsid w:val="00947EED"/>
    <w:rsid w:val="009500A1"/>
    <w:rsid w:val="009502B0"/>
    <w:rsid w:val="0095037E"/>
    <w:rsid w:val="00951094"/>
    <w:rsid w:val="00951D97"/>
    <w:rsid w:val="00952230"/>
    <w:rsid w:val="00952AAD"/>
    <w:rsid w:val="00953B2B"/>
    <w:rsid w:val="00954567"/>
    <w:rsid w:val="009547B3"/>
    <w:rsid w:val="00954A89"/>
    <w:rsid w:val="00956671"/>
    <w:rsid w:val="00956EEA"/>
    <w:rsid w:val="009570AA"/>
    <w:rsid w:val="00957466"/>
    <w:rsid w:val="009576F7"/>
    <w:rsid w:val="0096068C"/>
    <w:rsid w:val="00960722"/>
    <w:rsid w:val="00961356"/>
    <w:rsid w:val="00962401"/>
    <w:rsid w:val="00962510"/>
    <w:rsid w:val="0096260B"/>
    <w:rsid w:val="0096275C"/>
    <w:rsid w:val="009627FF"/>
    <w:rsid w:val="00962A27"/>
    <w:rsid w:val="00962B9D"/>
    <w:rsid w:val="00962E1F"/>
    <w:rsid w:val="00962EDC"/>
    <w:rsid w:val="00964E3D"/>
    <w:rsid w:val="00964F51"/>
    <w:rsid w:val="009664D5"/>
    <w:rsid w:val="009668A9"/>
    <w:rsid w:val="009670C1"/>
    <w:rsid w:val="0096797F"/>
    <w:rsid w:val="00970C69"/>
    <w:rsid w:val="00971262"/>
    <w:rsid w:val="00971F1C"/>
    <w:rsid w:val="009720F0"/>
    <w:rsid w:val="0097211D"/>
    <w:rsid w:val="009724F9"/>
    <w:rsid w:val="0097263C"/>
    <w:rsid w:val="00972DF9"/>
    <w:rsid w:val="00972E10"/>
    <w:rsid w:val="009738AD"/>
    <w:rsid w:val="00974694"/>
    <w:rsid w:val="009746CA"/>
    <w:rsid w:val="00974827"/>
    <w:rsid w:val="00974A79"/>
    <w:rsid w:val="00974E7C"/>
    <w:rsid w:val="009752C9"/>
    <w:rsid w:val="00975D0E"/>
    <w:rsid w:val="00976694"/>
    <w:rsid w:val="00977134"/>
    <w:rsid w:val="00980013"/>
    <w:rsid w:val="0098010E"/>
    <w:rsid w:val="0098030F"/>
    <w:rsid w:val="00980E65"/>
    <w:rsid w:val="0098122D"/>
    <w:rsid w:val="00981963"/>
    <w:rsid w:val="0098255C"/>
    <w:rsid w:val="0098298B"/>
    <w:rsid w:val="009831B9"/>
    <w:rsid w:val="00983A16"/>
    <w:rsid w:val="00983C82"/>
    <w:rsid w:val="009844D6"/>
    <w:rsid w:val="00984520"/>
    <w:rsid w:val="0098545C"/>
    <w:rsid w:val="00985F36"/>
    <w:rsid w:val="009862F1"/>
    <w:rsid w:val="00986F70"/>
    <w:rsid w:val="009871EA"/>
    <w:rsid w:val="0098740C"/>
    <w:rsid w:val="009874DF"/>
    <w:rsid w:val="009902A3"/>
    <w:rsid w:val="00991675"/>
    <w:rsid w:val="00992BA2"/>
    <w:rsid w:val="00992F83"/>
    <w:rsid w:val="0099344F"/>
    <w:rsid w:val="00993A3C"/>
    <w:rsid w:val="00994F42"/>
    <w:rsid w:val="0099508A"/>
    <w:rsid w:val="009967D7"/>
    <w:rsid w:val="009974EB"/>
    <w:rsid w:val="00997A12"/>
    <w:rsid w:val="009A0C49"/>
    <w:rsid w:val="009A1126"/>
    <w:rsid w:val="009A201C"/>
    <w:rsid w:val="009A439E"/>
    <w:rsid w:val="009A456F"/>
    <w:rsid w:val="009A5564"/>
    <w:rsid w:val="009A7469"/>
    <w:rsid w:val="009B01F5"/>
    <w:rsid w:val="009B07EE"/>
    <w:rsid w:val="009B1584"/>
    <w:rsid w:val="009B1B32"/>
    <w:rsid w:val="009B2169"/>
    <w:rsid w:val="009B21CA"/>
    <w:rsid w:val="009B2648"/>
    <w:rsid w:val="009B2745"/>
    <w:rsid w:val="009B2DB7"/>
    <w:rsid w:val="009B424E"/>
    <w:rsid w:val="009B4317"/>
    <w:rsid w:val="009B4EBB"/>
    <w:rsid w:val="009B529C"/>
    <w:rsid w:val="009B679E"/>
    <w:rsid w:val="009B7332"/>
    <w:rsid w:val="009B7420"/>
    <w:rsid w:val="009B7B46"/>
    <w:rsid w:val="009C0294"/>
    <w:rsid w:val="009C03E5"/>
    <w:rsid w:val="009C08B6"/>
    <w:rsid w:val="009C0920"/>
    <w:rsid w:val="009C12C3"/>
    <w:rsid w:val="009C196C"/>
    <w:rsid w:val="009C19A0"/>
    <w:rsid w:val="009C1B5C"/>
    <w:rsid w:val="009C1FD2"/>
    <w:rsid w:val="009C36E6"/>
    <w:rsid w:val="009C3730"/>
    <w:rsid w:val="009C37BD"/>
    <w:rsid w:val="009C3888"/>
    <w:rsid w:val="009C3AAC"/>
    <w:rsid w:val="009C4D19"/>
    <w:rsid w:val="009C4DC3"/>
    <w:rsid w:val="009C5F6C"/>
    <w:rsid w:val="009C5FDB"/>
    <w:rsid w:val="009C693E"/>
    <w:rsid w:val="009C6B2C"/>
    <w:rsid w:val="009C6ED6"/>
    <w:rsid w:val="009C70CB"/>
    <w:rsid w:val="009C7623"/>
    <w:rsid w:val="009C7E41"/>
    <w:rsid w:val="009D14EB"/>
    <w:rsid w:val="009D1B18"/>
    <w:rsid w:val="009D1E70"/>
    <w:rsid w:val="009D1EA4"/>
    <w:rsid w:val="009D27AA"/>
    <w:rsid w:val="009D2BFD"/>
    <w:rsid w:val="009D2FF8"/>
    <w:rsid w:val="009D3F20"/>
    <w:rsid w:val="009D410D"/>
    <w:rsid w:val="009D428F"/>
    <w:rsid w:val="009D4991"/>
    <w:rsid w:val="009D597B"/>
    <w:rsid w:val="009D5A89"/>
    <w:rsid w:val="009D5BB5"/>
    <w:rsid w:val="009D6657"/>
    <w:rsid w:val="009D66C1"/>
    <w:rsid w:val="009D696D"/>
    <w:rsid w:val="009D6993"/>
    <w:rsid w:val="009D6ED2"/>
    <w:rsid w:val="009D7DB4"/>
    <w:rsid w:val="009E08B3"/>
    <w:rsid w:val="009E0F1A"/>
    <w:rsid w:val="009E140D"/>
    <w:rsid w:val="009E43DD"/>
    <w:rsid w:val="009E4465"/>
    <w:rsid w:val="009E49E3"/>
    <w:rsid w:val="009E5318"/>
    <w:rsid w:val="009E6401"/>
    <w:rsid w:val="009E6C54"/>
    <w:rsid w:val="009E72E8"/>
    <w:rsid w:val="009F04C8"/>
    <w:rsid w:val="009F0812"/>
    <w:rsid w:val="009F0E02"/>
    <w:rsid w:val="009F1389"/>
    <w:rsid w:val="009F1B6A"/>
    <w:rsid w:val="009F2408"/>
    <w:rsid w:val="009F248B"/>
    <w:rsid w:val="009F2A25"/>
    <w:rsid w:val="009F3A1A"/>
    <w:rsid w:val="009F4C7D"/>
    <w:rsid w:val="009F5235"/>
    <w:rsid w:val="009F531A"/>
    <w:rsid w:val="009F5B3C"/>
    <w:rsid w:val="009F5EB9"/>
    <w:rsid w:val="009F6344"/>
    <w:rsid w:val="009F6550"/>
    <w:rsid w:val="009F6B65"/>
    <w:rsid w:val="009F786E"/>
    <w:rsid w:val="009F7B30"/>
    <w:rsid w:val="009F7D0B"/>
    <w:rsid w:val="00A00817"/>
    <w:rsid w:val="00A00902"/>
    <w:rsid w:val="00A0098B"/>
    <w:rsid w:val="00A01A28"/>
    <w:rsid w:val="00A01EFD"/>
    <w:rsid w:val="00A0294E"/>
    <w:rsid w:val="00A039FF"/>
    <w:rsid w:val="00A04524"/>
    <w:rsid w:val="00A04681"/>
    <w:rsid w:val="00A046F6"/>
    <w:rsid w:val="00A05758"/>
    <w:rsid w:val="00A05ACE"/>
    <w:rsid w:val="00A06DBC"/>
    <w:rsid w:val="00A114B9"/>
    <w:rsid w:val="00A11895"/>
    <w:rsid w:val="00A1211A"/>
    <w:rsid w:val="00A125E5"/>
    <w:rsid w:val="00A13A2E"/>
    <w:rsid w:val="00A13A65"/>
    <w:rsid w:val="00A13A67"/>
    <w:rsid w:val="00A1416A"/>
    <w:rsid w:val="00A14589"/>
    <w:rsid w:val="00A14AE3"/>
    <w:rsid w:val="00A151A0"/>
    <w:rsid w:val="00A16675"/>
    <w:rsid w:val="00A16DBD"/>
    <w:rsid w:val="00A200D4"/>
    <w:rsid w:val="00A21955"/>
    <w:rsid w:val="00A22BB6"/>
    <w:rsid w:val="00A22CD6"/>
    <w:rsid w:val="00A234EC"/>
    <w:rsid w:val="00A24128"/>
    <w:rsid w:val="00A2417A"/>
    <w:rsid w:val="00A243F6"/>
    <w:rsid w:val="00A25642"/>
    <w:rsid w:val="00A26668"/>
    <w:rsid w:val="00A2681F"/>
    <w:rsid w:val="00A27151"/>
    <w:rsid w:val="00A27804"/>
    <w:rsid w:val="00A320F6"/>
    <w:rsid w:val="00A3276D"/>
    <w:rsid w:val="00A334D1"/>
    <w:rsid w:val="00A34257"/>
    <w:rsid w:val="00A346FC"/>
    <w:rsid w:val="00A34F44"/>
    <w:rsid w:val="00A3655D"/>
    <w:rsid w:val="00A36822"/>
    <w:rsid w:val="00A36AB5"/>
    <w:rsid w:val="00A374FD"/>
    <w:rsid w:val="00A3754B"/>
    <w:rsid w:val="00A37C35"/>
    <w:rsid w:val="00A402DD"/>
    <w:rsid w:val="00A4069E"/>
    <w:rsid w:val="00A40BBF"/>
    <w:rsid w:val="00A411D1"/>
    <w:rsid w:val="00A42C35"/>
    <w:rsid w:val="00A43389"/>
    <w:rsid w:val="00A434A7"/>
    <w:rsid w:val="00A43687"/>
    <w:rsid w:val="00A43E71"/>
    <w:rsid w:val="00A44D59"/>
    <w:rsid w:val="00A4526F"/>
    <w:rsid w:val="00A45753"/>
    <w:rsid w:val="00A457B8"/>
    <w:rsid w:val="00A46E47"/>
    <w:rsid w:val="00A47B15"/>
    <w:rsid w:val="00A47CF1"/>
    <w:rsid w:val="00A5094A"/>
    <w:rsid w:val="00A51708"/>
    <w:rsid w:val="00A51DA7"/>
    <w:rsid w:val="00A5277F"/>
    <w:rsid w:val="00A52F84"/>
    <w:rsid w:val="00A533CC"/>
    <w:rsid w:val="00A53D6A"/>
    <w:rsid w:val="00A54284"/>
    <w:rsid w:val="00A5465A"/>
    <w:rsid w:val="00A54FB5"/>
    <w:rsid w:val="00A552C0"/>
    <w:rsid w:val="00A552CE"/>
    <w:rsid w:val="00A56B05"/>
    <w:rsid w:val="00A56C06"/>
    <w:rsid w:val="00A56E50"/>
    <w:rsid w:val="00A57678"/>
    <w:rsid w:val="00A57972"/>
    <w:rsid w:val="00A579F5"/>
    <w:rsid w:val="00A57F07"/>
    <w:rsid w:val="00A57F83"/>
    <w:rsid w:val="00A60760"/>
    <w:rsid w:val="00A60E2F"/>
    <w:rsid w:val="00A61ED0"/>
    <w:rsid w:val="00A620BE"/>
    <w:rsid w:val="00A627AD"/>
    <w:rsid w:val="00A63246"/>
    <w:rsid w:val="00A63284"/>
    <w:rsid w:val="00A63458"/>
    <w:rsid w:val="00A6372D"/>
    <w:rsid w:val="00A637E7"/>
    <w:rsid w:val="00A64CB8"/>
    <w:rsid w:val="00A66065"/>
    <w:rsid w:val="00A66D10"/>
    <w:rsid w:val="00A66D21"/>
    <w:rsid w:val="00A67018"/>
    <w:rsid w:val="00A671D2"/>
    <w:rsid w:val="00A67289"/>
    <w:rsid w:val="00A672F3"/>
    <w:rsid w:val="00A673DC"/>
    <w:rsid w:val="00A7076E"/>
    <w:rsid w:val="00A709BE"/>
    <w:rsid w:val="00A70D85"/>
    <w:rsid w:val="00A7162E"/>
    <w:rsid w:val="00A72D71"/>
    <w:rsid w:val="00A73112"/>
    <w:rsid w:val="00A73617"/>
    <w:rsid w:val="00A73BF6"/>
    <w:rsid w:val="00A747D2"/>
    <w:rsid w:val="00A7511E"/>
    <w:rsid w:val="00A75123"/>
    <w:rsid w:val="00A75341"/>
    <w:rsid w:val="00A753C0"/>
    <w:rsid w:val="00A75705"/>
    <w:rsid w:val="00A75F35"/>
    <w:rsid w:val="00A765A9"/>
    <w:rsid w:val="00A77BF3"/>
    <w:rsid w:val="00A77C69"/>
    <w:rsid w:val="00A812B1"/>
    <w:rsid w:val="00A8292E"/>
    <w:rsid w:val="00A82C61"/>
    <w:rsid w:val="00A8301B"/>
    <w:rsid w:val="00A83049"/>
    <w:rsid w:val="00A83945"/>
    <w:rsid w:val="00A83953"/>
    <w:rsid w:val="00A83CD7"/>
    <w:rsid w:val="00A8400B"/>
    <w:rsid w:val="00A8416A"/>
    <w:rsid w:val="00A846DA"/>
    <w:rsid w:val="00A853D8"/>
    <w:rsid w:val="00A8661E"/>
    <w:rsid w:val="00A8695A"/>
    <w:rsid w:val="00A86ACF"/>
    <w:rsid w:val="00A8708E"/>
    <w:rsid w:val="00A87B4A"/>
    <w:rsid w:val="00A903B6"/>
    <w:rsid w:val="00A90F4F"/>
    <w:rsid w:val="00A919AD"/>
    <w:rsid w:val="00A91EB8"/>
    <w:rsid w:val="00A91F90"/>
    <w:rsid w:val="00A92329"/>
    <w:rsid w:val="00A92579"/>
    <w:rsid w:val="00A92C7C"/>
    <w:rsid w:val="00A93097"/>
    <w:rsid w:val="00A936F9"/>
    <w:rsid w:val="00A9479B"/>
    <w:rsid w:val="00A947AA"/>
    <w:rsid w:val="00A94888"/>
    <w:rsid w:val="00A94990"/>
    <w:rsid w:val="00A94D82"/>
    <w:rsid w:val="00A966E9"/>
    <w:rsid w:val="00A9681C"/>
    <w:rsid w:val="00A96867"/>
    <w:rsid w:val="00A96B3D"/>
    <w:rsid w:val="00A97141"/>
    <w:rsid w:val="00A97820"/>
    <w:rsid w:val="00AA1B53"/>
    <w:rsid w:val="00AA1DEA"/>
    <w:rsid w:val="00AA256D"/>
    <w:rsid w:val="00AA311D"/>
    <w:rsid w:val="00AA3556"/>
    <w:rsid w:val="00AA35FD"/>
    <w:rsid w:val="00AA364F"/>
    <w:rsid w:val="00AA3DB7"/>
    <w:rsid w:val="00AA41D3"/>
    <w:rsid w:val="00AA554C"/>
    <w:rsid w:val="00AB0039"/>
    <w:rsid w:val="00AB0D96"/>
    <w:rsid w:val="00AB15A3"/>
    <w:rsid w:val="00AB177A"/>
    <w:rsid w:val="00AB216D"/>
    <w:rsid w:val="00AB22E7"/>
    <w:rsid w:val="00AB2F94"/>
    <w:rsid w:val="00AB3012"/>
    <w:rsid w:val="00AB321C"/>
    <w:rsid w:val="00AB3CED"/>
    <w:rsid w:val="00AB3D67"/>
    <w:rsid w:val="00AB473F"/>
    <w:rsid w:val="00AB4C91"/>
    <w:rsid w:val="00AB4E3B"/>
    <w:rsid w:val="00AB5381"/>
    <w:rsid w:val="00AB5CBB"/>
    <w:rsid w:val="00AB66D4"/>
    <w:rsid w:val="00AB688F"/>
    <w:rsid w:val="00AB75EA"/>
    <w:rsid w:val="00AB7AA2"/>
    <w:rsid w:val="00AB7D15"/>
    <w:rsid w:val="00AC0A22"/>
    <w:rsid w:val="00AC0E07"/>
    <w:rsid w:val="00AC1028"/>
    <w:rsid w:val="00AC1515"/>
    <w:rsid w:val="00AC1F41"/>
    <w:rsid w:val="00AC2234"/>
    <w:rsid w:val="00AC3FF3"/>
    <w:rsid w:val="00AC4938"/>
    <w:rsid w:val="00AC4A34"/>
    <w:rsid w:val="00AC4BC1"/>
    <w:rsid w:val="00AC5715"/>
    <w:rsid w:val="00AC7852"/>
    <w:rsid w:val="00AC7D8D"/>
    <w:rsid w:val="00AD04BD"/>
    <w:rsid w:val="00AD0765"/>
    <w:rsid w:val="00AD0E6D"/>
    <w:rsid w:val="00AD0F00"/>
    <w:rsid w:val="00AD14B8"/>
    <w:rsid w:val="00AD296B"/>
    <w:rsid w:val="00AD299E"/>
    <w:rsid w:val="00AD4D2D"/>
    <w:rsid w:val="00AD55A8"/>
    <w:rsid w:val="00AD5A2E"/>
    <w:rsid w:val="00AD5CA4"/>
    <w:rsid w:val="00AD6076"/>
    <w:rsid w:val="00AD634F"/>
    <w:rsid w:val="00AD6A91"/>
    <w:rsid w:val="00AD7214"/>
    <w:rsid w:val="00AE04DB"/>
    <w:rsid w:val="00AE0C58"/>
    <w:rsid w:val="00AE0E09"/>
    <w:rsid w:val="00AE1066"/>
    <w:rsid w:val="00AE1147"/>
    <w:rsid w:val="00AE14DD"/>
    <w:rsid w:val="00AE2CB7"/>
    <w:rsid w:val="00AE2FA5"/>
    <w:rsid w:val="00AE3A4F"/>
    <w:rsid w:val="00AE4518"/>
    <w:rsid w:val="00AE49D9"/>
    <w:rsid w:val="00AE4C42"/>
    <w:rsid w:val="00AE5D7F"/>
    <w:rsid w:val="00AE79F0"/>
    <w:rsid w:val="00AE7CBF"/>
    <w:rsid w:val="00AF07B0"/>
    <w:rsid w:val="00AF0AFC"/>
    <w:rsid w:val="00AF109C"/>
    <w:rsid w:val="00AF1752"/>
    <w:rsid w:val="00AF2896"/>
    <w:rsid w:val="00AF3F1D"/>
    <w:rsid w:val="00AF42FC"/>
    <w:rsid w:val="00AF4AC5"/>
    <w:rsid w:val="00AF4C2C"/>
    <w:rsid w:val="00AF597D"/>
    <w:rsid w:val="00AF6487"/>
    <w:rsid w:val="00AF6EC1"/>
    <w:rsid w:val="00AF7416"/>
    <w:rsid w:val="00AF784D"/>
    <w:rsid w:val="00AF7CE9"/>
    <w:rsid w:val="00B00331"/>
    <w:rsid w:val="00B00E2B"/>
    <w:rsid w:val="00B01102"/>
    <w:rsid w:val="00B014A1"/>
    <w:rsid w:val="00B01A80"/>
    <w:rsid w:val="00B03675"/>
    <w:rsid w:val="00B03EF5"/>
    <w:rsid w:val="00B046AF"/>
    <w:rsid w:val="00B06036"/>
    <w:rsid w:val="00B061F5"/>
    <w:rsid w:val="00B06365"/>
    <w:rsid w:val="00B071AE"/>
    <w:rsid w:val="00B07C27"/>
    <w:rsid w:val="00B07FB2"/>
    <w:rsid w:val="00B10017"/>
    <w:rsid w:val="00B1004A"/>
    <w:rsid w:val="00B101CE"/>
    <w:rsid w:val="00B10DE1"/>
    <w:rsid w:val="00B10FF8"/>
    <w:rsid w:val="00B11AC1"/>
    <w:rsid w:val="00B11E02"/>
    <w:rsid w:val="00B12F0D"/>
    <w:rsid w:val="00B13A85"/>
    <w:rsid w:val="00B13BC7"/>
    <w:rsid w:val="00B13CD4"/>
    <w:rsid w:val="00B153D8"/>
    <w:rsid w:val="00B154DE"/>
    <w:rsid w:val="00B155FF"/>
    <w:rsid w:val="00B15814"/>
    <w:rsid w:val="00B16B91"/>
    <w:rsid w:val="00B17B14"/>
    <w:rsid w:val="00B20203"/>
    <w:rsid w:val="00B203C4"/>
    <w:rsid w:val="00B20863"/>
    <w:rsid w:val="00B20CDD"/>
    <w:rsid w:val="00B20E37"/>
    <w:rsid w:val="00B22118"/>
    <w:rsid w:val="00B224DF"/>
    <w:rsid w:val="00B22683"/>
    <w:rsid w:val="00B22BC9"/>
    <w:rsid w:val="00B22E81"/>
    <w:rsid w:val="00B232FE"/>
    <w:rsid w:val="00B23996"/>
    <w:rsid w:val="00B239BE"/>
    <w:rsid w:val="00B23A8A"/>
    <w:rsid w:val="00B23BBE"/>
    <w:rsid w:val="00B23CB2"/>
    <w:rsid w:val="00B240CC"/>
    <w:rsid w:val="00B24E14"/>
    <w:rsid w:val="00B2561A"/>
    <w:rsid w:val="00B256C1"/>
    <w:rsid w:val="00B25A64"/>
    <w:rsid w:val="00B25B94"/>
    <w:rsid w:val="00B26EB9"/>
    <w:rsid w:val="00B271F2"/>
    <w:rsid w:val="00B2775D"/>
    <w:rsid w:val="00B277C4"/>
    <w:rsid w:val="00B31165"/>
    <w:rsid w:val="00B31884"/>
    <w:rsid w:val="00B31D19"/>
    <w:rsid w:val="00B32155"/>
    <w:rsid w:val="00B32396"/>
    <w:rsid w:val="00B32AB3"/>
    <w:rsid w:val="00B32DAE"/>
    <w:rsid w:val="00B32E38"/>
    <w:rsid w:val="00B33825"/>
    <w:rsid w:val="00B34668"/>
    <w:rsid w:val="00B34BB2"/>
    <w:rsid w:val="00B34E7C"/>
    <w:rsid w:val="00B35AF6"/>
    <w:rsid w:val="00B36228"/>
    <w:rsid w:val="00B366A3"/>
    <w:rsid w:val="00B368EA"/>
    <w:rsid w:val="00B3741E"/>
    <w:rsid w:val="00B37EEF"/>
    <w:rsid w:val="00B418AD"/>
    <w:rsid w:val="00B41DAD"/>
    <w:rsid w:val="00B421FC"/>
    <w:rsid w:val="00B4229C"/>
    <w:rsid w:val="00B42F1A"/>
    <w:rsid w:val="00B43790"/>
    <w:rsid w:val="00B4430B"/>
    <w:rsid w:val="00B443D9"/>
    <w:rsid w:val="00B44531"/>
    <w:rsid w:val="00B445EA"/>
    <w:rsid w:val="00B46587"/>
    <w:rsid w:val="00B47AD2"/>
    <w:rsid w:val="00B47CF7"/>
    <w:rsid w:val="00B502BD"/>
    <w:rsid w:val="00B50686"/>
    <w:rsid w:val="00B50C50"/>
    <w:rsid w:val="00B50ED1"/>
    <w:rsid w:val="00B513C0"/>
    <w:rsid w:val="00B52705"/>
    <w:rsid w:val="00B53708"/>
    <w:rsid w:val="00B53DCB"/>
    <w:rsid w:val="00B5428F"/>
    <w:rsid w:val="00B54370"/>
    <w:rsid w:val="00B54899"/>
    <w:rsid w:val="00B54DEA"/>
    <w:rsid w:val="00B55185"/>
    <w:rsid w:val="00B5599B"/>
    <w:rsid w:val="00B55C03"/>
    <w:rsid w:val="00B55F0B"/>
    <w:rsid w:val="00B5695D"/>
    <w:rsid w:val="00B56A70"/>
    <w:rsid w:val="00B57A48"/>
    <w:rsid w:val="00B60190"/>
    <w:rsid w:val="00B602D5"/>
    <w:rsid w:val="00B60638"/>
    <w:rsid w:val="00B606F8"/>
    <w:rsid w:val="00B60A44"/>
    <w:rsid w:val="00B616D5"/>
    <w:rsid w:val="00B61872"/>
    <w:rsid w:val="00B61923"/>
    <w:rsid w:val="00B621D6"/>
    <w:rsid w:val="00B625C5"/>
    <w:rsid w:val="00B62866"/>
    <w:rsid w:val="00B63126"/>
    <w:rsid w:val="00B63AF2"/>
    <w:rsid w:val="00B64278"/>
    <w:rsid w:val="00B6546C"/>
    <w:rsid w:val="00B65747"/>
    <w:rsid w:val="00B65D6F"/>
    <w:rsid w:val="00B65FAD"/>
    <w:rsid w:val="00B66174"/>
    <w:rsid w:val="00B6674C"/>
    <w:rsid w:val="00B67583"/>
    <w:rsid w:val="00B67B37"/>
    <w:rsid w:val="00B67C23"/>
    <w:rsid w:val="00B7059B"/>
    <w:rsid w:val="00B705BD"/>
    <w:rsid w:val="00B7079B"/>
    <w:rsid w:val="00B70BE5"/>
    <w:rsid w:val="00B70DC7"/>
    <w:rsid w:val="00B721A4"/>
    <w:rsid w:val="00B72B5B"/>
    <w:rsid w:val="00B72EFF"/>
    <w:rsid w:val="00B746E4"/>
    <w:rsid w:val="00B74A6F"/>
    <w:rsid w:val="00B74D1C"/>
    <w:rsid w:val="00B74D64"/>
    <w:rsid w:val="00B750C2"/>
    <w:rsid w:val="00B75411"/>
    <w:rsid w:val="00B7546A"/>
    <w:rsid w:val="00B756CB"/>
    <w:rsid w:val="00B75735"/>
    <w:rsid w:val="00B77024"/>
    <w:rsid w:val="00B77142"/>
    <w:rsid w:val="00B8010E"/>
    <w:rsid w:val="00B80879"/>
    <w:rsid w:val="00B80A2C"/>
    <w:rsid w:val="00B80D3B"/>
    <w:rsid w:val="00B8135C"/>
    <w:rsid w:val="00B814BB"/>
    <w:rsid w:val="00B81730"/>
    <w:rsid w:val="00B81F60"/>
    <w:rsid w:val="00B82123"/>
    <w:rsid w:val="00B823D4"/>
    <w:rsid w:val="00B82BFA"/>
    <w:rsid w:val="00B8314A"/>
    <w:rsid w:val="00B83645"/>
    <w:rsid w:val="00B841AC"/>
    <w:rsid w:val="00B85873"/>
    <w:rsid w:val="00B85E95"/>
    <w:rsid w:val="00B865B0"/>
    <w:rsid w:val="00B865DC"/>
    <w:rsid w:val="00B868EE"/>
    <w:rsid w:val="00B870E8"/>
    <w:rsid w:val="00B874E9"/>
    <w:rsid w:val="00B875E3"/>
    <w:rsid w:val="00B87ACB"/>
    <w:rsid w:val="00B87C29"/>
    <w:rsid w:val="00B90780"/>
    <w:rsid w:val="00B90968"/>
    <w:rsid w:val="00B918BB"/>
    <w:rsid w:val="00B91BC2"/>
    <w:rsid w:val="00B9240D"/>
    <w:rsid w:val="00B94960"/>
    <w:rsid w:val="00B9543E"/>
    <w:rsid w:val="00B95624"/>
    <w:rsid w:val="00B96F6E"/>
    <w:rsid w:val="00B9702A"/>
    <w:rsid w:val="00B979D4"/>
    <w:rsid w:val="00BA0703"/>
    <w:rsid w:val="00BA22A8"/>
    <w:rsid w:val="00BA2CEB"/>
    <w:rsid w:val="00BA309F"/>
    <w:rsid w:val="00BA36B0"/>
    <w:rsid w:val="00BA3887"/>
    <w:rsid w:val="00BA3B8F"/>
    <w:rsid w:val="00BA3E48"/>
    <w:rsid w:val="00BA4905"/>
    <w:rsid w:val="00BA4BD3"/>
    <w:rsid w:val="00BA5392"/>
    <w:rsid w:val="00BA5B51"/>
    <w:rsid w:val="00BA6E49"/>
    <w:rsid w:val="00BB0187"/>
    <w:rsid w:val="00BB0E56"/>
    <w:rsid w:val="00BB1473"/>
    <w:rsid w:val="00BB1B20"/>
    <w:rsid w:val="00BB1EB3"/>
    <w:rsid w:val="00BB25B3"/>
    <w:rsid w:val="00BB2678"/>
    <w:rsid w:val="00BB3077"/>
    <w:rsid w:val="00BB31D5"/>
    <w:rsid w:val="00BB33A8"/>
    <w:rsid w:val="00BB3493"/>
    <w:rsid w:val="00BB3927"/>
    <w:rsid w:val="00BB3D8C"/>
    <w:rsid w:val="00BB4B39"/>
    <w:rsid w:val="00BB53AF"/>
    <w:rsid w:val="00BB5BDF"/>
    <w:rsid w:val="00BB5C26"/>
    <w:rsid w:val="00BB64B7"/>
    <w:rsid w:val="00BB6591"/>
    <w:rsid w:val="00BB6A40"/>
    <w:rsid w:val="00BC013A"/>
    <w:rsid w:val="00BC12F7"/>
    <w:rsid w:val="00BC162A"/>
    <w:rsid w:val="00BC2343"/>
    <w:rsid w:val="00BC2A29"/>
    <w:rsid w:val="00BC2E1B"/>
    <w:rsid w:val="00BC30E8"/>
    <w:rsid w:val="00BC3F52"/>
    <w:rsid w:val="00BC43D7"/>
    <w:rsid w:val="00BC4ED3"/>
    <w:rsid w:val="00BC5824"/>
    <w:rsid w:val="00BC591D"/>
    <w:rsid w:val="00BC6B20"/>
    <w:rsid w:val="00BC702F"/>
    <w:rsid w:val="00BC7377"/>
    <w:rsid w:val="00BD0707"/>
    <w:rsid w:val="00BD0ECF"/>
    <w:rsid w:val="00BD13C1"/>
    <w:rsid w:val="00BD30C8"/>
    <w:rsid w:val="00BD38F4"/>
    <w:rsid w:val="00BD3EB4"/>
    <w:rsid w:val="00BD4737"/>
    <w:rsid w:val="00BD4C5B"/>
    <w:rsid w:val="00BD4F01"/>
    <w:rsid w:val="00BD5359"/>
    <w:rsid w:val="00BD556E"/>
    <w:rsid w:val="00BD5C65"/>
    <w:rsid w:val="00BD63F7"/>
    <w:rsid w:val="00BD6C34"/>
    <w:rsid w:val="00BD7BCC"/>
    <w:rsid w:val="00BE16E9"/>
    <w:rsid w:val="00BE1E11"/>
    <w:rsid w:val="00BE2730"/>
    <w:rsid w:val="00BE2A17"/>
    <w:rsid w:val="00BE2D83"/>
    <w:rsid w:val="00BE31BE"/>
    <w:rsid w:val="00BE3A1D"/>
    <w:rsid w:val="00BE3B92"/>
    <w:rsid w:val="00BE487E"/>
    <w:rsid w:val="00BE4C47"/>
    <w:rsid w:val="00BE528E"/>
    <w:rsid w:val="00BE6018"/>
    <w:rsid w:val="00BE62F9"/>
    <w:rsid w:val="00BE691E"/>
    <w:rsid w:val="00BE7086"/>
    <w:rsid w:val="00BE7278"/>
    <w:rsid w:val="00BF1112"/>
    <w:rsid w:val="00BF11A4"/>
    <w:rsid w:val="00BF1F57"/>
    <w:rsid w:val="00BF20FD"/>
    <w:rsid w:val="00BF2239"/>
    <w:rsid w:val="00BF22C6"/>
    <w:rsid w:val="00BF27DD"/>
    <w:rsid w:val="00BF2FA7"/>
    <w:rsid w:val="00BF34C2"/>
    <w:rsid w:val="00BF3804"/>
    <w:rsid w:val="00BF3B4E"/>
    <w:rsid w:val="00BF3B89"/>
    <w:rsid w:val="00BF4086"/>
    <w:rsid w:val="00BF426C"/>
    <w:rsid w:val="00BF4594"/>
    <w:rsid w:val="00BF58D0"/>
    <w:rsid w:val="00BF6027"/>
    <w:rsid w:val="00BF6702"/>
    <w:rsid w:val="00BF6D5D"/>
    <w:rsid w:val="00BF7561"/>
    <w:rsid w:val="00BF75DE"/>
    <w:rsid w:val="00BF7952"/>
    <w:rsid w:val="00BF7D6A"/>
    <w:rsid w:val="00C0021D"/>
    <w:rsid w:val="00C00300"/>
    <w:rsid w:val="00C00A6C"/>
    <w:rsid w:val="00C00B8B"/>
    <w:rsid w:val="00C013E1"/>
    <w:rsid w:val="00C01611"/>
    <w:rsid w:val="00C02765"/>
    <w:rsid w:val="00C02BDB"/>
    <w:rsid w:val="00C02D59"/>
    <w:rsid w:val="00C02FE3"/>
    <w:rsid w:val="00C030B6"/>
    <w:rsid w:val="00C03284"/>
    <w:rsid w:val="00C03591"/>
    <w:rsid w:val="00C03B3A"/>
    <w:rsid w:val="00C03CD4"/>
    <w:rsid w:val="00C04694"/>
    <w:rsid w:val="00C04C52"/>
    <w:rsid w:val="00C050C4"/>
    <w:rsid w:val="00C050D7"/>
    <w:rsid w:val="00C05B5F"/>
    <w:rsid w:val="00C10086"/>
    <w:rsid w:val="00C104CC"/>
    <w:rsid w:val="00C11521"/>
    <w:rsid w:val="00C12E93"/>
    <w:rsid w:val="00C142AD"/>
    <w:rsid w:val="00C142C1"/>
    <w:rsid w:val="00C14A30"/>
    <w:rsid w:val="00C14C8F"/>
    <w:rsid w:val="00C152FE"/>
    <w:rsid w:val="00C15D1B"/>
    <w:rsid w:val="00C16739"/>
    <w:rsid w:val="00C168DD"/>
    <w:rsid w:val="00C176CC"/>
    <w:rsid w:val="00C20E37"/>
    <w:rsid w:val="00C21031"/>
    <w:rsid w:val="00C221B9"/>
    <w:rsid w:val="00C225EA"/>
    <w:rsid w:val="00C226E6"/>
    <w:rsid w:val="00C22CCE"/>
    <w:rsid w:val="00C232BC"/>
    <w:rsid w:val="00C23BA2"/>
    <w:rsid w:val="00C2485F"/>
    <w:rsid w:val="00C248B1"/>
    <w:rsid w:val="00C24B63"/>
    <w:rsid w:val="00C24E00"/>
    <w:rsid w:val="00C256C3"/>
    <w:rsid w:val="00C262A0"/>
    <w:rsid w:val="00C26A4E"/>
    <w:rsid w:val="00C31195"/>
    <w:rsid w:val="00C31774"/>
    <w:rsid w:val="00C3180E"/>
    <w:rsid w:val="00C32AF2"/>
    <w:rsid w:val="00C33051"/>
    <w:rsid w:val="00C33204"/>
    <w:rsid w:val="00C338EB"/>
    <w:rsid w:val="00C34032"/>
    <w:rsid w:val="00C34389"/>
    <w:rsid w:val="00C3465D"/>
    <w:rsid w:val="00C347D5"/>
    <w:rsid w:val="00C34925"/>
    <w:rsid w:val="00C35C57"/>
    <w:rsid w:val="00C379E9"/>
    <w:rsid w:val="00C402E8"/>
    <w:rsid w:val="00C403CD"/>
    <w:rsid w:val="00C40483"/>
    <w:rsid w:val="00C40620"/>
    <w:rsid w:val="00C40ECA"/>
    <w:rsid w:val="00C411AC"/>
    <w:rsid w:val="00C4137D"/>
    <w:rsid w:val="00C41B04"/>
    <w:rsid w:val="00C41C0D"/>
    <w:rsid w:val="00C42041"/>
    <w:rsid w:val="00C42BD9"/>
    <w:rsid w:val="00C43934"/>
    <w:rsid w:val="00C43935"/>
    <w:rsid w:val="00C439FB"/>
    <w:rsid w:val="00C43AA8"/>
    <w:rsid w:val="00C43F23"/>
    <w:rsid w:val="00C441A4"/>
    <w:rsid w:val="00C452E1"/>
    <w:rsid w:val="00C45C1B"/>
    <w:rsid w:val="00C45D8E"/>
    <w:rsid w:val="00C463C9"/>
    <w:rsid w:val="00C47648"/>
    <w:rsid w:val="00C47852"/>
    <w:rsid w:val="00C50011"/>
    <w:rsid w:val="00C5023D"/>
    <w:rsid w:val="00C51827"/>
    <w:rsid w:val="00C5254B"/>
    <w:rsid w:val="00C53484"/>
    <w:rsid w:val="00C53973"/>
    <w:rsid w:val="00C54575"/>
    <w:rsid w:val="00C5569A"/>
    <w:rsid w:val="00C55D39"/>
    <w:rsid w:val="00C55FBF"/>
    <w:rsid w:val="00C574FF"/>
    <w:rsid w:val="00C57E68"/>
    <w:rsid w:val="00C601C9"/>
    <w:rsid w:val="00C616D0"/>
    <w:rsid w:val="00C623C6"/>
    <w:rsid w:val="00C62DA5"/>
    <w:rsid w:val="00C631D3"/>
    <w:rsid w:val="00C645E6"/>
    <w:rsid w:val="00C64813"/>
    <w:rsid w:val="00C64D82"/>
    <w:rsid w:val="00C64FBC"/>
    <w:rsid w:val="00C65A83"/>
    <w:rsid w:val="00C66A00"/>
    <w:rsid w:val="00C66CBE"/>
    <w:rsid w:val="00C67118"/>
    <w:rsid w:val="00C67276"/>
    <w:rsid w:val="00C67DDD"/>
    <w:rsid w:val="00C70139"/>
    <w:rsid w:val="00C7072A"/>
    <w:rsid w:val="00C7191D"/>
    <w:rsid w:val="00C728C2"/>
    <w:rsid w:val="00C72C6F"/>
    <w:rsid w:val="00C73BE3"/>
    <w:rsid w:val="00C74453"/>
    <w:rsid w:val="00C7473A"/>
    <w:rsid w:val="00C74C25"/>
    <w:rsid w:val="00C75AB0"/>
    <w:rsid w:val="00C75EDE"/>
    <w:rsid w:val="00C76166"/>
    <w:rsid w:val="00C76B7B"/>
    <w:rsid w:val="00C76BBD"/>
    <w:rsid w:val="00C76DE2"/>
    <w:rsid w:val="00C772BA"/>
    <w:rsid w:val="00C77555"/>
    <w:rsid w:val="00C802D1"/>
    <w:rsid w:val="00C8036C"/>
    <w:rsid w:val="00C80CD8"/>
    <w:rsid w:val="00C80F23"/>
    <w:rsid w:val="00C81151"/>
    <w:rsid w:val="00C82CC6"/>
    <w:rsid w:val="00C839CB"/>
    <w:rsid w:val="00C841CE"/>
    <w:rsid w:val="00C84593"/>
    <w:rsid w:val="00C850A3"/>
    <w:rsid w:val="00C85C32"/>
    <w:rsid w:val="00C85D4F"/>
    <w:rsid w:val="00C85F45"/>
    <w:rsid w:val="00C86972"/>
    <w:rsid w:val="00C86C8C"/>
    <w:rsid w:val="00C87473"/>
    <w:rsid w:val="00C87568"/>
    <w:rsid w:val="00C87FD0"/>
    <w:rsid w:val="00C902C8"/>
    <w:rsid w:val="00C90DB6"/>
    <w:rsid w:val="00C92603"/>
    <w:rsid w:val="00C92ADF"/>
    <w:rsid w:val="00C93649"/>
    <w:rsid w:val="00C9394F"/>
    <w:rsid w:val="00C93B1A"/>
    <w:rsid w:val="00C96D24"/>
    <w:rsid w:val="00C96F5F"/>
    <w:rsid w:val="00C97055"/>
    <w:rsid w:val="00C97D41"/>
    <w:rsid w:val="00CA166E"/>
    <w:rsid w:val="00CA1E82"/>
    <w:rsid w:val="00CA2B4F"/>
    <w:rsid w:val="00CA30C3"/>
    <w:rsid w:val="00CA3549"/>
    <w:rsid w:val="00CA48D0"/>
    <w:rsid w:val="00CA5927"/>
    <w:rsid w:val="00CA5D23"/>
    <w:rsid w:val="00CA635E"/>
    <w:rsid w:val="00CA6BB0"/>
    <w:rsid w:val="00CA70CE"/>
    <w:rsid w:val="00CA79EC"/>
    <w:rsid w:val="00CA7DDB"/>
    <w:rsid w:val="00CB002C"/>
    <w:rsid w:val="00CB1E4B"/>
    <w:rsid w:val="00CB259F"/>
    <w:rsid w:val="00CB3982"/>
    <w:rsid w:val="00CB39C2"/>
    <w:rsid w:val="00CB45FC"/>
    <w:rsid w:val="00CB4C8C"/>
    <w:rsid w:val="00CB4E90"/>
    <w:rsid w:val="00CB5850"/>
    <w:rsid w:val="00CB5C99"/>
    <w:rsid w:val="00CB633B"/>
    <w:rsid w:val="00CB6782"/>
    <w:rsid w:val="00CB6817"/>
    <w:rsid w:val="00CB6E3E"/>
    <w:rsid w:val="00CC055F"/>
    <w:rsid w:val="00CC080A"/>
    <w:rsid w:val="00CC0D0F"/>
    <w:rsid w:val="00CC1275"/>
    <w:rsid w:val="00CC12EE"/>
    <w:rsid w:val="00CC315F"/>
    <w:rsid w:val="00CC4643"/>
    <w:rsid w:val="00CC5767"/>
    <w:rsid w:val="00CC5D2F"/>
    <w:rsid w:val="00CC667C"/>
    <w:rsid w:val="00CC68CC"/>
    <w:rsid w:val="00CC6CB9"/>
    <w:rsid w:val="00CC701E"/>
    <w:rsid w:val="00CC7735"/>
    <w:rsid w:val="00CD0310"/>
    <w:rsid w:val="00CD268B"/>
    <w:rsid w:val="00CD2E48"/>
    <w:rsid w:val="00CD3DA4"/>
    <w:rsid w:val="00CD463A"/>
    <w:rsid w:val="00CD4826"/>
    <w:rsid w:val="00CD4E19"/>
    <w:rsid w:val="00CD6219"/>
    <w:rsid w:val="00CD673C"/>
    <w:rsid w:val="00CD700F"/>
    <w:rsid w:val="00CD70EB"/>
    <w:rsid w:val="00CD7319"/>
    <w:rsid w:val="00CE04BC"/>
    <w:rsid w:val="00CE0A6E"/>
    <w:rsid w:val="00CE148E"/>
    <w:rsid w:val="00CE208D"/>
    <w:rsid w:val="00CE2453"/>
    <w:rsid w:val="00CE356D"/>
    <w:rsid w:val="00CE3FA4"/>
    <w:rsid w:val="00CE44F8"/>
    <w:rsid w:val="00CE485F"/>
    <w:rsid w:val="00CE5277"/>
    <w:rsid w:val="00CE5B4D"/>
    <w:rsid w:val="00CE6358"/>
    <w:rsid w:val="00CE6686"/>
    <w:rsid w:val="00CE6E97"/>
    <w:rsid w:val="00CE7868"/>
    <w:rsid w:val="00CE7968"/>
    <w:rsid w:val="00CE796C"/>
    <w:rsid w:val="00CF0DB0"/>
    <w:rsid w:val="00CF1B70"/>
    <w:rsid w:val="00CF1DD1"/>
    <w:rsid w:val="00CF2161"/>
    <w:rsid w:val="00CF2307"/>
    <w:rsid w:val="00CF26AE"/>
    <w:rsid w:val="00CF2D54"/>
    <w:rsid w:val="00CF311F"/>
    <w:rsid w:val="00CF481D"/>
    <w:rsid w:val="00CF4EFB"/>
    <w:rsid w:val="00CF5047"/>
    <w:rsid w:val="00CF715C"/>
    <w:rsid w:val="00D00DC5"/>
    <w:rsid w:val="00D01344"/>
    <w:rsid w:val="00D01B90"/>
    <w:rsid w:val="00D024CD"/>
    <w:rsid w:val="00D02C7C"/>
    <w:rsid w:val="00D034DA"/>
    <w:rsid w:val="00D03538"/>
    <w:rsid w:val="00D040EE"/>
    <w:rsid w:val="00D0421D"/>
    <w:rsid w:val="00D046FD"/>
    <w:rsid w:val="00D047F7"/>
    <w:rsid w:val="00D049B8"/>
    <w:rsid w:val="00D04C8A"/>
    <w:rsid w:val="00D04EB2"/>
    <w:rsid w:val="00D0516C"/>
    <w:rsid w:val="00D0519F"/>
    <w:rsid w:val="00D05B56"/>
    <w:rsid w:val="00D05BBE"/>
    <w:rsid w:val="00D05C2F"/>
    <w:rsid w:val="00D05EE7"/>
    <w:rsid w:val="00D06535"/>
    <w:rsid w:val="00D068D0"/>
    <w:rsid w:val="00D06FE0"/>
    <w:rsid w:val="00D07307"/>
    <w:rsid w:val="00D076A9"/>
    <w:rsid w:val="00D07754"/>
    <w:rsid w:val="00D078D1"/>
    <w:rsid w:val="00D07B2E"/>
    <w:rsid w:val="00D1188B"/>
    <w:rsid w:val="00D11C24"/>
    <w:rsid w:val="00D1293B"/>
    <w:rsid w:val="00D129A8"/>
    <w:rsid w:val="00D12FB9"/>
    <w:rsid w:val="00D13431"/>
    <w:rsid w:val="00D135F2"/>
    <w:rsid w:val="00D13D00"/>
    <w:rsid w:val="00D142F6"/>
    <w:rsid w:val="00D147C0"/>
    <w:rsid w:val="00D15696"/>
    <w:rsid w:val="00D15C51"/>
    <w:rsid w:val="00D15D9E"/>
    <w:rsid w:val="00D16C68"/>
    <w:rsid w:val="00D17FDD"/>
    <w:rsid w:val="00D200BD"/>
    <w:rsid w:val="00D201AA"/>
    <w:rsid w:val="00D204A7"/>
    <w:rsid w:val="00D20AA5"/>
    <w:rsid w:val="00D21059"/>
    <w:rsid w:val="00D22399"/>
    <w:rsid w:val="00D256B6"/>
    <w:rsid w:val="00D26223"/>
    <w:rsid w:val="00D2662C"/>
    <w:rsid w:val="00D277B1"/>
    <w:rsid w:val="00D27FA3"/>
    <w:rsid w:val="00D30711"/>
    <w:rsid w:val="00D3098F"/>
    <w:rsid w:val="00D3176C"/>
    <w:rsid w:val="00D317D8"/>
    <w:rsid w:val="00D31B3F"/>
    <w:rsid w:val="00D321AF"/>
    <w:rsid w:val="00D332FC"/>
    <w:rsid w:val="00D33751"/>
    <w:rsid w:val="00D34AB9"/>
    <w:rsid w:val="00D35D4A"/>
    <w:rsid w:val="00D36F6E"/>
    <w:rsid w:val="00D372B0"/>
    <w:rsid w:val="00D37343"/>
    <w:rsid w:val="00D418B0"/>
    <w:rsid w:val="00D42034"/>
    <w:rsid w:val="00D4205E"/>
    <w:rsid w:val="00D4261D"/>
    <w:rsid w:val="00D4472E"/>
    <w:rsid w:val="00D44EB8"/>
    <w:rsid w:val="00D45E6B"/>
    <w:rsid w:val="00D47399"/>
    <w:rsid w:val="00D47BB2"/>
    <w:rsid w:val="00D47D04"/>
    <w:rsid w:val="00D5056A"/>
    <w:rsid w:val="00D510A0"/>
    <w:rsid w:val="00D5143C"/>
    <w:rsid w:val="00D51F73"/>
    <w:rsid w:val="00D527EE"/>
    <w:rsid w:val="00D529C4"/>
    <w:rsid w:val="00D53929"/>
    <w:rsid w:val="00D539B5"/>
    <w:rsid w:val="00D539D0"/>
    <w:rsid w:val="00D53CEB"/>
    <w:rsid w:val="00D53F2B"/>
    <w:rsid w:val="00D540DC"/>
    <w:rsid w:val="00D54CA4"/>
    <w:rsid w:val="00D54E8B"/>
    <w:rsid w:val="00D54F58"/>
    <w:rsid w:val="00D552D1"/>
    <w:rsid w:val="00D55348"/>
    <w:rsid w:val="00D55616"/>
    <w:rsid w:val="00D5574C"/>
    <w:rsid w:val="00D55DAC"/>
    <w:rsid w:val="00D561C5"/>
    <w:rsid w:val="00D57456"/>
    <w:rsid w:val="00D57FDF"/>
    <w:rsid w:val="00D605EF"/>
    <w:rsid w:val="00D6153F"/>
    <w:rsid w:val="00D61982"/>
    <w:rsid w:val="00D61A2D"/>
    <w:rsid w:val="00D61EA9"/>
    <w:rsid w:val="00D61EFF"/>
    <w:rsid w:val="00D62655"/>
    <w:rsid w:val="00D6267A"/>
    <w:rsid w:val="00D62998"/>
    <w:rsid w:val="00D63E77"/>
    <w:rsid w:val="00D647DE"/>
    <w:rsid w:val="00D6501F"/>
    <w:rsid w:val="00D65347"/>
    <w:rsid w:val="00D67D12"/>
    <w:rsid w:val="00D700D9"/>
    <w:rsid w:val="00D70309"/>
    <w:rsid w:val="00D705FF"/>
    <w:rsid w:val="00D70B0C"/>
    <w:rsid w:val="00D70DE6"/>
    <w:rsid w:val="00D7145C"/>
    <w:rsid w:val="00D7332F"/>
    <w:rsid w:val="00D744BC"/>
    <w:rsid w:val="00D7585A"/>
    <w:rsid w:val="00D7604B"/>
    <w:rsid w:val="00D77C53"/>
    <w:rsid w:val="00D77E96"/>
    <w:rsid w:val="00D80618"/>
    <w:rsid w:val="00D8068C"/>
    <w:rsid w:val="00D807DF"/>
    <w:rsid w:val="00D8091A"/>
    <w:rsid w:val="00D80D63"/>
    <w:rsid w:val="00D81006"/>
    <w:rsid w:val="00D82339"/>
    <w:rsid w:val="00D82494"/>
    <w:rsid w:val="00D82DA5"/>
    <w:rsid w:val="00D82FF2"/>
    <w:rsid w:val="00D830B9"/>
    <w:rsid w:val="00D834E5"/>
    <w:rsid w:val="00D83774"/>
    <w:rsid w:val="00D83C1D"/>
    <w:rsid w:val="00D84A4B"/>
    <w:rsid w:val="00D84E83"/>
    <w:rsid w:val="00D85631"/>
    <w:rsid w:val="00D90A81"/>
    <w:rsid w:val="00D90B7D"/>
    <w:rsid w:val="00D90B81"/>
    <w:rsid w:val="00D90CC7"/>
    <w:rsid w:val="00D90DCE"/>
    <w:rsid w:val="00D90F87"/>
    <w:rsid w:val="00D92168"/>
    <w:rsid w:val="00D9231C"/>
    <w:rsid w:val="00D92356"/>
    <w:rsid w:val="00D92A5E"/>
    <w:rsid w:val="00D92CCE"/>
    <w:rsid w:val="00D935BD"/>
    <w:rsid w:val="00D93EEC"/>
    <w:rsid w:val="00D940B5"/>
    <w:rsid w:val="00D94287"/>
    <w:rsid w:val="00D953F2"/>
    <w:rsid w:val="00D9544D"/>
    <w:rsid w:val="00D9582D"/>
    <w:rsid w:val="00D95CB0"/>
    <w:rsid w:val="00D9654F"/>
    <w:rsid w:val="00D966FE"/>
    <w:rsid w:val="00D977C0"/>
    <w:rsid w:val="00D97D0F"/>
    <w:rsid w:val="00D97E14"/>
    <w:rsid w:val="00DA00A3"/>
    <w:rsid w:val="00DA13F3"/>
    <w:rsid w:val="00DA2DE3"/>
    <w:rsid w:val="00DA30A3"/>
    <w:rsid w:val="00DA32B2"/>
    <w:rsid w:val="00DA3633"/>
    <w:rsid w:val="00DA400B"/>
    <w:rsid w:val="00DA4909"/>
    <w:rsid w:val="00DA5867"/>
    <w:rsid w:val="00DA6443"/>
    <w:rsid w:val="00DA6B5E"/>
    <w:rsid w:val="00DA7146"/>
    <w:rsid w:val="00DA716A"/>
    <w:rsid w:val="00DA7B82"/>
    <w:rsid w:val="00DB02EE"/>
    <w:rsid w:val="00DB0843"/>
    <w:rsid w:val="00DB0E71"/>
    <w:rsid w:val="00DB1833"/>
    <w:rsid w:val="00DB1F4F"/>
    <w:rsid w:val="00DB2CD0"/>
    <w:rsid w:val="00DB37EE"/>
    <w:rsid w:val="00DB3FE2"/>
    <w:rsid w:val="00DB401F"/>
    <w:rsid w:val="00DB4450"/>
    <w:rsid w:val="00DB4EE7"/>
    <w:rsid w:val="00DB521D"/>
    <w:rsid w:val="00DB5971"/>
    <w:rsid w:val="00DB5D51"/>
    <w:rsid w:val="00DB5F53"/>
    <w:rsid w:val="00DB6E27"/>
    <w:rsid w:val="00DB6F93"/>
    <w:rsid w:val="00DB7B69"/>
    <w:rsid w:val="00DC0A2F"/>
    <w:rsid w:val="00DC0DBE"/>
    <w:rsid w:val="00DC1042"/>
    <w:rsid w:val="00DC1338"/>
    <w:rsid w:val="00DC1C8F"/>
    <w:rsid w:val="00DC1F57"/>
    <w:rsid w:val="00DC234A"/>
    <w:rsid w:val="00DC35DD"/>
    <w:rsid w:val="00DC41E4"/>
    <w:rsid w:val="00DC496E"/>
    <w:rsid w:val="00DC5116"/>
    <w:rsid w:val="00DC7C77"/>
    <w:rsid w:val="00DC7FD5"/>
    <w:rsid w:val="00DD02FF"/>
    <w:rsid w:val="00DD0573"/>
    <w:rsid w:val="00DD0925"/>
    <w:rsid w:val="00DD24F9"/>
    <w:rsid w:val="00DD26EC"/>
    <w:rsid w:val="00DD2DFB"/>
    <w:rsid w:val="00DD3604"/>
    <w:rsid w:val="00DD3F4D"/>
    <w:rsid w:val="00DD6F2E"/>
    <w:rsid w:val="00DD72E1"/>
    <w:rsid w:val="00DD796C"/>
    <w:rsid w:val="00DD7EA2"/>
    <w:rsid w:val="00DE00F2"/>
    <w:rsid w:val="00DE117F"/>
    <w:rsid w:val="00DE217F"/>
    <w:rsid w:val="00DE22D3"/>
    <w:rsid w:val="00DE2D17"/>
    <w:rsid w:val="00DE353C"/>
    <w:rsid w:val="00DE3761"/>
    <w:rsid w:val="00DE401C"/>
    <w:rsid w:val="00DE5954"/>
    <w:rsid w:val="00DE680E"/>
    <w:rsid w:val="00DE6E2F"/>
    <w:rsid w:val="00DE6F47"/>
    <w:rsid w:val="00DE7D13"/>
    <w:rsid w:val="00DE7DD2"/>
    <w:rsid w:val="00DF16DC"/>
    <w:rsid w:val="00DF1EAE"/>
    <w:rsid w:val="00DF3816"/>
    <w:rsid w:val="00DF3818"/>
    <w:rsid w:val="00DF3F94"/>
    <w:rsid w:val="00DF4317"/>
    <w:rsid w:val="00DF4369"/>
    <w:rsid w:val="00DF469E"/>
    <w:rsid w:val="00DF5970"/>
    <w:rsid w:val="00DF5B14"/>
    <w:rsid w:val="00DF63FA"/>
    <w:rsid w:val="00DF66E2"/>
    <w:rsid w:val="00E00198"/>
    <w:rsid w:val="00E001FD"/>
    <w:rsid w:val="00E00A1C"/>
    <w:rsid w:val="00E00D60"/>
    <w:rsid w:val="00E01250"/>
    <w:rsid w:val="00E012CC"/>
    <w:rsid w:val="00E0147A"/>
    <w:rsid w:val="00E01EC7"/>
    <w:rsid w:val="00E01ECC"/>
    <w:rsid w:val="00E0220A"/>
    <w:rsid w:val="00E0220E"/>
    <w:rsid w:val="00E02961"/>
    <w:rsid w:val="00E02A1E"/>
    <w:rsid w:val="00E02B71"/>
    <w:rsid w:val="00E02DEB"/>
    <w:rsid w:val="00E03999"/>
    <w:rsid w:val="00E0399E"/>
    <w:rsid w:val="00E042A1"/>
    <w:rsid w:val="00E05E82"/>
    <w:rsid w:val="00E069E3"/>
    <w:rsid w:val="00E07425"/>
    <w:rsid w:val="00E1043E"/>
    <w:rsid w:val="00E104FA"/>
    <w:rsid w:val="00E1082A"/>
    <w:rsid w:val="00E10956"/>
    <w:rsid w:val="00E10B68"/>
    <w:rsid w:val="00E10FD5"/>
    <w:rsid w:val="00E110B5"/>
    <w:rsid w:val="00E11166"/>
    <w:rsid w:val="00E1221C"/>
    <w:rsid w:val="00E12818"/>
    <w:rsid w:val="00E12887"/>
    <w:rsid w:val="00E12D39"/>
    <w:rsid w:val="00E13182"/>
    <w:rsid w:val="00E137E4"/>
    <w:rsid w:val="00E14523"/>
    <w:rsid w:val="00E14972"/>
    <w:rsid w:val="00E14A89"/>
    <w:rsid w:val="00E14CB9"/>
    <w:rsid w:val="00E151F2"/>
    <w:rsid w:val="00E1525F"/>
    <w:rsid w:val="00E15383"/>
    <w:rsid w:val="00E15C82"/>
    <w:rsid w:val="00E1738C"/>
    <w:rsid w:val="00E17797"/>
    <w:rsid w:val="00E17C9D"/>
    <w:rsid w:val="00E201C0"/>
    <w:rsid w:val="00E21AAB"/>
    <w:rsid w:val="00E21ABD"/>
    <w:rsid w:val="00E22775"/>
    <w:rsid w:val="00E22CD8"/>
    <w:rsid w:val="00E22D28"/>
    <w:rsid w:val="00E22F81"/>
    <w:rsid w:val="00E22F87"/>
    <w:rsid w:val="00E230E3"/>
    <w:rsid w:val="00E23C97"/>
    <w:rsid w:val="00E23CEA"/>
    <w:rsid w:val="00E24727"/>
    <w:rsid w:val="00E24D5F"/>
    <w:rsid w:val="00E24FAF"/>
    <w:rsid w:val="00E250DB"/>
    <w:rsid w:val="00E265A7"/>
    <w:rsid w:val="00E26FC5"/>
    <w:rsid w:val="00E27B80"/>
    <w:rsid w:val="00E30EDF"/>
    <w:rsid w:val="00E31B43"/>
    <w:rsid w:val="00E31ED8"/>
    <w:rsid w:val="00E31FBA"/>
    <w:rsid w:val="00E33193"/>
    <w:rsid w:val="00E33513"/>
    <w:rsid w:val="00E33A4F"/>
    <w:rsid w:val="00E33F3E"/>
    <w:rsid w:val="00E341E5"/>
    <w:rsid w:val="00E34315"/>
    <w:rsid w:val="00E35FBC"/>
    <w:rsid w:val="00E36AAE"/>
    <w:rsid w:val="00E37198"/>
    <w:rsid w:val="00E3774C"/>
    <w:rsid w:val="00E40FDB"/>
    <w:rsid w:val="00E41013"/>
    <w:rsid w:val="00E41313"/>
    <w:rsid w:val="00E41773"/>
    <w:rsid w:val="00E41ACD"/>
    <w:rsid w:val="00E42FE6"/>
    <w:rsid w:val="00E43B4A"/>
    <w:rsid w:val="00E44D25"/>
    <w:rsid w:val="00E44E78"/>
    <w:rsid w:val="00E456AF"/>
    <w:rsid w:val="00E45C40"/>
    <w:rsid w:val="00E460B6"/>
    <w:rsid w:val="00E46BD2"/>
    <w:rsid w:val="00E473D4"/>
    <w:rsid w:val="00E474CF"/>
    <w:rsid w:val="00E513F6"/>
    <w:rsid w:val="00E51A4C"/>
    <w:rsid w:val="00E51EC6"/>
    <w:rsid w:val="00E5203E"/>
    <w:rsid w:val="00E52F3B"/>
    <w:rsid w:val="00E52F80"/>
    <w:rsid w:val="00E53BEE"/>
    <w:rsid w:val="00E53D94"/>
    <w:rsid w:val="00E53DEA"/>
    <w:rsid w:val="00E53F8F"/>
    <w:rsid w:val="00E5424B"/>
    <w:rsid w:val="00E544BA"/>
    <w:rsid w:val="00E55B64"/>
    <w:rsid w:val="00E56F07"/>
    <w:rsid w:val="00E573EF"/>
    <w:rsid w:val="00E61116"/>
    <w:rsid w:val="00E616DB"/>
    <w:rsid w:val="00E62442"/>
    <w:rsid w:val="00E627A4"/>
    <w:rsid w:val="00E62A5E"/>
    <w:rsid w:val="00E630ED"/>
    <w:rsid w:val="00E6395F"/>
    <w:rsid w:val="00E6437C"/>
    <w:rsid w:val="00E64AD9"/>
    <w:rsid w:val="00E65237"/>
    <w:rsid w:val="00E66367"/>
    <w:rsid w:val="00E66C5E"/>
    <w:rsid w:val="00E67862"/>
    <w:rsid w:val="00E67ADD"/>
    <w:rsid w:val="00E70ACF"/>
    <w:rsid w:val="00E70D46"/>
    <w:rsid w:val="00E712A9"/>
    <w:rsid w:val="00E713BC"/>
    <w:rsid w:val="00E72444"/>
    <w:rsid w:val="00E726A8"/>
    <w:rsid w:val="00E72D3D"/>
    <w:rsid w:val="00E72EAD"/>
    <w:rsid w:val="00E7410F"/>
    <w:rsid w:val="00E74EC5"/>
    <w:rsid w:val="00E75161"/>
    <w:rsid w:val="00E75E09"/>
    <w:rsid w:val="00E76B86"/>
    <w:rsid w:val="00E773F4"/>
    <w:rsid w:val="00E77B8A"/>
    <w:rsid w:val="00E8000D"/>
    <w:rsid w:val="00E809F3"/>
    <w:rsid w:val="00E80C21"/>
    <w:rsid w:val="00E820BD"/>
    <w:rsid w:val="00E8227B"/>
    <w:rsid w:val="00E828DD"/>
    <w:rsid w:val="00E8342F"/>
    <w:rsid w:val="00E84210"/>
    <w:rsid w:val="00E844CD"/>
    <w:rsid w:val="00E847A7"/>
    <w:rsid w:val="00E84FE5"/>
    <w:rsid w:val="00E85467"/>
    <w:rsid w:val="00E86682"/>
    <w:rsid w:val="00E86E79"/>
    <w:rsid w:val="00E86F7D"/>
    <w:rsid w:val="00E87EC9"/>
    <w:rsid w:val="00E9048D"/>
    <w:rsid w:val="00E906B4"/>
    <w:rsid w:val="00E9095B"/>
    <w:rsid w:val="00E9145E"/>
    <w:rsid w:val="00E916C8"/>
    <w:rsid w:val="00E91B24"/>
    <w:rsid w:val="00E91B2B"/>
    <w:rsid w:val="00E91D76"/>
    <w:rsid w:val="00E926B8"/>
    <w:rsid w:val="00E927BF"/>
    <w:rsid w:val="00E92920"/>
    <w:rsid w:val="00E92B70"/>
    <w:rsid w:val="00E92EEF"/>
    <w:rsid w:val="00E936DA"/>
    <w:rsid w:val="00E9399B"/>
    <w:rsid w:val="00E939A7"/>
    <w:rsid w:val="00E94008"/>
    <w:rsid w:val="00E94762"/>
    <w:rsid w:val="00E94BDB"/>
    <w:rsid w:val="00E95208"/>
    <w:rsid w:val="00E956BA"/>
    <w:rsid w:val="00E96B52"/>
    <w:rsid w:val="00EA0018"/>
    <w:rsid w:val="00EA08BE"/>
    <w:rsid w:val="00EA0A85"/>
    <w:rsid w:val="00EA14B0"/>
    <w:rsid w:val="00EA2244"/>
    <w:rsid w:val="00EA29E4"/>
    <w:rsid w:val="00EA32E5"/>
    <w:rsid w:val="00EA4DDA"/>
    <w:rsid w:val="00EA4DDC"/>
    <w:rsid w:val="00EA5A15"/>
    <w:rsid w:val="00EA6FA7"/>
    <w:rsid w:val="00EB067F"/>
    <w:rsid w:val="00EB0DD0"/>
    <w:rsid w:val="00EB150C"/>
    <w:rsid w:val="00EB17BE"/>
    <w:rsid w:val="00EB1A1B"/>
    <w:rsid w:val="00EB1F02"/>
    <w:rsid w:val="00EB2A00"/>
    <w:rsid w:val="00EB2E64"/>
    <w:rsid w:val="00EB2FEF"/>
    <w:rsid w:val="00EB3290"/>
    <w:rsid w:val="00EB57EA"/>
    <w:rsid w:val="00EB5BC5"/>
    <w:rsid w:val="00EB6212"/>
    <w:rsid w:val="00EB6BB5"/>
    <w:rsid w:val="00EB6E30"/>
    <w:rsid w:val="00EB6FD5"/>
    <w:rsid w:val="00EB73BC"/>
    <w:rsid w:val="00EB7618"/>
    <w:rsid w:val="00EB7A2E"/>
    <w:rsid w:val="00EB7B51"/>
    <w:rsid w:val="00EB7F93"/>
    <w:rsid w:val="00EC086C"/>
    <w:rsid w:val="00EC121C"/>
    <w:rsid w:val="00EC1720"/>
    <w:rsid w:val="00EC2DB7"/>
    <w:rsid w:val="00EC337D"/>
    <w:rsid w:val="00EC42D0"/>
    <w:rsid w:val="00EC5256"/>
    <w:rsid w:val="00EC549A"/>
    <w:rsid w:val="00EC57B0"/>
    <w:rsid w:val="00EC638F"/>
    <w:rsid w:val="00EC68BF"/>
    <w:rsid w:val="00EC7927"/>
    <w:rsid w:val="00ED0257"/>
    <w:rsid w:val="00ED095E"/>
    <w:rsid w:val="00ED1A0B"/>
    <w:rsid w:val="00ED27DD"/>
    <w:rsid w:val="00ED312F"/>
    <w:rsid w:val="00ED31E5"/>
    <w:rsid w:val="00ED4E9C"/>
    <w:rsid w:val="00ED5162"/>
    <w:rsid w:val="00ED697C"/>
    <w:rsid w:val="00ED7E85"/>
    <w:rsid w:val="00EE06CA"/>
    <w:rsid w:val="00EE1E0C"/>
    <w:rsid w:val="00EE32D3"/>
    <w:rsid w:val="00EE3CB6"/>
    <w:rsid w:val="00EE43AD"/>
    <w:rsid w:val="00EE44FF"/>
    <w:rsid w:val="00EE4874"/>
    <w:rsid w:val="00EE48D6"/>
    <w:rsid w:val="00EE4A6E"/>
    <w:rsid w:val="00EE4BAB"/>
    <w:rsid w:val="00EE4D3B"/>
    <w:rsid w:val="00EE511D"/>
    <w:rsid w:val="00EE7922"/>
    <w:rsid w:val="00EE79A6"/>
    <w:rsid w:val="00EF11DF"/>
    <w:rsid w:val="00EF130D"/>
    <w:rsid w:val="00EF25B7"/>
    <w:rsid w:val="00EF30E0"/>
    <w:rsid w:val="00EF3A81"/>
    <w:rsid w:val="00EF3BFB"/>
    <w:rsid w:val="00EF3D05"/>
    <w:rsid w:val="00EF42CF"/>
    <w:rsid w:val="00EF5403"/>
    <w:rsid w:val="00EF567D"/>
    <w:rsid w:val="00EF5B08"/>
    <w:rsid w:val="00EF5F11"/>
    <w:rsid w:val="00EF6111"/>
    <w:rsid w:val="00F00559"/>
    <w:rsid w:val="00F005A0"/>
    <w:rsid w:val="00F01835"/>
    <w:rsid w:val="00F01DE9"/>
    <w:rsid w:val="00F0229D"/>
    <w:rsid w:val="00F02B1B"/>
    <w:rsid w:val="00F032BB"/>
    <w:rsid w:val="00F032C8"/>
    <w:rsid w:val="00F03567"/>
    <w:rsid w:val="00F03DD3"/>
    <w:rsid w:val="00F04BBE"/>
    <w:rsid w:val="00F05716"/>
    <w:rsid w:val="00F0580C"/>
    <w:rsid w:val="00F06616"/>
    <w:rsid w:val="00F07485"/>
    <w:rsid w:val="00F07EDE"/>
    <w:rsid w:val="00F10BC6"/>
    <w:rsid w:val="00F10F7D"/>
    <w:rsid w:val="00F11352"/>
    <w:rsid w:val="00F11AD0"/>
    <w:rsid w:val="00F1206F"/>
    <w:rsid w:val="00F12313"/>
    <w:rsid w:val="00F13D34"/>
    <w:rsid w:val="00F14308"/>
    <w:rsid w:val="00F14602"/>
    <w:rsid w:val="00F1498D"/>
    <w:rsid w:val="00F14A05"/>
    <w:rsid w:val="00F14DDF"/>
    <w:rsid w:val="00F152AD"/>
    <w:rsid w:val="00F15761"/>
    <w:rsid w:val="00F15BA3"/>
    <w:rsid w:val="00F15D52"/>
    <w:rsid w:val="00F165B7"/>
    <w:rsid w:val="00F20C9C"/>
    <w:rsid w:val="00F21827"/>
    <w:rsid w:val="00F21A00"/>
    <w:rsid w:val="00F2285F"/>
    <w:rsid w:val="00F23155"/>
    <w:rsid w:val="00F23EE4"/>
    <w:rsid w:val="00F24236"/>
    <w:rsid w:val="00F24ACD"/>
    <w:rsid w:val="00F24E0E"/>
    <w:rsid w:val="00F25707"/>
    <w:rsid w:val="00F26693"/>
    <w:rsid w:val="00F26A13"/>
    <w:rsid w:val="00F26CEB"/>
    <w:rsid w:val="00F27C17"/>
    <w:rsid w:val="00F27D3B"/>
    <w:rsid w:val="00F30F7A"/>
    <w:rsid w:val="00F31261"/>
    <w:rsid w:val="00F31334"/>
    <w:rsid w:val="00F31BB3"/>
    <w:rsid w:val="00F31C67"/>
    <w:rsid w:val="00F31F96"/>
    <w:rsid w:val="00F323BF"/>
    <w:rsid w:val="00F323C3"/>
    <w:rsid w:val="00F32A15"/>
    <w:rsid w:val="00F32EE6"/>
    <w:rsid w:val="00F32F3C"/>
    <w:rsid w:val="00F339EC"/>
    <w:rsid w:val="00F3443B"/>
    <w:rsid w:val="00F34F36"/>
    <w:rsid w:val="00F34FDD"/>
    <w:rsid w:val="00F35279"/>
    <w:rsid w:val="00F35BC4"/>
    <w:rsid w:val="00F35CC2"/>
    <w:rsid w:val="00F35F1A"/>
    <w:rsid w:val="00F36130"/>
    <w:rsid w:val="00F36278"/>
    <w:rsid w:val="00F3644F"/>
    <w:rsid w:val="00F36B71"/>
    <w:rsid w:val="00F373AE"/>
    <w:rsid w:val="00F37D22"/>
    <w:rsid w:val="00F4032F"/>
    <w:rsid w:val="00F40360"/>
    <w:rsid w:val="00F40444"/>
    <w:rsid w:val="00F40CE6"/>
    <w:rsid w:val="00F41B59"/>
    <w:rsid w:val="00F42099"/>
    <w:rsid w:val="00F423BD"/>
    <w:rsid w:val="00F42AFB"/>
    <w:rsid w:val="00F42ED8"/>
    <w:rsid w:val="00F431C5"/>
    <w:rsid w:val="00F432FF"/>
    <w:rsid w:val="00F433C2"/>
    <w:rsid w:val="00F4451E"/>
    <w:rsid w:val="00F4457F"/>
    <w:rsid w:val="00F44B9C"/>
    <w:rsid w:val="00F456D2"/>
    <w:rsid w:val="00F45B08"/>
    <w:rsid w:val="00F46431"/>
    <w:rsid w:val="00F46523"/>
    <w:rsid w:val="00F469AD"/>
    <w:rsid w:val="00F4715C"/>
    <w:rsid w:val="00F47C9F"/>
    <w:rsid w:val="00F5070F"/>
    <w:rsid w:val="00F50CE8"/>
    <w:rsid w:val="00F51361"/>
    <w:rsid w:val="00F52330"/>
    <w:rsid w:val="00F525CE"/>
    <w:rsid w:val="00F54603"/>
    <w:rsid w:val="00F54772"/>
    <w:rsid w:val="00F54869"/>
    <w:rsid w:val="00F556B2"/>
    <w:rsid w:val="00F56024"/>
    <w:rsid w:val="00F565E8"/>
    <w:rsid w:val="00F56CB4"/>
    <w:rsid w:val="00F5754B"/>
    <w:rsid w:val="00F576DE"/>
    <w:rsid w:val="00F57747"/>
    <w:rsid w:val="00F578BC"/>
    <w:rsid w:val="00F6018D"/>
    <w:rsid w:val="00F60E6C"/>
    <w:rsid w:val="00F633F1"/>
    <w:rsid w:val="00F6344E"/>
    <w:rsid w:val="00F63BF7"/>
    <w:rsid w:val="00F6453E"/>
    <w:rsid w:val="00F65215"/>
    <w:rsid w:val="00F655C6"/>
    <w:rsid w:val="00F65617"/>
    <w:rsid w:val="00F65A88"/>
    <w:rsid w:val="00F66494"/>
    <w:rsid w:val="00F700B9"/>
    <w:rsid w:val="00F7011F"/>
    <w:rsid w:val="00F710BE"/>
    <w:rsid w:val="00F71159"/>
    <w:rsid w:val="00F71BF5"/>
    <w:rsid w:val="00F72016"/>
    <w:rsid w:val="00F72DAD"/>
    <w:rsid w:val="00F736D2"/>
    <w:rsid w:val="00F74B62"/>
    <w:rsid w:val="00F7564C"/>
    <w:rsid w:val="00F76220"/>
    <w:rsid w:val="00F769BE"/>
    <w:rsid w:val="00F7735C"/>
    <w:rsid w:val="00F77BD5"/>
    <w:rsid w:val="00F82E6B"/>
    <w:rsid w:val="00F83662"/>
    <w:rsid w:val="00F838C0"/>
    <w:rsid w:val="00F85478"/>
    <w:rsid w:val="00F855B3"/>
    <w:rsid w:val="00F85F83"/>
    <w:rsid w:val="00F86739"/>
    <w:rsid w:val="00F91049"/>
    <w:rsid w:val="00F912FD"/>
    <w:rsid w:val="00F9163B"/>
    <w:rsid w:val="00F91D43"/>
    <w:rsid w:val="00F92B65"/>
    <w:rsid w:val="00F931D9"/>
    <w:rsid w:val="00F9367F"/>
    <w:rsid w:val="00F94FC0"/>
    <w:rsid w:val="00F9512B"/>
    <w:rsid w:val="00F95411"/>
    <w:rsid w:val="00F9619C"/>
    <w:rsid w:val="00F96339"/>
    <w:rsid w:val="00F97859"/>
    <w:rsid w:val="00F97973"/>
    <w:rsid w:val="00F97B71"/>
    <w:rsid w:val="00FA06A3"/>
    <w:rsid w:val="00FA0E23"/>
    <w:rsid w:val="00FA177E"/>
    <w:rsid w:val="00FA2CFC"/>
    <w:rsid w:val="00FA2DDA"/>
    <w:rsid w:val="00FA34CA"/>
    <w:rsid w:val="00FA3E3E"/>
    <w:rsid w:val="00FA45B5"/>
    <w:rsid w:val="00FA4A55"/>
    <w:rsid w:val="00FA4D4F"/>
    <w:rsid w:val="00FA54E8"/>
    <w:rsid w:val="00FA5FE8"/>
    <w:rsid w:val="00FA668B"/>
    <w:rsid w:val="00FA67CF"/>
    <w:rsid w:val="00FA7F6F"/>
    <w:rsid w:val="00FB10EC"/>
    <w:rsid w:val="00FB2D17"/>
    <w:rsid w:val="00FB2F69"/>
    <w:rsid w:val="00FB32F0"/>
    <w:rsid w:val="00FB368B"/>
    <w:rsid w:val="00FB3A3A"/>
    <w:rsid w:val="00FB4217"/>
    <w:rsid w:val="00FB4379"/>
    <w:rsid w:val="00FB4446"/>
    <w:rsid w:val="00FB45FF"/>
    <w:rsid w:val="00FB55D8"/>
    <w:rsid w:val="00FB5C57"/>
    <w:rsid w:val="00FB5D97"/>
    <w:rsid w:val="00FB61EA"/>
    <w:rsid w:val="00FB6C7A"/>
    <w:rsid w:val="00FB732E"/>
    <w:rsid w:val="00FB79F7"/>
    <w:rsid w:val="00FC09E7"/>
    <w:rsid w:val="00FC1CA5"/>
    <w:rsid w:val="00FC1D8E"/>
    <w:rsid w:val="00FC2733"/>
    <w:rsid w:val="00FC2979"/>
    <w:rsid w:val="00FC388B"/>
    <w:rsid w:val="00FC49D7"/>
    <w:rsid w:val="00FC5041"/>
    <w:rsid w:val="00FC52AB"/>
    <w:rsid w:val="00FC6A39"/>
    <w:rsid w:val="00FC6D6C"/>
    <w:rsid w:val="00FC71A8"/>
    <w:rsid w:val="00FD1BEF"/>
    <w:rsid w:val="00FD1C3C"/>
    <w:rsid w:val="00FD2135"/>
    <w:rsid w:val="00FD218C"/>
    <w:rsid w:val="00FD24F6"/>
    <w:rsid w:val="00FD2DB1"/>
    <w:rsid w:val="00FD38A8"/>
    <w:rsid w:val="00FD3A23"/>
    <w:rsid w:val="00FD5348"/>
    <w:rsid w:val="00FD6445"/>
    <w:rsid w:val="00FD6AC8"/>
    <w:rsid w:val="00FE06DF"/>
    <w:rsid w:val="00FE0A6C"/>
    <w:rsid w:val="00FE1727"/>
    <w:rsid w:val="00FE1738"/>
    <w:rsid w:val="00FE2EB0"/>
    <w:rsid w:val="00FE3638"/>
    <w:rsid w:val="00FE3EA1"/>
    <w:rsid w:val="00FE4818"/>
    <w:rsid w:val="00FE4CA4"/>
    <w:rsid w:val="00FE5AE4"/>
    <w:rsid w:val="00FE5D80"/>
    <w:rsid w:val="00FE637F"/>
    <w:rsid w:val="00FE64EE"/>
    <w:rsid w:val="00FE73F7"/>
    <w:rsid w:val="00FE745E"/>
    <w:rsid w:val="00FE7865"/>
    <w:rsid w:val="00FF05DE"/>
    <w:rsid w:val="00FF06C4"/>
    <w:rsid w:val="00FF0BB0"/>
    <w:rsid w:val="00FF1342"/>
    <w:rsid w:val="00FF1513"/>
    <w:rsid w:val="00FF1577"/>
    <w:rsid w:val="00FF17DD"/>
    <w:rsid w:val="00FF2145"/>
    <w:rsid w:val="00FF3334"/>
    <w:rsid w:val="00FF3F6A"/>
    <w:rsid w:val="00FF50AB"/>
    <w:rsid w:val="00FF5733"/>
    <w:rsid w:val="00FF5886"/>
    <w:rsid w:val="00FF59BE"/>
    <w:rsid w:val="00FF6267"/>
    <w:rsid w:val="00FF64CC"/>
    <w:rsid w:val="00FF6ADB"/>
    <w:rsid w:val="00FF6C36"/>
    <w:rsid w:val="00FF6FE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DC386B90-9497-4B3E-8117-6D37FA714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Char"/>
    <w:unhideWhenUsed/>
    <w:qFormat/>
    <w:locked/>
    <w:rsid w:val="00910642"/>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uiPriority w:val="99"/>
    <w:rsid w:val="00FB732E"/>
    <w:rPr>
      <w:rFonts w:ascii="宋体" w:hAnsi="Courier New"/>
      <w:szCs w:val="21"/>
    </w:rPr>
  </w:style>
  <w:style w:type="character" w:customStyle="1" w:styleId="Char1">
    <w:name w:val="纯文本 Char"/>
    <w:link w:val="a6"/>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link w:val="2Char1"/>
    <w:autoRedefine/>
    <w:uiPriority w:val="39"/>
    <w:qFormat/>
    <w:rsid w:val="003D37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A439E"/>
    <w:pPr>
      <w:tabs>
        <w:tab w:val="left" w:pos="420"/>
        <w:tab w:val="right" w:leader="dot" w:pos="9072"/>
      </w:tabs>
    </w:pPr>
  </w:style>
  <w:style w:type="paragraph" w:styleId="32">
    <w:name w:val="toc 3"/>
    <w:basedOn w:val="a"/>
    <w:next w:val="a"/>
    <w:autoRedefine/>
    <w:uiPriority w:val="99"/>
    <w:semiHidden/>
    <w:qFormat/>
    <w:rsid w:val="003D3725"/>
    <w:pPr>
      <w:ind w:leftChars="400" w:left="40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CB660F"/>
    <w:pPr>
      <w:numPr>
        <w:numId w:val="8"/>
      </w:numPr>
    </w:pPr>
  </w:style>
  <w:style w:type="numbering" w:customStyle="1" w:styleId="3">
    <w:name w:val="样式3"/>
    <w:rsid w:val="00CB660F"/>
    <w:pPr>
      <w:numPr>
        <w:numId w:val="7"/>
      </w:numPr>
    </w:pPr>
  </w:style>
  <w:style w:type="numbering" w:customStyle="1" w:styleId="4">
    <w:name w:val="样式4"/>
    <w:rsid w:val="00CB660F"/>
    <w:pPr>
      <w:numPr>
        <w:numId w:val="9"/>
      </w:numPr>
    </w:pPr>
  </w:style>
  <w:style w:type="numbering" w:customStyle="1" w:styleId="2">
    <w:name w:val="样式2"/>
    <w:rsid w:val="00CB660F"/>
    <w:pPr>
      <w:numPr>
        <w:numId w:val="16"/>
      </w:numPr>
    </w:pPr>
  </w:style>
  <w:style w:type="character" w:styleId="af8">
    <w:name w:val="Strong"/>
    <w:basedOn w:val="a1"/>
    <w:uiPriority w:val="22"/>
    <w:qFormat/>
    <w:locked/>
    <w:rsid w:val="00490561"/>
    <w:rPr>
      <w:b/>
      <w:bCs/>
    </w:rPr>
  </w:style>
  <w:style w:type="paragraph" w:customStyle="1" w:styleId="af9">
    <w:name w:val="目录模式"/>
    <w:basedOn w:val="22"/>
    <w:link w:val="Charb"/>
    <w:qFormat/>
    <w:rsid w:val="00F655C6"/>
    <w:rPr>
      <w:rFonts w:ascii="宋体" w:hAnsi="宋体"/>
      <w:noProof/>
      <w:szCs w:val="24"/>
    </w:rPr>
  </w:style>
  <w:style w:type="paragraph" w:customStyle="1" w:styleId="12">
    <w:name w:val="样式1"/>
    <w:basedOn w:val="22"/>
    <w:link w:val="1Char0"/>
    <w:autoRedefine/>
    <w:qFormat/>
    <w:rsid w:val="00F655C6"/>
    <w:rPr>
      <w:rFonts w:ascii="宋体" w:hAnsi="宋体"/>
      <w:noProof/>
      <w:szCs w:val="24"/>
    </w:rPr>
  </w:style>
  <w:style w:type="character" w:customStyle="1" w:styleId="2Char1">
    <w:name w:val="目录 2 Char"/>
    <w:basedOn w:val="a1"/>
    <w:link w:val="22"/>
    <w:uiPriority w:val="39"/>
    <w:rsid w:val="003D3725"/>
    <w:rPr>
      <w:sz w:val="21"/>
      <w:szCs w:val="21"/>
    </w:rPr>
  </w:style>
  <w:style w:type="character" w:customStyle="1" w:styleId="Charb">
    <w:name w:val="目录模式 Char"/>
    <w:basedOn w:val="2Char1"/>
    <w:link w:val="af9"/>
    <w:rsid w:val="00F655C6"/>
    <w:rPr>
      <w:rFonts w:ascii="宋体" w:hAnsi="宋体"/>
      <w:noProof/>
      <w:sz w:val="24"/>
      <w:szCs w:val="24"/>
    </w:rPr>
  </w:style>
  <w:style w:type="character" w:customStyle="1" w:styleId="1Char0">
    <w:name w:val="样式1 Char"/>
    <w:basedOn w:val="2Char1"/>
    <w:link w:val="12"/>
    <w:rsid w:val="00F655C6"/>
    <w:rPr>
      <w:rFonts w:ascii="宋体" w:hAnsi="宋体"/>
      <w:noProof/>
      <w:sz w:val="24"/>
      <w:szCs w:val="24"/>
    </w:rPr>
  </w:style>
  <w:style w:type="character" w:customStyle="1" w:styleId="4Char">
    <w:name w:val="标题 4 Char"/>
    <w:basedOn w:val="a1"/>
    <w:link w:val="40"/>
    <w:rsid w:val="00910642"/>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23387">
      <w:marLeft w:val="0"/>
      <w:marRight w:val="0"/>
      <w:marTop w:val="0"/>
      <w:marBottom w:val="0"/>
      <w:divBdr>
        <w:top w:val="none" w:sz="0" w:space="0" w:color="auto"/>
        <w:left w:val="none" w:sz="0" w:space="0" w:color="auto"/>
        <w:bottom w:val="none" w:sz="0" w:space="0" w:color="auto"/>
        <w:right w:val="none" w:sz="0" w:space="0" w:color="auto"/>
      </w:divBdr>
    </w:div>
    <w:div w:id="213123388">
      <w:marLeft w:val="0"/>
      <w:marRight w:val="0"/>
      <w:marTop w:val="0"/>
      <w:marBottom w:val="0"/>
      <w:divBdr>
        <w:top w:val="none" w:sz="0" w:space="0" w:color="auto"/>
        <w:left w:val="none" w:sz="0" w:space="0" w:color="auto"/>
        <w:bottom w:val="none" w:sz="0" w:space="0" w:color="auto"/>
        <w:right w:val="none" w:sz="0" w:space="0" w:color="auto"/>
      </w:divBdr>
    </w:div>
    <w:div w:id="213123389">
      <w:marLeft w:val="0"/>
      <w:marRight w:val="0"/>
      <w:marTop w:val="0"/>
      <w:marBottom w:val="0"/>
      <w:divBdr>
        <w:top w:val="none" w:sz="0" w:space="0" w:color="auto"/>
        <w:left w:val="none" w:sz="0" w:space="0" w:color="auto"/>
        <w:bottom w:val="none" w:sz="0" w:space="0" w:color="auto"/>
        <w:right w:val="none" w:sz="0" w:space="0" w:color="auto"/>
      </w:divBdr>
    </w:div>
    <w:div w:id="213123390">
      <w:marLeft w:val="0"/>
      <w:marRight w:val="0"/>
      <w:marTop w:val="0"/>
      <w:marBottom w:val="0"/>
      <w:divBdr>
        <w:top w:val="none" w:sz="0" w:space="0" w:color="auto"/>
        <w:left w:val="none" w:sz="0" w:space="0" w:color="auto"/>
        <w:bottom w:val="none" w:sz="0" w:space="0" w:color="auto"/>
        <w:right w:val="none" w:sz="0" w:space="0" w:color="auto"/>
      </w:divBdr>
    </w:div>
    <w:div w:id="213123391">
      <w:marLeft w:val="0"/>
      <w:marRight w:val="0"/>
      <w:marTop w:val="0"/>
      <w:marBottom w:val="0"/>
      <w:divBdr>
        <w:top w:val="none" w:sz="0" w:space="0" w:color="auto"/>
        <w:left w:val="none" w:sz="0" w:space="0" w:color="auto"/>
        <w:bottom w:val="none" w:sz="0" w:space="0" w:color="auto"/>
        <w:right w:val="none" w:sz="0" w:space="0" w:color="auto"/>
      </w:divBdr>
    </w:div>
    <w:div w:id="213123392">
      <w:marLeft w:val="0"/>
      <w:marRight w:val="0"/>
      <w:marTop w:val="0"/>
      <w:marBottom w:val="0"/>
      <w:divBdr>
        <w:top w:val="none" w:sz="0" w:space="0" w:color="auto"/>
        <w:left w:val="none" w:sz="0" w:space="0" w:color="auto"/>
        <w:bottom w:val="none" w:sz="0" w:space="0" w:color="auto"/>
        <w:right w:val="none" w:sz="0" w:space="0" w:color="auto"/>
      </w:divBdr>
    </w:div>
    <w:div w:id="213123393">
      <w:marLeft w:val="0"/>
      <w:marRight w:val="0"/>
      <w:marTop w:val="0"/>
      <w:marBottom w:val="0"/>
      <w:divBdr>
        <w:top w:val="none" w:sz="0" w:space="0" w:color="auto"/>
        <w:left w:val="none" w:sz="0" w:space="0" w:color="auto"/>
        <w:bottom w:val="none" w:sz="0" w:space="0" w:color="auto"/>
        <w:right w:val="none" w:sz="0" w:space="0" w:color="auto"/>
      </w:divBdr>
    </w:div>
    <w:div w:id="213123394">
      <w:marLeft w:val="0"/>
      <w:marRight w:val="0"/>
      <w:marTop w:val="0"/>
      <w:marBottom w:val="0"/>
      <w:divBdr>
        <w:top w:val="none" w:sz="0" w:space="0" w:color="auto"/>
        <w:left w:val="none" w:sz="0" w:space="0" w:color="auto"/>
        <w:bottom w:val="none" w:sz="0" w:space="0" w:color="auto"/>
        <w:right w:val="none" w:sz="0" w:space="0" w:color="auto"/>
      </w:divBdr>
    </w:div>
    <w:div w:id="213123395">
      <w:marLeft w:val="0"/>
      <w:marRight w:val="0"/>
      <w:marTop w:val="0"/>
      <w:marBottom w:val="0"/>
      <w:divBdr>
        <w:top w:val="none" w:sz="0" w:space="0" w:color="auto"/>
        <w:left w:val="none" w:sz="0" w:space="0" w:color="auto"/>
        <w:bottom w:val="none" w:sz="0" w:space="0" w:color="auto"/>
        <w:right w:val="none" w:sz="0" w:space="0" w:color="auto"/>
      </w:divBdr>
    </w:div>
    <w:div w:id="213123396">
      <w:marLeft w:val="0"/>
      <w:marRight w:val="0"/>
      <w:marTop w:val="0"/>
      <w:marBottom w:val="0"/>
      <w:divBdr>
        <w:top w:val="none" w:sz="0" w:space="0" w:color="auto"/>
        <w:left w:val="none" w:sz="0" w:space="0" w:color="auto"/>
        <w:bottom w:val="none" w:sz="0" w:space="0" w:color="auto"/>
        <w:right w:val="none" w:sz="0" w:space="0" w:color="auto"/>
      </w:divBdr>
    </w:div>
    <w:div w:id="213123397">
      <w:marLeft w:val="0"/>
      <w:marRight w:val="0"/>
      <w:marTop w:val="0"/>
      <w:marBottom w:val="0"/>
      <w:divBdr>
        <w:top w:val="none" w:sz="0" w:space="0" w:color="auto"/>
        <w:left w:val="none" w:sz="0" w:space="0" w:color="auto"/>
        <w:bottom w:val="none" w:sz="0" w:space="0" w:color="auto"/>
        <w:right w:val="none" w:sz="0" w:space="0" w:color="auto"/>
      </w:divBdr>
    </w:div>
    <w:div w:id="213123398">
      <w:marLeft w:val="0"/>
      <w:marRight w:val="0"/>
      <w:marTop w:val="0"/>
      <w:marBottom w:val="0"/>
      <w:divBdr>
        <w:top w:val="none" w:sz="0" w:space="0" w:color="auto"/>
        <w:left w:val="none" w:sz="0" w:space="0" w:color="auto"/>
        <w:bottom w:val="none" w:sz="0" w:space="0" w:color="auto"/>
        <w:right w:val="none" w:sz="0" w:space="0" w:color="auto"/>
      </w:divBdr>
    </w:div>
    <w:div w:id="213123399">
      <w:marLeft w:val="0"/>
      <w:marRight w:val="0"/>
      <w:marTop w:val="0"/>
      <w:marBottom w:val="0"/>
      <w:divBdr>
        <w:top w:val="none" w:sz="0" w:space="0" w:color="auto"/>
        <w:left w:val="none" w:sz="0" w:space="0" w:color="auto"/>
        <w:bottom w:val="none" w:sz="0" w:space="0" w:color="auto"/>
        <w:right w:val="none" w:sz="0" w:space="0" w:color="auto"/>
      </w:divBdr>
    </w:div>
    <w:div w:id="213123400">
      <w:marLeft w:val="0"/>
      <w:marRight w:val="0"/>
      <w:marTop w:val="0"/>
      <w:marBottom w:val="0"/>
      <w:divBdr>
        <w:top w:val="none" w:sz="0" w:space="0" w:color="auto"/>
        <w:left w:val="none" w:sz="0" w:space="0" w:color="auto"/>
        <w:bottom w:val="none" w:sz="0" w:space="0" w:color="auto"/>
        <w:right w:val="none" w:sz="0" w:space="0" w:color="auto"/>
      </w:divBdr>
    </w:div>
    <w:div w:id="213123401">
      <w:marLeft w:val="0"/>
      <w:marRight w:val="0"/>
      <w:marTop w:val="0"/>
      <w:marBottom w:val="0"/>
      <w:divBdr>
        <w:top w:val="none" w:sz="0" w:space="0" w:color="auto"/>
        <w:left w:val="none" w:sz="0" w:space="0" w:color="auto"/>
        <w:bottom w:val="none" w:sz="0" w:space="0" w:color="auto"/>
        <w:right w:val="none" w:sz="0" w:space="0" w:color="auto"/>
      </w:divBdr>
    </w:div>
    <w:div w:id="213123402">
      <w:marLeft w:val="0"/>
      <w:marRight w:val="0"/>
      <w:marTop w:val="0"/>
      <w:marBottom w:val="0"/>
      <w:divBdr>
        <w:top w:val="none" w:sz="0" w:space="0" w:color="auto"/>
        <w:left w:val="none" w:sz="0" w:space="0" w:color="auto"/>
        <w:bottom w:val="none" w:sz="0" w:space="0" w:color="auto"/>
        <w:right w:val="none" w:sz="0" w:space="0" w:color="auto"/>
      </w:divBdr>
    </w:div>
    <w:div w:id="213123403">
      <w:marLeft w:val="0"/>
      <w:marRight w:val="0"/>
      <w:marTop w:val="0"/>
      <w:marBottom w:val="0"/>
      <w:divBdr>
        <w:top w:val="none" w:sz="0" w:space="0" w:color="auto"/>
        <w:left w:val="none" w:sz="0" w:space="0" w:color="auto"/>
        <w:bottom w:val="none" w:sz="0" w:space="0" w:color="auto"/>
        <w:right w:val="none" w:sz="0" w:space="0" w:color="auto"/>
      </w:divBdr>
    </w:div>
    <w:div w:id="213123404">
      <w:marLeft w:val="0"/>
      <w:marRight w:val="0"/>
      <w:marTop w:val="0"/>
      <w:marBottom w:val="0"/>
      <w:divBdr>
        <w:top w:val="none" w:sz="0" w:space="0" w:color="auto"/>
        <w:left w:val="none" w:sz="0" w:space="0" w:color="auto"/>
        <w:bottom w:val="none" w:sz="0" w:space="0" w:color="auto"/>
        <w:right w:val="none" w:sz="0" w:space="0" w:color="auto"/>
      </w:divBdr>
    </w:div>
    <w:div w:id="213123405">
      <w:marLeft w:val="0"/>
      <w:marRight w:val="0"/>
      <w:marTop w:val="0"/>
      <w:marBottom w:val="0"/>
      <w:divBdr>
        <w:top w:val="none" w:sz="0" w:space="0" w:color="auto"/>
        <w:left w:val="none" w:sz="0" w:space="0" w:color="auto"/>
        <w:bottom w:val="none" w:sz="0" w:space="0" w:color="auto"/>
        <w:right w:val="none" w:sz="0" w:space="0" w:color="auto"/>
      </w:divBdr>
    </w:div>
    <w:div w:id="213123406">
      <w:marLeft w:val="0"/>
      <w:marRight w:val="0"/>
      <w:marTop w:val="0"/>
      <w:marBottom w:val="0"/>
      <w:divBdr>
        <w:top w:val="none" w:sz="0" w:space="0" w:color="auto"/>
        <w:left w:val="none" w:sz="0" w:space="0" w:color="auto"/>
        <w:bottom w:val="none" w:sz="0" w:space="0" w:color="auto"/>
        <w:right w:val="none" w:sz="0" w:space="0" w:color="auto"/>
      </w:divBdr>
    </w:div>
    <w:div w:id="213123407">
      <w:marLeft w:val="0"/>
      <w:marRight w:val="0"/>
      <w:marTop w:val="0"/>
      <w:marBottom w:val="0"/>
      <w:divBdr>
        <w:top w:val="none" w:sz="0" w:space="0" w:color="auto"/>
        <w:left w:val="none" w:sz="0" w:space="0" w:color="auto"/>
        <w:bottom w:val="none" w:sz="0" w:space="0" w:color="auto"/>
        <w:right w:val="none" w:sz="0" w:space="0" w:color="auto"/>
      </w:divBdr>
    </w:div>
    <w:div w:id="213123408">
      <w:marLeft w:val="0"/>
      <w:marRight w:val="0"/>
      <w:marTop w:val="0"/>
      <w:marBottom w:val="0"/>
      <w:divBdr>
        <w:top w:val="none" w:sz="0" w:space="0" w:color="auto"/>
        <w:left w:val="none" w:sz="0" w:space="0" w:color="auto"/>
        <w:bottom w:val="none" w:sz="0" w:space="0" w:color="auto"/>
        <w:right w:val="none" w:sz="0" w:space="0" w:color="auto"/>
      </w:divBdr>
    </w:div>
    <w:div w:id="213123409">
      <w:marLeft w:val="0"/>
      <w:marRight w:val="0"/>
      <w:marTop w:val="0"/>
      <w:marBottom w:val="0"/>
      <w:divBdr>
        <w:top w:val="none" w:sz="0" w:space="0" w:color="auto"/>
        <w:left w:val="none" w:sz="0" w:space="0" w:color="auto"/>
        <w:bottom w:val="none" w:sz="0" w:space="0" w:color="auto"/>
        <w:right w:val="none" w:sz="0" w:space="0" w:color="auto"/>
      </w:divBdr>
    </w:div>
    <w:div w:id="213123410">
      <w:marLeft w:val="0"/>
      <w:marRight w:val="0"/>
      <w:marTop w:val="0"/>
      <w:marBottom w:val="0"/>
      <w:divBdr>
        <w:top w:val="none" w:sz="0" w:space="0" w:color="auto"/>
        <w:left w:val="none" w:sz="0" w:space="0" w:color="auto"/>
        <w:bottom w:val="none" w:sz="0" w:space="0" w:color="auto"/>
        <w:right w:val="none" w:sz="0" w:space="0" w:color="auto"/>
      </w:divBdr>
    </w:div>
    <w:div w:id="213123411">
      <w:marLeft w:val="0"/>
      <w:marRight w:val="0"/>
      <w:marTop w:val="0"/>
      <w:marBottom w:val="0"/>
      <w:divBdr>
        <w:top w:val="none" w:sz="0" w:space="0" w:color="auto"/>
        <w:left w:val="none" w:sz="0" w:space="0" w:color="auto"/>
        <w:bottom w:val="none" w:sz="0" w:space="0" w:color="auto"/>
        <w:right w:val="none" w:sz="0" w:space="0" w:color="auto"/>
      </w:divBdr>
    </w:div>
    <w:div w:id="213123412">
      <w:marLeft w:val="0"/>
      <w:marRight w:val="0"/>
      <w:marTop w:val="0"/>
      <w:marBottom w:val="0"/>
      <w:divBdr>
        <w:top w:val="none" w:sz="0" w:space="0" w:color="auto"/>
        <w:left w:val="none" w:sz="0" w:space="0" w:color="auto"/>
        <w:bottom w:val="none" w:sz="0" w:space="0" w:color="auto"/>
        <w:right w:val="none" w:sz="0" w:space="0" w:color="auto"/>
      </w:divBdr>
      <w:divsChild>
        <w:div w:id="213123536">
          <w:marLeft w:val="0"/>
          <w:marRight w:val="0"/>
          <w:marTop w:val="0"/>
          <w:marBottom w:val="0"/>
          <w:divBdr>
            <w:top w:val="none" w:sz="0" w:space="0" w:color="auto"/>
            <w:left w:val="none" w:sz="0" w:space="0" w:color="auto"/>
            <w:bottom w:val="none" w:sz="0" w:space="0" w:color="auto"/>
            <w:right w:val="none" w:sz="0" w:space="0" w:color="auto"/>
          </w:divBdr>
        </w:div>
      </w:divsChild>
    </w:div>
    <w:div w:id="213123413">
      <w:marLeft w:val="0"/>
      <w:marRight w:val="0"/>
      <w:marTop w:val="0"/>
      <w:marBottom w:val="0"/>
      <w:divBdr>
        <w:top w:val="none" w:sz="0" w:space="0" w:color="auto"/>
        <w:left w:val="none" w:sz="0" w:space="0" w:color="auto"/>
        <w:bottom w:val="none" w:sz="0" w:space="0" w:color="auto"/>
        <w:right w:val="none" w:sz="0" w:space="0" w:color="auto"/>
      </w:divBdr>
    </w:div>
    <w:div w:id="213123414">
      <w:marLeft w:val="0"/>
      <w:marRight w:val="0"/>
      <w:marTop w:val="0"/>
      <w:marBottom w:val="0"/>
      <w:divBdr>
        <w:top w:val="none" w:sz="0" w:space="0" w:color="auto"/>
        <w:left w:val="none" w:sz="0" w:space="0" w:color="auto"/>
        <w:bottom w:val="none" w:sz="0" w:space="0" w:color="auto"/>
        <w:right w:val="none" w:sz="0" w:space="0" w:color="auto"/>
      </w:divBdr>
    </w:div>
    <w:div w:id="213123415">
      <w:marLeft w:val="0"/>
      <w:marRight w:val="0"/>
      <w:marTop w:val="0"/>
      <w:marBottom w:val="0"/>
      <w:divBdr>
        <w:top w:val="none" w:sz="0" w:space="0" w:color="auto"/>
        <w:left w:val="none" w:sz="0" w:space="0" w:color="auto"/>
        <w:bottom w:val="none" w:sz="0" w:space="0" w:color="auto"/>
        <w:right w:val="none" w:sz="0" w:space="0" w:color="auto"/>
      </w:divBdr>
    </w:div>
    <w:div w:id="213123416">
      <w:marLeft w:val="0"/>
      <w:marRight w:val="0"/>
      <w:marTop w:val="0"/>
      <w:marBottom w:val="0"/>
      <w:divBdr>
        <w:top w:val="none" w:sz="0" w:space="0" w:color="auto"/>
        <w:left w:val="none" w:sz="0" w:space="0" w:color="auto"/>
        <w:bottom w:val="none" w:sz="0" w:space="0" w:color="auto"/>
        <w:right w:val="none" w:sz="0" w:space="0" w:color="auto"/>
      </w:divBdr>
    </w:div>
    <w:div w:id="213123417">
      <w:marLeft w:val="0"/>
      <w:marRight w:val="0"/>
      <w:marTop w:val="0"/>
      <w:marBottom w:val="0"/>
      <w:divBdr>
        <w:top w:val="none" w:sz="0" w:space="0" w:color="auto"/>
        <w:left w:val="none" w:sz="0" w:space="0" w:color="auto"/>
        <w:bottom w:val="none" w:sz="0" w:space="0" w:color="auto"/>
        <w:right w:val="none" w:sz="0" w:space="0" w:color="auto"/>
      </w:divBdr>
    </w:div>
    <w:div w:id="213123418">
      <w:marLeft w:val="0"/>
      <w:marRight w:val="0"/>
      <w:marTop w:val="0"/>
      <w:marBottom w:val="0"/>
      <w:divBdr>
        <w:top w:val="none" w:sz="0" w:space="0" w:color="auto"/>
        <w:left w:val="none" w:sz="0" w:space="0" w:color="auto"/>
        <w:bottom w:val="none" w:sz="0" w:space="0" w:color="auto"/>
        <w:right w:val="none" w:sz="0" w:space="0" w:color="auto"/>
      </w:divBdr>
    </w:div>
    <w:div w:id="213123419">
      <w:marLeft w:val="0"/>
      <w:marRight w:val="0"/>
      <w:marTop w:val="0"/>
      <w:marBottom w:val="0"/>
      <w:divBdr>
        <w:top w:val="none" w:sz="0" w:space="0" w:color="auto"/>
        <w:left w:val="none" w:sz="0" w:space="0" w:color="auto"/>
        <w:bottom w:val="none" w:sz="0" w:space="0" w:color="auto"/>
        <w:right w:val="none" w:sz="0" w:space="0" w:color="auto"/>
      </w:divBdr>
    </w:div>
    <w:div w:id="213123420">
      <w:marLeft w:val="0"/>
      <w:marRight w:val="0"/>
      <w:marTop w:val="0"/>
      <w:marBottom w:val="0"/>
      <w:divBdr>
        <w:top w:val="none" w:sz="0" w:space="0" w:color="auto"/>
        <w:left w:val="none" w:sz="0" w:space="0" w:color="auto"/>
        <w:bottom w:val="none" w:sz="0" w:space="0" w:color="auto"/>
        <w:right w:val="none" w:sz="0" w:space="0" w:color="auto"/>
      </w:divBdr>
    </w:div>
    <w:div w:id="213123421">
      <w:marLeft w:val="0"/>
      <w:marRight w:val="0"/>
      <w:marTop w:val="0"/>
      <w:marBottom w:val="0"/>
      <w:divBdr>
        <w:top w:val="none" w:sz="0" w:space="0" w:color="auto"/>
        <w:left w:val="none" w:sz="0" w:space="0" w:color="auto"/>
        <w:bottom w:val="none" w:sz="0" w:space="0" w:color="auto"/>
        <w:right w:val="none" w:sz="0" w:space="0" w:color="auto"/>
      </w:divBdr>
    </w:div>
    <w:div w:id="213123422">
      <w:marLeft w:val="0"/>
      <w:marRight w:val="0"/>
      <w:marTop w:val="0"/>
      <w:marBottom w:val="0"/>
      <w:divBdr>
        <w:top w:val="none" w:sz="0" w:space="0" w:color="auto"/>
        <w:left w:val="none" w:sz="0" w:space="0" w:color="auto"/>
        <w:bottom w:val="none" w:sz="0" w:space="0" w:color="auto"/>
        <w:right w:val="none" w:sz="0" w:space="0" w:color="auto"/>
      </w:divBdr>
    </w:div>
    <w:div w:id="213123423">
      <w:marLeft w:val="0"/>
      <w:marRight w:val="0"/>
      <w:marTop w:val="0"/>
      <w:marBottom w:val="0"/>
      <w:divBdr>
        <w:top w:val="none" w:sz="0" w:space="0" w:color="auto"/>
        <w:left w:val="none" w:sz="0" w:space="0" w:color="auto"/>
        <w:bottom w:val="none" w:sz="0" w:space="0" w:color="auto"/>
        <w:right w:val="none" w:sz="0" w:space="0" w:color="auto"/>
      </w:divBdr>
    </w:div>
    <w:div w:id="213123424">
      <w:marLeft w:val="0"/>
      <w:marRight w:val="0"/>
      <w:marTop w:val="0"/>
      <w:marBottom w:val="0"/>
      <w:divBdr>
        <w:top w:val="none" w:sz="0" w:space="0" w:color="auto"/>
        <w:left w:val="none" w:sz="0" w:space="0" w:color="auto"/>
        <w:bottom w:val="none" w:sz="0" w:space="0" w:color="auto"/>
        <w:right w:val="none" w:sz="0" w:space="0" w:color="auto"/>
      </w:divBdr>
    </w:div>
    <w:div w:id="213123425">
      <w:marLeft w:val="0"/>
      <w:marRight w:val="0"/>
      <w:marTop w:val="0"/>
      <w:marBottom w:val="0"/>
      <w:divBdr>
        <w:top w:val="none" w:sz="0" w:space="0" w:color="auto"/>
        <w:left w:val="none" w:sz="0" w:space="0" w:color="auto"/>
        <w:bottom w:val="none" w:sz="0" w:space="0" w:color="auto"/>
        <w:right w:val="none" w:sz="0" w:space="0" w:color="auto"/>
      </w:divBdr>
    </w:div>
    <w:div w:id="213123426">
      <w:marLeft w:val="0"/>
      <w:marRight w:val="0"/>
      <w:marTop w:val="0"/>
      <w:marBottom w:val="0"/>
      <w:divBdr>
        <w:top w:val="none" w:sz="0" w:space="0" w:color="auto"/>
        <w:left w:val="none" w:sz="0" w:space="0" w:color="auto"/>
        <w:bottom w:val="none" w:sz="0" w:space="0" w:color="auto"/>
        <w:right w:val="none" w:sz="0" w:space="0" w:color="auto"/>
      </w:divBdr>
    </w:div>
    <w:div w:id="213123427">
      <w:marLeft w:val="0"/>
      <w:marRight w:val="0"/>
      <w:marTop w:val="0"/>
      <w:marBottom w:val="0"/>
      <w:divBdr>
        <w:top w:val="none" w:sz="0" w:space="0" w:color="auto"/>
        <w:left w:val="none" w:sz="0" w:space="0" w:color="auto"/>
        <w:bottom w:val="none" w:sz="0" w:space="0" w:color="auto"/>
        <w:right w:val="none" w:sz="0" w:space="0" w:color="auto"/>
      </w:divBdr>
    </w:div>
    <w:div w:id="213123428">
      <w:marLeft w:val="0"/>
      <w:marRight w:val="0"/>
      <w:marTop w:val="0"/>
      <w:marBottom w:val="0"/>
      <w:divBdr>
        <w:top w:val="none" w:sz="0" w:space="0" w:color="auto"/>
        <w:left w:val="none" w:sz="0" w:space="0" w:color="auto"/>
        <w:bottom w:val="none" w:sz="0" w:space="0" w:color="auto"/>
        <w:right w:val="none" w:sz="0" w:space="0" w:color="auto"/>
      </w:divBdr>
    </w:div>
    <w:div w:id="213123429">
      <w:marLeft w:val="0"/>
      <w:marRight w:val="0"/>
      <w:marTop w:val="0"/>
      <w:marBottom w:val="0"/>
      <w:divBdr>
        <w:top w:val="none" w:sz="0" w:space="0" w:color="auto"/>
        <w:left w:val="none" w:sz="0" w:space="0" w:color="auto"/>
        <w:bottom w:val="none" w:sz="0" w:space="0" w:color="auto"/>
        <w:right w:val="none" w:sz="0" w:space="0" w:color="auto"/>
      </w:divBdr>
    </w:div>
    <w:div w:id="213123430">
      <w:marLeft w:val="0"/>
      <w:marRight w:val="0"/>
      <w:marTop w:val="0"/>
      <w:marBottom w:val="0"/>
      <w:divBdr>
        <w:top w:val="none" w:sz="0" w:space="0" w:color="auto"/>
        <w:left w:val="none" w:sz="0" w:space="0" w:color="auto"/>
        <w:bottom w:val="none" w:sz="0" w:space="0" w:color="auto"/>
        <w:right w:val="none" w:sz="0" w:space="0" w:color="auto"/>
      </w:divBdr>
    </w:div>
    <w:div w:id="213123431">
      <w:marLeft w:val="0"/>
      <w:marRight w:val="0"/>
      <w:marTop w:val="0"/>
      <w:marBottom w:val="0"/>
      <w:divBdr>
        <w:top w:val="none" w:sz="0" w:space="0" w:color="auto"/>
        <w:left w:val="none" w:sz="0" w:space="0" w:color="auto"/>
        <w:bottom w:val="none" w:sz="0" w:space="0" w:color="auto"/>
        <w:right w:val="none" w:sz="0" w:space="0" w:color="auto"/>
      </w:divBdr>
    </w:div>
    <w:div w:id="213123432">
      <w:marLeft w:val="0"/>
      <w:marRight w:val="0"/>
      <w:marTop w:val="0"/>
      <w:marBottom w:val="0"/>
      <w:divBdr>
        <w:top w:val="none" w:sz="0" w:space="0" w:color="auto"/>
        <w:left w:val="none" w:sz="0" w:space="0" w:color="auto"/>
        <w:bottom w:val="none" w:sz="0" w:space="0" w:color="auto"/>
        <w:right w:val="none" w:sz="0" w:space="0" w:color="auto"/>
      </w:divBdr>
    </w:div>
    <w:div w:id="213123433">
      <w:marLeft w:val="0"/>
      <w:marRight w:val="0"/>
      <w:marTop w:val="0"/>
      <w:marBottom w:val="0"/>
      <w:divBdr>
        <w:top w:val="none" w:sz="0" w:space="0" w:color="auto"/>
        <w:left w:val="none" w:sz="0" w:space="0" w:color="auto"/>
        <w:bottom w:val="none" w:sz="0" w:space="0" w:color="auto"/>
        <w:right w:val="none" w:sz="0" w:space="0" w:color="auto"/>
      </w:divBdr>
    </w:div>
    <w:div w:id="213123434">
      <w:marLeft w:val="0"/>
      <w:marRight w:val="0"/>
      <w:marTop w:val="0"/>
      <w:marBottom w:val="0"/>
      <w:divBdr>
        <w:top w:val="none" w:sz="0" w:space="0" w:color="auto"/>
        <w:left w:val="none" w:sz="0" w:space="0" w:color="auto"/>
        <w:bottom w:val="none" w:sz="0" w:space="0" w:color="auto"/>
        <w:right w:val="none" w:sz="0" w:space="0" w:color="auto"/>
      </w:divBdr>
    </w:div>
    <w:div w:id="213123435">
      <w:marLeft w:val="0"/>
      <w:marRight w:val="0"/>
      <w:marTop w:val="0"/>
      <w:marBottom w:val="0"/>
      <w:divBdr>
        <w:top w:val="none" w:sz="0" w:space="0" w:color="auto"/>
        <w:left w:val="none" w:sz="0" w:space="0" w:color="auto"/>
        <w:bottom w:val="none" w:sz="0" w:space="0" w:color="auto"/>
        <w:right w:val="none" w:sz="0" w:space="0" w:color="auto"/>
      </w:divBdr>
    </w:div>
    <w:div w:id="213123436">
      <w:marLeft w:val="0"/>
      <w:marRight w:val="0"/>
      <w:marTop w:val="0"/>
      <w:marBottom w:val="0"/>
      <w:divBdr>
        <w:top w:val="none" w:sz="0" w:space="0" w:color="auto"/>
        <w:left w:val="none" w:sz="0" w:space="0" w:color="auto"/>
        <w:bottom w:val="none" w:sz="0" w:space="0" w:color="auto"/>
        <w:right w:val="none" w:sz="0" w:space="0" w:color="auto"/>
      </w:divBdr>
    </w:div>
    <w:div w:id="213123437">
      <w:marLeft w:val="0"/>
      <w:marRight w:val="0"/>
      <w:marTop w:val="0"/>
      <w:marBottom w:val="0"/>
      <w:divBdr>
        <w:top w:val="none" w:sz="0" w:space="0" w:color="auto"/>
        <w:left w:val="none" w:sz="0" w:space="0" w:color="auto"/>
        <w:bottom w:val="none" w:sz="0" w:space="0" w:color="auto"/>
        <w:right w:val="none" w:sz="0" w:space="0" w:color="auto"/>
      </w:divBdr>
    </w:div>
    <w:div w:id="213123438">
      <w:marLeft w:val="0"/>
      <w:marRight w:val="0"/>
      <w:marTop w:val="0"/>
      <w:marBottom w:val="0"/>
      <w:divBdr>
        <w:top w:val="none" w:sz="0" w:space="0" w:color="auto"/>
        <w:left w:val="none" w:sz="0" w:space="0" w:color="auto"/>
        <w:bottom w:val="none" w:sz="0" w:space="0" w:color="auto"/>
        <w:right w:val="none" w:sz="0" w:space="0" w:color="auto"/>
      </w:divBdr>
    </w:div>
    <w:div w:id="213123439">
      <w:marLeft w:val="0"/>
      <w:marRight w:val="0"/>
      <w:marTop w:val="0"/>
      <w:marBottom w:val="0"/>
      <w:divBdr>
        <w:top w:val="none" w:sz="0" w:space="0" w:color="auto"/>
        <w:left w:val="none" w:sz="0" w:space="0" w:color="auto"/>
        <w:bottom w:val="none" w:sz="0" w:space="0" w:color="auto"/>
        <w:right w:val="none" w:sz="0" w:space="0" w:color="auto"/>
      </w:divBdr>
    </w:div>
    <w:div w:id="213123440">
      <w:marLeft w:val="0"/>
      <w:marRight w:val="0"/>
      <w:marTop w:val="0"/>
      <w:marBottom w:val="0"/>
      <w:divBdr>
        <w:top w:val="none" w:sz="0" w:space="0" w:color="auto"/>
        <w:left w:val="none" w:sz="0" w:space="0" w:color="auto"/>
        <w:bottom w:val="none" w:sz="0" w:space="0" w:color="auto"/>
        <w:right w:val="none" w:sz="0" w:space="0" w:color="auto"/>
      </w:divBdr>
    </w:div>
    <w:div w:id="213123441">
      <w:marLeft w:val="0"/>
      <w:marRight w:val="0"/>
      <w:marTop w:val="0"/>
      <w:marBottom w:val="0"/>
      <w:divBdr>
        <w:top w:val="none" w:sz="0" w:space="0" w:color="auto"/>
        <w:left w:val="none" w:sz="0" w:space="0" w:color="auto"/>
        <w:bottom w:val="none" w:sz="0" w:space="0" w:color="auto"/>
        <w:right w:val="none" w:sz="0" w:space="0" w:color="auto"/>
      </w:divBdr>
    </w:div>
    <w:div w:id="213123442">
      <w:marLeft w:val="0"/>
      <w:marRight w:val="0"/>
      <w:marTop w:val="0"/>
      <w:marBottom w:val="0"/>
      <w:divBdr>
        <w:top w:val="none" w:sz="0" w:space="0" w:color="auto"/>
        <w:left w:val="none" w:sz="0" w:space="0" w:color="auto"/>
        <w:bottom w:val="none" w:sz="0" w:space="0" w:color="auto"/>
        <w:right w:val="none" w:sz="0" w:space="0" w:color="auto"/>
      </w:divBdr>
    </w:div>
    <w:div w:id="213123443">
      <w:marLeft w:val="0"/>
      <w:marRight w:val="0"/>
      <w:marTop w:val="0"/>
      <w:marBottom w:val="0"/>
      <w:divBdr>
        <w:top w:val="none" w:sz="0" w:space="0" w:color="auto"/>
        <w:left w:val="none" w:sz="0" w:space="0" w:color="auto"/>
        <w:bottom w:val="none" w:sz="0" w:space="0" w:color="auto"/>
        <w:right w:val="none" w:sz="0" w:space="0" w:color="auto"/>
      </w:divBdr>
    </w:div>
    <w:div w:id="213123444">
      <w:marLeft w:val="0"/>
      <w:marRight w:val="0"/>
      <w:marTop w:val="0"/>
      <w:marBottom w:val="0"/>
      <w:divBdr>
        <w:top w:val="none" w:sz="0" w:space="0" w:color="auto"/>
        <w:left w:val="none" w:sz="0" w:space="0" w:color="auto"/>
        <w:bottom w:val="none" w:sz="0" w:space="0" w:color="auto"/>
        <w:right w:val="none" w:sz="0" w:space="0" w:color="auto"/>
      </w:divBdr>
    </w:div>
    <w:div w:id="213123445">
      <w:marLeft w:val="0"/>
      <w:marRight w:val="0"/>
      <w:marTop w:val="0"/>
      <w:marBottom w:val="0"/>
      <w:divBdr>
        <w:top w:val="none" w:sz="0" w:space="0" w:color="auto"/>
        <w:left w:val="none" w:sz="0" w:space="0" w:color="auto"/>
        <w:bottom w:val="none" w:sz="0" w:space="0" w:color="auto"/>
        <w:right w:val="none" w:sz="0" w:space="0" w:color="auto"/>
      </w:divBdr>
    </w:div>
    <w:div w:id="213123446">
      <w:marLeft w:val="0"/>
      <w:marRight w:val="0"/>
      <w:marTop w:val="0"/>
      <w:marBottom w:val="0"/>
      <w:divBdr>
        <w:top w:val="none" w:sz="0" w:space="0" w:color="auto"/>
        <w:left w:val="none" w:sz="0" w:space="0" w:color="auto"/>
        <w:bottom w:val="none" w:sz="0" w:space="0" w:color="auto"/>
        <w:right w:val="none" w:sz="0" w:space="0" w:color="auto"/>
      </w:divBdr>
    </w:div>
    <w:div w:id="213123447">
      <w:marLeft w:val="0"/>
      <w:marRight w:val="0"/>
      <w:marTop w:val="0"/>
      <w:marBottom w:val="0"/>
      <w:divBdr>
        <w:top w:val="none" w:sz="0" w:space="0" w:color="auto"/>
        <w:left w:val="none" w:sz="0" w:space="0" w:color="auto"/>
        <w:bottom w:val="none" w:sz="0" w:space="0" w:color="auto"/>
        <w:right w:val="none" w:sz="0" w:space="0" w:color="auto"/>
      </w:divBdr>
    </w:div>
    <w:div w:id="213123448">
      <w:marLeft w:val="0"/>
      <w:marRight w:val="0"/>
      <w:marTop w:val="0"/>
      <w:marBottom w:val="0"/>
      <w:divBdr>
        <w:top w:val="none" w:sz="0" w:space="0" w:color="auto"/>
        <w:left w:val="none" w:sz="0" w:space="0" w:color="auto"/>
        <w:bottom w:val="none" w:sz="0" w:space="0" w:color="auto"/>
        <w:right w:val="none" w:sz="0" w:space="0" w:color="auto"/>
      </w:divBdr>
    </w:div>
    <w:div w:id="213123449">
      <w:marLeft w:val="0"/>
      <w:marRight w:val="0"/>
      <w:marTop w:val="0"/>
      <w:marBottom w:val="0"/>
      <w:divBdr>
        <w:top w:val="none" w:sz="0" w:space="0" w:color="auto"/>
        <w:left w:val="none" w:sz="0" w:space="0" w:color="auto"/>
        <w:bottom w:val="none" w:sz="0" w:space="0" w:color="auto"/>
        <w:right w:val="none" w:sz="0" w:space="0" w:color="auto"/>
      </w:divBdr>
    </w:div>
    <w:div w:id="213123450">
      <w:marLeft w:val="0"/>
      <w:marRight w:val="0"/>
      <w:marTop w:val="0"/>
      <w:marBottom w:val="0"/>
      <w:divBdr>
        <w:top w:val="none" w:sz="0" w:space="0" w:color="auto"/>
        <w:left w:val="none" w:sz="0" w:space="0" w:color="auto"/>
        <w:bottom w:val="none" w:sz="0" w:space="0" w:color="auto"/>
        <w:right w:val="none" w:sz="0" w:space="0" w:color="auto"/>
      </w:divBdr>
    </w:div>
    <w:div w:id="213123451">
      <w:marLeft w:val="0"/>
      <w:marRight w:val="0"/>
      <w:marTop w:val="0"/>
      <w:marBottom w:val="0"/>
      <w:divBdr>
        <w:top w:val="none" w:sz="0" w:space="0" w:color="auto"/>
        <w:left w:val="none" w:sz="0" w:space="0" w:color="auto"/>
        <w:bottom w:val="none" w:sz="0" w:space="0" w:color="auto"/>
        <w:right w:val="none" w:sz="0" w:space="0" w:color="auto"/>
      </w:divBdr>
    </w:div>
    <w:div w:id="213123452">
      <w:marLeft w:val="0"/>
      <w:marRight w:val="0"/>
      <w:marTop w:val="0"/>
      <w:marBottom w:val="0"/>
      <w:divBdr>
        <w:top w:val="none" w:sz="0" w:space="0" w:color="auto"/>
        <w:left w:val="none" w:sz="0" w:space="0" w:color="auto"/>
        <w:bottom w:val="none" w:sz="0" w:space="0" w:color="auto"/>
        <w:right w:val="none" w:sz="0" w:space="0" w:color="auto"/>
      </w:divBdr>
    </w:div>
    <w:div w:id="213123453">
      <w:marLeft w:val="0"/>
      <w:marRight w:val="0"/>
      <w:marTop w:val="0"/>
      <w:marBottom w:val="0"/>
      <w:divBdr>
        <w:top w:val="none" w:sz="0" w:space="0" w:color="auto"/>
        <w:left w:val="none" w:sz="0" w:space="0" w:color="auto"/>
        <w:bottom w:val="none" w:sz="0" w:space="0" w:color="auto"/>
        <w:right w:val="none" w:sz="0" w:space="0" w:color="auto"/>
      </w:divBdr>
    </w:div>
    <w:div w:id="213123454">
      <w:marLeft w:val="0"/>
      <w:marRight w:val="0"/>
      <w:marTop w:val="0"/>
      <w:marBottom w:val="0"/>
      <w:divBdr>
        <w:top w:val="none" w:sz="0" w:space="0" w:color="auto"/>
        <w:left w:val="none" w:sz="0" w:space="0" w:color="auto"/>
        <w:bottom w:val="none" w:sz="0" w:space="0" w:color="auto"/>
        <w:right w:val="none" w:sz="0" w:space="0" w:color="auto"/>
      </w:divBdr>
    </w:div>
    <w:div w:id="213123455">
      <w:marLeft w:val="0"/>
      <w:marRight w:val="0"/>
      <w:marTop w:val="0"/>
      <w:marBottom w:val="0"/>
      <w:divBdr>
        <w:top w:val="none" w:sz="0" w:space="0" w:color="auto"/>
        <w:left w:val="none" w:sz="0" w:space="0" w:color="auto"/>
        <w:bottom w:val="none" w:sz="0" w:space="0" w:color="auto"/>
        <w:right w:val="none" w:sz="0" w:space="0" w:color="auto"/>
      </w:divBdr>
    </w:div>
    <w:div w:id="213123456">
      <w:marLeft w:val="0"/>
      <w:marRight w:val="0"/>
      <w:marTop w:val="0"/>
      <w:marBottom w:val="0"/>
      <w:divBdr>
        <w:top w:val="none" w:sz="0" w:space="0" w:color="auto"/>
        <w:left w:val="none" w:sz="0" w:space="0" w:color="auto"/>
        <w:bottom w:val="none" w:sz="0" w:space="0" w:color="auto"/>
        <w:right w:val="none" w:sz="0" w:space="0" w:color="auto"/>
      </w:divBdr>
    </w:div>
    <w:div w:id="213123457">
      <w:marLeft w:val="0"/>
      <w:marRight w:val="0"/>
      <w:marTop w:val="0"/>
      <w:marBottom w:val="0"/>
      <w:divBdr>
        <w:top w:val="none" w:sz="0" w:space="0" w:color="auto"/>
        <w:left w:val="none" w:sz="0" w:space="0" w:color="auto"/>
        <w:bottom w:val="none" w:sz="0" w:space="0" w:color="auto"/>
        <w:right w:val="none" w:sz="0" w:space="0" w:color="auto"/>
      </w:divBdr>
    </w:div>
    <w:div w:id="213123458">
      <w:marLeft w:val="0"/>
      <w:marRight w:val="0"/>
      <w:marTop w:val="0"/>
      <w:marBottom w:val="0"/>
      <w:divBdr>
        <w:top w:val="none" w:sz="0" w:space="0" w:color="auto"/>
        <w:left w:val="none" w:sz="0" w:space="0" w:color="auto"/>
        <w:bottom w:val="none" w:sz="0" w:space="0" w:color="auto"/>
        <w:right w:val="none" w:sz="0" w:space="0" w:color="auto"/>
      </w:divBdr>
    </w:div>
    <w:div w:id="213123459">
      <w:marLeft w:val="0"/>
      <w:marRight w:val="0"/>
      <w:marTop w:val="0"/>
      <w:marBottom w:val="0"/>
      <w:divBdr>
        <w:top w:val="none" w:sz="0" w:space="0" w:color="auto"/>
        <w:left w:val="none" w:sz="0" w:space="0" w:color="auto"/>
        <w:bottom w:val="none" w:sz="0" w:space="0" w:color="auto"/>
        <w:right w:val="none" w:sz="0" w:space="0" w:color="auto"/>
      </w:divBdr>
    </w:div>
    <w:div w:id="213123460">
      <w:marLeft w:val="0"/>
      <w:marRight w:val="0"/>
      <w:marTop w:val="0"/>
      <w:marBottom w:val="0"/>
      <w:divBdr>
        <w:top w:val="none" w:sz="0" w:space="0" w:color="auto"/>
        <w:left w:val="none" w:sz="0" w:space="0" w:color="auto"/>
        <w:bottom w:val="none" w:sz="0" w:space="0" w:color="auto"/>
        <w:right w:val="none" w:sz="0" w:space="0" w:color="auto"/>
      </w:divBdr>
    </w:div>
    <w:div w:id="213123461">
      <w:marLeft w:val="0"/>
      <w:marRight w:val="0"/>
      <w:marTop w:val="0"/>
      <w:marBottom w:val="0"/>
      <w:divBdr>
        <w:top w:val="none" w:sz="0" w:space="0" w:color="auto"/>
        <w:left w:val="none" w:sz="0" w:space="0" w:color="auto"/>
        <w:bottom w:val="none" w:sz="0" w:space="0" w:color="auto"/>
        <w:right w:val="none" w:sz="0" w:space="0" w:color="auto"/>
      </w:divBdr>
    </w:div>
    <w:div w:id="213123462">
      <w:marLeft w:val="0"/>
      <w:marRight w:val="0"/>
      <w:marTop w:val="0"/>
      <w:marBottom w:val="0"/>
      <w:divBdr>
        <w:top w:val="none" w:sz="0" w:space="0" w:color="auto"/>
        <w:left w:val="none" w:sz="0" w:space="0" w:color="auto"/>
        <w:bottom w:val="none" w:sz="0" w:space="0" w:color="auto"/>
        <w:right w:val="none" w:sz="0" w:space="0" w:color="auto"/>
      </w:divBdr>
    </w:div>
    <w:div w:id="213123463">
      <w:marLeft w:val="0"/>
      <w:marRight w:val="0"/>
      <w:marTop w:val="0"/>
      <w:marBottom w:val="0"/>
      <w:divBdr>
        <w:top w:val="none" w:sz="0" w:space="0" w:color="auto"/>
        <w:left w:val="none" w:sz="0" w:space="0" w:color="auto"/>
        <w:bottom w:val="none" w:sz="0" w:space="0" w:color="auto"/>
        <w:right w:val="none" w:sz="0" w:space="0" w:color="auto"/>
      </w:divBdr>
    </w:div>
    <w:div w:id="213123464">
      <w:marLeft w:val="0"/>
      <w:marRight w:val="0"/>
      <w:marTop w:val="0"/>
      <w:marBottom w:val="0"/>
      <w:divBdr>
        <w:top w:val="none" w:sz="0" w:space="0" w:color="auto"/>
        <w:left w:val="none" w:sz="0" w:space="0" w:color="auto"/>
        <w:bottom w:val="none" w:sz="0" w:space="0" w:color="auto"/>
        <w:right w:val="none" w:sz="0" w:space="0" w:color="auto"/>
      </w:divBdr>
    </w:div>
    <w:div w:id="213123465">
      <w:marLeft w:val="0"/>
      <w:marRight w:val="0"/>
      <w:marTop w:val="0"/>
      <w:marBottom w:val="0"/>
      <w:divBdr>
        <w:top w:val="none" w:sz="0" w:space="0" w:color="auto"/>
        <w:left w:val="none" w:sz="0" w:space="0" w:color="auto"/>
        <w:bottom w:val="none" w:sz="0" w:space="0" w:color="auto"/>
        <w:right w:val="none" w:sz="0" w:space="0" w:color="auto"/>
      </w:divBdr>
    </w:div>
    <w:div w:id="213123466">
      <w:marLeft w:val="0"/>
      <w:marRight w:val="0"/>
      <w:marTop w:val="0"/>
      <w:marBottom w:val="0"/>
      <w:divBdr>
        <w:top w:val="none" w:sz="0" w:space="0" w:color="auto"/>
        <w:left w:val="none" w:sz="0" w:space="0" w:color="auto"/>
        <w:bottom w:val="none" w:sz="0" w:space="0" w:color="auto"/>
        <w:right w:val="none" w:sz="0" w:space="0" w:color="auto"/>
      </w:divBdr>
    </w:div>
    <w:div w:id="213123467">
      <w:marLeft w:val="0"/>
      <w:marRight w:val="0"/>
      <w:marTop w:val="0"/>
      <w:marBottom w:val="0"/>
      <w:divBdr>
        <w:top w:val="none" w:sz="0" w:space="0" w:color="auto"/>
        <w:left w:val="none" w:sz="0" w:space="0" w:color="auto"/>
        <w:bottom w:val="none" w:sz="0" w:space="0" w:color="auto"/>
        <w:right w:val="none" w:sz="0" w:space="0" w:color="auto"/>
      </w:divBdr>
    </w:div>
    <w:div w:id="213123468">
      <w:marLeft w:val="0"/>
      <w:marRight w:val="0"/>
      <w:marTop w:val="0"/>
      <w:marBottom w:val="0"/>
      <w:divBdr>
        <w:top w:val="none" w:sz="0" w:space="0" w:color="auto"/>
        <w:left w:val="none" w:sz="0" w:space="0" w:color="auto"/>
        <w:bottom w:val="none" w:sz="0" w:space="0" w:color="auto"/>
        <w:right w:val="none" w:sz="0" w:space="0" w:color="auto"/>
      </w:divBdr>
    </w:div>
    <w:div w:id="213123469">
      <w:marLeft w:val="0"/>
      <w:marRight w:val="0"/>
      <w:marTop w:val="0"/>
      <w:marBottom w:val="0"/>
      <w:divBdr>
        <w:top w:val="none" w:sz="0" w:space="0" w:color="auto"/>
        <w:left w:val="none" w:sz="0" w:space="0" w:color="auto"/>
        <w:bottom w:val="none" w:sz="0" w:space="0" w:color="auto"/>
        <w:right w:val="none" w:sz="0" w:space="0" w:color="auto"/>
      </w:divBdr>
    </w:div>
    <w:div w:id="213123470">
      <w:marLeft w:val="0"/>
      <w:marRight w:val="0"/>
      <w:marTop w:val="0"/>
      <w:marBottom w:val="0"/>
      <w:divBdr>
        <w:top w:val="none" w:sz="0" w:space="0" w:color="auto"/>
        <w:left w:val="none" w:sz="0" w:space="0" w:color="auto"/>
        <w:bottom w:val="none" w:sz="0" w:space="0" w:color="auto"/>
        <w:right w:val="none" w:sz="0" w:space="0" w:color="auto"/>
      </w:divBdr>
    </w:div>
    <w:div w:id="213123471">
      <w:marLeft w:val="0"/>
      <w:marRight w:val="0"/>
      <w:marTop w:val="0"/>
      <w:marBottom w:val="0"/>
      <w:divBdr>
        <w:top w:val="none" w:sz="0" w:space="0" w:color="auto"/>
        <w:left w:val="none" w:sz="0" w:space="0" w:color="auto"/>
        <w:bottom w:val="none" w:sz="0" w:space="0" w:color="auto"/>
        <w:right w:val="none" w:sz="0" w:space="0" w:color="auto"/>
      </w:divBdr>
    </w:div>
    <w:div w:id="213123472">
      <w:marLeft w:val="0"/>
      <w:marRight w:val="0"/>
      <w:marTop w:val="0"/>
      <w:marBottom w:val="0"/>
      <w:divBdr>
        <w:top w:val="none" w:sz="0" w:space="0" w:color="auto"/>
        <w:left w:val="none" w:sz="0" w:space="0" w:color="auto"/>
        <w:bottom w:val="none" w:sz="0" w:space="0" w:color="auto"/>
        <w:right w:val="none" w:sz="0" w:space="0" w:color="auto"/>
      </w:divBdr>
    </w:div>
    <w:div w:id="213123473">
      <w:marLeft w:val="0"/>
      <w:marRight w:val="0"/>
      <w:marTop w:val="0"/>
      <w:marBottom w:val="0"/>
      <w:divBdr>
        <w:top w:val="none" w:sz="0" w:space="0" w:color="auto"/>
        <w:left w:val="none" w:sz="0" w:space="0" w:color="auto"/>
        <w:bottom w:val="none" w:sz="0" w:space="0" w:color="auto"/>
        <w:right w:val="none" w:sz="0" w:space="0" w:color="auto"/>
      </w:divBdr>
    </w:div>
    <w:div w:id="213123474">
      <w:marLeft w:val="0"/>
      <w:marRight w:val="0"/>
      <w:marTop w:val="0"/>
      <w:marBottom w:val="0"/>
      <w:divBdr>
        <w:top w:val="none" w:sz="0" w:space="0" w:color="auto"/>
        <w:left w:val="none" w:sz="0" w:space="0" w:color="auto"/>
        <w:bottom w:val="none" w:sz="0" w:space="0" w:color="auto"/>
        <w:right w:val="none" w:sz="0" w:space="0" w:color="auto"/>
      </w:divBdr>
    </w:div>
    <w:div w:id="213123475">
      <w:marLeft w:val="0"/>
      <w:marRight w:val="0"/>
      <w:marTop w:val="0"/>
      <w:marBottom w:val="0"/>
      <w:divBdr>
        <w:top w:val="none" w:sz="0" w:space="0" w:color="auto"/>
        <w:left w:val="none" w:sz="0" w:space="0" w:color="auto"/>
        <w:bottom w:val="none" w:sz="0" w:space="0" w:color="auto"/>
        <w:right w:val="none" w:sz="0" w:space="0" w:color="auto"/>
      </w:divBdr>
    </w:div>
    <w:div w:id="213123476">
      <w:marLeft w:val="0"/>
      <w:marRight w:val="0"/>
      <w:marTop w:val="0"/>
      <w:marBottom w:val="0"/>
      <w:divBdr>
        <w:top w:val="none" w:sz="0" w:space="0" w:color="auto"/>
        <w:left w:val="none" w:sz="0" w:space="0" w:color="auto"/>
        <w:bottom w:val="none" w:sz="0" w:space="0" w:color="auto"/>
        <w:right w:val="none" w:sz="0" w:space="0" w:color="auto"/>
      </w:divBdr>
    </w:div>
    <w:div w:id="213123477">
      <w:marLeft w:val="0"/>
      <w:marRight w:val="0"/>
      <w:marTop w:val="0"/>
      <w:marBottom w:val="0"/>
      <w:divBdr>
        <w:top w:val="none" w:sz="0" w:space="0" w:color="auto"/>
        <w:left w:val="none" w:sz="0" w:space="0" w:color="auto"/>
        <w:bottom w:val="none" w:sz="0" w:space="0" w:color="auto"/>
        <w:right w:val="none" w:sz="0" w:space="0" w:color="auto"/>
      </w:divBdr>
    </w:div>
    <w:div w:id="213123478">
      <w:marLeft w:val="0"/>
      <w:marRight w:val="0"/>
      <w:marTop w:val="0"/>
      <w:marBottom w:val="0"/>
      <w:divBdr>
        <w:top w:val="none" w:sz="0" w:space="0" w:color="auto"/>
        <w:left w:val="none" w:sz="0" w:space="0" w:color="auto"/>
        <w:bottom w:val="none" w:sz="0" w:space="0" w:color="auto"/>
        <w:right w:val="none" w:sz="0" w:space="0" w:color="auto"/>
      </w:divBdr>
    </w:div>
    <w:div w:id="213123479">
      <w:marLeft w:val="0"/>
      <w:marRight w:val="0"/>
      <w:marTop w:val="0"/>
      <w:marBottom w:val="0"/>
      <w:divBdr>
        <w:top w:val="none" w:sz="0" w:space="0" w:color="auto"/>
        <w:left w:val="none" w:sz="0" w:space="0" w:color="auto"/>
        <w:bottom w:val="none" w:sz="0" w:space="0" w:color="auto"/>
        <w:right w:val="none" w:sz="0" w:space="0" w:color="auto"/>
      </w:divBdr>
    </w:div>
    <w:div w:id="213123480">
      <w:marLeft w:val="0"/>
      <w:marRight w:val="0"/>
      <w:marTop w:val="0"/>
      <w:marBottom w:val="0"/>
      <w:divBdr>
        <w:top w:val="none" w:sz="0" w:space="0" w:color="auto"/>
        <w:left w:val="none" w:sz="0" w:space="0" w:color="auto"/>
        <w:bottom w:val="none" w:sz="0" w:space="0" w:color="auto"/>
        <w:right w:val="none" w:sz="0" w:space="0" w:color="auto"/>
      </w:divBdr>
    </w:div>
    <w:div w:id="213123481">
      <w:marLeft w:val="0"/>
      <w:marRight w:val="0"/>
      <w:marTop w:val="0"/>
      <w:marBottom w:val="0"/>
      <w:divBdr>
        <w:top w:val="none" w:sz="0" w:space="0" w:color="auto"/>
        <w:left w:val="none" w:sz="0" w:space="0" w:color="auto"/>
        <w:bottom w:val="none" w:sz="0" w:space="0" w:color="auto"/>
        <w:right w:val="none" w:sz="0" w:space="0" w:color="auto"/>
      </w:divBdr>
    </w:div>
    <w:div w:id="213123482">
      <w:marLeft w:val="0"/>
      <w:marRight w:val="0"/>
      <w:marTop w:val="0"/>
      <w:marBottom w:val="0"/>
      <w:divBdr>
        <w:top w:val="none" w:sz="0" w:space="0" w:color="auto"/>
        <w:left w:val="none" w:sz="0" w:space="0" w:color="auto"/>
        <w:bottom w:val="none" w:sz="0" w:space="0" w:color="auto"/>
        <w:right w:val="none" w:sz="0" w:space="0" w:color="auto"/>
      </w:divBdr>
    </w:div>
    <w:div w:id="213123483">
      <w:marLeft w:val="0"/>
      <w:marRight w:val="0"/>
      <w:marTop w:val="0"/>
      <w:marBottom w:val="0"/>
      <w:divBdr>
        <w:top w:val="none" w:sz="0" w:space="0" w:color="auto"/>
        <w:left w:val="none" w:sz="0" w:space="0" w:color="auto"/>
        <w:bottom w:val="none" w:sz="0" w:space="0" w:color="auto"/>
        <w:right w:val="none" w:sz="0" w:space="0" w:color="auto"/>
      </w:divBdr>
    </w:div>
    <w:div w:id="213123484">
      <w:marLeft w:val="0"/>
      <w:marRight w:val="0"/>
      <w:marTop w:val="0"/>
      <w:marBottom w:val="0"/>
      <w:divBdr>
        <w:top w:val="none" w:sz="0" w:space="0" w:color="auto"/>
        <w:left w:val="none" w:sz="0" w:space="0" w:color="auto"/>
        <w:bottom w:val="none" w:sz="0" w:space="0" w:color="auto"/>
        <w:right w:val="none" w:sz="0" w:space="0" w:color="auto"/>
      </w:divBdr>
    </w:div>
    <w:div w:id="213123485">
      <w:marLeft w:val="0"/>
      <w:marRight w:val="0"/>
      <w:marTop w:val="0"/>
      <w:marBottom w:val="0"/>
      <w:divBdr>
        <w:top w:val="none" w:sz="0" w:space="0" w:color="auto"/>
        <w:left w:val="none" w:sz="0" w:space="0" w:color="auto"/>
        <w:bottom w:val="none" w:sz="0" w:space="0" w:color="auto"/>
        <w:right w:val="none" w:sz="0" w:space="0" w:color="auto"/>
      </w:divBdr>
    </w:div>
    <w:div w:id="213123486">
      <w:marLeft w:val="0"/>
      <w:marRight w:val="0"/>
      <w:marTop w:val="0"/>
      <w:marBottom w:val="0"/>
      <w:divBdr>
        <w:top w:val="none" w:sz="0" w:space="0" w:color="auto"/>
        <w:left w:val="none" w:sz="0" w:space="0" w:color="auto"/>
        <w:bottom w:val="none" w:sz="0" w:space="0" w:color="auto"/>
        <w:right w:val="none" w:sz="0" w:space="0" w:color="auto"/>
      </w:divBdr>
    </w:div>
    <w:div w:id="213123487">
      <w:marLeft w:val="0"/>
      <w:marRight w:val="0"/>
      <w:marTop w:val="0"/>
      <w:marBottom w:val="0"/>
      <w:divBdr>
        <w:top w:val="none" w:sz="0" w:space="0" w:color="auto"/>
        <w:left w:val="none" w:sz="0" w:space="0" w:color="auto"/>
        <w:bottom w:val="none" w:sz="0" w:space="0" w:color="auto"/>
        <w:right w:val="none" w:sz="0" w:space="0" w:color="auto"/>
      </w:divBdr>
    </w:div>
    <w:div w:id="213123488">
      <w:marLeft w:val="0"/>
      <w:marRight w:val="0"/>
      <w:marTop w:val="0"/>
      <w:marBottom w:val="0"/>
      <w:divBdr>
        <w:top w:val="none" w:sz="0" w:space="0" w:color="auto"/>
        <w:left w:val="none" w:sz="0" w:space="0" w:color="auto"/>
        <w:bottom w:val="none" w:sz="0" w:space="0" w:color="auto"/>
        <w:right w:val="none" w:sz="0" w:space="0" w:color="auto"/>
      </w:divBdr>
    </w:div>
    <w:div w:id="213123489">
      <w:marLeft w:val="0"/>
      <w:marRight w:val="0"/>
      <w:marTop w:val="0"/>
      <w:marBottom w:val="0"/>
      <w:divBdr>
        <w:top w:val="none" w:sz="0" w:space="0" w:color="auto"/>
        <w:left w:val="none" w:sz="0" w:space="0" w:color="auto"/>
        <w:bottom w:val="none" w:sz="0" w:space="0" w:color="auto"/>
        <w:right w:val="none" w:sz="0" w:space="0" w:color="auto"/>
      </w:divBdr>
    </w:div>
    <w:div w:id="213123490">
      <w:marLeft w:val="0"/>
      <w:marRight w:val="0"/>
      <w:marTop w:val="0"/>
      <w:marBottom w:val="0"/>
      <w:divBdr>
        <w:top w:val="none" w:sz="0" w:space="0" w:color="auto"/>
        <w:left w:val="none" w:sz="0" w:space="0" w:color="auto"/>
        <w:bottom w:val="none" w:sz="0" w:space="0" w:color="auto"/>
        <w:right w:val="none" w:sz="0" w:space="0" w:color="auto"/>
      </w:divBdr>
    </w:div>
    <w:div w:id="213123491">
      <w:marLeft w:val="0"/>
      <w:marRight w:val="0"/>
      <w:marTop w:val="0"/>
      <w:marBottom w:val="0"/>
      <w:divBdr>
        <w:top w:val="none" w:sz="0" w:space="0" w:color="auto"/>
        <w:left w:val="none" w:sz="0" w:space="0" w:color="auto"/>
        <w:bottom w:val="none" w:sz="0" w:space="0" w:color="auto"/>
        <w:right w:val="none" w:sz="0" w:space="0" w:color="auto"/>
      </w:divBdr>
    </w:div>
    <w:div w:id="213123492">
      <w:marLeft w:val="0"/>
      <w:marRight w:val="0"/>
      <w:marTop w:val="0"/>
      <w:marBottom w:val="0"/>
      <w:divBdr>
        <w:top w:val="none" w:sz="0" w:space="0" w:color="auto"/>
        <w:left w:val="none" w:sz="0" w:space="0" w:color="auto"/>
        <w:bottom w:val="none" w:sz="0" w:space="0" w:color="auto"/>
        <w:right w:val="none" w:sz="0" w:space="0" w:color="auto"/>
      </w:divBdr>
    </w:div>
    <w:div w:id="213123493">
      <w:marLeft w:val="0"/>
      <w:marRight w:val="0"/>
      <w:marTop w:val="0"/>
      <w:marBottom w:val="0"/>
      <w:divBdr>
        <w:top w:val="none" w:sz="0" w:space="0" w:color="auto"/>
        <w:left w:val="none" w:sz="0" w:space="0" w:color="auto"/>
        <w:bottom w:val="none" w:sz="0" w:space="0" w:color="auto"/>
        <w:right w:val="none" w:sz="0" w:space="0" w:color="auto"/>
      </w:divBdr>
    </w:div>
    <w:div w:id="213123494">
      <w:marLeft w:val="0"/>
      <w:marRight w:val="0"/>
      <w:marTop w:val="0"/>
      <w:marBottom w:val="0"/>
      <w:divBdr>
        <w:top w:val="none" w:sz="0" w:space="0" w:color="auto"/>
        <w:left w:val="none" w:sz="0" w:space="0" w:color="auto"/>
        <w:bottom w:val="none" w:sz="0" w:space="0" w:color="auto"/>
        <w:right w:val="none" w:sz="0" w:space="0" w:color="auto"/>
      </w:divBdr>
    </w:div>
    <w:div w:id="213123495">
      <w:marLeft w:val="0"/>
      <w:marRight w:val="0"/>
      <w:marTop w:val="0"/>
      <w:marBottom w:val="0"/>
      <w:divBdr>
        <w:top w:val="none" w:sz="0" w:space="0" w:color="auto"/>
        <w:left w:val="none" w:sz="0" w:space="0" w:color="auto"/>
        <w:bottom w:val="none" w:sz="0" w:space="0" w:color="auto"/>
        <w:right w:val="none" w:sz="0" w:space="0" w:color="auto"/>
      </w:divBdr>
    </w:div>
    <w:div w:id="213123496">
      <w:marLeft w:val="0"/>
      <w:marRight w:val="0"/>
      <w:marTop w:val="0"/>
      <w:marBottom w:val="0"/>
      <w:divBdr>
        <w:top w:val="none" w:sz="0" w:space="0" w:color="auto"/>
        <w:left w:val="none" w:sz="0" w:space="0" w:color="auto"/>
        <w:bottom w:val="none" w:sz="0" w:space="0" w:color="auto"/>
        <w:right w:val="none" w:sz="0" w:space="0" w:color="auto"/>
      </w:divBdr>
    </w:div>
    <w:div w:id="213123497">
      <w:marLeft w:val="0"/>
      <w:marRight w:val="0"/>
      <w:marTop w:val="0"/>
      <w:marBottom w:val="0"/>
      <w:divBdr>
        <w:top w:val="none" w:sz="0" w:space="0" w:color="auto"/>
        <w:left w:val="none" w:sz="0" w:space="0" w:color="auto"/>
        <w:bottom w:val="none" w:sz="0" w:space="0" w:color="auto"/>
        <w:right w:val="none" w:sz="0" w:space="0" w:color="auto"/>
      </w:divBdr>
    </w:div>
    <w:div w:id="213123498">
      <w:marLeft w:val="0"/>
      <w:marRight w:val="0"/>
      <w:marTop w:val="0"/>
      <w:marBottom w:val="0"/>
      <w:divBdr>
        <w:top w:val="none" w:sz="0" w:space="0" w:color="auto"/>
        <w:left w:val="none" w:sz="0" w:space="0" w:color="auto"/>
        <w:bottom w:val="none" w:sz="0" w:space="0" w:color="auto"/>
        <w:right w:val="none" w:sz="0" w:space="0" w:color="auto"/>
      </w:divBdr>
    </w:div>
    <w:div w:id="213123499">
      <w:marLeft w:val="0"/>
      <w:marRight w:val="0"/>
      <w:marTop w:val="0"/>
      <w:marBottom w:val="0"/>
      <w:divBdr>
        <w:top w:val="none" w:sz="0" w:space="0" w:color="auto"/>
        <w:left w:val="none" w:sz="0" w:space="0" w:color="auto"/>
        <w:bottom w:val="none" w:sz="0" w:space="0" w:color="auto"/>
        <w:right w:val="none" w:sz="0" w:space="0" w:color="auto"/>
      </w:divBdr>
    </w:div>
    <w:div w:id="213123500">
      <w:marLeft w:val="0"/>
      <w:marRight w:val="0"/>
      <w:marTop w:val="0"/>
      <w:marBottom w:val="0"/>
      <w:divBdr>
        <w:top w:val="none" w:sz="0" w:space="0" w:color="auto"/>
        <w:left w:val="none" w:sz="0" w:space="0" w:color="auto"/>
        <w:bottom w:val="none" w:sz="0" w:space="0" w:color="auto"/>
        <w:right w:val="none" w:sz="0" w:space="0" w:color="auto"/>
      </w:divBdr>
    </w:div>
    <w:div w:id="213123501">
      <w:marLeft w:val="0"/>
      <w:marRight w:val="0"/>
      <w:marTop w:val="0"/>
      <w:marBottom w:val="0"/>
      <w:divBdr>
        <w:top w:val="none" w:sz="0" w:space="0" w:color="auto"/>
        <w:left w:val="none" w:sz="0" w:space="0" w:color="auto"/>
        <w:bottom w:val="none" w:sz="0" w:space="0" w:color="auto"/>
        <w:right w:val="none" w:sz="0" w:space="0" w:color="auto"/>
      </w:divBdr>
    </w:div>
    <w:div w:id="213123502">
      <w:marLeft w:val="0"/>
      <w:marRight w:val="0"/>
      <w:marTop w:val="0"/>
      <w:marBottom w:val="0"/>
      <w:divBdr>
        <w:top w:val="none" w:sz="0" w:space="0" w:color="auto"/>
        <w:left w:val="none" w:sz="0" w:space="0" w:color="auto"/>
        <w:bottom w:val="none" w:sz="0" w:space="0" w:color="auto"/>
        <w:right w:val="none" w:sz="0" w:space="0" w:color="auto"/>
      </w:divBdr>
    </w:div>
    <w:div w:id="213123503">
      <w:marLeft w:val="0"/>
      <w:marRight w:val="0"/>
      <w:marTop w:val="0"/>
      <w:marBottom w:val="0"/>
      <w:divBdr>
        <w:top w:val="none" w:sz="0" w:space="0" w:color="auto"/>
        <w:left w:val="none" w:sz="0" w:space="0" w:color="auto"/>
        <w:bottom w:val="none" w:sz="0" w:space="0" w:color="auto"/>
        <w:right w:val="none" w:sz="0" w:space="0" w:color="auto"/>
      </w:divBdr>
    </w:div>
    <w:div w:id="213123504">
      <w:marLeft w:val="0"/>
      <w:marRight w:val="0"/>
      <w:marTop w:val="0"/>
      <w:marBottom w:val="0"/>
      <w:divBdr>
        <w:top w:val="none" w:sz="0" w:space="0" w:color="auto"/>
        <w:left w:val="none" w:sz="0" w:space="0" w:color="auto"/>
        <w:bottom w:val="none" w:sz="0" w:space="0" w:color="auto"/>
        <w:right w:val="none" w:sz="0" w:space="0" w:color="auto"/>
      </w:divBdr>
    </w:div>
    <w:div w:id="213123505">
      <w:marLeft w:val="0"/>
      <w:marRight w:val="0"/>
      <w:marTop w:val="0"/>
      <w:marBottom w:val="0"/>
      <w:divBdr>
        <w:top w:val="none" w:sz="0" w:space="0" w:color="auto"/>
        <w:left w:val="none" w:sz="0" w:space="0" w:color="auto"/>
        <w:bottom w:val="none" w:sz="0" w:space="0" w:color="auto"/>
        <w:right w:val="none" w:sz="0" w:space="0" w:color="auto"/>
      </w:divBdr>
    </w:div>
    <w:div w:id="213123506">
      <w:marLeft w:val="0"/>
      <w:marRight w:val="0"/>
      <w:marTop w:val="0"/>
      <w:marBottom w:val="0"/>
      <w:divBdr>
        <w:top w:val="none" w:sz="0" w:space="0" w:color="auto"/>
        <w:left w:val="none" w:sz="0" w:space="0" w:color="auto"/>
        <w:bottom w:val="none" w:sz="0" w:space="0" w:color="auto"/>
        <w:right w:val="none" w:sz="0" w:space="0" w:color="auto"/>
      </w:divBdr>
    </w:div>
    <w:div w:id="213123507">
      <w:marLeft w:val="0"/>
      <w:marRight w:val="0"/>
      <w:marTop w:val="0"/>
      <w:marBottom w:val="0"/>
      <w:divBdr>
        <w:top w:val="none" w:sz="0" w:space="0" w:color="auto"/>
        <w:left w:val="none" w:sz="0" w:space="0" w:color="auto"/>
        <w:bottom w:val="none" w:sz="0" w:space="0" w:color="auto"/>
        <w:right w:val="none" w:sz="0" w:space="0" w:color="auto"/>
      </w:divBdr>
    </w:div>
    <w:div w:id="213123508">
      <w:marLeft w:val="0"/>
      <w:marRight w:val="0"/>
      <w:marTop w:val="0"/>
      <w:marBottom w:val="0"/>
      <w:divBdr>
        <w:top w:val="none" w:sz="0" w:space="0" w:color="auto"/>
        <w:left w:val="none" w:sz="0" w:space="0" w:color="auto"/>
        <w:bottom w:val="none" w:sz="0" w:space="0" w:color="auto"/>
        <w:right w:val="none" w:sz="0" w:space="0" w:color="auto"/>
      </w:divBdr>
    </w:div>
    <w:div w:id="213123509">
      <w:marLeft w:val="0"/>
      <w:marRight w:val="0"/>
      <w:marTop w:val="0"/>
      <w:marBottom w:val="0"/>
      <w:divBdr>
        <w:top w:val="none" w:sz="0" w:space="0" w:color="auto"/>
        <w:left w:val="none" w:sz="0" w:space="0" w:color="auto"/>
        <w:bottom w:val="none" w:sz="0" w:space="0" w:color="auto"/>
        <w:right w:val="none" w:sz="0" w:space="0" w:color="auto"/>
      </w:divBdr>
    </w:div>
    <w:div w:id="213123510">
      <w:marLeft w:val="0"/>
      <w:marRight w:val="0"/>
      <w:marTop w:val="0"/>
      <w:marBottom w:val="0"/>
      <w:divBdr>
        <w:top w:val="none" w:sz="0" w:space="0" w:color="auto"/>
        <w:left w:val="none" w:sz="0" w:space="0" w:color="auto"/>
        <w:bottom w:val="none" w:sz="0" w:space="0" w:color="auto"/>
        <w:right w:val="none" w:sz="0" w:space="0" w:color="auto"/>
      </w:divBdr>
    </w:div>
    <w:div w:id="213123511">
      <w:marLeft w:val="0"/>
      <w:marRight w:val="0"/>
      <w:marTop w:val="0"/>
      <w:marBottom w:val="0"/>
      <w:divBdr>
        <w:top w:val="none" w:sz="0" w:space="0" w:color="auto"/>
        <w:left w:val="none" w:sz="0" w:space="0" w:color="auto"/>
        <w:bottom w:val="none" w:sz="0" w:space="0" w:color="auto"/>
        <w:right w:val="none" w:sz="0" w:space="0" w:color="auto"/>
      </w:divBdr>
    </w:div>
    <w:div w:id="213123512">
      <w:marLeft w:val="0"/>
      <w:marRight w:val="0"/>
      <w:marTop w:val="0"/>
      <w:marBottom w:val="0"/>
      <w:divBdr>
        <w:top w:val="none" w:sz="0" w:space="0" w:color="auto"/>
        <w:left w:val="none" w:sz="0" w:space="0" w:color="auto"/>
        <w:bottom w:val="none" w:sz="0" w:space="0" w:color="auto"/>
        <w:right w:val="none" w:sz="0" w:space="0" w:color="auto"/>
      </w:divBdr>
    </w:div>
    <w:div w:id="213123513">
      <w:marLeft w:val="0"/>
      <w:marRight w:val="0"/>
      <w:marTop w:val="0"/>
      <w:marBottom w:val="0"/>
      <w:divBdr>
        <w:top w:val="none" w:sz="0" w:space="0" w:color="auto"/>
        <w:left w:val="none" w:sz="0" w:space="0" w:color="auto"/>
        <w:bottom w:val="none" w:sz="0" w:space="0" w:color="auto"/>
        <w:right w:val="none" w:sz="0" w:space="0" w:color="auto"/>
      </w:divBdr>
    </w:div>
    <w:div w:id="213123514">
      <w:marLeft w:val="0"/>
      <w:marRight w:val="0"/>
      <w:marTop w:val="0"/>
      <w:marBottom w:val="0"/>
      <w:divBdr>
        <w:top w:val="none" w:sz="0" w:space="0" w:color="auto"/>
        <w:left w:val="none" w:sz="0" w:space="0" w:color="auto"/>
        <w:bottom w:val="none" w:sz="0" w:space="0" w:color="auto"/>
        <w:right w:val="none" w:sz="0" w:space="0" w:color="auto"/>
      </w:divBdr>
    </w:div>
    <w:div w:id="213123515">
      <w:marLeft w:val="0"/>
      <w:marRight w:val="0"/>
      <w:marTop w:val="0"/>
      <w:marBottom w:val="0"/>
      <w:divBdr>
        <w:top w:val="none" w:sz="0" w:space="0" w:color="auto"/>
        <w:left w:val="none" w:sz="0" w:space="0" w:color="auto"/>
        <w:bottom w:val="none" w:sz="0" w:space="0" w:color="auto"/>
        <w:right w:val="none" w:sz="0" w:space="0" w:color="auto"/>
      </w:divBdr>
    </w:div>
    <w:div w:id="213123516">
      <w:marLeft w:val="0"/>
      <w:marRight w:val="0"/>
      <w:marTop w:val="0"/>
      <w:marBottom w:val="0"/>
      <w:divBdr>
        <w:top w:val="none" w:sz="0" w:space="0" w:color="auto"/>
        <w:left w:val="none" w:sz="0" w:space="0" w:color="auto"/>
        <w:bottom w:val="none" w:sz="0" w:space="0" w:color="auto"/>
        <w:right w:val="none" w:sz="0" w:space="0" w:color="auto"/>
      </w:divBdr>
    </w:div>
    <w:div w:id="213123517">
      <w:marLeft w:val="0"/>
      <w:marRight w:val="0"/>
      <w:marTop w:val="0"/>
      <w:marBottom w:val="0"/>
      <w:divBdr>
        <w:top w:val="none" w:sz="0" w:space="0" w:color="auto"/>
        <w:left w:val="none" w:sz="0" w:space="0" w:color="auto"/>
        <w:bottom w:val="none" w:sz="0" w:space="0" w:color="auto"/>
        <w:right w:val="none" w:sz="0" w:space="0" w:color="auto"/>
      </w:divBdr>
    </w:div>
    <w:div w:id="213123518">
      <w:marLeft w:val="0"/>
      <w:marRight w:val="0"/>
      <w:marTop w:val="0"/>
      <w:marBottom w:val="0"/>
      <w:divBdr>
        <w:top w:val="none" w:sz="0" w:space="0" w:color="auto"/>
        <w:left w:val="none" w:sz="0" w:space="0" w:color="auto"/>
        <w:bottom w:val="none" w:sz="0" w:space="0" w:color="auto"/>
        <w:right w:val="none" w:sz="0" w:space="0" w:color="auto"/>
      </w:divBdr>
    </w:div>
    <w:div w:id="213123519">
      <w:marLeft w:val="0"/>
      <w:marRight w:val="0"/>
      <w:marTop w:val="0"/>
      <w:marBottom w:val="0"/>
      <w:divBdr>
        <w:top w:val="none" w:sz="0" w:space="0" w:color="auto"/>
        <w:left w:val="none" w:sz="0" w:space="0" w:color="auto"/>
        <w:bottom w:val="none" w:sz="0" w:space="0" w:color="auto"/>
        <w:right w:val="none" w:sz="0" w:space="0" w:color="auto"/>
      </w:divBdr>
    </w:div>
    <w:div w:id="213123520">
      <w:marLeft w:val="0"/>
      <w:marRight w:val="0"/>
      <w:marTop w:val="0"/>
      <w:marBottom w:val="0"/>
      <w:divBdr>
        <w:top w:val="none" w:sz="0" w:space="0" w:color="auto"/>
        <w:left w:val="none" w:sz="0" w:space="0" w:color="auto"/>
        <w:bottom w:val="none" w:sz="0" w:space="0" w:color="auto"/>
        <w:right w:val="none" w:sz="0" w:space="0" w:color="auto"/>
      </w:divBdr>
    </w:div>
    <w:div w:id="213123521">
      <w:marLeft w:val="0"/>
      <w:marRight w:val="0"/>
      <w:marTop w:val="0"/>
      <w:marBottom w:val="0"/>
      <w:divBdr>
        <w:top w:val="none" w:sz="0" w:space="0" w:color="auto"/>
        <w:left w:val="none" w:sz="0" w:space="0" w:color="auto"/>
        <w:bottom w:val="none" w:sz="0" w:space="0" w:color="auto"/>
        <w:right w:val="none" w:sz="0" w:space="0" w:color="auto"/>
      </w:divBdr>
    </w:div>
    <w:div w:id="213123522">
      <w:marLeft w:val="0"/>
      <w:marRight w:val="0"/>
      <w:marTop w:val="0"/>
      <w:marBottom w:val="0"/>
      <w:divBdr>
        <w:top w:val="none" w:sz="0" w:space="0" w:color="auto"/>
        <w:left w:val="none" w:sz="0" w:space="0" w:color="auto"/>
        <w:bottom w:val="none" w:sz="0" w:space="0" w:color="auto"/>
        <w:right w:val="none" w:sz="0" w:space="0" w:color="auto"/>
      </w:divBdr>
    </w:div>
    <w:div w:id="213123523">
      <w:marLeft w:val="0"/>
      <w:marRight w:val="0"/>
      <w:marTop w:val="0"/>
      <w:marBottom w:val="0"/>
      <w:divBdr>
        <w:top w:val="none" w:sz="0" w:space="0" w:color="auto"/>
        <w:left w:val="none" w:sz="0" w:space="0" w:color="auto"/>
        <w:bottom w:val="none" w:sz="0" w:space="0" w:color="auto"/>
        <w:right w:val="none" w:sz="0" w:space="0" w:color="auto"/>
      </w:divBdr>
    </w:div>
    <w:div w:id="213123525">
      <w:marLeft w:val="0"/>
      <w:marRight w:val="0"/>
      <w:marTop w:val="0"/>
      <w:marBottom w:val="0"/>
      <w:divBdr>
        <w:top w:val="none" w:sz="0" w:space="0" w:color="auto"/>
        <w:left w:val="none" w:sz="0" w:space="0" w:color="auto"/>
        <w:bottom w:val="none" w:sz="0" w:space="0" w:color="auto"/>
        <w:right w:val="none" w:sz="0" w:space="0" w:color="auto"/>
      </w:divBdr>
    </w:div>
    <w:div w:id="213123526">
      <w:marLeft w:val="0"/>
      <w:marRight w:val="0"/>
      <w:marTop w:val="0"/>
      <w:marBottom w:val="0"/>
      <w:divBdr>
        <w:top w:val="none" w:sz="0" w:space="0" w:color="auto"/>
        <w:left w:val="none" w:sz="0" w:space="0" w:color="auto"/>
        <w:bottom w:val="none" w:sz="0" w:space="0" w:color="auto"/>
        <w:right w:val="none" w:sz="0" w:space="0" w:color="auto"/>
      </w:divBdr>
    </w:div>
    <w:div w:id="213123527">
      <w:marLeft w:val="0"/>
      <w:marRight w:val="0"/>
      <w:marTop w:val="0"/>
      <w:marBottom w:val="0"/>
      <w:divBdr>
        <w:top w:val="none" w:sz="0" w:space="0" w:color="auto"/>
        <w:left w:val="none" w:sz="0" w:space="0" w:color="auto"/>
        <w:bottom w:val="none" w:sz="0" w:space="0" w:color="auto"/>
        <w:right w:val="none" w:sz="0" w:space="0" w:color="auto"/>
      </w:divBdr>
    </w:div>
    <w:div w:id="213123528">
      <w:marLeft w:val="0"/>
      <w:marRight w:val="0"/>
      <w:marTop w:val="0"/>
      <w:marBottom w:val="0"/>
      <w:divBdr>
        <w:top w:val="none" w:sz="0" w:space="0" w:color="auto"/>
        <w:left w:val="none" w:sz="0" w:space="0" w:color="auto"/>
        <w:bottom w:val="none" w:sz="0" w:space="0" w:color="auto"/>
        <w:right w:val="none" w:sz="0" w:space="0" w:color="auto"/>
      </w:divBdr>
    </w:div>
    <w:div w:id="213123529">
      <w:marLeft w:val="0"/>
      <w:marRight w:val="0"/>
      <w:marTop w:val="0"/>
      <w:marBottom w:val="0"/>
      <w:divBdr>
        <w:top w:val="none" w:sz="0" w:space="0" w:color="auto"/>
        <w:left w:val="none" w:sz="0" w:space="0" w:color="auto"/>
        <w:bottom w:val="none" w:sz="0" w:space="0" w:color="auto"/>
        <w:right w:val="none" w:sz="0" w:space="0" w:color="auto"/>
      </w:divBdr>
    </w:div>
    <w:div w:id="213123530">
      <w:marLeft w:val="0"/>
      <w:marRight w:val="0"/>
      <w:marTop w:val="0"/>
      <w:marBottom w:val="0"/>
      <w:divBdr>
        <w:top w:val="none" w:sz="0" w:space="0" w:color="auto"/>
        <w:left w:val="none" w:sz="0" w:space="0" w:color="auto"/>
        <w:bottom w:val="none" w:sz="0" w:space="0" w:color="auto"/>
        <w:right w:val="none" w:sz="0" w:space="0" w:color="auto"/>
      </w:divBdr>
    </w:div>
    <w:div w:id="213123531">
      <w:marLeft w:val="0"/>
      <w:marRight w:val="0"/>
      <w:marTop w:val="0"/>
      <w:marBottom w:val="0"/>
      <w:divBdr>
        <w:top w:val="none" w:sz="0" w:space="0" w:color="auto"/>
        <w:left w:val="none" w:sz="0" w:space="0" w:color="auto"/>
        <w:bottom w:val="none" w:sz="0" w:space="0" w:color="auto"/>
        <w:right w:val="none" w:sz="0" w:space="0" w:color="auto"/>
      </w:divBdr>
    </w:div>
    <w:div w:id="213123532">
      <w:marLeft w:val="0"/>
      <w:marRight w:val="0"/>
      <w:marTop w:val="0"/>
      <w:marBottom w:val="0"/>
      <w:divBdr>
        <w:top w:val="none" w:sz="0" w:space="0" w:color="auto"/>
        <w:left w:val="none" w:sz="0" w:space="0" w:color="auto"/>
        <w:bottom w:val="none" w:sz="0" w:space="0" w:color="auto"/>
        <w:right w:val="none" w:sz="0" w:space="0" w:color="auto"/>
      </w:divBdr>
    </w:div>
    <w:div w:id="213123533">
      <w:marLeft w:val="0"/>
      <w:marRight w:val="0"/>
      <w:marTop w:val="0"/>
      <w:marBottom w:val="0"/>
      <w:divBdr>
        <w:top w:val="none" w:sz="0" w:space="0" w:color="auto"/>
        <w:left w:val="none" w:sz="0" w:space="0" w:color="auto"/>
        <w:bottom w:val="none" w:sz="0" w:space="0" w:color="auto"/>
        <w:right w:val="none" w:sz="0" w:space="0" w:color="auto"/>
      </w:divBdr>
    </w:div>
    <w:div w:id="213123534">
      <w:marLeft w:val="0"/>
      <w:marRight w:val="0"/>
      <w:marTop w:val="0"/>
      <w:marBottom w:val="0"/>
      <w:divBdr>
        <w:top w:val="none" w:sz="0" w:space="0" w:color="auto"/>
        <w:left w:val="none" w:sz="0" w:space="0" w:color="auto"/>
        <w:bottom w:val="none" w:sz="0" w:space="0" w:color="auto"/>
        <w:right w:val="none" w:sz="0" w:space="0" w:color="auto"/>
      </w:divBdr>
    </w:div>
    <w:div w:id="213123535">
      <w:marLeft w:val="0"/>
      <w:marRight w:val="0"/>
      <w:marTop w:val="0"/>
      <w:marBottom w:val="0"/>
      <w:divBdr>
        <w:top w:val="none" w:sz="0" w:space="0" w:color="auto"/>
        <w:left w:val="none" w:sz="0" w:space="0" w:color="auto"/>
        <w:bottom w:val="none" w:sz="0" w:space="0" w:color="auto"/>
        <w:right w:val="none" w:sz="0" w:space="0" w:color="auto"/>
      </w:divBdr>
    </w:div>
    <w:div w:id="213123537">
      <w:marLeft w:val="0"/>
      <w:marRight w:val="0"/>
      <w:marTop w:val="0"/>
      <w:marBottom w:val="0"/>
      <w:divBdr>
        <w:top w:val="none" w:sz="0" w:space="0" w:color="auto"/>
        <w:left w:val="none" w:sz="0" w:space="0" w:color="auto"/>
        <w:bottom w:val="none" w:sz="0" w:space="0" w:color="auto"/>
        <w:right w:val="none" w:sz="0" w:space="0" w:color="auto"/>
      </w:divBdr>
    </w:div>
    <w:div w:id="213123538">
      <w:marLeft w:val="0"/>
      <w:marRight w:val="0"/>
      <w:marTop w:val="0"/>
      <w:marBottom w:val="0"/>
      <w:divBdr>
        <w:top w:val="none" w:sz="0" w:space="0" w:color="auto"/>
        <w:left w:val="none" w:sz="0" w:space="0" w:color="auto"/>
        <w:bottom w:val="none" w:sz="0" w:space="0" w:color="auto"/>
        <w:right w:val="none" w:sz="0" w:space="0" w:color="auto"/>
      </w:divBdr>
    </w:div>
    <w:div w:id="213123539">
      <w:marLeft w:val="0"/>
      <w:marRight w:val="0"/>
      <w:marTop w:val="0"/>
      <w:marBottom w:val="0"/>
      <w:divBdr>
        <w:top w:val="none" w:sz="0" w:space="0" w:color="auto"/>
        <w:left w:val="none" w:sz="0" w:space="0" w:color="auto"/>
        <w:bottom w:val="none" w:sz="0" w:space="0" w:color="auto"/>
        <w:right w:val="none" w:sz="0" w:space="0" w:color="auto"/>
      </w:divBdr>
    </w:div>
    <w:div w:id="213123540">
      <w:marLeft w:val="0"/>
      <w:marRight w:val="0"/>
      <w:marTop w:val="0"/>
      <w:marBottom w:val="0"/>
      <w:divBdr>
        <w:top w:val="none" w:sz="0" w:space="0" w:color="auto"/>
        <w:left w:val="none" w:sz="0" w:space="0" w:color="auto"/>
        <w:bottom w:val="none" w:sz="0" w:space="0" w:color="auto"/>
        <w:right w:val="none" w:sz="0" w:space="0" w:color="auto"/>
      </w:divBdr>
    </w:div>
    <w:div w:id="213123541">
      <w:marLeft w:val="0"/>
      <w:marRight w:val="0"/>
      <w:marTop w:val="0"/>
      <w:marBottom w:val="0"/>
      <w:divBdr>
        <w:top w:val="none" w:sz="0" w:space="0" w:color="auto"/>
        <w:left w:val="none" w:sz="0" w:space="0" w:color="auto"/>
        <w:bottom w:val="none" w:sz="0" w:space="0" w:color="auto"/>
        <w:right w:val="none" w:sz="0" w:space="0" w:color="auto"/>
      </w:divBdr>
    </w:div>
    <w:div w:id="213123542">
      <w:marLeft w:val="0"/>
      <w:marRight w:val="0"/>
      <w:marTop w:val="0"/>
      <w:marBottom w:val="0"/>
      <w:divBdr>
        <w:top w:val="none" w:sz="0" w:space="0" w:color="auto"/>
        <w:left w:val="none" w:sz="0" w:space="0" w:color="auto"/>
        <w:bottom w:val="none" w:sz="0" w:space="0" w:color="auto"/>
        <w:right w:val="none" w:sz="0" w:space="0" w:color="auto"/>
      </w:divBdr>
    </w:div>
    <w:div w:id="213123543">
      <w:marLeft w:val="0"/>
      <w:marRight w:val="0"/>
      <w:marTop w:val="0"/>
      <w:marBottom w:val="0"/>
      <w:divBdr>
        <w:top w:val="none" w:sz="0" w:space="0" w:color="auto"/>
        <w:left w:val="none" w:sz="0" w:space="0" w:color="auto"/>
        <w:bottom w:val="none" w:sz="0" w:space="0" w:color="auto"/>
        <w:right w:val="none" w:sz="0" w:space="0" w:color="auto"/>
      </w:divBdr>
    </w:div>
    <w:div w:id="213123544">
      <w:marLeft w:val="0"/>
      <w:marRight w:val="0"/>
      <w:marTop w:val="0"/>
      <w:marBottom w:val="0"/>
      <w:divBdr>
        <w:top w:val="none" w:sz="0" w:space="0" w:color="auto"/>
        <w:left w:val="none" w:sz="0" w:space="0" w:color="auto"/>
        <w:bottom w:val="none" w:sz="0" w:space="0" w:color="auto"/>
        <w:right w:val="none" w:sz="0" w:space="0" w:color="auto"/>
      </w:divBdr>
    </w:div>
    <w:div w:id="213123545">
      <w:marLeft w:val="0"/>
      <w:marRight w:val="0"/>
      <w:marTop w:val="0"/>
      <w:marBottom w:val="0"/>
      <w:divBdr>
        <w:top w:val="none" w:sz="0" w:space="0" w:color="auto"/>
        <w:left w:val="none" w:sz="0" w:space="0" w:color="auto"/>
        <w:bottom w:val="none" w:sz="0" w:space="0" w:color="auto"/>
        <w:right w:val="none" w:sz="0" w:space="0" w:color="auto"/>
      </w:divBdr>
    </w:div>
    <w:div w:id="213123546">
      <w:marLeft w:val="0"/>
      <w:marRight w:val="0"/>
      <w:marTop w:val="0"/>
      <w:marBottom w:val="0"/>
      <w:divBdr>
        <w:top w:val="none" w:sz="0" w:space="0" w:color="auto"/>
        <w:left w:val="none" w:sz="0" w:space="0" w:color="auto"/>
        <w:bottom w:val="none" w:sz="0" w:space="0" w:color="auto"/>
        <w:right w:val="none" w:sz="0" w:space="0" w:color="auto"/>
      </w:divBdr>
    </w:div>
    <w:div w:id="213123547">
      <w:marLeft w:val="0"/>
      <w:marRight w:val="0"/>
      <w:marTop w:val="0"/>
      <w:marBottom w:val="0"/>
      <w:divBdr>
        <w:top w:val="none" w:sz="0" w:space="0" w:color="auto"/>
        <w:left w:val="none" w:sz="0" w:space="0" w:color="auto"/>
        <w:bottom w:val="none" w:sz="0" w:space="0" w:color="auto"/>
        <w:right w:val="none" w:sz="0" w:space="0" w:color="auto"/>
      </w:divBdr>
    </w:div>
    <w:div w:id="213123548">
      <w:marLeft w:val="0"/>
      <w:marRight w:val="0"/>
      <w:marTop w:val="0"/>
      <w:marBottom w:val="0"/>
      <w:divBdr>
        <w:top w:val="none" w:sz="0" w:space="0" w:color="auto"/>
        <w:left w:val="none" w:sz="0" w:space="0" w:color="auto"/>
        <w:bottom w:val="none" w:sz="0" w:space="0" w:color="auto"/>
        <w:right w:val="none" w:sz="0" w:space="0" w:color="auto"/>
      </w:divBdr>
    </w:div>
    <w:div w:id="213123549">
      <w:marLeft w:val="0"/>
      <w:marRight w:val="0"/>
      <w:marTop w:val="0"/>
      <w:marBottom w:val="0"/>
      <w:divBdr>
        <w:top w:val="none" w:sz="0" w:space="0" w:color="auto"/>
        <w:left w:val="none" w:sz="0" w:space="0" w:color="auto"/>
        <w:bottom w:val="none" w:sz="0" w:space="0" w:color="auto"/>
        <w:right w:val="none" w:sz="0" w:space="0" w:color="auto"/>
      </w:divBdr>
    </w:div>
    <w:div w:id="213123550">
      <w:marLeft w:val="0"/>
      <w:marRight w:val="0"/>
      <w:marTop w:val="0"/>
      <w:marBottom w:val="0"/>
      <w:divBdr>
        <w:top w:val="none" w:sz="0" w:space="0" w:color="auto"/>
        <w:left w:val="none" w:sz="0" w:space="0" w:color="auto"/>
        <w:bottom w:val="none" w:sz="0" w:space="0" w:color="auto"/>
        <w:right w:val="none" w:sz="0" w:space="0" w:color="auto"/>
      </w:divBdr>
    </w:div>
    <w:div w:id="213123551">
      <w:marLeft w:val="0"/>
      <w:marRight w:val="0"/>
      <w:marTop w:val="0"/>
      <w:marBottom w:val="0"/>
      <w:divBdr>
        <w:top w:val="none" w:sz="0" w:space="0" w:color="auto"/>
        <w:left w:val="none" w:sz="0" w:space="0" w:color="auto"/>
        <w:bottom w:val="none" w:sz="0" w:space="0" w:color="auto"/>
        <w:right w:val="none" w:sz="0" w:space="0" w:color="auto"/>
      </w:divBdr>
    </w:div>
    <w:div w:id="213123552">
      <w:marLeft w:val="0"/>
      <w:marRight w:val="0"/>
      <w:marTop w:val="0"/>
      <w:marBottom w:val="0"/>
      <w:divBdr>
        <w:top w:val="none" w:sz="0" w:space="0" w:color="auto"/>
        <w:left w:val="none" w:sz="0" w:space="0" w:color="auto"/>
        <w:bottom w:val="none" w:sz="0" w:space="0" w:color="auto"/>
        <w:right w:val="none" w:sz="0" w:space="0" w:color="auto"/>
      </w:divBdr>
    </w:div>
    <w:div w:id="213123553">
      <w:marLeft w:val="0"/>
      <w:marRight w:val="0"/>
      <w:marTop w:val="0"/>
      <w:marBottom w:val="0"/>
      <w:divBdr>
        <w:top w:val="none" w:sz="0" w:space="0" w:color="auto"/>
        <w:left w:val="none" w:sz="0" w:space="0" w:color="auto"/>
        <w:bottom w:val="none" w:sz="0" w:space="0" w:color="auto"/>
        <w:right w:val="none" w:sz="0" w:space="0" w:color="auto"/>
      </w:divBdr>
    </w:div>
    <w:div w:id="213123554">
      <w:marLeft w:val="0"/>
      <w:marRight w:val="0"/>
      <w:marTop w:val="0"/>
      <w:marBottom w:val="0"/>
      <w:divBdr>
        <w:top w:val="none" w:sz="0" w:space="0" w:color="auto"/>
        <w:left w:val="none" w:sz="0" w:space="0" w:color="auto"/>
        <w:bottom w:val="none" w:sz="0" w:space="0" w:color="auto"/>
        <w:right w:val="none" w:sz="0" w:space="0" w:color="auto"/>
      </w:divBdr>
    </w:div>
    <w:div w:id="213123555">
      <w:marLeft w:val="0"/>
      <w:marRight w:val="0"/>
      <w:marTop w:val="0"/>
      <w:marBottom w:val="0"/>
      <w:divBdr>
        <w:top w:val="none" w:sz="0" w:space="0" w:color="auto"/>
        <w:left w:val="none" w:sz="0" w:space="0" w:color="auto"/>
        <w:bottom w:val="none" w:sz="0" w:space="0" w:color="auto"/>
        <w:right w:val="none" w:sz="0" w:space="0" w:color="auto"/>
      </w:divBdr>
    </w:div>
    <w:div w:id="213123556">
      <w:marLeft w:val="0"/>
      <w:marRight w:val="0"/>
      <w:marTop w:val="0"/>
      <w:marBottom w:val="0"/>
      <w:divBdr>
        <w:top w:val="none" w:sz="0" w:space="0" w:color="auto"/>
        <w:left w:val="none" w:sz="0" w:space="0" w:color="auto"/>
        <w:bottom w:val="none" w:sz="0" w:space="0" w:color="auto"/>
        <w:right w:val="none" w:sz="0" w:space="0" w:color="auto"/>
      </w:divBdr>
    </w:div>
    <w:div w:id="213123557">
      <w:marLeft w:val="0"/>
      <w:marRight w:val="0"/>
      <w:marTop w:val="0"/>
      <w:marBottom w:val="0"/>
      <w:divBdr>
        <w:top w:val="none" w:sz="0" w:space="0" w:color="auto"/>
        <w:left w:val="none" w:sz="0" w:space="0" w:color="auto"/>
        <w:bottom w:val="none" w:sz="0" w:space="0" w:color="auto"/>
        <w:right w:val="none" w:sz="0" w:space="0" w:color="auto"/>
      </w:divBdr>
    </w:div>
    <w:div w:id="213123558">
      <w:marLeft w:val="0"/>
      <w:marRight w:val="0"/>
      <w:marTop w:val="0"/>
      <w:marBottom w:val="0"/>
      <w:divBdr>
        <w:top w:val="none" w:sz="0" w:space="0" w:color="auto"/>
        <w:left w:val="none" w:sz="0" w:space="0" w:color="auto"/>
        <w:bottom w:val="none" w:sz="0" w:space="0" w:color="auto"/>
        <w:right w:val="none" w:sz="0" w:space="0" w:color="auto"/>
      </w:divBdr>
    </w:div>
    <w:div w:id="213123559">
      <w:marLeft w:val="0"/>
      <w:marRight w:val="0"/>
      <w:marTop w:val="0"/>
      <w:marBottom w:val="0"/>
      <w:divBdr>
        <w:top w:val="none" w:sz="0" w:space="0" w:color="auto"/>
        <w:left w:val="none" w:sz="0" w:space="0" w:color="auto"/>
        <w:bottom w:val="none" w:sz="0" w:space="0" w:color="auto"/>
        <w:right w:val="none" w:sz="0" w:space="0" w:color="auto"/>
      </w:divBdr>
    </w:div>
    <w:div w:id="213123560">
      <w:marLeft w:val="0"/>
      <w:marRight w:val="0"/>
      <w:marTop w:val="0"/>
      <w:marBottom w:val="0"/>
      <w:divBdr>
        <w:top w:val="none" w:sz="0" w:space="0" w:color="auto"/>
        <w:left w:val="none" w:sz="0" w:space="0" w:color="auto"/>
        <w:bottom w:val="none" w:sz="0" w:space="0" w:color="auto"/>
        <w:right w:val="none" w:sz="0" w:space="0" w:color="auto"/>
      </w:divBdr>
    </w:div>
    <w:div w:id="213123561">
      <w:marLeft w:val="0"/>
      <w:marRight w:val="0"/>
      <w:marTop w:val="0"/>
      <w:marBottom w:val="0"/>
      <w:divBdr>
        <w:top w:val="none" w:sz="0" w:space="0" w:color="auto"/>
        <w:left w:val="none" w:sz="0" w:space="0" w:color="auto"/>
        <w:bottom w:val="none" w:sz="0" w:space="0" w:color="auto"/>
        <w:right w:val="none" w:sz="0" w:space="0" w:color="auto"/>
      </w:divBdr>
    </w:div>
    <w:div w:id="213123562">
      <w:marLeft w:val="0"/>
      <w:marRight w:val="0"/>
      <w:marTop w:val="0"/>
      <w:marBottom w:val="0"/>
      <w:divBdr>
        <w:top w:val="none" w:sz="0" w:space="0" w:color="auto"/>
        <w:left w:val="none" w:sz="0" w:space="0" w:color="auto"/>
        <w:bottom w:val="none" w:sz="0" w:space="0" w:color="auto"/>
        <w:right w:val="none" w:sz="0" w:space="0" w:color="auto"/>
      </w:divBdr>
    </w:div>
    <w:div w:id="213123563">
      <w:marLeft w:val="0"/>
      <w:marRight w:val="0"/>
      <w:marTop w:val="0"/>
      <w:marBottom w:val="0"/>
      <w:divBdr>
        <w:top w:val="none" w:sz="0" w:space="0" w:color="auto"/>
        <w:left w:val="none" w:sz="0" w:space="0" w:color="auto"/>
        <w:bottom w:val="none" w:sz="0" w:space="0" w:color="auto"/>
        <w:right w:val="none" w:sz="0" w:space="0" w:color="auto"/>
      </w:divBdr>
    </w:div>
    <w:div w:id="213123564">
      <w:marLeft w:val="0"/>
      <w:marRight w:val="0"/>
      <w:marTop w:val="0"/>
      <w:marBottom w:val="0"/>
      <w:divBdr>
        <w:top w:val="none" w:sz="0" w:space="0" w:color="auto"/>
        <w:left w:val="none" w:sz="0" w:space="0" w:color="auto"/>
        <w:bottom w:val="none" w:sz="0" w:space="0" w:color="auto"/>
        <w:right w:val="none" w:sz="0" w:space="0" w:color="auto"/>
      </w:divBdr>
    </w:div>
    <w:div w:id="213123565">
      <w:marLeft w:val="0"/>
      <w:marRight w:val="0"/>
      <w:marTop w:val="0"/>
      <w:marBottom w:val="0"/>
      <w:divBdr>
        <w:top w:val="none" w:sz="0" w:space="0" w:color="auto"/>
        <w:left w:val="none" w:sz="0" w:space="0" w:color="auto"/>
        <w:bottom w:val="none" w:sz="0" w:space="0" w:color="auto"/>
        <w:right w:val="none" w:sz="0" w:space="0" w:color="auto"/>
      </w:divBdr>
    </w:div>
    <w:div w:id="213123566">
      <w:marLeft w:val="0"/>
      <w:marRight w:val="0"/>
      <w:marTop w:val="0"/>
      <w:marBottom w:val="0"/>
      <w:divBdr>
        <w:top w:val="none" w:sz="0" w:space="0" w:color="auto"/>
        <w:left w:val="none" w:sz="0" w:space="0" w:color="auto"/>
        <w:bottom w:val="none" w:sz="0" w:space="0" w:color="auto"/>
        <w:right w:val="none" w:sz="0" w:space="0" w:color="auto"/>
      </w:divBdr>
    </w:div>
    <w:div w:id="213123567">
      <w:marLeft w:val="0"/>
      <w:marRight w:val="0"/>
      <w:marTop w:val="0"/>
      <w:marBottom w:val="0"/>
      <w:divBdr>
        <w:top w:val="none" w:sz="0" w:space="0" w:color="auto"/>
        <w:left w:val="none" w:sz="0" w:space="0" w:color="auto"/>
        <w:bottom w:val="none" w:sz="0" w:space="0" w:color="auto"/>
        <w:right w:val="none" w:sz="0" w:space="0" w:color="auto"/>
      </w:divBdr>
    </w:div>
    <w:div w:id="213123568">
      <w:marLeft w:val="0"/>
      <w:marRight w:val="0"/>
      <w:marTop w:val="0"/>
      <w:marBottom w:val="0"/>
      <w:divBdr>
        <w:top w:val="none" w:sz="0" w:space="0" w:color="auto"/>
        <w:left w:val="none" w:sz="0" w:space="0" w:color="auto"/>
        <w:bottom w:val="none" w:sz="0" w:space="0" w:color="auto"/>
        <w:right w:val="none" w:sz="0" w:space="0" w:color="auto"/>
      </w:divBdr>
    </w:div>
    <w:div w:id="213123569">
      <w:marLeft w:val="0"/>
      <w:marRight w:val="0"/>
      <w:marTop w:val="0"/>
      <w:marBottom w:val="0"/>
      <w:divBdr>
        <w:top w:val="none" w:sz="0" w:space="0" w:color="auto"/>
        <w:left w:val="none" w:sz="0" w:space="0" w:color="auto"/>
        <w:bottom w:val="none" w:sz="0" w:space="0" w:color="auto"/>
        <w:right w:val="none" w:sz="0" w:space="0" w:color="auto"/>
      </w:divBdr>
    </w:div>
    <w:div w:id="213123570">
      <w:marLeft w:val="0"/>
      <w:marRight w:val="0"/>
      <w:marTop w:val="0"/>
      <w:marBottom w:val="0"/>
      <w:divBdr>
        <w:top w:val="none" w:sz="0" w:space="0" w:color="auto"/>
        <w:left w:val="none" w:sz="0" w:space="0" w:color="auto"/>
        <w:bottom w:val="none" w:sz="0" w:space="0" w:color="auto"/>
        <w:right w:val="none" w:sz="0" w:space="0" w:color="auto"/>
      </w:divBdr>
    </w:div>
    <w:div w:id="213123571">
      <w:marLeft w:val="0"/>
      <w:marRight w:val="0"/>
      <w:marTop w:val="0"/>
      <w:marBottom w:val="0"/>
      <w:divBdr>
        <w:top w:val="none" w:sz="0" w:space="0" w:color="auto"/>
        <w:left w:val="none" w:sz="0" w:space="0" w:color="auto"/>
        <w:bottom w:val="none" w:sz="0" w:space="0" w:color="auto"/>
        <w:right w:val="none" w:sz="0" w:space="0" w:color="auto"/>
      </w:divBdr>
    </w:div>
    <w:div w:id="213123572">
      <w:marLeft w:val="0"/>
      <w:marRight w:val="0"/>
      <w:marTop w:val="0"/>
      <w:marBottom w:val="0"/>
      <w:divBdr>
        <w:top w:val="none" w:sz="0" w:space="0" w:color="auto"/>
        <w:left w:val="none" w:sz="0" w:space="0" w:color="auto"/>
        <w:bottom w:val="none" w:sz="0" w:space="0" w:color="auto"/>
        <w:right w:val="none" w:sz="0" w:space="0" w:color="auto"/>
      </w:divBdr>
    </w:div>
    <w:div w:id="213123573">
      <w:marLeft w:val="0"/>
      <w:marRight w:val="0"/>
      <w:marTop w:val="0"/>
      <w:marBottom w:val="0"/>
      <w:divBdr>
        <w:top w:val="none" w:sz="0" w:space="0" w:color="auto"/>
        <w:left w:val="none" w:sz="0" w:space="0" w:color="auto"/>
        <w:bottom w:val="none" w:sz="0" w:space="0" w:color="auto"/>
        <w:right w:val="none" w:sz="0" w:space="0" w:color="auto"/>
      </w:divBdr>
    </w:div>
    <w:div w:id="213123574">
      <w:marLeft w:val="0"/>
      <w:marRight w:val="0"/>
      <w:marTop w:val="0"/>
      <w:marBottom w:val="0"/>
      <w:divBdr>
        <w:top w:val="none" w:sz="0" w:space="0" w:color="auto"/>
        <w:left w:val="none" w:sz="0" w:space="0" w:color="auto"/>
        <w:bottom w:val="none" w:sz="0" w:space="0" w:color="auto"/>
        <w:right w:val="none" w:sz="0" w:space="0" w:color="auto"/>
      </w:divBdr>
    </w:div>
    <w:div w:id="213123575">
      <w:marLeft w:val="0"/>
      <w:marRight w:val="0"/>
      <w:marTop w:val="0"/>
      <w:marBottom w:val="0"/>
      <w:divBdr>
        <w:top w:val="none" w:sz="0" w:space="0" w:color="auto"/>
        <w:left w:val="none" w:sz="0" w:space="0" w:color="auto"/>
        <w:bottom w:val="none" w:sz="0" w:space="0" w:color="auto"/>
        <w:right w:val="none" w:sz="0" w:space="0" w:color="auto"/>
      </w:divBdr>
    </w:div>
    <w:div w:id="213123576">
      <w:marLeft w:val="0"/>
      <w:marRight w:val="0"/>
      <w:marTop w:val="0"/>
      <w:marBottom w:val="0"/>
      <w:divBdr>
        <w:top w:val="none" w:sz="0" w:space="0" w:color="auto"/>
        <w:left w:val="none" w:sz="0" w:space="0" w:color="auto"/>
        <w:bottom w:val="none" w:sz="0" w:space="0" w:color="auto"/>
        <w:right w:val="none" w:sz="0" w:space="0" w:color="auto"/>
      </w:divBdr>
    </w:div>
    <w:div w:id="213123577">
      <w:marLeft w:val="0"/>
      <w:marRight w:val="0"/>
      <w:marTop w:val="0"/>
      <w:marBottom w:val="0"/>
      <w:divBdr>
        <w:top w:val="none" w:sz="0" w:space="0" w:color="auto"/>
        <w:left w:val="none" w:sz="0" w:space="0" w:color="auto"/>
        <w:bottom w:val="none" w:sz="0" w:space="0" w:color="auto"/>
        <w:right w:val="none" w:sz="0" w:space="0" w:color="auto"/>
      </w:divBdr>
    </w:div>
    <w:div w:id="213123578">
      <w:marLeft w:val="0"/>
      <w:marRight w:val="0"/>
      <w:marTop w:val="0"/>
      <w:marBottom w:val="0"/>
      <w:divBdr>
        <w:top w:val="none" w:sz="0" w:space="0" w:color="auto"/>
        <w:left w:val="none" w:sz="0" w:space="0" w:color="auto"/>
        <w:bottom w:val="none" w:sz="0" w:space="0" w:color="auto"/>
        <w:right w:val="none" w:sz="0" w:space="0" w:color="auto"/>
      </w:divBdr>
    </w:div>
    <w:div w:id="213123579">
      <w:marLeft w:val="0"/>
      <w:marRight w:val="0"/>
      <w:marTop w:val="0"/>
      <w:marBottom w:val="0"/>
      <w:divBdr>
        <w:top w:val="none" w:sz="0" w:space="0" w:color="auto"/>
        <w:left w:val="none" w:sz="0" w:space="0" w:color="auto"/>
        <w:bottom w:val="none" w:sz="0" w:space="0" w:color="auto"/>
        <w:right w:val="none" w:sz="0" w:space="0" w:color="auto"/>
      </w:divBdr>
    </w:div>
    <w:div w:id="213123580">
      <w:marLeft w:val="0"/>
      <w:marRight w:val="0"/>
      <w:marTop w:val="0"/>
      <w:marBottom w:val="0"/>
      <w:divBdr>
        <w:top w:val="none" w:sz="0" w:space="0" w:color="auto"/>
        <w:left w:val="none" w:sz="0" w:space="0" w:color="auto"/>
        <w:bottom w:val="none" w:sz="0" w:space="0" w:color="auto"/>
        <w:right w:val="none" w:sz="0" w:space="0" w:color="auto"/>
      </w:divBdr>
    </w:div>
    <w:div w:id="213123581">
      <w:marLeft w:val="0"/>
      <w:marRight w:val="0"/>
      <w:marTop w:val="0"/>
      <w:marBottom w:val="0"/>
      <w:divBdr>
        <w:top w:val="none" w:sz="0" w:space="0" w:color="auto"/>
        <w:left w:val="none" w:sz="0" w:space="0" w:color="auto"/>
        <w:bottom w:val="none" w:sz="0" w:space="0" w:color="auto"/>
        <w:right w:val="none" w:sz="0" w:space="0" w:color="auto"/>
      </w:divBdr>
    </w:div>
    <w:div w:id="213123582">
      <w:marLeft w:val="0"/>
      <w:marRight w:val="0"/>
      <w:marTop w:val="0"/>
      <w:marBottom w:val="0"/>
      <w:divBdr>
        <w:top w:val="none" w:sz="0" w:space="0" w:color="auto"/>
        <w:left w:val="none" w:sz="0" w:space="0" w:color="auto"/>
        <w:bottom w:val="none" w:sz="0" w:space="0" w:color="auto"/>
        <w:right w:val="none" w:sz="0" w:space="0" w:color="auto"/>
      </w:divBdr>
    </w:div>
    <w:div w:id="213123583">
      <w:marLeft w:val="0"/>
      <w:marRight w:val="0"/>
      <w:marTop w:val="0"/>
      <w:marBottom w:val="0"/>
      <w:divBdr>
        <w:top w:val="none" w:sz="0" w:space="0" w:color="auto"/>
        <w:left w:val="none" w:sz="0" w:space="0" w:color="auto"/>
        <w:bottom w:val="none" w:sz="0" w:space="0" w:color="auto"/>
        <w:right w:val="none" w:sz="0" w:space="0" w:color="auto"/>
      </w:divBdr>
    </w:div>
    <w:div w:id="213123584">
      <w:marLeft w:val="0"/>
      <w:marRight w:val="0"/>
      <w:marTop w:val="0"/>
      <w:marBottom w:val="0"/>
      <w:divBdr>
        <w:top w:val="none" w:sz="0" w:space="0" w:color="auto"/>
        <w:left w:val="none" w:sz="0" w:space="0" w:color="auto"/>
        <w:bottom w:val="none" w:sz="0" w:space="0" w:color="auto"/>
        <w:right w:val="none" w:sz="0" w:space="0" w:color="auto"/>
      </w:divBdr>
    </w:div>
    <w:div w:id="213123585">
      <w:marLeft w:val="0"/>
      <w:marRight w:val="0"/>
      <w:marTop w:val="0"/>
      <w:marBottom w:val="0"/>
      <w:divBdr>
        <w:top w:val="none" w:sz="0" w:space="0" w:color="auto"/>
        <w:left w:val="none" w:sz="0" w:space="0" w:color="auto"/>
        <w:bottom w:val="none" w:sz="0" w:space="0" w:color="auto"/>
        <w:right w:val="none" w:sz="0" w:space="0" w:color="auto"/>
      </w:divBdr>
    </w:div>
    <w:div w:id="213123586">
      <w:marLeft w:val="0"/>
      <w:marRight w:val="0"/>
      <w:marTop w:val="0"/>
      <w:marBottom w:val="0"/>
      <w:divBdr>
        <w:top w:val="none" w:sz="0" w:space="0" w:color="auto"/>
        <w:left w:val="none" w:sz="0" w:space="0" w:color="auto"/>
        <w:bottom w:val="none" w:sz="0" w:space="0" w:color="auto"/>
        <w:right w:val="none" w:sz="0" w:space="0" w:color="auto"/>
      </w:divBdr>
    </w:div>
    <w:div w:id="213123587">
      <w:marLeft w:val="0"/>
      <w:marRight w:val="0"/>
      <w:marTop w:val="0"/>
      <w:marBottom w:val="0"/>
      <w:divBdr>
        <w:top w:val="none" w:sz="0" w:space="0" w:color="auto"/>
        <w:left w:val="none" w:sz="0" w:space="0" w:color="auto"/>
        <w:bottom w:val="none" w:sz="0" w:space="0" w:color="auto"/>
        <w:right w:val="none" w:sz="0" w:space="0" w:color="auto"/>
      </w:divBdr>
      <w:divsChild>
        <w:div w:id="213123524">
          <w:marLeft w:val="0"/>
          <w:marRight w:val="0"/>
          <w:marTop w:val="0"/>
          <w:marBottom w:val="0"/>
          <w:divBdr>
            <w:top w:val="none" w:sz="0" w:space="0" w:color="auto"/>
            <w:left w:val="none" w:sz="0" w:space="0" w:color="auto"/>
            <w:bottom w:val="none" w:sz="0" w:space="0" w:color="auto"/>
            <w:right w:val="none" w:sz="0" w:space="0" w:color="auto"/>
          </w:divBdr>
        </w:div>
      </w:divsChild>
    </w:div>
    <w:div w:id="213123588">
      <w:marLeft w:val="0"/>
      <w:marRight w:val="0"/>
      <w:marTop w:val="0"/>
      <w:marBottom w:val="0"/>
      <w:divBdr>
        <w:top w:val="none" w:sz="0" w:space="0" w:color="auto"/>
        <w:left w:val="none" w:sz="0" w:space="0" w:color="auto"/>
        <w:bottom w:val="none" w:sz="0" w:space="0" w:color="auto"/>
        <w:right w:val="none" w:sz="0" w:space="0" w:color="auto"/>
      </w:divBdr>
    </w:div>
    <w:div w:id="213123589">
      <w:marLeft w:val="0"/>
      <w:marRight w:val="0"/>
      <w:marTop w:val="0"/>
      <w:marBottom w:val="0"/>
      <w:divBdr>
        <w:top w:val="none" w:sz="0" w:space="0" w:color="auto"/>
        <w:left w:val="none" w:sz="0" w:space="0" w:color="auto"/>
        <w:bottom w:val="none" w:sz="0" w:space="0" w:color="auto"/>
        <w:right w:val="none" w:sz="0" w:space="0" w:color="auto"/>
      </w:divBdr>
    </w:div>
    <w:div w:id="213123590">
      <w:marLeft w:val="0"/>
      <w:marRight w:val="0"/>
      <w:marTop w:val="0"/>
      <w:marBottom w:val="0"/>
      <w:divBdr>
        <w:top w:val="none" w:sz="0" w:space="0" w:color="auto"/>
        <w:left w:val="none" w:sz="0" w:space="0" w:color="auto"/>
        <w:bottom w:val="none" w:sz="0" w:space="0" w:color="auto"/>
        <w:right w:val="none" w:sz="0" w:space="0" w:color="auto"/>
      </w:divBdr>
    </w:div>
    <w:div w:id="213123591">
      <w:marLeft w:val="0"/>
      <w:marRight w:val="0"/>
      <w:marTop w:val="0"/>
      <w:marBottom w:val="0"/>
      <w:divBdr>
        <w:top w:val="none" w:sz="0" w:space="0" w:color="auto"/>
        <w:left w:val="none" w:sz="0" w:space="0" w:color="auto"/>
        <w:bottom w:val="none" w:sz="0" w:space="0" w:color="auto"/>
        <w:right w:val="none" w:sz="0" w:space="0" w:color="auto"/>
      </w:divBdr>
    </w:div>
    <w:div w:id="213123592">
      <w:marLeft w:val="0"/>
      <w:marRight w:val="0"/>
      <w:marTop w:val="0"/>
      <w:marBottom w:val="0"/>
      <w:divBdr>
        <w:top w:val="none" w:sz="0" w:space="0" w:color="auto"/>
        <w:left w:val="none" w:sz="0" w:space="0" w:color="auto"/>
        <w:bottom w:val="none" w:sz="0" w:space="0" w:color="auto"/>
        <w:right w:val="none" w:sz="0" w:space="0" w:color="auto"/>
      </w:divBdr>
    </w:div>
    <w:div w:id="213123593">
      <w:marLeft w:val="0"/>
      <w:marRight w:val="0"/>
      <w:marTop w:val="0"/>
      <w:marBottom w:val="0"/>
      <w:divBdr>
        <w:top w:val="none" w:sz="0" w:space="0" w:color="auto"/>
        <w:left w:val="none" w:sz="0" w:space="0" w:color="auto"/>
        <w:bottom w:val="none" w:sz="0" w:space="0" w:color="auto"/>
        <w:right w:val="none" w:sz="0" w:space="0" w:color="auto"/>
      </w:divBdr>
    </w:div>
    <w:div w:id="213123594">
      <w:marLeft w:val="0"/>
      <w:marRight w:val="0"/>
      <w:marTop w:val="0"/>
      <w:marBottom w:val="0"/>
      <w:divBdr>
        <w:top w:val="none" w:sz="0" w:space="0" w:color="auto"/>
        <w:left w:val="none" w:sz="0" w:space="0" w:color="auto"/>
        <w:bottom w:val="none" w:sz="0" w:space="0" w:color="auto"/>
        <w:right w:val="none" w:sz="0" w:space="0" w:color="auto"/>
      </w:divBdr>
    </w:div>
    <w:div w:id="213123595">
      <w:marLeft w:val="0"/>
      <w:marRight w:val="0"/>
      <w:marTop w:val="0"/>
      <w:marBottom w:val="0"/>
      <w:divBdr>
        <w:top w:val="none" w:sz="0" w:space="0" w:color="auto"/>
        <w:left w:val="none" w:sz="0" w:space="0" w:color="auto"/>
        <w:bottom w:val="none" w:sz="0" w:space="0" w:color="auto"/>
        <w:right w:val="none" w:sz="0" w:space="0" w:color="auto"/>
      </w:divBdr>
    </w:div>
    <w:div w:id="213123596">
      <w:marLeft w:val="0"/>
      <w:marRight w:val="0"/>
      <w:marTop w:val="0"/>
      <w:marBottom w:val="0"/>
      <w:divBdr>
        <w:top w:val="none" w:sz="0" w:space="0" w:color="auto"/>
        <w:left w:val="none" w:sz="0" w:space="0" w:color="auto"/>
        <w:bottom w:val="none" w:sz="0" w:space="0" w:color="auto"/>
        <w:right w:val="none" w:sz="0" w:space="0" w:color="auto"/>
      </w:divBdr>
    </w:div>
    <w:div w:id="213123597">
      <w:marLeft w:val="0"/>
      <w:marRight w:val="0"/>
      <w:marTop w:val="0"/>
      <w:marBottom w:val="0"/>
      <w:divBdr>
        <w:top w:val="none" w:sz="0" w:space="0" w:color="auto"/>
        <w:left w:val="none" w:sz="0" w:space="0" w:color="auto"/>
        <w:bottom w:val="none" w:sz="0" w:space="0" w:color="auto"/>
        <w:right w:val="none" w:sz="0" w:space="0" w:color="auto"/>
      </w:divBdr>
    </w:div>
    <w:div w:id="213123598">
      <w:marLeft w:val="0"/>
      <w:marRight w:val="0"/>
      <w:marTop w:val="0"/>
      <w:marBottom w:val="0"/>
      <w:divBdr>
        <w:top w:val="none" w:sz="0" w:space="0" w:color="auto"/>
        <w:left w:val="none" w:sz="0" w:space="0" w:color="auto"/>
        <w:bottom w:val="none" w:sz="0" w:space="0" w:color="auto"/>
        <w:right w:val="none" w:sz="0" w:space="0" w:color="auto"/>
      </w:divBdr>
    </w:div>
    <w:div w:id="213123599">
      <w:marLeft w:val="0"/>
      <w:marRight w:val="0"/>
      <w:marTop w:val="0"/>
      <w:marBottom w:val="0"/>
      <w:divBdr>
        <w:top w:val="none" w:sz="0" w:space="0" w:color="auto"/>
        <w:left w:val="none" w:sz="0" w:space="0" w:color="auto"/>
        <w:bottom w:val="none" w:sz="0" w:space="0" w:color="auto"/>
        <w:right w:val="none" w:sz="0" w:space="0" w:color="auto"/>
      </w:divBdr>
    </w:div>
    <w:div w:id="213123600">
      <w:marLeft w:val="0"/>
      <w:marRight w:val="0"/>
      <w:marTop w:val="0"/>
      <w:marBottom w:val="0"/>
      <w:divBdr>
        <w:top w:val="none" w:sz="0" w:space="0" w:color="auto"/>
        <w:left w:val="none" w:sz="0" w:space="0" w:color="auto"/>
        <w:bottom w:val="none" w:sz="0" w:space="0" w:color="auto"/>
        <w:right w:val="none" w:sz="0" w:space="0" w:color="auto"/>
      </w:divBdr>
    </w:div>
    <w:div w:id="213123601">
      <w:marLeft w:val="0"/>
      <w:marRight w:val="0"/>
      <w:marTop w:val="0"/>
      <w:marBottom w:val="0"/>
      <w:divBdr>
        <w:top w:val="none" w:sz="0" w:space="0" w:color="auto"/>
        <w:left w:val="none" w:sz="0" w:space="0" w:color="auto"/>
        <w:bottom w:val="none" w:sz="0" w:space="0" w:color="auto"/>
        <w:right w:val="none" w:sz="0" w:space="0" w:color="auto"/>
      </w:divBdr>
    </w:div>
    <w:div w:id="213123602">
      <w:marLeft w:val="0"/>
      <w:marRight w:val="0"/>
      <w:marTop w:val="0"/>
      <w:marBottom w:val="0"/>
      <w:divBdr>
        <w:top w:val="none" w:sz="0" w:space="0" w:color="auto"/>
        <w:left w:val="none" w:sz="0" w:space="0" w:color="auto"/>
        <w:bottom w:val="none" w:sz="0" w:space="0" w:color="auto"/>
        <w:right w:val="none" w:sz="0" w:space="0" w:color="auto"/>
      </w:divBdr>
    </w:div>
    <w:div w:id="213123603">
      <w:marLeft w:val="0"/>
      <w:marRight w:val="0"/>
      <w:marTop w:val="0"/>
      <w:marBottom w:val="0"/>
      <w:divBdr>
        <w:top w:val="none" w:sz="0" w:space="0" w:color="auto"/>
        <w:left w:val="none" w:sz="0" w:space="0" w:color="auto"/>
        <w:bottom w:val="none" w:sz="0" w:space="0" w:color="auto"/>
        <w:right w:val="none" w:sz="0" w:space="0" w:color="auto"/>
      </w:divBdr>
    </w:div>
    <w:div w:id="213123604">
      <w:marLeft w:val="0"/>
      <w:marRight w:val="0"/>
      <w:marTop w:val="0"/>
      <w:marBottom w:val="0"/>
      <w:divBdr>
        <w:top w:val="none" w:sz="0" w:space="0" w:color="auto"/>
        <w:left w:val="none" w:sz="0" w:space="0" w:color="auto"/>
        <w:bottom w:val="none" w:sz="0" w:space="0" w:color="auto"/>
        <w:right w:val="none" w:sz="0" w:space="0" w:color="auto"/>
      </w:divBdr>
    </w:div>
    <w:div w:id="213123605">
      <w:marLeft w:val="0"/>
      <w:marRight w:val="0"/>
      <w:marTop w:val="0"/>
      <w:marBottom w:val="0"/>
      <w:divBdr>
        <w:top w:val="none" w:sz="0" w:space="0" w:color="auto"/>
        <w:left w:val="none" w:sz="0" w:space="0" w:color="auto"/>
        <w:bottom w:val="none" w:sz="0" w:space="0" w:color="auto"/>
        <w:right w:val="none" w:sz="0" w:space="0" w:color="auto"/>
      </w:divBdr>
    </w:div>
    <w:div w:id="213123606">
      <w:marLeft w:val="0"/>
      <w:marRight w:val="0"/>
      <w:marTop w:val="0"/>
      <w:marBottom w:val="0"/>
      <w:divBdr>
        <w:top w:val="none" w:sz="0" w:space="0" w:color="auto"/>
        <w:left w:val="none" w:sz="0" w:space="0" w:color="auto"/>
        <w:bottom w:val="none" w:sz="0" w:space="0" w:color="auto"/>
        <w:right w:val="none" w:sz="0" w:space="0" w:color="auto"/>
      </w:divBdr>
    </w:div>
    <w:div w:id="213123607">
      <w:marLeft w:val="0"/>
      <w:marRight w:val="0"/>
      <w:marTop w:val="0"/>
      <w:marBottom w:val="0"/>
      <w:divBdr>
        <w:top w:val="none" w:sz="0" w:space="0" w:color="auto"/>
        <w:left w:val="none" w:sz="0" w:space="0" w:color="auto"/>
        <w:bottom w:val="none" w:sz="0" w:space="0" w:color="auto"/>
        <w:right w:val="none" w:sz="0" w:space="0" w:color="auto"/>
      </w:divBdr>
    </w:div>
    <w:div w:id="213123608">
      <w:marLeft w:val="0"/>
      <w:marRight w:val="0"/>
      <w:marTop w:val="0"/>
      <w:marBottom w:val="0"/>
      <w:divBdr>
        <w:top w:val="none" w:sz="0" w:space="0" w:color="auto"/>
        <w:left w:val="none" w:sz="0" w:space="0" w:color="auto"/>
        <w:bottom w:val="none" w:sz="0" w:space="0" w:color="auto"/>
        <w:right w:val="none" w:sz="0" w:space="0" w:color="auto"/>
      </w:divBdr>
    </w:div>
    <w:div w:id="213123609">
      <w:marLeft w:val="0"/>
      <w:marRight w:val="0"/>
      <w:marTop w:val="0"/>
      <w:marBottom w:val="0"/>
      <w:divBdr>
        <w:top w:val="none" w:sz="0" w:space="0" w:color="auto"/>
        <w:left w:val="none" w:sz="0" w:space="0" w:color="auto"/>
        <w:bottom w:val="none" w:sz="0" w:space="0" w:color="auto"/>
        <w:right w:val="none" w:sz="0" w:space="0" w:color="auto"/>
      </w:divBdr>
    </w:div>
    <w:div w:id="213123610">
      <w:marLeft w:val="0"/>
      <w:marRight w:val="0"/>
      <w:marTop w:val="0"/>
      <w:marBottom w:val="0"/>
      <w:divBdr>
        <w:top w:val="none" w:sz="0" w:space="0" w:color="auto"/>
        <w:left w:val="none" w:sz="0" w:space="0" w:color="auto"/>
        <w:bottom w:val="none" w:sz="0" w:space="0" w:color="auto"/>
        <w:right w:val="none" w:sz="0" w:space="0" w:color="auto"/>
      </w:divBdr>
    </w:div>
    <w:div w:id="213123611">
      <w:marLeft w:val="0"/>
      <w:marRight w:val="0"/>
      <w:marTop w:val="0"/>
      <w:marBottom w:val="0"/>
      <w:divBdr>
        <w:top w:val="none" w:sz="0" w:space="0" w:color="auto"/>
        <w:left w:val="none" w:sz="0" w:space="0" w:color="auto"/>
        <w:bottom w:val="none" w:sz="0" w:space="0" w:color="auto"/>
        <w:right w:val="none" w:sz="0" w:space="0" w:color="auto"/>
      </w:divBdr>
    </w:div>
    <w:div w:id="213123612">
      <w:marLeft w:val="0"/>
      <w:marRight w:val="0"/>
      <w:marTop w:val="0"/>
      <w:marBottom w:val="0"/>
      <w:divBdr>
        <w:top w:val="none" w:sz="0" w:space="0" w:color="auto"/>
        <w:left w:val="none" w:sz="0" w:space="0" w:color="auto"/>
        <w:bottom w:val="none" w:sz="0" w:space="0" w:color="auto"/>
        <w:right w:val="none" w:sz="0" w:space="0" w:color="auto"/>
      </w:divBdr>
    </w:div>
    <w:div w:id="213123613">
      <w:marLeft w:val="0"/>
      <w:marRight w:val="0"/>
      <w:marTop w:val="0"/>
      <w:marBottom w:val="0"/>
      <w:divBdr>
        <w:top w:val="none" w:sz="0" w:space="0" w:color="auto"/>
        <w:left w:val="none" w:sz="0" w:space="0" w:color="auto"/>
        <w:bottom w:val="none" w:sz="0" w:space="0" w:color="auto"/>
        <w:right w:val="none" w:sz="0" w:space="0" w:color="auto"/>
      </w:divBdr>
    </w:div>
    <w:div w:id="213123614">
      <w:marLeft w:val="0"/>
      <w:marRight w:val="0"/>
      <w:marTop w:val="0"/>
      <w:marBottom w:val="0"/>
      <w:divBdr>
        <w:top w:val="none" w:sz="0" w:space="0" w:color="auto"/>
        <w:left w:val="none" w:sz="0" w:space="0" w:color="auto"/>
        <w:bottom w:val="none" w:sz="0" w:space="0" w:color="auto"/>
        <w:right w:val="none" w:sz="0" w:space="0" w:color="auto"/>
      </w:divBdr>
    </w:div>
    <w:div w:id="213123615">
      <w:marLeft w:val="0"/>
      <w:marRight w:val="0"/>
      <w:marTop w:val="0"/>
      <w:marBottom w:val="0"/>
      <w:divBdr>
        <w:top w:val="none" w:sz="0" w:space="0" w:color="auto"/>
        <w:left w:val="none" w:sz="0" w:space="0" w:color="auto"/>
        <w:bottom w:val="none" w:sz="0" w:space="0" w:color="auto"/>
        <w:right w:val="none" w:sz="0" w:space="0" w:color="auto"/>
      </w:divBdr>
    </w:div>
    <w:div w:id="213123616">
      <w:marLeft w:val="0"/>
      <w:marRight w:val="0"/>
      <w:marTop w:val="0"/>
      <w:marBottom w:val="0"/>
      <w:divBdr>
        <w:top w:val="none" w:sz="0" w:space="0" w:color="auto"/>
        <w:left w:val="none" w:sz="0" w:space="0" w:color="auto"/>
        <w:bottom w:val="none" w:sz="0" w:space="0" w:color="auto"/>
        <w:right w:val="none" w:sz="0" w:space="0" w:color="auto"/>
      </w:divBdr>
    </w:div>
    <w:div w:id="213123617">
      <w:marLeft w:val="0"/>
      <w:marRight w:val="0"/>
      <w:marTop w:val="0"/>
      <w:marBottom w:val="0"/>
      <w:divBdr>
        <w:top w:val="none" w:sz="0" w:space="0" w:color="auto"/>
        <w:left w:val="none" w:sz="0" w:space="0" w:color="auto"/>
        <w:bottom w:val="none" w:sz="0" w:space="0" w:color="auto"/>
        <w:right w:val="none" w:sz="0" w:space="0" w:color="auto"/>
      </w:divBdr>
    </w:div>
    <w:div w:id="213123618">
      <w:marLeft w:val="0"/>
      <w:marRight w:val="0"/>
      <w:marTop w:val="0"/>
      <w:marBottom w:val="0"/>
      <w:divBdr>
        <w:top w:val="none" w:sz="0" w:space="0" w:color="auto"/>
        <w:left w:val="none" w:sz="0" w:space="0" w:color="auto"/>
        <w:bottom w:val="none" w:sz="0" w:space="0" w:color="auto"/>
        <w:right w:val="none" w:sz="0" w:space="0" w:color="auto"/>
      </w:divBdr>
    </w:div>
    <w:div w:id="213123619">
      <w:marLeft w:val="0"/>
      <w:marRight w:val="0"/>
      <w:marTop w:val="0"/>
      <w:marBottom w:val="0"/>
      <w:divBdr>
        <w:top w:val="none" w:sz="0" w:space="0" w:color="auto"/>
        <w:left w:val="none" w:sz="0" w:space="0" w:color="auto"/>
        <w:bottom w:val="none" w:sz="0" w:space="0" w:color="auto"/>
        <w:right w:val="none" w:sz="0" w:space="0" w:color="auto"/>
      </w:divBdr>
    </w:div>
    <w:div w:id="213123620">
      <w:marLeft w:val="0"/>
      <w:marRight w:val="0"/>
      <w:marTop w:val="0"/>
      <w:marBottom w:val="0"/>
      <w:divBdr>
        <w:top w:val="none" w:sz="0" w:space="0" w:color="auto"/>
        <w:left w:val="none" w:sz="0" w:space="0" w:color="auto"/>
        <w:bottom w:val="none" w:sz="0" w:space="0" w:color="auto"/>
        <w:right w:val="none" w:sz="0" w:space="0" w:color="auto"/>
      </w:divBdr>
    </w:div>
    <w:div w:id="213123621">
      <w:marLeft w:val="0"/>
      <w:marRight w:val="0"/>
      <w:marTop w:val="0"/>
      <w:marBottom w:val="0"/>
      <w:divBdr>
        <w:top w:val="none" w:sz="0" w:space="0" w:color="auto"/>
        <w:left w:val="none" w:sz="0" w:space="0" w:color="auto"/>
        <w:bottom w:val="none" w:sz="0" w:space="0" w:color="auto"/>
        <w:right w:val="none" w:sz="0" w:space="0" w:color="auto"/>
      </w:divBdr>
    </w:div>
    <w:div w:id="213123622">
      <w:marLeft w:val="0"/>
      <w:marRight w:val="0"/>
      <w:marTop w:val="0"/>
      <w:marBottom w:val="0"/>
      <w:divBdr>
        <w:top w:val="none" w:sz="0" w:space="0" w:color="auto"/>
        <w:left w:val="none" w:sz="0" w:space="0" w:color="auto"/>
        <w:bottom w:val="none" w:sz="0" w:space="0" w:color="auto"/>
        <w:right w:val="none" w:sz="0" w:space="0" w:color="auto"/>
      </w:divBdr>
    </w:div>
    <w:div w:id="213123623">
      <w:marLeft w:val="0"/>
      <w:marRight w:val="0"/>
      <w:marTop w:val="0"/>
      <w:marBottom w:val="0"/>
      <w:divBdr>
        <w:top w:val="none" w:sz="0" w:space="0" w:color="auto"/>
        <w:left w:val="none" w:sz="0" w:space="0" w:color="auto"/>
        <w:bottom w:val="none" w:sz="0" w:space="0" w:color="auto"/>
        <w:right w:val="none" w:sz="0" w:space="0" w:color="auto"/>
      </w:divBdr>
    </w:div>
    <w:div w:id="213123624">
      <w:marLeft w:val="0"/>
      <w:marRight w:val="0"/>
      <w:marTop w:val="0"/>
      <w:marBottom w:val="0"/>
      <w:divBdr>
        <w:top w:val="none" w:sz="0" w:space="0" w:color="auto"/>
        <w:left w:val="none" w:sz="0" w:space="0" w:color="auto"/>
        <w:bottom w:val="none" w:sz="0" w:space="0" w:color="auto"/>
        <w:right w:val="none" w:sz="0" w:space="0" w:color="auto"/>
      </w:divBdr>
    </w:div>
    <w:div w:id="213123625">
      <w:marLeft w:val="0"/>
      <w:marRight w:val="0"/>
      <w:marTop w:val="0"/>
      <w:marBottom w:val="0"/>
      <w:divBdr>
        <w:top w:val="none" w:sz="0" w:space="0" w:color="auto"/>
        <w:left w:val="none" w:sz="0" w:space="0" w:color="auto"/>
        <w:bottom w:val="none" w:sz="0" w:space="0" w:color="auto"/>
        <w:right w:val="none" w:sz="0" w:space="0" w:color="auto"/>
      </w:divBdr>
    </w:div>
    <w:div w:id="213123626">
      <w:marLeft w:val="0"/>
      <w:marRight w:val="0"/>
      <w:marTop w:val="0"/>
      <w:marBottom w:val="0"/>
      <w:divBdr>
        <w:top w:val="none" w:sz="0" w:space="0" w:color="auto"/>
        <w:left w:val="none" w:sz="0" w:space="0" w:color="auto"/>
        <w:bottom w:val="none" w:sz="0" w:space="0" w:color="auto"/>
        <w:right w:val="none" w:sz="0" w:space="0" w:color="auto"/>
      </w:divBdr>
    </w:div>
    <w:div w:id="213123627">
      <w:marLeft w:val="0"/>
      <w:marRight w:val="0"/>
      <w:marTop w:val="0"/>
      <w:marBottom w:val="0"/>
      <w:divBdr>
        <w:top w:val="none" w:sz="0" w:space="0" w:color="auto"/>
        <w:left w:val="none" w:sz="0" w:space="0" w:color="auto"/>
        <w:bottom w:val="none" w:sz="0" w:space="0" w:color="auto"/>
        <w:right w:val="none" w:sz="0" w:space="0" w:color="auto"/>
      </w:divBdr>
    </w:div>
    <w:div w:id="213123628">
      <w:marLeft w:val="0"/>
      <w:marRight w:val="0"/>
      <w:marTop w:val="0"/>
      <w:marBottom w:val="0"/>
      <w:divBdr>
        <w:top w:val="none" w:sz="0" w:space="0" w:color="auto"/>
        <w:left w:val="none" w:sz="0" w:space="0" w:color="auto"/>
        <w:bottom w:val="none" w:sz="0" w:space="0" w:color="auto"/>
        <w:right w:val="none" w:sz="0" w:space="0" w:color="auto"/>
      </w:divBdr>
    </w:div>
    <w:div w:id="213123629">
      <w:marLeft w:val="0"/>
      <w:marRight w:val="0"/>
      <w:marTop w:val="0"/>
      <w:marBottom w:val="0"/>
      <w:divBdr>
        <w:top w:val="none" w:sz="0" w:space="0" w:color="auto"/>
        <w:left w:val="none" w:sz="0" w:space="0" w:color="auto"/>
        <w:bottom w:val="none" w:sz="0" w:space="0" w:color="auto"/>
        <w:right w:val="none" w:sz="0" w:space="0" w:color="auto"/>
      </w:divBdr>
    </w:div>
    <w:div w:id="213123630">
      <w:marLeft w:val="0"/>
      <w:marRight w:val="0"/>
      <w:marTop w:val="0"/>
      <w:marBottom w:val="0"/>
      <w:divBdr>
        <w:top w:val="none" w:sz="0" w:space="0" w:color="auto"/>
        <w:left w:val="none" w:sz="0" w:space="0" w:color="auto"/>
        <w:bottom w:val="none" w:sz="0" w:space="0" w:color="auto"/>
        <w:right w:val="none" w:sz="0" w:space="0" w:color="auto"/>
      </w:divBdr>
    </w:div>
    <w:div w:id="213123631">
      <w:marLeft w:val="0"/>
      <w:marRight w:val="0"/>
      <w:marTop w:val="0"/>
      <w:marBottom w:val="0"/>
      <w:divBdr>
        <w:top w:val="none" w:sz="0" w:space="0" w:color="auto"/>
        <w:left w:val="none" w:sz="0" w:space="0" w:color="auto"/>
        <w:bottom w:val="none" w:sz="0" w:space="0" w:color="auto"/>
        <w:right w:val="none" w:sz="0" w:space="0" w:color="auto"/>
      </w:divBdr>
    </w:div>
    <w:div w:id="213123632">
      <w:marLeft w:val="0"/>
      <w:marRight w:val="0"/>
      <w:marTop w:val="0"/>
      <w:marBottom w:val="0"/>
      <w:divBdr>
        <w:top w:val="none" w:sz="0" w:space="0" w:color="auto"/>
        <w:left w:val="none" w:sz="0" w:space="0" w:color="auto"/>
        <w:bottom w:val="none" w:sz="0" w:space="0" w:color="auto"/>
        <w:right w:val="none" w:sz="0" w:space="0" w:color="auto"/>
      </w:divBdr>
    </w:div>
    <w:div w:id="213123633">
      <w:marLeft w:val="0"/>
      <w:marRight w:val="0"/>
      <w:marTop w:val="0"/>
      <w:marBottom w:val="0"/>
      <w:divBdr>
        <w:top w:val="none" w:sz="0" w:space="0" w:color="auto"/>
        <w:left w:val="none" w:sz="0" w:space="0" w:color="auto"/>
        <w:bottom w:val="none" w:sz="0" w:space="0" w:color="auto"/>
        <w:right w:val="none" w:sz="0" w:space="0" w:color="auto"/>
      </w:divBdr>
    </w:div>
    <w:div w:id="213123634">
      <w:marLeft w:val="0"/>
      <w:marRight w:val="0"/>
      <w:marTop w:val="0"/>
      <w:marBottom w:val="0"/>
      <w:divBdr>
        <w:top w:val="none" w:sz="0" w:space="0" w:color="auto"/>
        <w:left w:val="none" w:sz="0" w:space="0" w:color="auto"/>
        <w:bottom w:val="none" w:sz="0" w:space="0" w:color="auto"/>
        <w:right w:val="none" w:sz="0" w:space="0" w:color="auto"/>
      </w:divBdr>
    </w:div>
    <w:div w:id="213123635">
      <w:marLeft w:val="0"/>
      <w:marRight w:val="0"/>
      <w:marTop w:val="0"/>
      <w:marBottom w:val="0"/>
      <w:divBdr>
        <w:top w:val="none" w:sz="0" w:space="0" w:color="auto"/>
        <w:left w:val="none" w:sz="0" w:space="0" w:color="auto"/>
        <w:bottom w:val="none" w:sz="0" w:space="0" w:color="auto"/>
        <w:right w:val="none" w:sz="0" w:space="0" w:color="auto"/>
      </w:divBdr>
    </w:div>
    <w:div w:id="213123636">
      <w:marLeft w:val="0"/>
      <w:marRight w:val="0"/>
      <w:marTop w:val="0"/>
      <w:marBottom w:val="0"/>
      <w:divBdr>
        <w:top w:val="none" w:sz="0" w:space="0" w:color="auto"/>
        <w:left w:val="none" w:sz="0" w:space="0" w:color="auto"/>
        <w:bottom w:val="none" w:sz="0" w:space="0" w:color="auto"/>
        <w:right w:val="none" w:sz="0" w:space="0" w:color="auto"/>
      </w:divBdr>
    </w:div>
    <w:div w:id="213123637">
      <w:marLeft w:val="0"/>
      <w:marRight w:val="0"/>
      <w:marTop w:val="0"/>
      <w:marBottom w:val="0"/>
      <w:divBdr>
        <w:top w:val="none" w:sz="0" w:space="0" w:color="auto"/>
        <w:left w:val="none" w:sz="0" w:space="0" w:color="auto"/>
        <w:bottom w:val="none" w:sz="0" w:space="0" w:color="auto"/>
        <w:right w:val="none" w:sz="0" w:space="0" w:color="auto"/>
      </w:divBdr>
    </w:div>
    <w:div w:id="213123638">
      <w:marLeft w:val="0"/>
      <w:marRight w:val="0"/>
      <w:marTop w:val="0"/>
      <w:marBottom w:val="0"/>
      <w:divBdr>
        <w:top w:val="none" w:sz="0" w:space="0" w:color="auto"/>
        <w:left w:val="none" w:sz="0" w:space="0" w:color="auto"/>
        <w:bottom w:val="none" w:sz="0" w:space="0" w:color="auto"/>
        <w:right w:val="none" w:sz="0" w:space="0" w:color="auto"/>
      </w:divBdr>
    </w:div>
    <w:div w:id="1005747553">
      <w:bodyDiv w:val="1"/>
      <w:marLeft w:val="0"/>
      <w:marRight w:val="0"/>
      <w:marTop w:val="0"/>
      <w:marBottom w:val="0"/>
      <w:divBdr>
        <w:top w:val="none" w:sz="0" w:space="0" w:color="auto"/>
        <w:left w:val="none" w:sz="0" w:space="0" w:color="auto"/>
        <w:bottom w:val="none" w:sz="0" w:space="0" w:color="auto"/>
        <w:right w:val="none" w:sz="0" w:space="0" w:color="auto"/>
      </w:divBdr>
    </w:div>
    <w:div w:id="1530484841">
      <w:bodyDiv w:val="1"/>
      <w:marLeft w:val="0"/>
      <w:marRight w:val="0"/>
      <w:marTop w:val="0"/>
      <w:marBottom w:val="0"/>
      <w:divBdr>
        <w:top w:val="none" w:sz="0" w:space="0" w:color="auto"/>
        <w:left w:val="none" w:sz="0" w:space="0" w:color="auto"/>
        <w:bottom w:val="none" w:sz="0" w:space="0" w:color="auto"/>
        <w:right w:val="none" w:sz="0" w:space="0" w:color="auto"/>
      </w:divBdr>
    </w:div>
    <w:div w:id="202489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B21A9-ADF7-48A5-A0A9-2E21EA682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1019</TotalTime>
  <Pages>67</Pages>
  <Words>7883</Words>
  <Characters>44939</Characters>
  <Application>Microsoft Office Word</Application>
  <DocSecurity>0</DocSecurity>
  <Lines>374</Lines>
  <Paragraphs>105</Paragraphs>
  <ScaleCrop>false</ScaleCrop>
  <Company/>
  <LinksUpToDate>false</LinksUpToDate>
  <CharactersWithSpaces>52717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1502</cp:revision>
  <cp:lastPrinted>2007-07-19T00:46:00Z</cp:lastPrinted>
  <dcterms:created xsi:type="dcterms:W3CDTF">2013-08-19T07:44:00Z</dcterms:created>
  <dcterms:modified xsi:type="dcterms:W3CDTF">2019-08-27T03:31:00Z</dcterms:modified>
</cp:coreProperties>
</file>