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交银施罗德裕祥纯债债券型证券投资基金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基金托管人：江苏银行股份有限公司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0974"/>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10975"/>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AD41AD" w:rsidRDefault="004E6CC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AD41AD" w:rsidRDefault="004E6CC0">
      <w:pPr>
        <w:spacing w:before="29" w:line="288" w:lineRule="auto"/>
        <w:ind w:firstLineChars="200" w:firstLine="480"/>
        <w:rPr>
          <w:sz w:val="24"/>
        </w:rPr>
      </w:pPr>
      <w:r>
        <w:rPr>
          <w:color w:val="000000"/>
          <w:sz w:val="24"/>
        </w:rPr>
        <w:t>基金托管人江苏银行股份有限公司根据本基金合同规定，于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D41AD" w:rsidRDefault="004E6CC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D41AD" w:rsidRDefault="004E6CC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D41AD" w:rsidRDefault="004E6CC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E3079D">
      <w:pPr>
        <w:pStyle w:val="20"/>
        <w:spacing w:before="29" w:after="0" w:line="288" w:lineRule="auto"/>
        <w:rPr>
          <w:color w:val="000000"/>
          <w:kern w:val="0"/>
        </w:rPr>
      </w:pPr>
      <w:r w:rsidRPr="001B7979">
        <w:br w:type="page"/>
      </w:r>
      <w:bookmarkStart w:id="3" w:name="_Toc17810976"/>
      <w:r w:rsidRPr="00E3079D">
        <w:rPr>
          <w:rFonts w:ascii="Times New Roman" w:hAnsi="Times New Roman"/>
          <w:kern w:val="0"/>
          <w:szCs w:val="24"/>
        </w:rPr>
        <w:lastRenderedPageBreak/>
        <w:t xml:space="preserve">1.2 </w:t>
      </w:r>
      <w:r w:rsidRPr="00E3079D">
        <w:rPr>
          <w:rFonts w:ascii="Times New Roman" w:hAnsi="Times New Roman"/>
          <w:kern w:val="0"/>
          <w:szCs w:val="24"/>
        </w:rPr>
        <w:t>目录</w:t>
      </w:r>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E3079D"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10974" w:history="1">
        <w:r w:rsidR="00E3079D" w:rsidRPr="003D2C17">
          <w:rPr>
            <w:rStyle w:val="a8"/>
            <w:b/>
            <w:bCs/>
            <w:noProof/>
          </w:rPr>
          <w:t xml:space="preserve">§1  </w:t>
        </w:r>
        <w:r w:rsidR="00E3079D" w:rsidRPr="003D2C17">
          <w:rPr>
            <w:rStyle w:val="a8"/>
            <w:rFonts w:hint="eastAsia"/>
            <w:b/>
            <w:bCs/>
            <w:noProof/>
          </w:rPr>
          <w:t>重要提示及目录</w:t>
        </w:r>
        <w:r w:rsidR="00E3079D">
          <w:rPr>
            <w:noProof/>
            <w:webHidden/>
          </w:rPr>
          <w:tab/>
        </w:r>
        <w:r w:rsidR="00E3079D">
          <w:rPr>
            <w:noProof/>
            <w:webHidden/>
          </w:rPr>
          <w:fldChar w:fldCharType="begin"/>
        </w:r>
        <w:r w:rsidR="00E3079D">
          <w:rPr>
            <w:noProof/>
            <w:webHidden/>
          </w:rPr>
          <w:instrText xml:space="preserve"> PAGEREF _Toc17810974 \h </w:instrText>
        </w:r>
        <w:r w:rsidR="00E3079D">
          <w:rPr>
            <w:noProof/>
            <w:webHidden/>
          </w:rPr>
        </w:r>
        <w:r w:rsidR="00E3079D">
          <w:rPr>
            <w:noProof/>
            <w:webHidden/>
          </w:rPr>
          <w:fldChar w:fldCharType="separate"/>
        </w:r>
        <w:r w:rsidR="00E3079D">
          <w:rPr>
            <w:noProof/>
            <w:webHidden/>
          </w:rPr>
          <w:t>2</w:t>
        </w:r>
        <w:r w:rsidR="00E3079D">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75" w:history="1">
        <w:r w:rsidRPr="003D2C17">
          <w:rPr>
            <w:rStyle w:val="a8"/>
            <w:noProof/>
          </w:rPr>
          <w:t xml:space="preserve">1.1 </w:t>
        </w:r>
        <w:r w:rsidRPr="003D2C17">
          <w:rPr>
            <w:rStyle w:val="a8"/>
            <w:rFonts w:hint="eastAsia"/>
            <w:noProof/>
          </w:rPr>
          <w:t>重要提示</w:t>
        </w:r>
        <w:r>
          <w:rPr>
            <w:noProof/>
            <w:webHidden/>
          </w:rPr>
          <w:tab/>
        </w:r>
        <w:r>
          <w:rPr>
            <w:noProof/>
            <w:webHidden/>
          </w:rPr>
          <w:fldChar w:fldCharType="begin"/>
        </w:r>
        <w:r>
          <w:rPr>
            <w:noProof/>
            <w:webHidden/>
          </w:rPr>
          <w:instrText xml:space="preserve"> PAGEREF _Toc17810975 \h </w:instrText>
        </w:r>
        <w:r>
          <w:rPr>
            <w:noProof/>
            <w:webHidden/>
          </w:rPr>
        </w:r>
        <w:r>
          <w:rPr>
            <w:noProof/>
            <w:webHidden/>
          </w:rPr>
          <w:fldChar w:fldCharType="separate"/>
        </w:r>
        <w:r>
          <w:rPr>
            <w:noProof/>
            <w:webHidden/>
          </w:rPr>
          <w:t>2</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76" w:history="1">
        <w:r w:rsidRPr="003D2C17">
          <w:rPr>
            <w:rStyle w:val="a8"/>
            <w:noProof/>
          </w:rPr>
          <w:t xml:space="preserve">1.2 </w:t>
        </w:r>
        <w:r w:rsidRPr="003D2C17">
          <w:rPr>
            <w:rStyle w:val="a8"/>
            <w:rFonts w:hint="eastAsia"/>
            <w:noProof/>
          </w:rPr>
          <w:t>目录</w:t>
        </w:r>
        <w:r>
          <w:rPr>
            <w:noProof/>
            <w:webHidden/>
          </w:rPr>
          <w:tab/>
        </w:r>
        <w:r>
          <w:rPr>
            <w:noProof/>
            <w:webHidden/>
          </w:rPr>
          <w:fldChar w:fldCharType="begin"/>
        </w:r>
        <w:r>
          <w:rPr>
            <w:noProof/>
            <w:webHidden/>
          </w:rPr>
          <w:instrText xml:space="preserve"> PAGEREF _Toc17810976 \h </w:instrText>
        </w:r>
        <w:r>
          <w:rPr>
            <w:noProof/>
            <w:webHidden/>
          </w:rPr>
        </w:r>
        <w:r>
          <w:rPr>
            <w:noProof/>
            <w:webHidden/>
          </w:rPr>
          <w:fldChar w:fldCharType="separate"/>
        </w:r>
        <w:r>
          <w:rPr>
            <w:noProof/>
            <w:webHidden/>
          </w:rPr>
          <w:t>3</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0977" w:history="1">
        <w:r w:rsidRPr="003D2C17">
          <w:rPr>
            <w:rStyle w:val="a8"/>
            <w:b/>
            <w:bCs/>
            <w:noProof/>
          </w:rPr>
          <w:t xml:space="preserve">§2  </w:t>
        </w:r>
        <w:r w:rsidRPr="003D2C17">
          <w:rPr>
            <w:rStyle w:val="a8"/>
            <w:rFonts w:hint="eastAsia"/>
            <w:b/>
            <w:bCs/>
            <w:noProof/>
          </w:rPr>
          <w:t>基金简介</w:t>
        </w:r>
        <w:r>
          <w:rPr>
            <w:noProof/>
            <w:webHidden/>
          </w:rPr>
          <w:tab/>
        </w:r>
        <w:r>
          <w:rPr>
            <w:noProof/>
            <w:webHidden/>
          </w:rPr>
          <w:fldChar w:fldCharType="begin"/>
        </w:r>
        <w:r>
          <w:rPr>
            <w:noProof/>
            <w:webHidden/>
          </w:rPr>
          <w:instrText xml:space="preserve"> PAGEREF _Toc17810977 \h </w:instrText>
        </w:r>
        <w:r>
          <w:rPr>
            <w:noProof/>
            <w:webHidden/>
          </w:rPr>
        </w:r>
        <w:r>
          <w:rPr>
            <w:noProof/>
            <w:webHidden/>
          </w:rPr>
          <w:fldChar w:fldCharType="separate"/>
        </w:r>
        <w:r>
          <w:rPr>
            <w:noProof/>
            <w:webHidden/>
          </w:rPr>
          <w:t>5</w:t>
        </w:r>
        <w:r>
          <w:rPr>
            <w:noProof/>
            <w:webHidden/>
          </w:rPr>
          <w:fldChar w:fldCharType="end"/>
        </w:r>
      </w:hyperlink>
    </w:p>
    <w:p w:rsidR="00E3079D" w:rsidRDefault="00E3079D" w:rsidP="00E3079D">
      <w:pPr>
        <w:pStyle w:val="22"/>
        <w:tabs>
          <w:tab w:val="left" w:pos="735"/>
        </w:tabs>
        <w:rPr>
          <w:rFonts w:asciiTheme="minorHAnsi" w:eastAsiaTheme="minorEastAsia" w:hAnsiTheme="minorHAnsi" w:cstheme="minorBidi"/>
          <w:noProof/>
          <w:kern w:val="2"/>
          <w:szCs w:val="22"/>
        </w:rPr>
      </w:pPr>
      <w:hyperlink w:anchor="_Toc17810978" w:history="1">
        <w:r w:rsidRPr="003D2C17">
          <w:rPr>
            <w:rStyle w:val="a8"/>
            <w:noProof/>
          </w:rPr>
          <w:t>2.1</w:t>
        </w:r>
        <w:r>
          <w:rPr>
            <w:rFonts w:asciiTheme="minorHAnsi" w:eastAsiaTheme="minorEastAsia" w:hAnsiTheme="minorHAnsi" w:cstheme="minorBidi"/>
            <w:noProof/>
            <w:kern w:val="2"/>
            <w:szCs w:val="22"/>
          </w:rPr>
          <w:tab/>
        </w:r>
        <w:r w:rsidRPr="003D2C17">
          <w:rPr>
            <w:rStyle w:val="a8"/>
            <w:rFonts w:hint="eastAsia"/>
            <w:noProof/>
          </w:rPr>
          <w:t>基金基本情况</w:t>
        </w:r>
        <w:r>
          <w:rPr>
            <w:noProof/>
            <w:webHidden/>
          </w:rPr>
          <w:tab/>
        </w:r>
        <w:r>
          <w:rPr>
            <w:noProof/>
            <w:webHidden/>
          </w:rPr>
          <w:fldChar w:fldCharType="begin"/>
        </w:r>
        <w:r>
          <w:rPr>
            <w:noProof/>
            <w:webHidden/>
          </w:rPr>
          <w:instrText xml:space="preserve"> PAGEREF _Toc17810978 \h </w:instrText>
        </w:r>
        <w:r>
          <w:rPr>
            <w:noProof/>
            <w:webHidden/>
          </w:rPr>
        </w:r>
        <w:r>
          <w:rPr>
            <w:noProof/>
            <w:webHidden/>
          </w:rPr>
          <w:fldChar w:fldCharType="separate"/>
        </w:r>
        <w:r>
          <w:rPr>
            <w:noProof/>
            <w:webHidden/>
          </w:rPr>
          <w:t>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79" w:history="1">
        <w:r w:rsidRPr="003D2C17">
          <w:rPr>
            <w:rStyle w:val="a8"/>
            <w:noProof/>
          </w:rPr>
          <w:t>2.2</w:t>
        </w:r>
        <w:r w:rsidRPr="003D2C17">
          <w:rPr>
            <w:rStyle w:val="a8"/>
            <w:rFonts w:hint="eastAsia"/>
            <w:noProof/>
          </w:rPr>
          <w:t>基金产品说明</w:t>
        </w:r>
        <w:r>
          <w:rPr>
            <w:noProof/>
            <w:webHidden/>
          </w:rPr>
          <w:tab/>
        </w:r>
        <w:r>
          <w:rPr>
            <w:noProof/>
            <w:webHidden/>
          </w:rPr>
          <w:fldChar w:fldCharType="begin"/>
        </w:r>
        <w:r>
          <w:rPr>
            <w:noProof/>
            <w:webHidden/>
          </w:rPr>
          <w:instrText xml:space="preserve"> PAGEREF _Toc17810979 \h </w:instrText>
        </w:r>
        <w:r>
          <w:rPr>
            <w:noProof/>
            <w:webHidden/>
          </w:rPr>
        </w:r>
        <w:r>
          <w:rPr>
            <w:noProof/>
            <w:webHidden/>
          </w:rPr>
          <w:fldChar w:fldCharType="separate"/>
        </w:r>
        <w:r>
          <w:rPr>
            <w:noProof/>
            <w:webHidden/>
          </w:rPr>
          <w:t>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0" w:history="1">
        <w:r w:rsidRPr="003D2C17">
          <w:rPr>
            <w:rStyle w:val="a8"/>
            <w:noProof/>
          </w:rPr>
          <w:t xml:space="preserve">2.3 </w:t>
        </w:r>
        <w:r w:rsidRPr="003D2C17">
          <w:rPr>
            <w:rStyle w:val="a8"/>
            <w:rFonts w:hint="eastAsia"/>
            <w:noProof/>
          </w:rPr>
          <w:t>基金管理人和基金托管人</w:t>
        </w:r>
        <w:r>
          <w:rPr>
            <w:noProof/>
            <w:webHidden/>
          </w:rPr>
          <w:tab/>
        </w:r>
        <w:r>
          <w:rPr>
            <w:noProof/>
            <w:webHidden/>
          </w:rPr>
          <w:fldChar w:fldCharType="begin"/>
        </w:r>
        <w:r>
          <w:rPr>
            <w:noProof/>
            <w:webHidden/>
          </w:rPr>
          <w:instrText xml:space="preserve"> PAGEREF _Toc17810980 \h </w:instrText>
        </w:r>
        <w:r>
          <w:rPr>
            <w:noProof/>
            <w:webHidden/>
          </w:rPr>
        </w:r>
        <w:r>
          <w:rPr>
            <w:noProof/>
            <w:webHidden/>
          </w:rPr>
          <w:fldChar w:fldCharType="separate"/>
        </w:r>
        <w:r>
          <w:rPr>
            <w:noProof/>
            <w:webHidden/>
          </w:rPr>
          <w:t>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1" w:history="1">
        <w:r w:rsidRPr="003D2C17">
          <w:rPr>
            <w:rStyle w:val="a8"/>
            <w:noProof/>
          </w:rPr>
          <w:t xml:space="preserve">2.4 </w:t>
        </w:r>
        <w:r w:rsidRPr="003D2C17">
          <w:rPr>
            <w:rStyle w:val="a8"/>
            <w:rFonts w:hint="eastAsia"/>
            <w:noProof/>
          </w:rPr>
          <w:t>信息披露方式</w:t>
        </w:r>
        <w:r>
          <w:rPr>
            <w:noProof/>
            <w:webHidden/>
          </w:rPr>
          <w:tab/>
        </w:r>
        <w:r>
          <w:rPr>
            <w:noProof/>
            <w:webHidden/>
          </w:rPr>
          <w:fldChar w:fldCharType="begin"/>
        </w:r>
        <w:r>
          <w:rPr>
            <w:noProof/>
            <w:webHidden/>
          </w:rPr>
          <w:instrText xml:space="preserve"> PAGEREF _Toc17810981 \h </w:instrText>
        </w:r>
        <w:r>
          <w:rPr>
            <w:noProof/>
            <w:webHidden/>
          </w:rPr>
        </w:r>
        <w:r>
          <w:rPr>
            <w:noProof/>
            <w:webHidden/>
          </w:rPr>
          <w:fldChar w:fldCharType="separate"/>
        </w:r>
        <w:r>
          <w:rPr>
            <w:noProof/>
            <w:webHidden/>
          </w:rPr>
          <w:t>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2" w:history="1">
        <w:r w:rsidRPr="003D2C17">
          <w:rPr>
            <w:rStyle w:val="a8"/>
            <w:noProof/>
          </w:rPr>
          <w:t xml:space="preserve">2.5 </w:t>
        </w:r>
        <w:r w:rsidRPr="003D2C17">
          <w:rPr>
            <w:rStyle w:val="a8"/>
            <w:rFonts w:hint="eastAsia"/>
            <w:noProof/>
          </w:rPr>
          <w:t>其他相关资料</w:t>
        </w:r>
        <w:r>
          <w:rPr>
            <w:noProof/>
            <w:webHidden/>
          </w:rPr>
          <w:tab/>
        </w:r>
        <w:r>
          <w:rPr>
            <w:noProof/>
            <w:webHidden/>
          </w:rPr>
          <w:fldChar w:fldCharType="begin"/>
        </w:r>
        <w:r>
          <w:rPr>
            <w:noProof/>
            <w:webHidden/>
          </w:rPr>
          <w:instrText xml:space="preserve"> PAGEREF _Toc17810982 \h </w:instrText>
        </w:r>
        <w:r>
          <w:rPr>
            <w:noProof/>
            <w:webHidden/>
          </w:rPr>
        </w:r>
        <w:r>
          <w:rPr>
            <w:noProof/>
            <w:webHidden/>
          </w:rPr>
          <w:fldChar w:fldCharType="separate"/>
        </w:r>
        <w:r>
          <w:rPr>
            <w:noProof/>
            <w:webHidden/>
          </w:rPr>
          <w:t>6</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0983" w:history="1">
        <w:r w:rsidRPr="003D2C17">
          <w:rPr>
            <w:rStyle w:val="a8"/>
            <w:b/>
            <w:bCs/>
            <w:noProof/>
          </w:rPr>
          <w:t xml:space="preserve">§3  </w:t>
        </w:r>
        <w:r w:rsidRPr="003D2C17">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_Toc17810983 \h </w:instrText>
        </w:r>
        <w:r>
          <w:rPr>
            <w:noProof/>
            <w:webHidden/>
          </w:rPr>
        </w:r>
        <w:r>
          <w:rPr>
            <w:noProof/>
            <w:webHidden/>
          </w:rPr>
          <w:fldChar w:fldCharType="separate"/>
        </w:r>
        <w:r>
          <w:rPr>
            <w:noProof/>
            <w:webHidden/>
          </w:rPr>
          <w:t>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4" w:history="1">
        <w:r w:rsidRPr="003D2C17">
          <w:rPr>
            <w:rStyle w:val="a8"/>
            <w:noProof/>
          </w:rPr>
          <w:t xml:space="preserve">3.1 </w:t>
        </w:r>
        <w:r w:rsidRPr="003D2C17">
          <w:rPr>
            <w:rStyle w:val="a8"/>
            <w:rFonts w:hint="eastAsia"/>
            <w:noProof/>
          </w:rPr>
          <w:t>主要会计数据和财务指标</w:t>
        </w:r>
        <w:r>
          <w:rPr>
            <w:noProof/>
            <w:webHidden/>
          </w:rPr>
          <w:tab/>
        </w:r>
        <w:r>
          <w:rPr>
            <w:noProof/>
            <w:webHidden/>
          </w:rPr>
          <w:fldChar w:fldCharType="begin"/>
        </w:r>
        <w:r>
          <w:rPr>
            <w:noProof/>
            <w:webHidden/>
          </w:rPr>
          <w:instrText xml:space="preserve"> PAGEREF _Toc17810984 \h </w:instrText>
        </w:r>
        <w:r>
          <w:rPr>
            <w:noProof/>
            <w:webHidden/>
          </w:rPr>
        </w:r>
        <w:r>
          <w:rPr>
            <w:noProof/>
            <w:webHidden/>
          </w:rPr>
          <w:fldChar w:fldCharType="separate"/>
        </w:r>
        <w:r>
          <w:rPr>
            <w:noProof/>
            <w:webHidden/>
          </w:rPr>
          <w:t>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5" w:history="1">
        <w:r w:rsidRPr="003D2C17">
          <w:rPr>
            <w:rStyle w:val="a8"/>
            <w:noProof/>
          </w:rPr>
          <w:t xml:space="preserve">3.2 </w:t>
        </w:r>
        <w:r w:rsidRPr="003D2C17">
          <w:rPr>
            <w:rStyle w:val="a8"/>
            <w:rFonts w:hint="eastAsia"/>
            <w:noProof/>
          </w:rPr>
          <w:t>基金净值表现</w:t>
        </w:r>
        <w:r>
          <w:rPr>
            <w:noProof/>
            <w:webHidden/>
          </w:rPr>
          <w:tab/>
        </w:r>
        <w:r>
          <w:rPr>
            <w:noProof/>
            <w:webHidden/>
          </w:rPr>
          <w:fldChar w:fldCharType="begin"/>
        </w:r>
        <w:r>
          <w:rPr>
            <w:noProof/>
            <w:webHidden/>
          </w:rPr>
          <w:instrText xml:space="preserve"> PAGEREF _Toc17810985 \h </w:instrText>
        </w:r>
        <w:r>
          <w:rPr>
            <w:noProof/>
            <w:webHidden/>
          </w:rPr>
        </w:r>
        <w:r>
          <w:rPr>
            <w:noProof/>
            <w:webHidden/>
          </w:rPr>
          <w:fldChar w:fldCharType="separate"/>
        </w:r>
        <w:r>
          <w:rPr>
            <w:noProof/>
            <w:webHidden/>
          </w:rPr>
          <w:t>7</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0986" w:history="1">
        <w:r w:rsidRPr="003D2C17">
          <w:rPr>
            <w:rStyle w:val="a8"/>
            <w:b/>
            <w:bCs/>
            <w:noProof/>
          </w:rPr>
          <w:t xml:space="preserve">§4  </w:t>
        </w:r>
        <w:r w:rsidRPr="003D2C17">
          <w:rPr>
            <w:rStyle w:val="a8"/>
            <w:rFonts w:hint="eastAsia"/>
            <w:b/>
            <w:bCs/>
            <w:noProof/>
          </w:rPr>
          <w:t>管理人报告</w:t>
        </w:r>
        <w:r>
          <w:rPr>
            <w:noProof/>
            <w:webHidden/>
          </w:rPr>
          <w:tab/>
        </w:r>
        <w:r>
          <w:rPr>
            <w:noProof/>
            <w:webHidden/>
          </w:rPr>
          <w:fldChar w:fldCharType="begin"/>
        </w:r>
        <w:r>
          <w:rPr>
            <w:noProof/>
            <w:webHidden/>
          </w:rPr>
          <w:instrText xml:space="preserve"> PAGEREF _Toc17810986 \h </w:instrText>
        </w:r>
        <w:r>
          <w:rPr>
            <w:noProof/>
            <w:webHidden/>
          </w:rPr>
        </w:r>
        <w:r>
          <w:rPr>
            <w:noProof/>
            <w:webHidden/>
          </w:rPr>
          <w:fldChar w:fldCharType="separate"/>
        </w:r>
        <w:r>
          <w:rPr>
            <w:noProof/>
            <w:webHidden/>
          </w:rPr>
          <w:t>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7" w:history="1">
        <w:r w:rsidRPr="003D2C17">
          <w:rPr>
            <w:rStyle w:val="a8"/>
            <w:noProof/>
          </w:rPr>
          <w:t xml:space="preserve">4.1 </w:t>
        </w:r>
        <w:r w:rsidRPr="003D2C17">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_Toc17810987 \h </w:instrText>
        </w:r>
        <w:r>
          <w:rPr>
            <w:noProof/>
            <w:webHidden/>
          </w:rPr>
        </w:r>
        <w:r>
          <w:rPr>
            <w:noProof/>
            <w:webHidden/>
          </w:rPr>
          <w:fldChar w:fldCharType="separate"/>
        </w:r>
        <w:r>
          <w:rPr>
            <w:noProof/>
            <w:webHidden/>
          </w:rPr>
          <w:t>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8" w:history="1">
        <w:r w:rsidRPr="003D2C17">
          <w:rPr>
            <w:rStyle w:val="a8"/>
            <w:noProof/>
          </w:rPr>
          <w:t xml:space="preserve">4.2 </w:t>
        </w:r>
        <w:r w:rsidRPr="003D2C17">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_Toc17810988 \h </w:instrText>
        </w:r>
        <w:r>
          <w:rPr>
            <w:noProof/>
            <w:webHidden/>
          </w:rPr>
        </w:r>
        <w:r>
          <w:rPr>
            <w:noProof/>
            <w:webHidden/>
          </w:rPr>
          <w:fldChar w:fldCharType="separate"/>
        </w:r>
        <w:r>
          <w:rPr>
            <w:noProof/>
            <w:webHidden/>
          </w:rPr>
          <w:t>11</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89" w:history="1">
        <w:r w:rsidRPr="003D2C17">
          <w:rPr>
            <w:rStyle w:val="a8"/>
            <w:noProof/>
          </w:rPr>
          <w:t xml:space="preserve">4.3 </w:t>
        </w:r>
        <w:r w:rsidRPr="003D2C17">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_Toc17810989 \h </w:instrText>
        </w:r>
        <w:r>
          <w:rPr>
            <w:noProof/>
            <w:webHidden/>
          </w:rPr>
        </w:r>
        <w:r>
          <w:rPr>
            <w:noProof/>
            <w:webHidden/>
          </w:rPr>
          <w:fldChar w:fldCharType="separate"/>
        </w:r>
        <w:r>
          <w:rPr>
            <w:noProof/>
            <w:webHidden/>
          </w:rPr>
          <w:t>12</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0" w:history="1">
        <w:r w:rsidRPr="003D2C17">
          <w:rPr>
            <w:rStyle w:val="a8"/>
            <w:noProof/>
          </w:rPr>
          <w:t xml:space="preserve">4.4 </w:t>
        </w:r>
        <w:r w:rsidRPr="003D2C17">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_Toc17810990 \h </w:instrText>
        </w:r>
        <w:r>
          <w:rPr>
            <w:noProof/>
            <w:webHidden/>
          </w:rPr>
        </w:r>
        <w:r>
          <w:rPr>
            <w:noProof/>
            <w:webHidden/>
          </w:rPr>
          <w:fldChar w:fldCharType="separate"/>
        </w:r>
        <w:r>
          <w:rPr>
            <w:noProof/>
            <w:webHidden/>
          </w:rPr>
          <w:t>12</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1" w:history="1">
        <w:r w:rsidRPr="003D2C17">
          <w:rPr>
            <w:rStyle w:val="a8"/>
            <w:noProof/>
          </w:rPr>
          <w:t xml:space="preserve">4.5 </w:t>
        </w:r>
        <w:r w:rsidRPr="003D2C17">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_Toc17810991 \h </w:instrText>
        </w:r>
        <w:r>
          <w:rPr>
            <w:noProof/>
            <w:webHidden/>
          </w:rPr>
        </w:r>
        <w:r>
          <w:rPr>
            <w:noProof/>
            <w:webHidden/>
          </w:rPr>
          <w:fldChar w:fldCharType="separate"/>
        </w:r>
        <w:r>
          <w:rPr>
            <w:noProof/>
            <w:webHidden/>
          </w:rPr>
          <w:t>13</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2" w:history="1">
        <w:r w:rsidRPr="003D2C17">
          <w:rPr>
            <w:rStyle w:val="a8"/>
            <w:noProof/>
          </w:rPr>
          <w:t xml:space="preserve">4.6 </w:t>
        </w:r>
        <w:r w:rsidRPr="003D2C17">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_Toc17810992 \h </w:instrText>
        </w:r>
        <w:r>
          <w:rPr>
            <w:noProof/>
            <w:webHidden/>
          </w:rPr>
        </w:r>
        <w:r>
          <w:rPr>
            <w:noProof/>
            <w:webHidden/>
          </w:rPr>
          <w:fldChar w:fldCharType="separate"/>
        </w:r>
        <w:r>
          <w:rPr>
            <w:noProof/>
            <w:webHidden/>
          </w:rPr>
          <w:t>13</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3" w:history="1">
        <w:r w:rsidRPr="003D2C17">
          <w:rPr>
            <w:rStyle w:val="a8"/>
            <w:noProof/>
          </w:rPr>
          <w:t xml:space="preserve">4.7 </w:t>
        </w:r>
        <w:r w:rsidRPr="003D2C17">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_Toc17810993 \h </w:instrText>
        </w:r>
        <w:r>
          <w:rPr>
            <w:noProof/>
            <w:webHidden/>
          </w:rPr>
        </w:r>
        <w:r>
          <w:rPr>
            <w:noProof/>
            <w:webHidden/>
          </w:rPr>
          <w:fldChar w:fldCharType="separate"/>
        </w:r>
        <w:r>
          <w:rPr>
            <w:noProof/>
            <w:webHidden/>
          </w:rPr>
          <w:t>13</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4" w:history="1">
        <w:r w:rsidRPr="003D2C17">
          <w:rPr>
            <w:rStyle w:val="a8"/>
            <w:noProof/>
          </w:rPr>
          <w:t xml:space="preserve">4.8 </w:t>
        </w:r>
        <w:r w:rsidRPr="003D2C17">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_Toc17810994 \h </w:instrText>
        </w:r>
        <w:r>
          <w:rPr>
            <w:noProof/>
            <w:webHidden/>
          </w:rPr>
        </w:r>
        <w:r>
          <w:rPr>
            <w:noProof/>
            <w:webHidden/>
          </w:rPr>
          <w:fldChar w:fldCharType="separate"/>
        </w:r>
        <w:r>
          <w:rPr>
            <w:noProof/>
            <w:webHidden/>
          </w:rPr>
          <w:t>13</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0995" w:history="1">
        <w:r w:rsidRPr="003D2C17">
          <w:rPr>
            <w:rStyle w:val="a8"/>
            <w:b/>
            <w:bCs/>
            <w:noProof/>
          </w:rPr>
          <w:t xml:space="preserve">§5  </w:t>
        </w:r>
        <w:r w:rsidRPr="003D2C17">
          <w:rPr>
            <w:rStyle w:val="a8"/>
            <w:rFonts w:hint="eastAsia"/>
            <w:b/>
            <w:bCs/>
            <w:noProof/>
          </w:rPr>
          <w:t>托管人报告</w:t>
        </w:r>
        <w:r>
          <w:rPr>
            <w:noProof/>
            <w:webHidden/>
          </w:rPr>
          <w:tab/>
        </w:r>
        <w:r>
          <w:rPr>
            <w:noProof/>
            <w:webHidden/>
          </w:rPr>
          <w:fldChar w:fldCharType="begin"/>
        </w:r>
        <w:r>
          <w:rPr>
            <w:noProof/>
            <w:webHidden/>
          </w:rPr>
          <w:instrText xml:space="preserve"> PAGEREF _Toc17810995 \h </w:instrText>
        </w:r>
        <w:r>
          <w:rPr>
            <w:noProof/>
            <w:webHidden/>
          </w:rPr>
        </w:r>
        <w:r>
          <w:rPr>
            <w:noProof/>
            <w:webHidden/>
          </w:rPr>
          <w:fldChar w:fldCharType="separate"/>
        </w:r>
        <w:r>
          <w:rPr>
            <w:noProof/>
            <w:webHidden/>
          </w:rPr>
          <w:t>14</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6" w:history="1">
        <w:r w:rsidRPr="003D2C17">
          <w:rPr>
            <w:rStyle w:val="a8"/>
            <w:noProof/>
          </w:rPr>
          <w:t xml:space="preserve">5.1 </w:t>
        </w:r>
        <w:r w:rsidRPr="003D2C17">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_Toc17810996 \h </w:instrText>
        </w:r>
        <w:r>
          <w:rPr>
            <w:noProof/>
            <w:webHidden/>
          </w:rPr>
        </w:r>
        <w:r>
          <w:rPr>
            <w:noProof/>
            <w:webHidden/>
          </w:rPr>
          <w:fldChar w:fldCharType="separate"/>
        </w:r>
        <w:r>
          <w:rPr>
            <w:noProof/>
            <w:webHidden/>
          </w:rPr>
          <w:t>14</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7" w:history="1">
        <w:r w:rsidRPr="003D2C17">
          <w:rPr>
            <w:rStyle w:val="a8"/>
            <w:noProof/>
          </w:rPr>
          <w:t xml:space="preserve">5.2 </w:t>
        </w:r>
        <w:r w:rsidRPr="003D2C17">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_Toc17810997 \h </w:instrText>
        </w:r>
        <w:r>
          <w:rPr>
            <w:noProof/>
            <w:webHidden/>
          </w:rPr>
        </w:r>
        <w:r>
          <w:rPr>
            <w:noProof/>
            <w:webHidden/>
          </w:rPr>
          <w:fldChar w:fldCharType="separate"/>
        </w:r>
        <w:r>
          <w:rPr>
            <w:noProof/>
            <w:webHidden/>
          </w:rPr>
          <w:t>14</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0998" w:history="1">
        <w:r w:rsidRPr="003D2C17">
          <w:rPr>
            <w:rStyle w:val="a8"/>
            <w:noProof/>
          </w:rPr>
          <w:t xml:space="preserve">5.3 </w:t>
        </w:r>
        <w:r w:rsidRPr="003D2C17">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_Toc17810998 \h </w:instrText>
        </w:r>
        <w:r>
          <w:rPr>
            <w:noProof/>
            <w:webHidden/>
          </w:rPr>
        </w:r>
        <w:r>
          <w:rPr>
            <w:noProof/>
            <w:webHidden/>
          </w:rPr>
          <w:fldChar w:fldCharType="separate"/>
        </w:r>
        <w:r>
          <w:rPr>
            <w:noProof/>
            <w:webHidden/>
          </w:rPr>
          <w:t>14</w:t>
        </w:r>
        <w:r>
          <w:rPr>
            <w:noProof/>
            <w:webHidden/>
          </w:rPr>
          <w:fldChar w:fldCharType="end"/>
        </w:r>
      </w:hyperlink>
    </w:p>
    <w:p w:rsidR="00E3079D" w:rsidRDefault="00E3079D" w:rsidP="00E3079D">
      <w:pPr>
        <w:pStyle w:val="11"/>
        <w:tabs>
          <w:tab w:val="left" w:pos="840"/>
        </w:tabs>
        <w:rPr>
          <w:rFonts w:asciiTheme="minorHAnsi" w:eastAsiaTheme="minorEastAsia" w:hAnsiTheme="minorHAnsi" w:cstheme="minorBidi"/>
          <w:noProof/>
          <w:szCs w:val="22"/>
        </w:rPr>
      </w:pPr>
      <w:hyperlink w:anchor="_Toc17810999" w:history="1">
        <w:r w:rsidRPr="003D2C17">
          <w:rPr>
            <w:rStyle w:val="a8"/>
            <w:b/>
            <w:bCs/>
            <w:noProof/>
          </w:rPr>
          <w:t>§6</w:t>
        </w:r>
        <w:r>
          <w:rPr>
            <w:rFonts w:asciiTheme="minorHAnsi" w:eastAsiaTheme="minorEastAsia" w:hAnsiTheme="minorHAnsi" w:cstheme="minorBidi"/>
            <w:szCs w:val="22"/>
          </w:rPr>
          <w:t xml:space="preserve">  </w:t>
        </w:r>
        <w:r w:rsidRPr="003D2C17">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_Toc17810999 \h </w:instrText>
        </w:r>
        <w:r>
          <w:rPr>
            <w:noProof/>
            <w:webHidden/>
          </w:rPr>
        </w:r>
        <w:r>
          <w:rPr>
            <w:noProof/>
            <w:webHidden/>
          </w:rPr>
          <w:fldChar w:fldCharType="separate"/>
        </w:r>
        <w:r>
          <w:rPr>
            <w:noProof/>
            <w:webHidden/>
          </w:rPr>
          <w:t>14</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0" w:history="1">
        <w:r w:rsidRPr="003D2C17">
          <w:rPr>
            <w:rStyle w:val="a8"/>
            <w:noProof/>
          </w:rPr>
          <w:t xml:space="preserve">6.1 </w:t>
        </w:r>
        <w:r w:rsidRPr="003D2C17">
          <w:rPr>
            <w:rStyle w:val="a8"/>
            <w:rFonts w:hint="eastAsia"/>
            <w:noProof/>
          </w:rPr>
          <w:t>资产负债表</w:t>
        </w:r>
        <w:r>
          <w:rPr>
            <w:noProof/>
            <w:webHidden/>
          </w:rPr>
          <w:tab/>
        </w:r>
        <w:r>
          <w:rPr>
            <w:noProof/>
            <w:webHidden/>
          </w:rPr>
          <w:fldChar w:fldCharType="begin"/>
        </w:r>
        <w:r>
          <w:rPr>
            <w:noProof/>
            <w:webHidden/>
          </w:rPr>
          <w:instrText xml:space="preserve"> PAGEREF _Toc17811000 \h </w:instrText>
        </w:r>
        <w:r>
          <w:rPr>
            <w:noProof/>
            <w:webHidden/>
          </w:rPr>
        </w:r>
        <w:r>
          <w:rPr>
            <w:noProof/>
            <w:webHidden/>
          </w:rPr>
          <w:fldChar w:fldCharType="separate"/>
        </w:r>
        <w:r>
          <w:rPr>
            <w:noProof/>
            <w:webHidden/>
          </w:rPr>
          <w:t>14</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1" w:history="1">
        <w:r w:rsidRPr="003D2C17">
          <w:rPr>
            <w:rStyle w:val="a8"/>
            <w:noProof/>
          </w:rPr>
          <w:t xml:space="preserve">6.2 </w:t>
        </w:r>
        <w:r w:rsidRPr="003D2C17">
          <w:rPr>
            <w:rStyle w:val="a8"/>
            <w:rFonts w:hint="eastAsia"/>
            <w:noProof/>
          </w:rPr>
          <w:t>利润表</w:t>
        </w:r>
        <w:r>
          <w:rPr>
            <w:noProof/>
            <w:webHidden/>
          </w:rPr>
          <w:tab/>
        </w:r>
        <w:r>
          <w:rPr>
            <w:noProof/>
            <w:webHidden/>
          </w:rPr>
          <w:fldChar w:fldCharType="begin"/>
        </w:r>
        <w:r>
          <w:rPr>
            <w:noProof/>
            <w:webHidden/>
          </w:rPr>
          <w:instrText xml:space="preserve"> PAGEREF _Toc17811001 \h </w:instrText>
        </w:r>
        <w:r>
          <w:rPr>
            <w:noProof/>
            <w:webHidden/>
          </w:rPr>
        </w:r>
        <w:r>
          <w:rPr>
            <w:noProof/>
            <w:webHidden/>
          </w:rPr>
          <w:fldChar w:fldCharType="separate"/>
        </w:r>
        <w:r>
          <w:rPr>
            <w:noProof/>
            <w:webHidden/>
          </w:rPr>
          <w:t>16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2" w:history="1">
        <w:r w:rsidRPr="003D2C17">
          <w:rPr>
            <w:rStyle w:val="a8"/>
            <w:noProof/>
          </w:rPr>
          <w:t xml:space="preserve">6.3 </w:t>
        </w:r>
        <w:r w:rsidRPr="003D2C17">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_Toc17811002 \h </w:instrText>
        </w:r>
        <w:r>
          <w:rPr>
            <w:noProof/>
            <w:webHidden/>
          </w:rPr>
        </w:r>
        <w:r>
          <w:rPr>
            <w:noProof/>
            <w:webHidden/>
          </w:rPr>
          <w:fldChar w:fldCharType="separate"/>
        </w:r>
        <w:r>
          <w:rPr>
            <w:noProof/>
            <w:webHidden/>
          </w:rPr>
          <w:t>17</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3" w:history="1">
        <w:r w:rsidRPr="003D2C17">
          <w:rPr>
            <w:rStyle w:val="a8"/>
            <w:noProof/>
          </w:rPr>
          <w:t>6.4</w:t>
        </w:r>
        <w:r w:rsidRPr="003D2C17">
          <w:rPr>
            <w:rStyle w:val="a8"/>
            <w:rFonts w:hint="eastAsia"/>
            <w:noProof/>
          </w:rPr>
          <w:t>报表附注</w:t>
        </w:r>
        <w:r>
          <w:rPr>
            <w:noProof/>
            <w:webHidden/>
          </w:rPr>
          <w:tab/>
        </w:r>
        <w:r>
          <w:rPr>
            <w:noProof/>
            <w:webHidden/>
          </w:rPr>
          <w:fldChar w:fldCharType="begin"/>
        </w:r>
        <w:r>
          <w:rPr>
            <w:noProof/>
            <w:webHidden/>
          </w:rPr>
          <w:instrText xml:space="preserve"> PAGEREF _Toc17811003 \h </w:instrText>
        </w:r>
        <w:r>
          <w:rPr>
            <w:noProof/>
            <w:webHidden/>
          </w:rPr>
        </w:r>
        <w:r>
          <w:rPr>
            <w:noProof/>
            <w:webHidden/>
          </w:rPr>
          <w:fldChar w:fldCharType="separate"/>
        </w:r>
        <w:r>
          <w:rPr>
            <w:noProof/>
            <w:webHidden/>
          </w:rPr>
          <w:t>18</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1004" w:history="1">
        <w:r w:rsidRPr="003D2C17">
          <w:rPr>
            <w:rStyle w:val="a8"/>
            <w:b/>
            <w:bCs/>
            <w:noProof/>
          </w:rPr>
          <w:t xml:space="preserve">§7  </w:t>
        </w:r>
        <w:r w:rsidRPr="003D2C17">
          <w:rPr>
            <w:rStyle w:val="a8"/>
            <w:rFonts w:hint="eastAsia"/>
            <w:b/>
            <w:bCs/>
            <w:noProof/>
          </w:rPr>
          <w:t>投资组合报告</w:t>
        </w:r>
        <w:r>
          <w:rPr>
            <w:noProof/>
            <w:webHidden/>
          </w:rPr>
          <w:tab/>
        </w:r>
        <w:r>
          <w:rPr>
            <w:noProof/>
            <w:webHidden/>
          </w:rPr>
          <w:fldChar w:fldCharType="begin"/>
        </w:r>
        <w:r>
          <w:rPr>
            <w:noProof/>
            <w:webHidden/>
          </w:rPr>
          <w:instrText xml:space="preserve"> PAGEREF _Toc17811004 \h </w:instrText>
        </w:r>
        <w:r>
          <w:rPr>
            <w:noProof/>
            <w:webHidden/>
          </w:rPr>
        </w:r>
        <w:r>
          <w:rPr>
            <w:noProof/>
            <w:webHidden/>
          </w:rPr>
          <w:fldChar w:fldCharType="separate"/>
        </w:r>
        <w:r>
          <w:rPr>
            <w:noProof/>
            <w:webHidden/>
          </w:rPr>
          <w:t>35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5" w:history="1">
        <w:r w:rsidRPr="003D2C17">
          <w:rPr>
            <w:rStyle w:val="a8"/>
            <w:noProof/>
          </w:rPr>
          <w:t xml:space="preserve">7.1 </w:t>
        </w:r>
        <w:r w:rsidRPr="003D2C17">
          <w:rPr>
            <w:rStyle w:val="a8"/>
            <w:rFonts w:hint="eastAsia"/>
            <w:noProof/>
          </w:rPr>
          <w:t>期末基金资产组合情况</w:t>
        </w:r>
        <w:r>
          <w:rPr>
            <w:noProof/>
            <w:webHidden/>
          </w:rPr>
          <w:tab/>
        </w:r>
        <w:r>
          <w:rPr>
            <w:noProof/>
            <w:webHidden/>
          </w:rPr>
          <w:fldChar w:fldCharType="begin"/>
        </w:r>
        <w:r>
          <w:rPr>
            <w:noProof/>
            <w:webHidden/>
          </w:rPr>
          <w:instrText xml:space="preserve"> PAGEREF _Toc17811005 \h </w:instrText>
        </w:r>
        <w:r>
          <w:rPr>
            <w:noProof/>
            <w:webHidden/>
          </w:rPr>
        </w:r>
        <w:r>
          <w:rPr>
            <w:noProof/>
            <w:webHidden/>
          </w:rPr>
          <w:fldChar w:fldCharType="separate"/>
        </w:r>
        <w:r>
          <w:rPr>
            <w:noProof/>
            <w:webHidden/>
          </w:rPr>
          <w:t>35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6" w:history="1">
        <w:r w:rsidRPr="003D2C17">
          <w:rPr>
            <w:rStyle w:val="a8"/>
            <w:noProof/>
          </w:rPr>
          <w:t xml:space="preserve">7.2 </w:t>
        </w:r>
        <w:r w:rsidRPr="003D2C17">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_Toc17811006 \h </w:instrText>
        </w:r>
        <w:r>
          <w:rPr>
            <w:noProof/>
            <w:webHidden/>
          </w:rPr>
        </w:r>
        <w:r>
          <w:rPr>
            <w:noProof/>
            <w:webHidden/>
          </w:rPr>
          <w:fldChar w:fldCharType="separate"/>
        </w:r>
        <w:r>
          <w:rPr>
            <w:noProof/>
            <w:webHidden/>
          </w:rPr>
          <w:t>35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09" w:history="1">
        <w:r w:rsidRPr="003D2C17">
          <w:rPr>
            <w:rStyle w:val="a8"/>
            <w:noProof/>
          </w:rPr>
          <w:t xml:space="preserve">7.3 </w:t>
        </w:r>
        <w:r w:rsidRPr="003D2C17">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_Toc17811009 \h </w:instrText>
        </w:r>
        <w:r>
          <w:rPr>
            <w:noProof/>
            <w:webHidden/>
          </w:rPr>
        </w:r>
        <w:r>
          <w:rPr>
            <w:noProof/>
            <w:webHidden/>
          </w:rPr>
          <w:fldChar w:fldCharType="separate"/>
        </w:r>
        <w:r>
          <w:rPr>
            <w:noProof/>
            <w:webHidden/>
          </w:rPr>
          <w:t>35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0" w:history="1">
        <w:r w:rsidRPr="003D2C17">
          <w:rPr>
            <w:rStyle w:val="a8"/>
            <w:noProof/>
          </w:rPr>
          <w:t>7.4</w:t>
        </w:r>
        <w:r w:rsidRPr="003D2C17">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_Toc17811010 \h </w:instrText>
        </w:r>
        <w:r>
          <w:rPr>
            <w:noProof/>
            <w:webHidden/>
          </w:rPr>
        </w:r>
        <w:r>
          <w:rPr>
            <w:noProof/>
            <w:webHidden/>
          </w:rPr>
          <w:fldChar w:fldCharType="separate"/>
        </w:r>
        <w:r>
          <w:rPr>
            <w:noProof/>
            <w:webHidden/>
          </w:rPr>
          <w:t>35</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1" w:history="1">
        <w:r w:rsidRPr="003D2C17">
          <w:rPr>
            <w:rStyle w:val="a8"/>
            <w:noProof/>
          </w:rPr>
          <w:t xml:space="preserve">7.5 </w:t>
        </w:r>
        <w:r w:rsidRPr="003D2C17">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_Toc17811011 \h </w:instrText>
        </w:r>
        <w:r>
          <w:rPr>
            <w:noProof/>
            <w:webHidden/>
          </w:rPr>
        </w:r>
        <w:r>
          <w:rPr>
            <w:noProof/>
            <w:webHidden/>
          </w:rPr>
          <w:fldChar w:fldCharType="separate"/>
        </w:r>
        <w:r>
          <w:rPr>
            <w:noProof/>
            <w:webHidden/>
          </w:rPr>
          <w:t>36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2" w:history="1">
        <w:r w:rsidRPr="003D2C17">
          <w:rPr>
            <w:rStyle w:val="a8"/>
            <w:noProof/>
          </w:rPr>
          <w:t>7.6</w:t>
        </w:r>
        <w:r w:rsidRPr="003D2C17">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_Toc17811012 \h </w:instrText>
        </w:r>
        <w:r>
          <w:rPr>
            <w:noProof/>
            <w:webHidden/>
          </w:rPr>
        </w:r>
        <w:r>
          <w:rPr>
            <w:noProof/>
            <w:webHidden/>
          </w:rPr>
          <w:fldChar w:fldCharType="separate"/>
        </w:r>
        <w:r>
          <w:rPr>
            <w:noProof/>
            <w:webHidden/>
          </w:rPr>
          <w:t>36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3" w:history="1">
        <w:r w:rsidRPr="003D2C17">
          <w:rPr>
            <w:rStyle w:val="a8"/>
            <w:noProof/>
          </w:rPr>
          <w:t xml:space="preserve">7.7 </w:t>
        </w:r>
        <w:r w:rsidRPr="003D2C17">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_Toc17811013 \h </w:instrText>
        </w:r>
        <w:r>
          <w:rPr>
            <w:noProof/>
            <w:webHidden/>
          </w:rPr>
        </w:r>
        <w:r>
          <w:rPr>
            <w:noProof/>
            <w:webHidden/>
          </w:rPr>
          <w:fldChar w:fldCharType="separate"/>
        </w:r>
        <w:r>
          <w:rPr>
            <w:noProof/>
            <w:webHidden/>
          </w:rPr>
          <w:t>36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4" w:history="1">
        <w:r w:rsidRPr="003D2C17">
          <w:rPr>
            <w:rStyle w:val="a8"/>
            <w:noProof/>
          </w:rPr>
          <w:t xml:space="preserve">7.8 </w:t>
        </w:r>
        <w:r w:rsidRPr="003D2C17">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_Toc17811014 \h </w:instrText>
        </w:r>
        <w:r>
          <w:rPr>
            <w:noProof/>
            <w:webHidden/>
          </w:rPr>
        </w:r>
        <w:r>
          <w:rPr>
            <w:noProof/>
            <w:webHidden/>
          </w:rPr>
          <w:fldChar w:fldCharType="separate"/>
        </w:r>
        <w:r>
          <w:rPr>
            <w:noProof/>
            <w:webHidden/>
          </w:rPr>
          <w:t>36</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5" w:history="1">
        <w:r w:rsidRPr="003D2C17">
          <w:rPr>
            <w:rStyle w:val="a8"/>
            <w:noProof/>
          </w:rPr>
          <w:t xml:space="preserve">7.9 </w:t>
        </w:r>
        <w:r w:rsidRPr="003D2C17">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_Toc17811015 \h </w:instrText>
        </w:r>
        <w:r>
          <w:rPr>
            <w:noProof/>
            <w:webHidden/>
          </w:rPr>
        </w:r>
        <w:r>
          <w:rPr>
            <w:noProof/>
            <w:webHidden/>
          </w:rPr>
          <w:fldChar w:fldCharType="separate"/>
        </w:r>
        <w:r>
          <w:rPr>
            <w:noProof/>
            <w:webHidden/>
          </w:rPr>
          <w:t>37</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6" w:history="1">
        <w:r w:rsidRPr="003D2C17">
          <w:rPr>
            <w:rStyle w:val="a8"/>
            <w:noProof/>
          </w:rPr>
          <w:t xml:space="preserve">7.10 </w:t>
        </w:r>
        <w:r w:rsidRPr="003D2C17">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_Toc17811016 \h </w:instrText>
        </w:r>
        <w:r>
          <w:rPr>
            <w:noProof/>
            <w:webHidden/>
          </w:rPr>
        </w:r>
        <w:r>
          <w:rPr>
            <w:noProof/>
            <w:webHidden/>
          </w:rPr>
          <w:fldChar w:fldCharType="separate"/>
        </w:r>
        <w:r>
          <w:rPr>
            <w:noProof/>
            <w:webHidden/>
          </w:rPr>
          <w:t>37</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7" w:history="1">
        <w:r w:rsidRPr="003D2C17">
          <w:rPr>
            <w:rStyle w:val="a8"/>
            <w:noProof/>
          </w:rPr>
          <w:t>7.11</w:t>
        </w:r>
        <w:r w:rsidRPr="003D2C17">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_Toc17811017 \h </w:instrText>
        </w:r>
        <w:r>
          <w:rPr>
            <w:noProof/>
            <w:webHidden/>
          </w:rPr>
        </w:r>
        <w:r>
          <w:rPr>
            <w:noProof/>
            <w:webHidden/>
          </w:rPr>
          <w:fldChar w:fldCharType="separate"/>
        </w:r>
        <w:r>
          <w:rPr>
            <w:noProof/>
            <w:webHidden/>
          </w:rPr>
          <w:t>37</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18" w:history="1">
        <w:r w:rsidRPr="003D2C17">
          <w:rPr>
            <w:rStyle w:val="a8"/>
            <w:noProof/>
          </w:rPr>
          <w:t xml:space="preserve">7.12 </w:t>
        </w:r>
        <w:r w:rsidRPr="003D2C17">
          <w:rPr>
            <w:rStyle w:val="a8"/>
            <w:rFonts w:hint="eastAsia"/>
            <w:noProof/>
          </w:rPr>
          <w:t>投资组合报告附注</w:t>
        </w:r>
        <w:r>
          <w:rPr>
            <w:noProof/>
            <w:webHidden/>
          </w:rPr>
          <w:tab/>
        </w:r>
        <w:r>
          <w:rPr>
            <w:noProof/>
            <w:webHidden/>
          </w:rPr>
          <w:fldChar w:fldCharType="begin"/>
        </w:r>
        <w:r>
          <w:rPr>
            <w:noProof/>
            <w:webHidden/>
          </w:rPr>
          <w:instrText xml:space="preserve"> PAGEREF _Toc17811018 \h </w:instrText>
        </w:r>
        <w:r>
          <w:rPr>
            <w:noProof/>
            <w:webHidden/>
          </w:rPr>
        </w:r>
        <w:r>
          <w:rPr>
            <w:noProof/>
            <w:webHidden/>
          </w:rPr>
          <w:fldChar w:fldCharType="separate"/>
        </w:r>
        <w:r>
          <w:rPr>
            <w:noProof/>
            <w:webHidden/>
          </w:rPr>
          <w:t>37</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1019" w:history="1">
        <w:r w:rsidRPr="003D2C17">
          <w:rPr>
            <w:rStyle w:val="a8"/>
            <w:b/>
            <w:bCs/>
            <w:noProof/>
          </w:rPr>
          <w:t xml:space="preserve">§8  </w:t>
        </w:r>
        <w:r w:rsidRPr="003D2C17">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_Toc17811019 \h </w:instrText>
        </w:r>
        <w:r>
          <w:rPr>
            <w:noProof/>
            <w:webHidden/>
          </w:rPr>
        </w:r>
        <w:r>
          <w:rPr>
            <w:noProof/>
            <w:webHidden/>
          </w:rPr>
          <w:fldChar w:fldCharType="separate"/>
        </w:r>
        <w:r>
          <w:rPr>
            <w:noProof/>
            <w:webHidden/>
          </w:rPr>
          <w:t>38</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0" w:history="1">
        <w:r w:rsidRPr="003D2C17">
          <w:rPr>
            <w:rStyle w:val="a8"/>
            <w:noProof/>
          </w:rPr>
          <w:t xml:space="preserve">8.1 </w:t>
        </w:r>
        <w:r w:rsidRPr="003D2C17">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_Toc17811020 \h </w:instrText>
        </w:r>
        <w:r>
          <w:rPr>
            <w:noProof/>
            <w:webHidden/>
          </w:rPr>
        </w:r>
        <w:r>
          <w:rPr>
            <w:noProof/>
            <w:webHidden/>
          </w:rPr>
          <w:fldChar w:fldCharType="separate"/>
        </w:r>
        <w:r>
          <w:rPr>
            <w:noProof/>
            <w:webHidden/>
          </w:rPr>
          <w:t>38</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1" w:history="1">
        <w:r w:rsidRPr="003D2C17">
          <w:rPr>
            <w:rStyle w:val="a8"/>
            <w:noProof/>
          </w:rPr>
          <w:t xml:space="preserve">8.2 </w:t>
        </w:r>
        <w:r w:rsidRPr="003D2C17">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_Toc17811021 \h </w:instrText>
        </w:r>
        <w:r>
          <w:rPr>
            <w:noProof/>
            <w:webHidden/>
          </w:rPr>
        </w:r>
        <w:r>
          <w:rPr>
            <w:noProof/>
            <w:webHidden/>
          </w:rPr>
          <w:fldChar w:fldCharType="separate"/>
        </w:r>
        <w:r>
          <w:rPr>
            <w:noProof/>
            <w:webHidden/>
          </w:rPr>
          <w:t>38</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2" w:history="1">
        <w:r w:rsidRPr="003D2C17">
          <w:rPr>
            <w:rStyle w:val="a8"/>
            <w:noProof/>
          </w:rPr>
          <w:t>8.3</w:t>
        </w:r>
        <w:r w:rsidRPr="003D2C17">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_Toc17811022 \h </w:instrText>
        </w:r>
        <w:r>
          <w:rPr>
            <w:noProof/>
            <w:webHidden/>
          </w:rPr>
        </w:r>
        <w:r>
          <w:rPr>
            <w:noProof/>
            <w:webHidden/>
          </w:rPr>
          <w:fldChar w:fldCharType="separate"/>
        </w:r>
        <w:r>
          <w:rPr>
            <w:noProof/>
            <w:webHidden/>
          </w:rPr>
          <w:t>38</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1023" w:history="1">
        <w:r w:rsidRPr="003D2C17">
          <w:rPr>
            <w:rStyle w:val="a8"/>
            <w:b/>
            <w:bCs/>
            <w:noProof/>
          </w:rPr>
          <w:t>§9</w:t>
        </w:r>
        <w:r w:rsidRPr="003D2C17">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_Toc17811023 \h </w:instrText>
        </w:r>
        <w:r>
          <w:rPr>
            <w:noProof/>
            <w:webHidden/>
          </w:rPr>
        </w:r>
        <w:r>
          <w:rPr>
            <w:noProof/>
            <w:webHidden/>
          </w:rPr>
          <w:fldChar w:fldCharType="separate"/>
        </w:r>
        <w:r>
          <w:rPr>
            <w:noProof/>
            <w:webHidden/>
          </w:rPr>
          <w:t>39</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1024" w:history="1">
        <w:r>
          <w:rPr>
            <w:rStyle w:val="a8"/>
            <w:b/>
            <w:bCs/>
            <w:noProof/>
          </w:rPr>
          <w:t xml:space="preserve">§10 </w:t>
        </w:r>
        <w:bookmarkStart w:id="4" w:name="_GoBack"/>
        <w:bookmarkEnd w:id="4"/>
        <w:r w:rsidRPr="003D2C17">
          <w:rPr>
            <w:rStyle w:val="a8"/>
            <w:rFonts w:hint="eastAsia"/>
            <w:b/>
            <w:bCs/>
            <w:noProof/>
          </w:rPr>
          <w:t>重大事件揭示</w:t>
        </w:r>
        <w:r>
          <w:rPr>
            <w:noProof/>
            <w:webHidden/>
          </w:rPr>
          <w:tab/>
        </w:r>
        <w:r>
          <w:rPr>
            <w:noProof/>
            <w:webHidden/>
          </w:rPr>
          <w:fldChar w:fldCharType="begin"/>
        </w:r>
        <w:r>
          <w:rPr>
            <w:noProof/>
            <w:webHidden/>
          </w:rPr>
          <w:instrText xml:space="preserve"> PAGEREF _Toc17811024 \h </w:instrText>
        </w:r>
        <w:r>
          <w:rPr>
            <w:noProof/>
            <w:webHidden/>
          </w:rPr>
        </w:r>
        <w:r>
          <w:rPr>
            <w:noProof/>
            <w:webHidden/>
          </w:rPr>
          <w:fldChar w:fldCharType="separate"/>
        </w:r>
        <w:r>
          <w:rPr>
            <w:noProof/>
            <w:webHidden/>
          </w:rPr>
          <w:t>39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5" w:history="1">
        <w:r w:rsidRPr="003D2C17">
          <w:rPr>
            <w:rStyle w:val="a8"/>
            <w:noProof/>
          </w:rPr>
          <w:t xml:space="preserve">10.1 </w:t>
        </w:r>
        <w:r w:rsidRPr="003D2C17">
          <w:rPr>
            <w:rStyle w:val="a8"/>
            <w:rFonts w:hint="eastAsia"/>
            <w:noProof/>
          </w:rPr>
          <w:t>基金份额持有人大会决议</w:t>
        </w:r>
        <w:r>
          <w:rPr>
            <w:noProof/>
            <w:webHidden/>
          </w:rPr>
          <w:tab/>
        </w:r>
        <w:r>
          <w:rPr>
            <w:noProof/>
            <w:webHidden/>
          </w:rPr>
          <w:fldChar w:fldCharType="begin"/>
        </w:r>
        <w:r>
          <w:rPr>
            <w:noProof/>
            <w:webHidden/>
          </w:rPr>
          <w:instrText xml:space="preserve"> PAGEREF _Toc17811025 \h </w:instrText>
        </w:r>
        <w:r>
          <w:rPr>
            <w:noProof/>
            <w:webHidden/>
          </w:rPr>
        </w:r>
        <w:r>
          <w:rPr>
            <w:noProof/>
            <w:webHidden/>
          </w:rPr>
          <w:fldChar w:fldCharType="separate"/>
        </w:r>
        <w:r>
          <w:rPr>
            <w:noProof/>
            <w:webHidden/>
          </w:rPr>
          <w:t>39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6" w:history="1">
        <w:r w:rsidRPr="003D2C17">
          <w:rPr>
            <w:rStyle w:val="a8"/>
            <w:noProof/>
          </w:rPr>
          <w:t xml:space="preserve">10.2 </w:t>
        </w:r>
        <w:r w:rsidRPr="003D2C17">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_Toc17811026 \h </w:instrText>
        </w:r>
        <w:r>
          <w:rPr>
            <w:noProof/>
            <w:webHidden/>
          </w:rPr>
        </w:r>
        <w:r>
          <w:rPr>
            <w:noProof/>
            <w:webHidden/>
          </w:rPr>
          <w:fldChar w:fldCharType="separate"/>
        </w:r>
        <w:r>
          <w:rPr>
            <w:noProof/>
            <w:webHidden/>
          </w:rPr>
          <w:t>39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7" w:history="1">
        <w:r w:rsidRPr="003D2C17">
          <w:rPr>
            <w:rStyle w:val="a8"/>
            <w:noProof/>
          </w:rPr>
          <w:t xml:space="preserve">10.3 </w:t>
        </w:r>
        <w:r w:rsidRPr="003D2C17">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_Toc17811027 \h </w:instrText>
        </w:r>
        <w:r>
          <w:rPr>
            <w:noProof/>
            <w:webHidden/>
          </w:rPr>
        </w:r>
        <w:r>
          <w:rPr>
            <w:noProof/>
            <w:webHidden/>
          </w:rPr>
          <w:fldChar w:fldCharType="separate"/>
        </w:r>
        <w:r>
          <w:rPr>
            <w:noProof/>
            <w:webHidden/>
          </w:rPr>
          <w:t>39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8" w:history="1">
        <w:r w:rsidRPr="003D2C17">
          <w:rPr>
            <w:rStyle w:val="a8"/>
            <w:noProof/>
          </w:rPr>
          <w:t xml:space="preserve">10.4 </w:t>
        </w:r>
        <w:r w:rsidRPr="003D2C17">
          <w:rPr>
            <w:rStyle w:val="a8"/>
            <w:rFonts w:hint="eastAsia"/>
            <w:noProof/>
          </w:rPr>
          <w:t>基金投资策略的改变</w:t>
        </w:r>
        <w:r>
          <w:rPr>
            <w:noProof/>
            <w:webHidden/>
          </w:rPr>
          <w:tab/>
        </w:r>
        <w:r>
          <w:rPr>
            <w:noProof/>
            <w:webHidden/>
          </w:rPr>
          <w:fldChar w:fldCharType="begin"/>
        </w:r>
        <w:r>
          <w:rPr>
            <w:noProof/>
            <w:webHidden/>
          </w:rPr>
          <w:instrText xml:space="preserve"> PAGEREF _Toc17811028 \h </w:instrText>
        </w:r>
        <w:r>
          <w:rPr>
            <w:noProof/>
            <w:webHidden/>
          </w:rPr>
        </w:r>
        <w:r>
          <w:rPr>
            <w:noProof/>
            <w:webHidden/>
          </w:rPr>
          <w:fldChar w:fldCharType="separate"/>
        </w:r>
        <w:r>
          <w:rPr>
            <w:noProof/>
            <w:webHidden/>
          </w:rPr>
          <w:t>39</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29" w:history="1">
        <w:r w:rsidRPr="003D2C17">
          <w:rPr>
            <w:rStyle w:val="a8"/>
            <w:noProof/>
          </w:rPr>
          <w:t>10.5</w:t>
        </w:r>
        <w:r w:rsidRPr="003D2C17">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_Toc17811029 \h </w:instrText>
        </w:r>
        <w:r>
          <w:rPr>
            <w:noProof/>
            <w:webHidden/>
          </w:rPr>
        </w:r>
        <w:r>
          <w:rPr>
            <w:noProof/>
            <w:webHidden/>
          </w:rPr>
          <w:fldChar w:fldCharType="separate"/>
        </w:r>
        <w:r>
          <w:rPr>
            <w:noProof/>
            <w:webHidden/>
          </w:rPr>
          <w:t>40</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0" w:history="1">
        <w:r w:rsidRPr="003D2C17">
          <w:rPr>
            <w:rStyle w:val="a8"/>
            <w:noProof/>
          </w:rPr>
          <w:t>10.6</w:t>
        </w:r>
        <w:r w:rsidRPr="003D2C17">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_Toc17811030 \h </w:instrText>
        </w:r>
        <w:r>
          <w:rPr>
            <w:noProof/>
            <w:webHidden/>
          </w:rPr>
        </w:r>
        <w:r>
          <w:rPr>
            <w:noProof/>
            <w:webHidden/>
          </w:rPr>
          <w:fldChar w:fldCharType="separate"/>
        </w:r>
        <w:r>
          <w:rPr>
            <w:noProof/>
            <w:webHidden/>
          </w:rPr>
          <w:t>40</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1" w:history="1">
        <w:r w:rsidRPr="003D2C17">
          <w:rPr>
            <w:rStyle w:val="a8"/>
            <w:noProof/>
          </w:rPr>
          <w:t>10.7</w:t>
        </w:r>
        <w:r w:rsidRPr="003D2C17">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_Toc17811031 \h </w:instrText>
        </w:r>
        <w:r>
          <w:rPr>
            <w:noProof/>
            <w:webHidden/>
          </w:rPr>
        </w:r>
        <w:r>
          <w:rPr>
            <w:noProof/>
            <w:webHidden/>
          </w:rPr>
          <w:fldChar w:fldCharType="separate"/>
        </w:r>
        <w:r>
          <w:rPr>
            <w:noProof/>
            <w:webHidden/>
          </w:rPr>
          <w:t>40</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2" w:history="1">
        <w:r w:rsidRPr="003D2C17">
          <w:rPr>
            <w:rStyle w:val="a8"/>
            <w:noProof/>
          </w:rPr>
          <w:t>10.8</w:t>
        </w:r>
        <w:r w:rsidRPr="003D2C17">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_Toc17811032 \h </w:instrText>
        </w:r>
        <w:r>
          <w:rPr>
            <w:noProof/>
            <w:webHidden/>
          </w:rPr>
        </w:r>
        <w:r>
          <w:rPr>
            <w:noProof/>
            <w:webHidden/>
          </w:rPr>
          <w:fldChar w:fldCharType="separate"/>
        </w:r>
        <w:r>
          <w:rPr>
            <w:noProof/>
            <w:webHidden/>
          </w:rPr>
          <w:t>40</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3" w:history="1">
        <w:r w:rsidRPr="003D2C17">
          <w:rPr>
            <w:rStyle w:val="a8"/>
            <w:noProof/>
          </w:rPr>
          <w:t xml:space="preserve">10.9 </w:t>
        </w:r>
        <w:r w:rsidRPr="003D2C17">
          <w:rPr>
            <w:rStyle w:val="a8"/>
            <w:rFonts w:hint="eastAsia"/>
            <w:noProof/>
          </w:rPr>
          <w:t>其他重大事件</w:t>
        </w:r>
        <w:r>
          <w:rPr>
            <w:noProof/>
            <w:webHidden/>
          </w:rPr>
          <w:tab/>
        </w:r>
        <w:r>
          <w:rPr>
            <w:noProof/>
            <w:webHidden/>
          </w:rPr>
          <w:fldChar w:fldCharType="begin"/>
        </w:r>
        <w:r>
          <w:rPr>
            <w:noProof/>
            <w:webHidden/>
          </w:rPr>
          <w:instrText xml:space="preserve"> PAGEREF _Toc17811033 \h </w:instrText>
        </w:r>
        <w:r>
          <w:rPr>
            <w:noProof/>
            <w:webHidden/>
          </w:rPr>
        </w:r>
        <w:r>
          <w:rPr>
            <w:noProof/>
            <w:webHidden/>
          </w:rPr>
          <w:fldChar w:fldCharType="separate"/>
        </w:r>
        <w:r>
          <w:rPr>
            <w:noProof/>
            <w:webHidden/>
          </w:rPr>
          <w:t>41</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1034" w:history="1">
        <w:r w:rsidRPr="003D2C17">
          <w:rPr>
            <w:rStyle w:val="a8"/>
            <w:b/>
            <w:bCs/>
            <w:noProof/>
          </w:rPr>
          <w:t xml:space="preserve">11  </w:t>
        </w:r>
        <w:r w:rsidRPr="003D2C17">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_Toc17811034 \h </w:instrText>
        </w:r>
        <w:r>
          <w:rPr>
            <w:noProof/>
            <w:webHidden/>
          </w:rPr>
        </w:r>
        <w:r>
          <w:rPr>
            <w:noProof/>
            <w:webHidden/>
          </w:rPr>
          <w:fldChar w:fldCharType="separate"/>
        </w:r>
        <w:r>
          <w:rPr>
            <w:noProof/>
            <w:webHidden/>
          </w:rPr>
          <w:t>42</w:t>
        </w:r>
        <w:r>
          <w:rPr>
            <w:noProof/>
            <w:webHidden/>
          </w:rPr>
          <w:fldChar w:fldCharType="end"/>
        </w:r>
      </w:hyperlink>
    </w:p>
    <w:p w:rsidR="00E3079D" w:rsidRDefault="00E3079D">
      <w:pPr>
        <w:pStyle w:val="11"/>
        <w:rPr>
          <w:rFonts w:asciiTheme="minorHAnsi" w:eastAsiaTheme="minorEastAsia" w:hAnsiTheme="minorHAnsi" w:cstheme="minorBidi"/>
          <w:noProof/>
          <w:szCs w:val="22"/>
        </w:rPr>
      </w:pPr>
      <w:hyperlink w:anchor="_Toc17811035" w:history="1">
        <w:r>
          <w:rPr>
            <w:rStyle w:val="a8"/>
            <w:b/>
            <w:bCs/>
            <w:noProof/>
          </w:rPr>
          <w:t xml:space="preserve">§12 </w:t>
        </w:r>
        <w:r w:rsidRPr="003D2C17">
          <w:rPr>
            <w:rStyle w:val="a8"/>
            <w:rFonts w:hint="eastAsia"/>
            <w:b/>
            <w:bCs/>
            <w:noProof/>
          </w:rPr>
          <w:t>备查文件目录</w:t>
        </w:r>
        <w:r>
          <w:rPr>
            <w:noProof/>
            <w:webHidden/>
          </w:rPr>
          <w:tab/>
        </w:r>
        <w:r>
          <w:rPr>
            <w:noProof/>
            <w:webHidden/>
          </w:rPr>
          <w:fldChar w:fldCharType="begin"/>
        </w:r>
        <w:r>
          <w:rPr>
            <w:noProof/>
            <w:webHidden/>
          </w:rPr>
          <w:instrText xml:space="preserve"> PAGEREF _Toc17811035 \h </w:instrText>
        </w:r>
        <w:r>
          <w:rPr>
            <w:noProof/>
            <w:webHidden/>
          </w:rPr>
        </w:r>
        <w:r>
          <w:rPr>
            <w:noProof/>
            <w:webHidden/>
          </w:rPr>
          <w:fldChar w:fldCharType="separate"/>
        </w:r>
        <w:r>
          <w:rPr>
            <w:noProof/>
            <w:webHidden/>
          </w:rPr>
          <w:t>42</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6" w:history="1">
        <w:r w:rsidRPr="003D2C17">
          <w:rPr>
            <w:rStyle w:val="a8"/>
            <w:noProof/>
          </w:rPr>
          <w:t xml:space="preserve">12.1 </w:t>
        </w:r>
        <w:r w:rsidRPr="003D2C17">
          <w:rPr>
            <w:rStyle w:val="a8"/>
            <w:rFonts w:hint="eastAsia"/>
            <w:noProof/>
          </w:rPr>
          <w:t>备查文件目录</w:t>
        </w:r>
        <w:r>
          <w:rPr>
            <w:noProof/>
            <w:webHidden/>
          </w:rPr>
          <w:tab/>
        </w:r>
        <w:r>
          <w:rPr>
            <w:noProof/>
            <w:webHidden/>
          </w:rPr>
          <w:fldChar w:fldCharType="begin"/>
        </w:r>
        <w:r>
          <w:rPr>
            <w:noProof/>
            <w:webHidden/>
          </w:rPr>
          <w:instrText xml:space="preserve"> PAGEREF _Toc17811036 \h </w:instrText>
        </w:r>
        <w:r>
          <w:rPr>
            <w:noProof/>
            <w:webHidden/>
          </w:rPr>
        </w:r>
        <w:r>
          <w:rPr>
            <w:noProof/>
            <w:webHidden/>
          </w:rPr>
          <w:fldChar w:fldCharType="separate"/>
        </w:r>
        <w:r>
          <w:rPr>
            <w:noProof/>
            <w:webHidden/>
          </w:rPr>
          <w:t>42</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7" w:history="1">
        <w:r w:rsidRPr="003D2C17">
          <w:rPr>
            <w:rStyle w:val="a8"/>
            <w:noProof/>
          </w:rPr>
          <w:t xml:space="preserve">12.2 </w:t>
        </w:r>
        <w:r w:rsidRPr="003D2C17">
          <w:rPr>
            <w:rStyle w:val="a8"/>
            <w:rFonts w:hint="eastAsia"/>
            <w:noProof/>
          </w:rPr>
          <w:t>存放地点</w:t>
        </w:r>
        <w:r>
          <w:rPr>
            <w:noProof/>
            <w:webHidden/>
          </w:rPr>
          <w:tab/>
        </w:r>
        <w:r>
          <w:rPr>
            <w:noProof/>
            <w:webHidden/>
          </w:rPr>
          <w:fldChar w:fldCharType="begin"/>
        </w:r>
        <w:r>
          <w:rPr>
            <w:noProof/>
            <w:webHidden/>
          </w:rPr>
          <w:instrText xml:space="preserve"> PAGEREF _Toc17811037 \h </w:instrText>
        </w:r>
        <w:r>
          <w:rPr>
            <w:noProof/>
            <w:webHidden/>
          </w:rPr>
        </w:r>
        <w:r>
          <w:rPr>
            <w:noProof/>
            <w:webHidden/>
          </w:rPr>
          <w:fldChar w:fldCharType="separate"/>
        </w:r>
        <w:r>
          <w:rPr>
            <w:noProof/>
            <w:webHidden/>
          </w:rPr>
          <w:t>42</w:t>
        </w:r>
        <w:r>
          <w:rPr>
            <w:noProof/>
            <w:webHidden/>
          </w:rPr>
          <w:fldChar w:fldCharType="end"/>
        </w:r>
      </w:hyperlink>
    </w:p>
    <w:p w:rsidR="00E3079D" w:rsidRDefault="00E3079D">
      <w:pPr>
        <w:pStyle w:val="22"/>
        <w:rPr>
          <w:rFonts w:asciiTheme="minorHAnsi" w:eastAsiaTheme="minorEastAsia" w:hAnsiTheme="minorHAnsi" w:cstheme="minorBidi"/>
          <w:noProof/>
          <w:kern w:val="2"/>
          <w:szCs w:val="22"/>
        </w:rPr>
      </w:pPr>
      <w:hyperlink w:anchor="_Toc17811038" w:history="1">
        <w:r w:rsidRPr="003D2C17">
          <w:rPr>
            <w:rStyle w:val="a8"/>
            <w:noProof/>
          </w:rPr>
          <w:t xml:space="preserve">12.3 </w:t>
        </w:r>
        <w:r w:rsidRPr="003D2C17">
          <w:rPr>
            <w:rStyle w:val="a8"/>
            <w:rFonts w:hint="eastAsia"/>
            <w:noProof/>
          </w:rPr>
          <w:t>查阅方式</w:t>
        </w:r>
        <w:r>
          <w:rPr>
            <w:noProof/>
            <w:webHidden/>
          </w:rPr>
          <w:tab/>
        </w:r>
        <w:r>
          <w:rPr>
            <w:noProof/>
            <w:webHidden/>
          </w:rPr>
          <w:fldChar w:fldCharType="begin"/>
        </w:r>
        <w:r>
          <w:rPr>
            <w:noProof/>
            <w:webHidden/>
          </w:rPr>
          <w:instrText xml:space="preserve"> PAGEREF _Toc17811038 \h </w:instrText>
        </w:r>
        <w:r>
          <w:rPr>
            <w:noProof/>
            <w:webHidden/>
          </w:rPr>
        </w:r>
        <w:r>
          <w:rPr>
            <w:noProof/>
            <w:webHidden/>
          </w:rPr>
          <w:fldChar w:fldCharType="separate"/>
        </w:r>
        <w:r>
          <w:rPr>
            <w:noProof/>
            <w:webHidden/>
          </w:rPr>
          <w:t>43</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5" w:name="_Toc225498244"/>
      <w:bookmarkStart w:id="6" w:name="_Toc17810977"/>
      <w:r w:rsidRPr="001B7979">
        <w:rPr>
          <w:b/>
          <w:bCs/>
          <w:szCs w:val="24"/>
          <w:lang w:val="en-US"/>
        </w:rPr>
        <w:t xml:space="preserve">§2  </w:t>
      </w:r>
      <w:r w:rsidRPr="001B7979">
        <w:rPr>
          <w:b/>
          <w:bCs/>
          <w:szCs w:val="24"/>
          <w:lang w:val="en-US"/>
        </w:rPr>
        <w:t>基金简介</w:t>
      </w:r>
      <w:bookmarkEnd w:id="5"/>
      <w:bookmarkEnd w:id="6"/>
    </w:p>
    <w:p w:rsidR="001548F9" w:rsidRPr="001B7979" w:rsidRDefault="00D466BE" w:rsidP="00571B8A">
      <w:pPr>
        <w:pStyle w:val="20"/>
        <w:spacing w:before="29" w:after="0" w:line="288" w:lineRule="auto"/>
        <w:rPr>
          <w:rFonts w:ascii="Times New Roman" w:hAnsi="Times New Roman"/>
          <w:color w:val="000000"/>
          <w:szCs w:val="24"/>
        </w:rPr>
      </w:pPr>
      <w:bookmarkStart w:id="7" w:name="_Toc1781097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交银施罗德裕祥纯债债券型证券投资基金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交银裕祥纯债债券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006367</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006367</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2018</w:t>
            </w:r>
            <w:r w:rsidRPr="001B7979">
              <w:rPr>
                <w:sz w:val="24"/>
              </w:rPr>
              <w:t>年</w:t>
            </w:r>
            <w:r w:rsidRPr="001B7979">
              <w:rPr>
                <w:sz w:val="24"/>
              </w:rPr>
              <w:t>9</w:t>
            </w:r>
            <w:r w:rsidRPr="001B7979">
              <w:rPr>
                <w:sz w:val="24"/>
              </w:rPr>
              <w:t>月</w:t>
            </w:r>
            <w:r w:rsidRPr="001B7979">
              <w:rPr>
                <w:sz w:val="24"/>
              </w:rPr>
              <w:t>26</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江苏银行股份有限公司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3,152,627,658.18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交银裕祥纯债债券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交银裕祥纯债债券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006367</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006368</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3,152,627,658.18</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8" w:name="_Toc1781097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本基金在严格控制风险和保持资产流动性的基础上，通过积极主动的投资管理，力争持续稳定地实现超越业绩比较基准的投资回报。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本基金是一只债券型基金，其预期风险与预期收益高于货币市场基金，低于混合型基金和股票型基金。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9" w:name="_Toc225498247"/>
      <w:bookmarkStart w:id="10" w:name="_Toc17810980"/>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江苏银行股份有限公司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柯振林</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025-58588217</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kezhenlin@jsbchina.cn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95319</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025-58588155</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江苏省南京市中华路</w:t>
            </w:r>
            <w:r w:rsidRPr="001B7979">
              <w:rPr>
                <w:color w:val="000000"/>
                <w:kern w:val="0"/>
                <w:sz w:val="24"/>
              </w:rPr>
              <w:t>26</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江苏省南京市中华路</w:t>
            </w:r>
            <w:r w:rsidRPr="001B7979">
              <w:rPr>
                <w:color w:val="000000"/>
                <w:kern w:val="0"/>
                <w:sz w:val="24"/>
              </w:rPr>
              <w:t>26</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210001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夏平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8"/>
      <w:bookmarkStart w:id="12" w:name="_Toc1781098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《上海证券报》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3" w:name="_Toc225498249"/>
      <w:bookmarkStart w:id="14" w:name="_Toc1781098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0983"/>
      <w:r w:rsidRPr="001B7979">
        <w:rPr>
          <w:b/>
          <w:bCs/>
          <w:szCs w:val="24"/>
          <w:lang w:val="en-US"/>
        </w:rPr>
        <w:t xml:space="preserve">§3  </w:t>
      </w:r>
      <w:r w:rsidRPr="001B7979">
        <w:rPr>
          <w:b/>
          <w:bCs/>
          <w:szCs w:val="24"/>
          <w:lang w:val="en-US"/>
        </w:rPr>
        <w:t>主要财务指标和基金净值表现</w:t>
      </w:r>
      <w:bookmarkEnd w:id="15"/>
      <w:bookmarkEnd w:id="18"/>
    </w:p>
    <w:p w:rsidR="001548F9" w:rsidRPr="001B7979" w:rsidRDefault="001548F9" w:rsidP="00571B8A">
      <w:pPr>
        <w:pStyle w:val="20"/>
        <w:spacing w:before="29" w:after="0" w:line="288" w:lineRule="auto"/>
        <w:rPr>
          <w:rFonts w:ascii="Times New Roman" w:hAnsi="Times New Roman"/>
          <w:kern w:val="0"/>
          <w:szCs w:val="24"/>
        </w:rPr>
      </w:pPr>
      <w:bookmarkStart w:id="19" w:name="_Toc286996129"/>
      <w:bookmarkStart w:id="20" w:name="_Toc1781098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9"/>
      <w:bookmarkEnd w:id="20"/>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65,698,047.74</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50,625,278.36</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0.0138</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1.35%</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1.60%</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交银裕祥纯债债券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交银裕祥纯债债券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47,635,835.60</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0.0151</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3,215,315,628.76</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1.0199</w:t>
            </w:r>
          </w:p>
        </w:tc>
        <w:tc>
          <w:tcPr>
            <w:tcW w:w="2558" w:type="dxa"/>
            <w:vAlign w:val="center"/>
          </w:tcPr>
          <w:p w:rsidR="001548F9" w:rsidRPr="001B7979" w:rsidRDefault="001548F9" w:rsidP="00571B8A">
            <w:pPr>
              <w:spacing w:before="29" w:line="288" w:lineRule="auto"/>
              <w:jc w:val="right"/>
              <w:rPr>
                <w:sz w:val="24"/>
              </w:rPr>
            </w:pPr>
            <w:r w:rsidRPr="001B7979">
              <w:rPr>
                <w:sz w:val="24"/>
              </w:rPr>
              <w:t>1.0000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交银裕祥纯债债券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3.20%</w:t>
            </w:r>
          </w:p>
        </w:tc>
        <w:tc>
          <w:tcPr>
            <w:tcW w:w="2558" w:type="dxa"/>
            <w:vAlign w:val="center"/>
          </w:tcPr>
          <w:p w:rsidR="001548F9" w:rsidRPr="001B7979" w:rsidRDefault="001548F9" w:rsidP="00571B8A">
            <w:pPr>
              <w:spacing w:before="29" w:line="288" w:lineRule="auto"/>
              <w:jc w:val="right"/>
              <w:rPr>
                <w:sz w:val="24"/>
              </w:rPr>
            </w:pPr>
            <w:r w:rsidRPr="001B7979">
              <w:rPr>
                <w:sz w:val="24"/>
              </w:rPr>
              <w:t>-</w:t>
            </w:r>
          </w:p>
        </w:tc>
      </w:tr>
    </w:tbl>
    <w:p w:rsidR="00AD41AD" w:rsidRDefault="004E6CC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AD41AD" w:rsidRDefault="004E6CC0">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1" w:name="_Toc225498252"/>
      <w:bookmarkStart w:id="22" w:name="_Toc1781098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1"/>
      <w:bookmarkEnd w:id="22"/>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D41AD">
        <w:tc>
          <w:tcPr>
            <w:tcW w:w="1497" w:type="dxa"/>
            <w:vAlign w:val="center"/>
          </w:tcPr>
          <w:p w:rsidR="00AD41AD" w:rsidRDefault="004E6CC0">
            <w:pPr>
              <w:jc w:val="left"/>
            </w:pPr>
            <w:r>
              <w:rPr>
                <w:color w:val="000000"/>
                <w:sz w:val="24"/>
              </w:rPr>
              <w:t>过去一个月</w:t>
            </w:r>
          </w:p>
        </w:tc>
        <w:tc>
          <w:tcPr>
            <w:tcW w:w="1251" w:type="dxa"/>
            <w:vAlign w:val="center"/>
          </w:tcPr>
          <w:p w:rsidR="00AD41AD" w:rsidRDefault="004E6CC0">
            <w:pPr>
              <w:jc w:val="center"/>
            </w:pPr>
            <w:r>
              <w:rPr>
                <w:color w:val="000000"/>
                <w:sz w:val="24"/>
              </w:rPr>
              <w:t>0.51%</w:t>
            </w:r>
          </w:p>
        </w:tc>
        <w:tc>
          <w:tcPr>
            <w:tcW w:w="1250" w:type="dxa"/>
            <w:vAlign w:val="center"/>
          </w:tcPr>
          <w:p w:rsidR="00AD41AD" w:rsidRDefault="004E6CC0">
            <w:pPr>
              <w:jc w:val="center"/>
            </w:pPr>
            <w:r>
              <w:rPr>
                <w:color w:val="000000"/>
                <w:sz w:val="24"/>
              </w:rPr>
              <w:t>0.02%</w:t>
            </w:r>
          </w:p>
        </w:tc>
        <w:tc>
          <w:tcPr>
            <w:tcW w:w="1250" w:type="dxa"/>
            <w:vAlign w:val="center"/>
          </w:tcPr>
          <w:p w:rsidR="00AD41AD" w:rsidRDefault="004E6CC0">
            <w:pPr>
              <w:jc w:val="center"/>
            </w:pPr>
            <w:r>
              <w:rPr>
                <w:color w:val="000000"/>
                <w:sz w:val="24"/>
              </w:rPr>
              <w:t>0.28%</w:t>
            </w:r>
          </w:p>
        </w:tc>
        <w:tc>
          <w:tcPr>
            <w:tcW w:w="1250" w:type="dxa"/>
            <w:vAlign w:val="center"/>
          </w:tcPr>
          <w:p w:rsidR="00AD41AD" w:rsidRDefault="004E6CC0">
            <w:pPr>
              <w:jc w:val="center"/>
            </w:pPr>
            <w:r>
              <w:rPr>
                <w:color w:val="000000"/>
                <w:sz w:val="24"/>
              </w:rPr>
              <w:t>0.03%</w:t>
            </w:r>
          </w:p>
        </w:tc>
        <w:tc>
          <w:tcPr>
            <w:tcW w:w="1250" w:type="dxa"/>
            <w:vAlign w:val="center"/>
          </w:tcPr>
          <w:p w:rsidR="00AD41AD" w:rsidRDefault="004E6CC0">
            <w:pPr>
              <w:jc w:val="center"/>
            </w:pPr>
            <w:r>
              <w:rPr>
                <w:color w:val="000000"/>
                <w:sz w:val="24"/>
              </w:rPr>
              <w:t>0.23%</w:t>
            </w:r>
          </w:p>
        </w:tc>
        <w:tc>
          <w:tcPr>
            <w:tcW w:w="1250" w:type="dxa"/>
            <w:vAlign w:val="center"/>
          </w:tcPr>
          <w:p w:rsidR="00AD41AD" w:rsidRDefault="004E6CC0">
            <w:pPr>
              <w:jc w:val="center"/>
            </w:pPr>
            <w:r>
              <w:rPr>
                <w:color w:val="000000"/>
                <w:sz w:val="24"/>
              </w:rPr>
              <w:t>-0.01%</w:t>
            </w:r>
          </w:p>
        </w:tc>
      </w:tr>
      <w:tr w:rsidR="00AD41AD">
        <w:tc>
          <w:tcPr>
            <w:tcW w:w="1497" w:type="dxa"/>
            <w:vAlign w:val="center"/>
          </w:tcPr>
          <w:p w:rsidR="00AD41AD" w:rsidRDefault="004E6CC0">
            <w:pPr>
              <w:jc w:val="left"/>
            </w:pPr>
            <w:r>
              <w:rPr>
                <w:color w:val="000000"/>
                <w:sz w:val="24"/>
              </w:rPr>
              <w:t>过去三个月</w:t>
            </w:r>
          </w:p>
        </w:tc>
        <w:tc>
          <w:tcPr>
            <w:tcW w:w="1251" w:type="dxa"/>
            <w:vAlign w:val="center"/>
          </w:tcPr>
          <w:p w:rsidR="00AD41AD" w:rsidRDefault="004E6CC0">
            <w:pPr>
              <w:jc w:val="center"/>
            </w:pPr>
            <w:r>
              <w:rPr>
                <w:color w:val="000000"/>
                <w:sz w:val="24"/>
              </w:rPr>
              <w:t>0.47%</w:t>
            </w:r>
          </w:p>
        </w:tc>
        <w:tc>
          <w:tcPr>
            <w:tcW w:w="1250" w:type="dxa"/>
            <w:vAlign w:val="center"/>
          </w:tcPr>
          <w:p w:rsidR="00AD41AD" w:rsidRDefault="004E6CC0">
            <w:pPr>
              <w:jc w:val="center"/>
            </w:pPr>
            <w:r>
              <w:rPr>
                <w:color w:val="000000"/>
                <w:sz w:val="24"/>
              </w:rPr>
              <w:t>0.05%</w:t>
            </w:r>
          </w:p>
        </w:tc>
        <w:tc>
          <w:tcPr>
            <w:tcW w:w="1250" w:type="dxa"/>
            <w:vAlign w:val="center"/>
          </w:tcPr>
          <w:p w:rsidR="00AD41AD" w:rsidRDefault="004E6CC0">
            <w:pPr>
              <w:jc w:val="center"/>
            </w:pPr>
            <w:r>
              <w:rPr>
                <w:color w:val="000000"/>
                <w:sz w:val="24"/>
              </w:rPr>
              <w:t>-0.23%</w:t>
            </w:r>
          </w:p>
        </w:tc>
        <w:tc>
          <w:tcPr>
            <w:tcW w:w="1250" w:type="dxa"/>
            <w:vAlign w:val="center"/>
          </w:tcPr>
          <w:p w:rsidR="00AD41AD" w:rsidRDefault="004E6CC0">
            <w:pPr>
              <w:jc w:val="center"/>
            </w:pPr>
            <w:r>
              <w:rPr>
                <w:color w:val="000000"/>
                <w:sz w:val="24"/>
              </w:rPr>
              <w:t>0.06%</w:t>
            </w:r>
          </w:p>
        </w:tc>
        <w:tc>
          <w:tcPr>
            <w:tcW w:w="1250" w:type="dxa"/>
            <w:vAlign w:val="center"/>
          </w:tcPr>
          <w:p w:rsidR="00AD41AD" w:rsidRDefault="004E6CC0">
            <w:pPr>
              <w:jc w:val="center"/>
            </w:pPr>
            <w:r>
              <w:rPr>
                <w:color w:val="000000"/>
                <w:sz w:val="24"/>
              </w:rPr>
              <w:t>0.70%</w:t>
            </w:r>
          </w:p>
        </w:tc>
        <w:tc>
          <w:tcPr>
            <w:tcW w:w="1250" w:type="dxa"/>
            <w:vAlign w:val="center"/>
          </w:tcPr>
          <w:p w:rsidR="00AD41AD" w:rsidRDefault="004E6CC0">
            <w:pPr>
              <w:jc w:val="center"/>
            </w:pPr>
            <w:r>
              <w:rPr>
                <w:color w:val="000000"/>
                <w:sz w:val="24"/>
              </w:rPr>
              <w:t>-0.01%</w:t>
            </w:r>
          </w:p>
        </w:tc>
      </w:tr>
      <w:tr w:rsidR="00AD41AD">
        <w:tc>
          <w:tcPr>
            <w:tcW w:w="1497" w:type="dxa"/>
            <w:vAlign w:val="center"/>
          </w:tcPr>
          <w:p w:rsidR="00AD41AD" w:rsidRDefault="004E6CC0">
            <w:pPr>
              <w:jc w:val="left"/>
            </w:pPr>
            <w:r>
              <w:rPr>
                <w:color w:val="000000"/>
                <w:sz w:val="24"/>
              </w:rPr>
              <w:t>过去六个月</w:t>
            </w:r>
          </w:p>
        </w:tc>
        <w:tc>
          <w:tcPr>
            <w:tcW w:w="1251" w:type="dxa"/>
            <w:vAlign w:val="center"/>
          </w:tcPr>
          <w:p w:rsidR="00AD41AD" w:rsidRDefault="004E6CC0">
            <w:pPr>
              <w:jc w:val="center"/>
            </w:pPr>
            <w:r>
              <w:rPr>
                <w:color w:val="000000"/>
                <w:sz w:val="24"/>
              </w:rPr>
              <w:t>1.60%</w:t>
            </w:r>
          </w:p>
        </w:tc>
        <w:tc>
          <w:tcPr>
            <w:tcW w:w="1250" w:type="dxa"/>
            <w:vAlign w:val="center"/>
          </w:tcPr>
          <w:p w:rsidR="00AD41AD" w:rsidRDefault="004E6CC0">
            <w:pPr>
              <w:jc w:val="center"/>
            </w:pPr>
            <w:r>
              <w:rPr>
                <w:color w:val="000000"/>
                <w:sz w:val="24"/>
              </w:rPr>
              <w:t>0.05%</w:t>
            </w:r>
          </w:p>
        </w:tc>
        <w:tc>
          <w:tcPr>
            <w:tcW w:w="1250" w:type="dxa"/>
            <w:vAlign w:val="center"/>
          </w:tcPr>
          <w:p w:rsidR="00AD41AD" w:rsidRDefault="004E6CC0">
            <w:pPr>
              <w:jc w:val="center"/>
            </w:pPr>
            <w:r>
              <w:rPr>
                <w:color w:val="000000"/>
                <w:sz w:val="24"/>
              </w:rPr>
              <w:t>0.24%</w:t>
            </w:r>
          </w:p>
        </w:tc>
        <w:tc>
          <w:tcPr>
            <w:tcW w:w="1250" w:type="dxa"/>
            <w:vAlign w:val="center"/>
          </w:tcPr>
          <w:p w:rsidR="00AD41AD" w:rsidRDefault="004E6CC0">
            <w:pPr>
              <w:jc w:val="center"/>
            </w:pPr>
            <w:r>
              <w:rPr>
                <w:color w:val="000000"/>
                <w:sz w:val="24"/>
              </w:rPr>
              <w:t>0.06%</w:t>
            </w:r>
          </w:p>
        </w:tc>
        <w:tc>
          <w:tcPr>
            <w:tcW w:w="1250" w:type="dxa"/>
            <w:vAlign w:val="center"/>
          </w:tcPr>
          <w:p w:rsidR="00AD41AD" w:rsidRDefault="004E6CC0">
            <w:pPr>
              <w:jc w:val="center"/>
            </w:pPr>
            <w:r>
              <w:rPr>
                <w:color w:val="000000"/>
                <w:sz w:val="24"/>
              </w:rPr>
              <w:t>1.36%</w:t>
            </w:r>
          </w:p>
        </w:tc>
        <w:tc>
          <w:tcPr>
            <w:tcW w:w="1250" w:type="dxa"/>
            <w:vAlign w:val="center"/>
          </w:tcPr>
          <w:p w:rsidR="00AD41AD" w:rsidRDefault="004E6CC0">
            <w:pPr>
              <w:jc w:val="center"/>
            </w:pPr>
            <w:r>
              <w:rPr>
                <w:color w:val="000000"/>
                <w:sz w:val="24"/>
              </w:rPr>
              <w:t>-0.01%</w:t>
            </w:r>
          </w:p>
        </w:tc>
      </w:tr>
      <w:tr w:rsidR="00AD41AD">
        <w:tc>
          <w:tcPr>
            <w:tcW w:w="1497" w:type="dxa"/>
            <w:vAlign w:val="center"/>
          </w:tcPr>
          <w:p w:rsidR="00AD41AD" w:rsidRDefault="004E6CC0">
            <w:pPr>
              <w:jc w:val="left"/>
            </w:pPr>
            <w:r>
              <w:rPr>
                <w:color w:val="000000"/>
                <w:sz w:val="24"/>
              </w:rPr>
              <w:t>自基金合同生效起至今</w:t>
            </w:r>
          </w:p>
        </w:tc>
        <w:tc>
          <w:tcPr>
            <w:tcW w:w="1251" w:type="dxa"/>
            <w:vAlign w:val="center"/>
          </w:tcPr>
          <w:p w:rsidR="00AD41AD" w:rsidRDefault="004E6CC0">
            <w:pPr>
              <w:jc w:val="center"/>
            </w:pPr>
            <w:r>
              <w:rPr>
                <w:color w:val="000000"/>
                <w:sz w:val="24"/>
              </w:rPr>
              <w:t>3.20%</w:t>
            </w:r>
          </w:p>
        </w:tc>
        <w:tc>
          <w:tcPr>
            <w:tcW w:w="1250" w:type="dxa"/>
            <w:vAlign w:val="center"/>
          </w:tcPr>
          <w:p w:rsidR="00AD41AD" w:rsidRDefault="004E6CC0">
            <w:pPr>
              <w:jc w:val="center"/>
            </w:pPr>
            <w:r>
              <w:rPr>
                <w:color w:val="000000"/>
                <w:sz w:val="24"/>
              </w:rPr>
              <w:t>0.05%</w:t>
            </w:r>
          </w:p>
        </w:tc>
        <w:tc>
          <w:tcPr>
            <w:tcW w:w="1250" w:type="dxa"/>
            <w:vAlign w:val="center"/>
          </w:tcPr>
          <w:p w:rsidR="00AD41AD" w:rsidRDefault="004E6CC0">
            <w:pPr>
              <w:jc w:val="center"/>
            </w:pPr>
            <w:r>
              <w:rPr>
                <w:color w:val="000000"/>
                <w:sz w:val="24"/>
              </w:rPr>
              <w:t>2.40%</w:t>
            </w:r>
          </w:p>
        </w:tc>
        <w:tc>
          <w:tcPr>
            <w:tcW w:w="1250" w:type="dxa"/>
            <w:vAlign w:val="center"/>
          </w:tcPr>
          <w:p w:rsidR="00AD41AD" w:rsidRDefault="004E6CC0">
            <w:pPr>
              <w:jc w:val="center"/>
            </w:pPr>
            <w:r>
              <w:rPr>
                <w:color w:val="000000"/>
                <w:sz w:val="24"/>
              </w:rPr>
              <w:t>0.06%</w:t>
            </w:r>
          </w:p>
        </w:tc>
        <w:tc>
          <w:tcPr>
            <w:tcW w:w="1250" w:type="dxa"/>
            <w:vAlign w:val="center"/>
          </w:tcPr>
          <w:p w:rsidR="00AD41AD" w:rsidRDefault="004E6CC0">
            <w:pPr>
              <w:jc w:val="center"/>
            </w:pPr>
            <w:r>
              <w:rPr>
                <w:color w:val="000000"/>
                <w:sz w:val="24"/>
              </w:rPr>
              <w:t>0.80%</w:t>
            </w:r>
          </w:p>
        </w:tc>
        <w:tc>
          <w:tcPr>
            <w:tcW w:w="1250" w:type="dxa"/>
            <w:vAlign w:val="center"/>
          </w:tcPr>
          <w:p w:rsidR="00AD41AD" w:rsidRDefault="004E6CC0">
            <w:pPr>
              <w:jc w:val="center"/>
            </w:pPr>
            <w:r>
              <w:rPr>
                <w:color w:val="000000"/>
                <w:sz w:val="24"/>
              </w:rPr>
              <w:t>-0.01%</w:t>
            </w:r>
          </w:p>
        </w:tc>
      </w:tr>
    </w:tbl>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145540">
        <w:tc>
          <w:tcPr>
            <w:tcW w:w="1497"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251"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2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45540">
        <w:tc>
          <w:tcPr>
            <w:tcW w:w="1497" w:type="dxa"/>
            <w:vAlign w:val="center"/>
          </w:tcPr>
          <w:p w:rsidR="00145540" w:rsidRDefault="00145540" w:rsidP="00145540">
            <w:pPr>
              <w:jc w:val="left"/>
            </w:pPr>
            <w:r>
              <w:rPr>
                <w:color w:val="000000"/>
                <w:sz w:val="24"/>
              </w:rPr>
              <w:t>过去一个月</w:t>
            </w:r>
          </w:p>
        </w:tc>
        <w:tc>
          <w:tcPr>
            <w:tcW w:w="1251"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r>
      <w:tr w:rsidR="00145540">
        <w:tc>
          <w:tcPr>
            <w:tcW w:w="1497" w:type="dxa"/>
            <w:vAlign w:val="center"/>
          </w:tcPr>
          <w:p w:rsidR="00145540" w:rsidRDefault="00145540" w:rsidP="00145540">
            <w:pPr>
              <w:jc w:val="left"/>
            </w:pPr>
            <w:r>
              <w:rPr>
                <w:color w:val="000000"/>
                <w:sz w:val="24"/>
              </w:rPr>
              <w:t>过去三个月</w:t>
            </w:r>
          </w:p>
        </w:tc>
        <w:tc>
          <w:tcPr>
            <w:tcW w:w="1251"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r>
      <w:tr w:rsidR="00145540">
        <w:tc>
          <w:tcPr>
            <w:tcW w:w="1497" w:type="dxa"/>
            <w:vAlign w:val="center"/>
          </w:tcPr>
          <w:p w:rsidR="00145540" w:rsidRDefault="00145540" w:rsidP="00145540">
            <w:pPr>
              <w:jc w:val="left"/>
            </w:pPr>
            <w:r>
              <w:rPr>
                <w:color w:val="000000"/>
                <w:sz w:val="24"/>
              </w:rPr>
              <w:t>过去六个月</w:t>
            </w:r>
          </w:p>
        </w:tc>
        <w:tc>
          <w:tcPr>
            <w:tcW w:w="1251"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r>
      <w:tr w:rsidR="00145540">
        <w:tc>
          <w:tcPr>
            <w:tcW w:w="1497" w:type="dxa"/>
            <w:vAlign w:val="center"/>
          </w:tcPr>
          <w:p w:rsidR="00145540" w:rsidRDefault="00145540" w:rsidP="00145540">
            <w:pPr>
              <w:jc w:val="left"/>
            </w:pPr>
            <w:r>
              <w:rPr>
                <w:color w:val="000000"/>
                <w:sz w:val="24"/>
              </w:rPr>
              <w:t>自基金合同生效至今</w:t>
            </w:r>
          </w:p>
        </w:tc>
        <w:tc>
          <w:tcPr>
            <w:tcW w:w="1251"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c>
          <w:tcPr>
            <w:tcW w:w="1250" w:type="dxa"/>
            <w:vAlign w:val="center"/>
          </w:tcPr>
          <w:p w:rsidR="00145540" w:rsidRDefault="00145540" w:rsidP="00145540">
            <w:pPr>
              <w:jc w:val="center"/>
            </w:pPr>
            <w:r>
              <w:rPr>
                <w:color w:val="000000"/>
                <w:sz w:val="24"/>
              </w:rPr>
              <w:t>-</w:t>
            </w:r>
          </w:p>
        </w:tc>
      </w:tr>
    </w:tbl>
    <w:p w:rsidR="00F271DE" w:rsidRDefault="00F271DE" w:rsidP="00F271DE">
      <w:pPr>
        <w:tabs>
          <w:tab w:val="left" w:pos="426"/>
        </w:tabs>
        <w:spacing w:before="29" w:line="288" w:lineRule="auto"/>
        <w:jc w:val="left"/>
        <w:rPr>
          <w:kern w:val="0"/>
          <w:sz w:val="24"/>
        </w:rPr>
      </w:pPr>
      <w:r w:rsidRPr="00400137">
        <w:rPr>
          <w:kern w:val="0"/>
          <w:sz w:val="24"/>
        </w:rPr>
        <w:t>注：本基金</w:t>
      </w:r>
      <w:r w:rsidRPr="00400137">
        <w:rPr>
          <w:kern w:val="0"/>
          <w:sz w:val="24"/>
        </w:rPr>
        <w:t>C</w:t>
      </w:r>
      <w:r w:rsidRPr="00400137">
        <w:rPr>
          <w:kern w:val="0"/>
          <w:sz w:val="24"/>
        </w:rPr>
        <w:t>类份额为</w:t>
      </w:r>
      <w:r w:rsidRPr="00400137">
        <w:rPr>
          <w:kern w:val="0"/>
          <w:sz w:val="24"/>
        </w:rPr>
        <w:t>0</w:t>
      </w:r>
      <w:r w:rsidRPr="00400137">
        <w:rPr>
          <w:kern w:val="0"/>
          <w:sz w:val="24"/>
        </w:rPr>
        <w:t>。</w:t>
      </w:r>
    </w:p>
    <w:p w:rsidR="001548F9" w:rsidRPr="00F271DE"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交银施罗德裕祥纯债债券型证券投资基金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2018</w:t>
      </w:r>
      <w:r w:rsidR="001548F9" w:rsidRPr="001B7979">
        <w:rPr>
          <w:rFonts w:ascii="Times New Roman" w:hAnsi="Times New Roman"/>
          <w:sz w:val="24"/>
          <w:szCs w:val="24"/>
        </w:rPr>
        <w:t>年</w:t>
      </w:r>
      <w:r w:rsidR="001548F9" w:rsidRPr="001B7979">
        <w:rPr>
          <w:rFonts w:ascii="Times New Roman" w:hAnsi="Times New Roman"/>
          <w:sz w:val="24"/>
          <w:szCs w:val="24"/>
        </w:rPr>
        <w:t>9</w:t>
      </w:r>
      <w:r w:rsidR="001548F9" w:rsidRPr="001B7979">
        <w:rPr>
          <w:rFonts w:ascii="Times New Roman" w:hAnsi="Times New Roman"/>
          <w:sz w:val="24"/>
          <w:szCs w:val="24"/>
        </w:rPr>
        <w:t>月</w:t>
      </w:r>
      <w:r w:rsidR="001548F9" w:rsidRPr="001B7979">
        <w:rPr>
          <w:rFonts w:ascii="Times New Roman" w:hAnsi="Times New Roman"/>
          <w:sz w:val="24"/>
          <w:szCs w:val="24"/>
        </w:rPr>
        <w:t>26</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注：本基金基金合同生效日为</w:t>
      </w:r>
      <w:r w:rsidRPr="001B7979">
        <w:rPr>
          <w:kern w:val="0"/>
          <w:sz w:val="24"/>
        </w:rPr>
        <w:t>2018</w:t>
      </w:r>
      <w:r w:rsidRPr="001B7979">
        <w:rPr>
          <w:kern w:val="0"/>
          <w:sz w:val="24"/>
        </w:rPr>
        <w:t>年</w:t>
      </w:r>
      <w:r w:rsidRPr="001B7979">
        <w:rPr>
          <w:kern w:val="0"/>
          <w:sz w:val="24"/>
        </w:rPr>
        <w:t>9</w:t>
      </w:r>
      <w:r w:rsidRPr="001B7979">
        <w:rPr>
          <w:kern w:val="0"/>
          <w:sz w:val="24"/>
        </w:rPr>
        <w:t>月</w:t>
      </w:r>
      <w:r w:rsidRPr="001B7979">
        <w:rPr>
          <w:kern w:val="0"/>
          <w:sz w:val="24"/>
        </w:rPr>
        <w:t>26</w:t>
      </w:r>
      <w:r w:rsidRPr="001B7979">
        <w:rPr>
          <w:kern w:val="0"/>
          <w:sz w:val="24"/>
        </w:rPr>
        <w:t>日，基金合同生效日至报告期期末，本基金运作时间未满一年。本基金建仓期为自基金合同生效日起的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F271DE" w:rsidRPr="001B7979" w:rsidRDefault="00F271DE"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交银裕祥纯债债券</w:t>
      </w:r>
      <w:r w:rsidRPr="001B7979">
        <w:rPr>
          <w:rFonts w:ascii="Times New Roman" w:hAnsi="Times New Roman"/>
          <w:color w:val="auto"/>
        </w:rPr>
        <w:t>C</w:t>
      </w:r>
    </w:p>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C</w:t>
      </w:r>
      <w:r w:rsidRPr="001B7979">
        <w:rPr>
          <w:kern w:val="0"/>
          <w:sz w:val="24"/>
        </w:rPr>
        <w:t>类份额为</w:t>
      </w:r>
      <w:r w:rsidRPr="001B7979">
        <w:rPr>
          <w:kern w:val="0"/>
          <w:sz w:val="24"/>
        </w:rPr>
        <w:t>0</w:t>
      </w:r>
      <w:r w:rsidRPr="001B7979">
        <w:rPr>
          <w:kern w:val="0"/>
          <w:sz w:val="24"/>
        </w:rPr>
        <w:t>。</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0986"/>
      <w:r w:rsidRPr="001B7979">
        <w:rPr>
          <w:b/>
          <w:bCs/>
          <w:szCs w:val="24"/>
          <w:lang w:val="en-US"/>
        </w:rPr>
        <w:t xml:space="preserve">§4  </w:t>
      </w:r>
      <w:r w:rsidRPr="001B7979">
        <w:rPr>
          <w:b/>
          <w:bCs/>
          <w:szCs w:val="24"/>
          <w:lang w:val="en-US"/>
        </w:rPr>
        <w:t>管理人报告</w:t>
      </w:r>
      <w:bookmarkEnd w:id="23"/>
      <w:bookmarkEnd w:id="24"/>
    </w:p>
    <w:p w:rsidR="001548F9" w:rsidRPr="001B7979" w:rsidRDefault="001548F9" w:rsidP="00571B8A">
      <w:pPr>
        <w:pStyle w:val="20"/>
        <w:spacing w:before="29" w:after="0" w:line="288" w:lineRule="auto"/>
        <w:rPr>
          <w:rFonts w:ascii="Times New Roman" w:hAnsi="Times New Roman"/>
          <w:kern w:val="0"/>
          <w:szCs w:val="24"/>
        </w:rPr>
      </w:pPr>
      <w:bookmarkStart w:id="25" w:name="_Toc1781098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5"/>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AD41AD" w:rsidRDefault="004E6CC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AD41AD">
        <w:tc>
          <w:tcPr>
            <w:tcW w:w="1033" w:type="dxa"/>
            <w:vAlign w:val="center"/>
          </w:tcPr>
          <w:p w:rsidR="00AD41AD" w:rsidRDefault="004E6CC0">
            <w:pPr>
              <w:jc w:val="center"/>
            </w:pPr>
            <w:r>
              <w:rPr>
                <w:color w:val="000000"/>
                <w:sz w:val="24"/>
              </w:rPr>
              <w:t>李娜</w:t>
            </w:r>
          </w:p>
        </w:tc>
        <w:tc>
          <w:tcPr>
            <w:tcW w:w="1416" w:type="dxa"/>
            <w:vAlign w:val="center"/>
          </w:tcPr>
          <w:p w:rsidR="00AD41AD" w:rsidRDefault="004E6CC0">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275" w:type="dxa"/>
            <w:vAlign w:val="center"/>
          </w:tcPr>
          <w:p w:rsidR="00AD41AD" w:rsidRDefault="004E6CC0">
            <w:pPr>
              <w:jc w:val="center"/>
            </w:pPr>
            <w:r>
              <w:rPr>
                <w:color w:val="000000"/>
                <w:sz w:val="24"/>
              </w:rPr>
              <w:t>2018-09-26</w:t>
            </w:r>
          </w:p>
        </w:tc>
        <w:tc>
          <w:tcPr>
            <w:tcW w:w="1276" w:type="dxa"/>
            <w:vAlign w:val="center"/>
          </w:tcPr>
          <w:p w:rsidR="00AD41AD" w:rsidRDefault="004E6CC0">
            <w:pPr>
              <w:jc w:val="center"/>
            </w:pPr>
            <w:r>
              <w:rPr>
                <w:color w:val="000000"/>
                <w:sz w:val="24"/>
              </w:rPr>
              <w:t>-</w:t>
            </w:r>
          </w:p>
        </w:tc>
        <w:tc>
          <w:tcPr>
            <w:tcW w:w="992" w:type="dxa"/>
            <w:vAlign w:val="center"/>
          </w:tcPr>
          <w:p w:rsidR="00AD41AD" w:rsidRDefault="004E6CC0">
            <w:pPr>
              <w:jc w:val="center"/>
            </w:pPr>
            <w:r>
              <w:rPr>
                <w:color w:val="000000"/>
                <w:sz w:val="24"/>
              </w:rPr>
              <w:t>9</w:t>
            </w:r>
            <w:r>
              <w:rPr>
                <w:color w:val="000000"/>
                <w:sz w:val="24"/>
              </w:rPr>
              <w:t>年</w:t>
            </w:r>
          </w:p>
        </w:tc>
        <w:tc>
          <w:tcPr>
            <w:tcW w:w="3006" w:type="dxa"/>
            <w:vAlign w:val="center"/>
          </w:tcPr>
          <w:p w:rsidR="00AD41AD" w:rsidRDefault="004E6CC0">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AD41AD">
        <w:tc>
          <w:tcPr>
            <w:tcW w:w="1033" w:type="dxa"/>
            <w:vAlign w:val="center"/>
          </w:tcPr>
          <w:p w:rsidR="00AD41AD" w:rsidRDefault="004E6CC0">
            <w:pPr>
              <w:jc w:val="center"/>
            </w:pPr>
            <w:r>
              <w:rPr>
                <w:color w:val="000000"/>
                <w:sz w:val="24"/>
              </w:rPr>
              <w:t>王艺伟</w:t>
            </w:r>
          </w:p>
        </w:tc>
        <w:tc>
          <w:tcPr>
            <w:tcW w:w="1416" w:type="dxa"/>
            <w:vAlign w:val="center"/>
          </w:tcPr>
          <w:p w:rsidR="00AD41AD" w:rsidRDefault="004E6CC0">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AD41AD" w:rsidRDefault="004E6CC0">
            <w:pPr>
              <w:jc w:val="center"/>
            </w:pPr>
            <w:r>
              <w:rPr>
                <w:color w:val="000000"/>
                <w:sz w:val="24"/>
              </w:rPr>
              <w:t>2019-06-27</w:t>
            </w:r>
          </w:p>
        </w:tc>
        <w:tc>
          <w:tcPr>
            <w:tcW w:w="1276" w:type="dxa"/>
            <w:vAlign w:val="center"/>
          </w:tcPr>
          <w:p w:rsidR="00AD41AD" w:rsidRDefault="004E6CC0">
            <w:pPr>
              <w:jc w:val="center"/>
            </w:pPr>
            <w:r>
              <w:rPr>
                <w:color w:val="000000"/>
                <w:sz w:val="24"/>
              </w:rPr>
              <w:t>-</w:t>
            </w:r>
          </w:p>
        </w:tc>
        <w:tc>
          <w:tcPr>
            <w:tcW w:w="992" w:type="dxa"/>
            <w:vAlign w:val="center"/>
          </w:tcPr>
          <w:p w:rsidR="00AD41AD" w:rsidRDefault="007013B8">
            <w:pPr>
              <w:jc w:val="center"/>
            </w:pPr>
            <w:r>
              <w:rPr>
                <w:color w:val="000000"/>
                <w:sz w:val="24"/>
              </w:rPr>
              <w:t>7</w:t>
            </w:r>
            <w:r w:rsidR="004E6CC0">
              <w:rPr>
                <w:color w:val="000000"/>
                <w:sz w:val="24"/>
              </w:rPr>
              <w:t>年</w:t>
            </w:r>
          </w:p>
        </w:tc>
        <w:tc>
          <w:tcPr>
            <w:tcW w:w="3006" w:type="dxa"/>
            <w:vAlign w:val="center"/>
          </w:tcPr>
          <w:p w:rsidR="00AD41AD" w:rsidRDefault="004E6CC0">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AD41AD" w:rsidRDefault="004E6CC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D41AD" w:rsidRDefault="004E6CC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6"/>
      <w:bookmarkStart w:id="27" w:name="_Toc1781098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6"/>
      <w:bookmarkEnd w:id="27"/>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8" w:name="_Toc225498257"/>
      <w:bookmarkStart w:id="29" w:name="_Toc1781098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8"/>
      <w:bookmarkEnd w:id="29"/>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AD41AD" w:rsidRDefault="004E6CC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D41AD" w:rsidRDefault="004E6CC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D41AD" w:rsidRDefault="004E6CC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30" w:name="_Toc225498258"/>
      <w:bookmarkStart w:id="31" w:name="_Toc1781099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30"/>
      <w:bookmarkEnd w:id="31"/>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AD41AD" w:rsidRDefault="004E6CC0">
      <w:pPr>
        <w:spacing w:before="29" w:line="288" w:lineRule="auto"/>
        <w:ind w:firstLineChars="200" w:firstLine="480"/>
        <w:rPr>
          <w:kern w:val="0"/>
          <w:sz w:val="24"/>
        </w:rPr>
      </w:pPr>
      <w:r>
        <w:rPr>
          <w:kern w:val="0"/>
          <w:sz w:val="24"/>
        </w:rPr>
        <w:t>本报告期内，</w:t>
      </w:r>
      <w:r>
        <w:rPr>
          <w:kern w:val="0"/>
          <w:sz w:val="24"/>
        </w:rPr>
        <w:t>2019</w:t>
      </w:r>
      <w:r>
        <w:rPr>
          <w:kern w:val="0"/>
          <w:sz w:val="24"/>
        </w:rPr>
        <w:t>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rsidR="00C02A8F" w:rsidRPr="001B7979" w:rsidRDefault="00C02A8F" w:rsidP="00571B8A">
      <w:pPr>
        <w:spacing w:before="29" w:line="288" w:lineRule="auto"/>
        <w:ind w:firstLineChars="200" w:firstLine="480"/>
        <w:rPr>
          <w:kern w:val="0"/>
          <w:sz w:val="24"/>
        </w:rPr>
      </w:pPr>
      <w:r w:rsidRPr="001B7979">
        <w:rPr>
          <w:kern w:val="0"/>
          <w:sz w:val="24"/>
        </w:rPr>
        <w:t>策略层面，本基金重点关注利率债的配置价值，一季度保持适度久期和流动性，二季度随着经济环比回落，叠加中美贸易不确定性的加强，我们认为债券市场存在结构性配置价值。考虑到资金面较为宽松，二季度适度提高了组合杠杆，并积极关注长久期利率债的交易性机会，争取从各方面为持有人赚取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25498259"/>
      <w:bookmarkStart w:id="33" w:name="_Toc1781099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2"/>
      <w:bookmarkEnd w:id="33"/>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中性偏乐观的看法，上行风险来自于中美关系进展好于预期，以及货币政策放松幅度不及预期。策略方面，我们将兼顾组合流动性和久期风险，看好中短久期利率债的持有价值，同时积极关注稍长久期利率的交易性机会，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4" w:name="_Toc247959457"/>
      <w:bookmarkStart w:id="35" w:name="_Toc225570083"/>
      <w:bookmarkStart w:id="36" w:name="_Toc1781099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4"/>
      <w:bookmarkEnd w:id="35"/>
      <w:bookmarkEnd w:id="36"/>
    </w:p>
    <w:p w:rsidR="00AD41AD" w:rsidRDefault="004E6CC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D41AD" w:rsidRDefault="004E6CC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7" w:name="_Toc247959458"/>
      <w:bookmarkStart w:id="38" w:name="_Toc225570084"/>
      <w:bookmarkStart w:id="39" w:name="_Toc17810993"/>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7"/>
      <w:bookmarkEnd w:id="38"/>
      <w:bookmarkEnd w:id="39"/>
    </w:p>
    <w:p w:rsidR="001548F9" w:rsidRPr="001B7979" w:rsidRDefault="00E37D27" w:rsidP="00571B8A">
      <w:pPr>
        <w:spacing w:before="29" w:line="288" w:lineRule="auto"/>
        <w:ind w:firstLineChars="200" w:firstLine="480"/>
        <w:rPr>
          <w:kern w:val="0"/>
          <w:sz w:val="24"/>
        </w:rPr>
      </w:pPr>
      <w:r w:rsidRPr="00E37D27">
        <w:rPr>
          <w:rFonts w:hint="eastAsia"/>
          <w:kern w:val="0"/>
          <w:sz w:val="24"/>
        </w:rPr>
        <w:t>根据相关法律法规和基金合同要求，本基金本报告期内对本报告期可供分配利润进行了收益分配，具体情况参见</w:t>
      </w:r>
      <w:r w:rsidRPr="00E37D27">
        <w:rPr>
          <w:rFonts w:hint="eastAsia"/>
          <w:kern w:val="0"/>
          <w:sz w:val="24"/>
        </w:rPr>
        <w:t>6.4.8.2</w:t>
      </w:r>
      <w:r w:rsidRPr="00E37D27">
        <w:rPr>
          <w:rFonts w:hint="eastAsia"/>
          <w:kern w:val="0"/>
          <w:sz w:val="24"/>
        </w:rPr>
        <w:t>资产负债表日后事项及</w:t>
      </w:r>
      <w:r w:rsidRPr="00E37D27">
        <w:rPr>
          <w:rFonts w:hint="eastAsia"/>
          <w:kern w:val="0"/>
          <w:sz w:val="24"/>
        </w:rPr>
        <w:t>6.4.11</w:t>
      </w:r>
      <w:r w:rsidRPr="00E37D27">
        <w:rPr>
          <w:rFonts w:hint="eastAsia"/>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40" w:name="_Toc1781099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40"/>
    </w:p>
    <w:p w:rsidR="004D7B20" w:rsidRPr="001B7979" w:rsidRDefault="004D7B20" w:rsidP="004D7B20">
      <w:pPr>
        <w:spacing w:before="29" w:line="288" w:lineRule="auto"/>
        <w:ind w:firstLineChars="200" w:firstLine="480"/>
        <w:rPr>
          <w:kern w:val="0"/>
          <w:sz w:val="24"/>
        </w:rPr>
      </w:pPr>
      <w:r w:rsidRPr="001B7979">
        <w:rPr>
          <w:kern w:val="0"/>
          <w:sz w:val="24"/>
        </w:rPr>
        <w:t>本基金本报告期内连续二十个工作日以上出现基金份额持有人数量不满</w:t>
      </w:r>
      <w:r w:rsidRPr="001B7979">
        <w:rPr>
          <w:kern w:val="0"/>
          <w:sz w:val="24"/>
        </w:rPr>
        <w:t>200</w:t>
      </w:r>
      <w:r w:rsidRPr="001B7979">
        <w:rPr>
          <w:kern w:val="0"/>
          <w:sz w:val="24"/>
        </w:rPr>
        <w:t>人的情形，截至本报告期末，本基金基金份额持有人数量仍不满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0995"/>
      <w:r w:rsidRPr="001B7979">
        <w:rPr>
          <w:b/>
          <w:bCs/>
          <w:szCs w:val="24"/>
          <w:lang w:val="en-US"/>
        </w:rPr>
        <w:t xml:space="preserve">§5  </w:t>
      </w:r>
      <w:r w:rsidRPr="001B7979">
        <w:rPr>
          <w:b/>
          <w:bCs/>
          <w:szCs w:val="24"/>
          <w:lang w:val="en-US"/>
        </w:rPr>
        <w:t>托管人报告</w:t>
      </w:r>
      <w:bookmarkEnd w:id="41"/>
      <w:bookmarkEnd w:id="42"/>
    </w:p>
    <w:p w:rsidR="001548F9" w:rsidRPr="001B7979" w:rsidRDefault="001548F9" w:rsidP="00571B8A">
      <w:pPr>
        <w:pStyle w:val="20"/>
        <w:spacing w:before="29" w:after="0" w:line="288" w:lineRule="auto"/>
        <w:rPr>
          <w:rFonts w:ascii="Times New Roman" w:hAnsi="Times New Roman"/>
          <w:kern w:val="0"/>
          <w:szCs w:val="24"/>
        </w:rPr>
      </w:pPr>
      <w:bookmarkStart w:id="43" w:name="_Toc225498264"/>
      <w:bookmarkStart w:id="44" w:name="_Toc1781099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3"/>
      <w:bookmarkEnd w:id="44"/>
    </w:p>
    <w:p w:rsidR="001548F9" w:rsidRPr="001B7979" w:rsidRDefault="001548F9" w:rsidP="00571B8A">
      <w:pPr>
        <w:spacing w:before="29" w:line="288" w:lineRule="auto"/>
        <w:ind w:firstLineChars="200" w:firstLine="480"/>
        <w:rPr>
          <w:kern w:val="0"/>
          <w:sz w:val="24"/>
        </w:rPr>
      </w:pPr>
      <w:r w:rsidRPr="001B7979">
        <w:rPr>
          <w:kern w:val="0"/>
          <w:sz w:val="24"/>
        </w:rPr>
        <w:t>本报告期内，在托管交银施罗德裕祥纯债债券型证券投资基金的过程中，本基金托管人</w:t>
      </w:r>
      <w:r w:rsidRPr="001B7979">
        <w:rPr>
          <w:kern w:val="0"/>
          <w:sz w:val="24"/>
        </w:rPr>
        <w:t>—</w:t>
      </w:r>
      <w:r w:rsidRPr="001B7979">
        <w:rPr>
          <w:kern w:val="0"/>
          <w:sz w:val="24"/>
        </w:rPr>
        <w:t>江苏银行股份有限公司严格遵守《中华人民共和国证券投资基金法》及其他有关法律法规的规定以及《交银施罗德裕祥纯债债券型证券投资基金托管协议》的约定，尽职尽责履行了托管人应尽的义务，没有从事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5"/>
      <w:bookmarkStart w:id="46" w:name="_Toc17810997"/>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5"/>
      <w:r w:rsidRPr="001B7979">
        <w:rPr>
          <w:rFonts w:ascii="Times New Roman" w:hAnsi="Times New Roman"/>
          <w:kern w:val="0"/>
          <w:szCs w:val="24"/>
        </w:rPr>
        <w:t>说明</w:t>
      </w:r>
      <w:bookmarkEnd w:id="46"/>
    </w:p>
    <w:p w:rsidR="001548F9" w:rsidRPr="001B7979" w:rsidRDefault="001548F9" w:rsidP="00571B8A">
      <w:pPr>
        <w:spacing w:before="29" w:line="288" w:lineRule="auto"/>
        <w:ind w:firstLineChars="200" w:firstLine="480"/>
        <w:rPr>
          <w:kern w:val="0"/>
          <w:sz w:val="24"/>
        </w:rPr>
      </w:pPr>
      <w:r w:rsidRPr="001B7979">
        <w:rPr>
          <w:kern w:val="0"/>
          <w:sz w:val="24"/>
        </w:rPr>
        <w:t>本报告期内，本基金托管人</w:t>
      </w:r>
      <w:r w:rsidRPr="001B7979">
        <w:rPr>
          <w:kern w:val="0"/>
          <w:sz w:val="24"/>
        </w:rPr>
        <w:t>-</w:t>
      </w:r>
      <w:r w:rsidRPr="001B7979">
        <w:rPr>
          <w:kern w:val="0"/>
          <w:sz w:val="24"/>
        </w:rPr>
        <w:t>江苏银行股份有限公司未发现本基金管理有限责任公司在交银施罗德裕祥纯债债券型证券投资基金的投资运作、基金资产净值的计算、基金份额申购赎回价格的计算、基金费用开支及利润分配等问题上存在损害基金份额持有人利益的行为，或违反《中华人民共和国证券投资基金法》等有关法律法规、在各重要方面的运作违反基金合同规定的情况。</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7" w:name="_Toc225498266"/>
      <w:bookmarkStart w:id="48" w:name="_Toc17810998"/>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7"/>
      <w:bookmarkEnd w:id="48"/>
    </w:p>
    <w:p w:rsidR="001548F9" w:rsidRPr="001B7979" w:rsidRDefault="001548F9" w:rsidP="00571B8A">
      <w:pPr>
        <w:spacing w:before="29" w:line="288" w:lineRule="auto"/>
        <w:ind w:firstLineChars="200" w:firstLine="480"/>
        <w:rPr>
          <w:kern w:val="0"/>
          <w:sz w:val="24"/>
        </w:rPr>
      </w:pPr>
      <w:r w:rsidRPr="001B7979">
        <w:rPr>
          <w:kern w:val="0"/>
          <w:sz w:val="24"/>
        </w:rPr>
        <w:t>本报告期内，由基金管理人所编制和披露的交银施罗德裕祥纯债债券型证券投资基金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9" w:name="_Toc17810999"/>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9"/>
    </w:p>
    <w:p w:rsidR="001548F9" w:rsidRPr="001B7979" w:rsidRDefault="001548F9" w:rsidP="00571B8A">
      <w:pPr>
        <w:pStyle w:val="20"/>
        <w:spacing w:before="29" w:after="0" w:line="288" w:lineRule="auto"/>
        <w:rPr>
          <w:rFonts w:ascii="Times New Roman" w:hAnsi="Times New Roman"/>
          <w:kern w:val="0"/>
          <w:szCs w:val="24"/>
        </w:rPr>
      </w:pPr>
      <w:bookmarkStart w:id="50" w:name="_Toc225498268"/>
      <w:bookmarkStart w:id="51" w:name="_Toc1781100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50"/>
      <w:bookmarkEnd w:id="51"/>
    </w:p>
    <w:p w:rsidR="001548F9" w:rsidRPr="001B7979" w:rsidRDefault="001548F9" w:rsidP="00571B8A">
      <w:pPr>
        <w:spacing w:before="29" w:line="288" w:lineRule="auto"/>
        <w:rPr>
          <w:color w:val="000000"/>
          <w:sz w:val="24"/>
        </w:rPr>
      </w:pPr>
      <w:r w:rsidRPr="001B7979">
        <w:rPr>
          <w:color w:val="000000"/>
          <w:sz w:val="24"/>
        </w:rPr>
        <w:t>会计主体：交银施罗德裕祥纯债债券型证券投资基金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79" w:rsidRPr="001B7979" w:rsidTr="006C5179">
        <w:tc>
          <w:tcPr>
            <w:tcW w:w="288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资产：</w:t>
            </w:r>
          </w:p>
        </w:tc>
        <w:tc>
          <w:tcPr>
            <w:tcW w:w="1080" w:type="dxa"/>
            <w:vAlign w:val="center"/>
          </w:tcPr>
          <w:p w:rsidR="006C5179" w:rsidRPr="001B7979" w:rsidRDefault="006C5179" w:rsidP="006C5179">
            <w:pPr>
              <w:widowControl/>
              <w:autoSpaceDE w:val="0"/>
              <w:autoSpaceDN w:val="0"/>
              <w:ind w:right="-15"/>
              <w:jc w:val="center"/>
              <w:textAlignment w:val="bottom"/>
              <w:rPr>
                <w:color w:val="000000"/>
                <w:szCs w:val="21"/>
              </w:rPr>
            </w:pPr>
          </w:p>
        </w:tc>
        <w:tc>
          <w:tcPr>
            <w:tcW w:w="2520" w:type="dxa"/>
            <w:vAlign w:val="center"/>
          </w:tcPr>
          <w:p w:rsidR="006C5179" w:rsidRPr="001B7979" w:rsidRDefault="006C5179" w:rsidP="006C5179">
            <w:pPr>
              <w:spacing w:before="29" w:line="288" w:lineRule="auto"/>
              <w:jc w:val="right"/>
              <w:rPr>
                <w:color w:val="000000"/>
                <w:sz w:val="24"/>
              </w:rPr>
            </w:pPr>
          </w:p>
        </w:tc>
        <w:tc>
          <w:tcPr>
            <w:tcW w:w="2520" w:type="dxa"/>
            <w:vAlign w:val="center"/>
          </w:tcPr>
          <w:p w:rsidR="006C5179" w:rsidRPr="001B7979" w:rsidRDefault="006C5179" w:rsidP="006C5179">
            <w:pPr>
              <w:spacing w:before="29" w:line="288" w:lineRule="auto"/>
              <w:jc w:val="right"/>
              <w:rPr>
                <w:color w:val="000000"/>
                <w:sz w:val="24"/>
              </w:rPr>
            </w:pP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银行存款</w:t>
            </w:r>
          </w:p>
        </w:tc>
        <w:tc>
          <w:tcPr>
            <w:tcW w:w="1080" w:type="dxa"/>
            <w:vAlign w:val="center"/>
          </w:tcPr>
          <w:p w:rsidR="006C5179" w:rsidRPr="001B7979" w:rsidRDefault="006C5179" w:rsidP="006C5179">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740,266.07</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1,869,650.13</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结算备付金</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2,250,216.77</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存出保证金</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交易性金融资产</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3,982,554,000.00</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3,033,845,000.00</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其中：股票投资</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3,982,554,000.00</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3,033,845,000.00</w:t>
            </w:r>
          </w:p>
        </w:tc>
      </w:tr>
      <w:tr w:rsidR="006C5179" w:rsidRPr="001B7979" w:rsidTr="006C5179">
        <w:tc>
          <w:tcPr>
            <w:tcW w:w="288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ind w:firstLineChars="300" w:firstLine="720"/>
              <w:rPr>
                <w:color w:val="000000"/>
                <w:sz w:val="24"/>
              </w:rPr>
            </w:pPr>
            <w:r w:rsidRPr="001B7979">
              <w:rPr>
                <w:sz w:val="24"/>
              </w:rPr>
              <w:t>贵金属投资</w:t>
            </w:r>
          </w:p>
        </w:tc>
        <w:tc>
          <w:tcPr>
            <w:tcW w:w="1080" w:type="dxa"/>
            <w:vAlign w:val="center"/>
          </w:tcPr>
          <w:p w:rsidR="006C5179" w:rsidRPr="001B7979" w:rsidRDefault="006C5179" w:rsidP="006C5179">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rFonts w:eastAsiaTheme="minorEastAsia"/>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衍生金融资产</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买入返售金融资产</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应收证券清算款</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1,500,379.85</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应收利息</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62,680,955.02</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76,636,791.16</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应收股利</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应收申购款</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递延所得税资产</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其他资产</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135.04</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b/>
                <w:color w:val="000000"/>
                <w:sz w:val="24"/>
              </w:rPr>
            </w:pPr>
            <w:r w:rsidRPr="001B7979">
              <w:rPr>
                <w:b/>
                <w:color w:val="000000"/>
                <w:sz w:val="24"/>
              </w:rPr>
              <w:t>资产总计</w:t>
            </w:r>
          </w:p>
        </w:tc>
        <w:tc>
          <w:tcPr>
            <w:tcW w:w="108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4,049,725,952.75</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3,112,351,441.29</w:t>
            </w:r>
          </w:p>
        </w:tc>
      </w:tr>
      <w:tr w:rsidR="006C5179" w:rsidRPr="001B7979" w:rsidTr="006C5179">
        <w:tc>
          <w:tcPr>
            <w:tcW w:w="288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负债：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p>
        </w:tc>
        <w:tc>
          <w:tcPr>
            <w:tcW w:w="2520" w:type="dxa"/>
            <w:vAlign w:val="center"/>
          </w:tcPr>
          <w:p w:rsidR="006C5179" w:rsidRPr="001B7979" w:rsidRDefault="006C5179" w:rsidP="006C5179">
            <w:pPr>
              <w:spacing w:before="29" w:line="288" w:lineRule="auto"/>
              <w:jc w:val="right"/>
              <w:rPr>
                <w:color w:val="000000"/>
                <w:sz w:val="24"/>
              </w:rPr>
            </w:pP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短期借款</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交易性金融负债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衍生金融负债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卖出回购金融资产款</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833,038,143.48</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170,999,623.50</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应付证券清算款</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应付赎回款</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应付管理人报酬</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849,308.56</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776,410.24</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应付托管费</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283,102.89</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258,803.42</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应付销售服务费</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应付交易费用</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51,017.87</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33,027.57</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应交税费</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15.21</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应付利息</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96,716.02</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140,783.25</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应付利润</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递延所得税负债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其他负债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92,019.96</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183,000.00</w:t>
            </w:r>
          </w:p>
        </w:tc>
      </w:tr>
      <w:tr w:rsidR="006C5179" w:rsidRPr="001B7979" w:rsidTr="006C5179">
        <w:tc>
          <w:tcPr>
            <w:tcW w:w="2880" w:type="dxa"/>
            <w:vAlign w:val="center"/>
          </w:tcPr>
          <w:p w:rsidR="006C5179" w:rsidRPr="001B7979" w:rsidRDefault="006C5179" w:rsidP="006C5179">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6C5179" w:rsidRPr="001B7979" w:rsidRDefault="006C5179" w:rsidP="006C5179">
            <w:pPr>
              <w:pStyle w:val="af6"/>
              <w:jc w:val="center"/>
              <w:rPr>
                <w:rFonts w:ascii="Times New Roman" w:hAnsi="Times New Roman"/>
                <w:b/>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834,410,323.99</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172,391,647.98</w:t>
            </w:r>
          </w:p>
        </w:tc>
      </w:tr>
      <w:tr w:rsidR="006C5179" w:rsidRPr="001B7979" w:rsidTr="006C5179">
        <w:tc>
          <w:tcPr>
            <w:tcW w:w="2880" w:type="dxa"/>
            <w:vAlign w:val="center"/>
          </w:tcPr>
          <w:p w:rsidR="006C5179" w:rsidRPr="001B7979" w:rsidRDefault="006C5179" w:rsidP="006C5179">
            <w:pPr>
              <w:spacing w:before="29" w:line="288" w:lineRule="auto"/>
              <w:rPr>
                <w:b/>
                <w:color w:val="000000"/>
                <w:sz w:val="24"/>
              </w:rPr>
            </w:pPr>
            <w:r w:rsidRPr="001B7979">
              <w:rPr>
                <w:b/>
                <w:color w:val="000000"/>
                <w:sz w:val="24"/>
              </w:rPr>
              <w:t>所有者权益：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b/>
                <w:color w:val="000000"/>
                <w:sz w:val="24"/>
              </w:rPr>
            </w:pPr>
          </w:p>
        </w:tc>
        <w:tc>
          <w:tcPr>
            <w:tcW w:w="2520" w:type="dxa"/>
            <w:vAlign w:val="center"/>
          </w:tcPr>
          <w:p w:rsidR="006C5179" w:rsidRPr="001B7979" w:rsidRDefault="006C5179" w:rsidP="006C5179">
            <w:pPr>
              <w:spacing w:before="29" w:line="288" w:lineRule="auto"/>
              <w:jc w:val="right"/>
              <w:rPr>
                <w:b/>
                <w:color w:val="000000"/>
                <w:sz w:val="24"/>
              </w:rPr>
            </w:pP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实收基金</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3,152,627,658.18</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2,894,457,856.11</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未分配利润</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62,687,970.58</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45,501,937.20</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所有者权益合计</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3,215,315,628.76</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2,939,959,793.31</w:t>
            </w:r>
          </w:p>
        </w:tc>
      </w:tr>
      <w:tr w:rsidR="006C5179" w:rsidRPr="001B7979" w:rsidTr="006C5179">
        <w:tc>
          <w:tcPr>
            <w:tcW w:w="2880" w:type="dxa"/>
            <w:vAlign w:val="center"/>
          </w:tcPr>
          <w:p w:rsidR="006C5179" w:rsidRPr="001B7979" w:rsidRDefault="006C5179" w:rsidP="006C5179">
            <w:pPr>
              <w:spacing w:before="29" w:line="288" w:lineRule="auto"/>
              <w:rPr>
                <w:color w:val="000000"/>
                <w:sz w:val="24"/>
              </w:rPr>
            </w:pPr>
            <w:r w:rsidRPr="001B7979">
              <w:rPr>
                <w:color w:val="000000"/>
                <w:sz w:val="24"/>
              </w:rPr>
              <w:t>负债和所有者权益总计</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4,049,725,952.75</w:t>
            </w:r>
          </w:p>
        </w:tc>
        <w:tc>
          <w:tcPr>
            <w:tcW w:w="2520" w:type="dxa"/>
            <w:vAlign w:val="center"/>
          </w:tcPr>
          <w:p w:rsidR="006C5179" w:rsidRPr="001B7979" w:rsidRDefault="006C5179" w:rsidP="006C5179">
            <w:pPr>
              <w:spacing w:before="29" w:line="288" w:lineRule="auto"/>
              <w:jc w:val="right"/>
              <w:rPr>
                <w:color w:val="000000"/>
                <w:sz w:val="24"/>
              </w:rPr>
            </w:pPr>
            <w:r w:rsidRPr="001B7979">
              <w:rPr>
                <w:color w:val="000000"/>
                <w:sz w:val="24"/>
              </w:rPr>
              <w:t>3,112,351,441.29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日，基金份额净值</w:t>
      </w:r>
      <w:r w:rsidRPr="001B7979">
        <w:rPr>
          <w:kern w:val="0"/>
          <w:sz w:val="24"/>
        </w:rPr>
        <w:t>1.0199</w:t>
      </w:r>
      <w:r w:rsidRPr="001B7979">
        <w:rPr>
          <w:kern w:val="0"/>
          <w:sz w:val="24"/>
        </w:rPr>
        <w:t>元，基金份额总额</w:t>
      </w:r>
      <w:r w:rsidRPr="001B7979">
        <w:rPr>
          <w:kern w:val="0"/>
          <w:sz w:val="24"/>
        </w:rPr>
        <w:t>3,152,627,658.18</w:t>
      </w:r>
      <w:r w:rsidRPr="001B7979">
        <w:rPr>
          <w:kern w:val="0"/>
          <w:sz w:val="24"/>
        </w:rPr>
        <w:t>份，均为</w:t>
      </w:r>
      <w:r w:rsidRPr="001B7979">
        <w:rPr>
          <w:kern w:val="0"/>
          <w:sz w:val="24"/>
        </w:rPr>
        <w:t>A</w:t>
      </w:r>
      <w:r w:rsidRPr="001B7979">
        <w:rPr>
          <w:kern w:val="0"/>
          <w:sz w:val="24"/>
        </w:rPr>
        <w:t>类基金份额。</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69"/>
      <w:bookmarkStart w:id="53" w:name="_Toc17811001"/>
      <w:r w:rsidRPr="001B7979">
        <w:rPr>
          <w:rFonts w:ascii="Times New Roman" w:hAnsi="Times New Roman"/>
          <w:kern w:val="0"/>
          <w:szCs w:val="24"/>
        </w:rPr>
        <w:t xml:space="preserve">6.2 </w:t>
      </w:r>
      <w:r w:rsidRPr="001B7979">
        <w:rPr>
          <w:rFonts w:ascii="Times New Roman" w:hAnsi="Times New Roman"/>
          <w:kern w:val="0"/>
          <w:szCs w:val="24"/>
        </w:rPr>
        <w:t>利润表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交银施罗德裕祥纯债债券型证券投资基金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6C5179" w:rsidRPr="001B7979" w:rsidTr="006C5179">
        <w:tc>
          <w:tcPr>
            <w:tcW w:w="342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4500" w:type="dxa"/>
            <w:vAlign w:val="center"/>
          </w:tcPr>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6C5179" w:rsidRPr="001B7979" w:rsidRDefault="006C5179" w:rsidP="006C5179">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6C5179" w:rsidRPr="001B7979" w:rsidTr="006C5179">
        <w:tc>
          <w:tcPr>
            <w:tcW w:w="3420" w:type="dxa"/>
            <w:vAlign w:val="center"/>
          </w:tcPr>
          <w:p w:rsidR="006C5179" w:rsidRPr="001B7979" w:rsidRDefault="006C5179" w:rsidP="006C5179">
            <w:pPr>
              <w:spacing w:before="29" w:line="288" w:lineRule="auto"/>
              <w:rPr>
                <w:b/>
                <w:color w:val="000000"/>
                <w:sz w:val="24"/>
              </w:rPr>
            </w:pPr>
            <w:r w:rsidRPr="001B7979">
              <w:rPr>
                <w:b/>
                <w:color w:val="000000"/>
                <w:sz w:val="24"/>
              </w:rPr>
              <w:t>一、收入</w:t>
            </w:r>
          </w:p>
        </w:tc>
        <w:tc>
          <w:tcPr>
            <w:tcW w:w="1080" w:type="dxa"/>
            <w:vAlign w:val="center"/>
          </w:tcPr>
          <w:p w:rsidR="006C5179" w:rsidRPr="001B7979" w:rsidRDefault="006C5179" w:rsidP="006C5179">
            <w:pPr>
              <w:pStyle w:val="af6"/>
              <w:jc w:val="center"/>
              <w:rPr>
                <w:rFonts w:ascii="Times New Roman" w:hAnsi="Times New Roman"/>
                <w:b/>
                <w:color w:val="000000"/>
                <w:sz w:val="21"/>
                <w:szCs w:val="21"/>
              </w:rPr>
            </w:pPr>
          </w:p>
        </w:tc>
        <w:tc>
          <w:tcPr>
            <w:tcW w:w="4500" w:type="dxa"/>
            <w:vAlign w:val="center"/>
          </w:tcPr>
          <w:p w:rsidR="006C5179" w:rsidRPr="001B7979" w:rsidRDefault="006C5179" w:rsidP="006C5179">
            <w:pPr>
              <w:spacing w:before="29" w:line="288" w:lineRule="auto"/>
              <w:jc w:val="right"/>
              <w:rPr>
                <w:b/>
                <w:color w:val="000000"/>
                <w:sz w:val="24"/>
              </w:rPr>
            </w:pPr>
            <w:r w:rsidRPr="001B7979">
              <w:rPr>
                <w:b/>
                <w:color w:val="000000"/>
                <w:sz w:val="24"/>
              </w:rPr>
              <w:t>66,018,473.43</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87,775,208.56</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其中：存款利息收入</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52,029.87</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87,722,722.13</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456.56</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-6,733,985.28</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其中：股票投资收益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-6,733,985.28</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sz w:val="24"/>
              </w:rPr>
              <w:t>贵金属投资收益</w:t>
            </w:r>
          </w:p>
        </w:tc>
        <w:tc>
          <w:tcPr>
            <w:tcW w:w="1080" w:type="dxa"/>
            <w:vAlign w:val="center"/>
          </w:tcPr>
          <w:p w:rsidR="006C5179" w:rsidRPr="001B7979" w:rsidRDefault="006C5179" w:rsidP="006C5179">
            <w:pPr>
              <w:pStyle w:val="af6"/>
              <w:spacing w:line="360" w:lineRule="auto"/>
              <w:jc w:val="center"/>
              <w:rPr>
                <w:rFonts w:ascii="Times New Roman" w:eastAsiaTheme="minorEastAsia" w:hAnsi="Times New Roman"/>
                <w:color w:val="000000"/>
                <w:sz w:val="21"/>
                <w:szCs w:val="21"/>
              </w:rPr>
            </w:pPr>
          </w:p>
        </w:tc>
        <w:tc>
          <w:tcPr>
            <w:tcW w:w="4500" w:type="dxa"/>
            <w:vAlign w:val="center"/>
          </w:tcPr>
          <w:p w:rsidR="006C5179" w:rsidRPr="001B7979" w:rsidRDefault="006C5179" w:rsidP="006C5179">
            <w:pPr>
              <w:spacing w:before="29" w:line="288" w:lineRule="auto"/>
              <w:jc w:val="right"/>
              <w:rPr>
                <w:rFonts w:eastAsiaTheme="minorEastAsia"/>
                <w:color w:val="000000"/>
                <w:sz w:val="24"/>
              </w:rPr>
            </w:pPr>
            <w:r w:rsidRPr="001B7979">
              <w:rPr>
                <w:rFonts w:eastAsiaTheme="minorEastAsia"/>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-15,072,769.38</w:t>
            </w:r>
          </w:p>
        </w:tc>
      </w:tr>
      <w:tr w:rsidR="006C5179" w:rsidRPr="001B7979" w:rsidTr="006C5179">
        <w:tc>
          <w:tcPr>
            <w:tcW w:w="3420" w:type="dxa"/>
            <w:vAlign w:val="center"/>
          </w:tcPr>
          <w:p w:rsidR="006C5179" w:rsidRPr="001B7979" w:rsidRDefault="006C5179" w:rsidP="006C5179">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50,019.53</w:t>
            </w:r>
          </w:p>
        </w:tc>
      </w:tr>
      <w:tr w:rsidR="006C5179" w:rsidRPr="001B7979" w:rsidTr="006C5179">
        <w:tc>
          <w:tcPr>
            <w:tcW w:w="3420" w:type="dxa"/>
            <w:vAlign w:val="center"/>
          </w:tcPr>
          <w:p w:rsidR="006C5179" w:rsidRPr="001B7979" w:rsidRDefault="006C5179" w:rsidP="006C5179">
            <w:pPr>
              <w:spacing w:before="29" w:line="288" w:lineRule="auto"/>
              <w:rPr>
                <w:b/>
                <w:color w:val="000000"/>
                <w:sz w:val="24"/>
              </w:rPr>
            </w:pPr>
            <w:r w:rsidRPr="001B7979">
              <w:rPr>
                <w:b/>
                <w:color w:val="000000"/>
                <w:sz w:val="24"/>
              </w:rPr>
              <w:t>减：二、费用</w:t>
            </w:r>
          </w:p>
        </w:tc>
        <w:tc>
          <w:tcPr>
            <w:tcW w:w="1080" w:type="dxa"/>
            <w:vAlign w:val="center"/>
          </w:tcPr>
          <w:p w:rsidR="006C5179" w:rsidRPr="001B7979" w:rsidRDefault="006C5179" w:rsidP="006C5179">
            <w:pPr>
              <w:pStyle w:val="af6"/>
              <w:jc w:val="center"/>
              <w:rPr>
                <w:rFonts w:ascii="Times New Roman" w:hAnsi="Times New Roman"/>
                <w:b/>
                <w:color w:val="000000"/>
                <w:sz w:val="21"/>
                <w:szCs w:val="21"/>
              </w:rPr>
            </w:pPr>
          </w:p>
        </w:tc>
        <w:tc>
          <w:tcPr>
            <w:tcW w:w="4500" w:type="dxa"/>
            <w:vAlign w:val="center"/>
          </w:tcPr>
          <w:p w:rsidR="006C5179" w:rsidRPr="001B7979" w:rsidRDefault="006C5179" w:rsidP="006C5179">
            <w:pPr>
              <w:spacing w:before="29" w:line="288" w:lineRule="auto"/>
              <w:jc w:val="right"/>
              <w:rPr>
                <w:b/>
                <w:color w:val="000000"/>
                <w:sz w:val="24"/>
              </w:rPr>
            </w:pPr>
            <w:r w:rsidRPr="001B7979">
              <w:rPr>
                <w:b/>
                <w:color w:val="000000"/>
                <w:sz w:val="24"/>
              </w:rPr>
              <w:t>15,393,195.07</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5,566,812.07</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1,855,604.08</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27,625.00</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7,846,632.45</w:t>
            </w:r>
          </w:p>
        </w:tc>
      </w:tr>
      <w:tr w:rsidR="006C5179" w:rsidRPr="001B7979" w:rsidTr="006C5179">
        <w:tc>
          <w:tcPr>
            <w:tcW w:w="3420" w:type="dxa"/>
            <w:vAlign w:val="center"/>
          </w:tcPr>
          <w:p w:rsidR="006C5179" w:rsidRPr="001B7979" w:rsidRDefault="006C5179" w:rsidP="006C5179">
            <w:pPr>
              <w:spacing w:before="29" w:line="288" w:lineRule="auto"/>
              <w:rPr>
                <w:color w:val="000000"/>
                <w:sz w:val="24"/>
              </w:rPr>
            </w:pPr>
            <w:r w:rsidRPr="001B7979">
              <w:rPr>
                <w:color w:val="000000"/>
                <w:sz w:val="24"/>
              </w:rPr>
              <w:t>其中：卖出回购金融资产支出</w:t>
            </w:r>
          </w:p>
        </w:tc>
        <w:tc>
          <w:tcPr>
            <w:tcW w:w="1080" w:type="dxa"/>
            <w:vAlign w:val="center"/>
          </w:tcPr>
          <w:p w:rsidR="006C5179" w:rsidRPr="001B7979" w:rsidRDefault="006C5179" w:rsidP="006C5179">
            <w:pPr>
              <w:pStyle w:val="af6"/>
              <w:jc w:val="center"/>
              <w:rPr>
                <w:rFonts w:ascii="Times New Roman" w:hAnsi="Times New Roman"/>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7,846,632.45</w:t>
            </w:r>
          </w:p>
        </w:tc>
      </w:tr>
      <w:tr w:rsidR="006C5179" w:rsidRPr="001B7979" w:rsidTr="006C5179">
        <w:tc>
          <w:tcPr>
            <w:tcW w:w="3420" w:type="dxa"/>
            <w:vAlign w:val="center"/>
          </w:tcPr>
          <w:p w:rsidR="006C5179" w:rsidRPr="001B7979" w:rsidRDefault="006C5179" w:rsidP="006C517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6C5179" w:rsidRPr="001B7979" w:rsidRDefault="006C5179" w:rsidP="006C5179">
            <w:pPr>
              <w:rPr>
                <w:rFonts w:eastAsiaTheme="minorEastAsia"/>
                <w:color w:val="000000"/>
                <w:szCs w:val="21"/>
              </w:rPr>
            </w:pPr>
          </w:p>
        </w:tc>
        <w:tc>
          <w:tcPr>
            <w:tcW w:w="4500" w:type="dxa"/>
            <w:vAlign w:val="bottom"/>
          </w:tcPr>
          <w:p w:rsidR="006C5179" w:rsidRPr="001B7979" w:rsidRDefault="006C5179" w:rsidP="006C5179">
            <w:pPr>
              <w:jc w:val="right"/>
              <w:rPr>
                <w:rFonts w:eastAsiaTheme="minorEastAsia"/>
                <w:color w:val="000000"/>
                <w:szCs w:val="21"/>
              </w:rPr>
            </w:pPr>
            <w:r w:rsidRPr="001B7979">
              <w:rPr>
                <w:rFonts w:eastAsiaTheme="minorEastAsia"/>
                <w:color w:val="000000"/>
                <w:szCs w:val="21"/>
              </w:rPr>
              <w:t>1.51</w:t>
            </w:r>
          </w:p>
        </w:tc>
      </w:tr>
      <w:tr w:rsidR="006C5179" w:rsidRPr="001B7979" w:rsidTr="006C5179">
        <w:tc>
          <w:tcPr>
            <w:tcW w:w="3420" w:type="dxa"/>
            <w:vAlign w:val="center"/>
          </w:tcPr>
          <w:p w:rsidR="006C5179" w:rsidRPr="001B7979" w:rsidRDefault="006C5179" w:rsidP="006C517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6C5179" w:rsidRPr="001B7979" w:rsidRDefault="006C5179" w:rsidP="006C5179">
            <w:pPr>
              <w:rPr>
                <w:rFonts w:eastAsiaTheme="minorEastAsia"/>
                <w:color w:val="000000"/>
                <w:szCs w:val="21"/>
              </w:rPr>
            </w:pPr>
            <w:r w:rsidRPr="001B7979">
              <w:rPr>
                <w:rFonts w:eastAsiaTheme="minorEastAsia"/>
                <w:color w:val="000000"/>
                <w:szCs w:val="21"/>
              </w:rPr>
              <w:t>6.4.7.20</w:t>
            </w:r>
          </w:p>
        </w:tc>
        <w:tc>
          <w:tcPr>
            <w:tcW w:w="4500" w:type="dxa"/>
            <w:vAlign w:val="bottom"/>
          </w:tcPr>
          <w:p w:rsidR="006C5179" w:rsidRPr="001B7979" w:rsidRDefault="006C5179" w:rsidP="006C5179">
            <w:pPr>
              <w:jc w:val="right"/>
              <w:rPr>
                <w:rFonts w:eastAsiaTheme="minorEastAsia"/>
                <w:color w:val="000000"/>
                <w:szCs w:val="21"/>
              </w:rPr>
            </w:pPr>
            <w:r w:rsidRPr="001B7979">
              <w:rPr>
                <w:rFonts w:eastAsiaTheme="minorEastAsia"/>
                <w:color w:val="000000"/>
                <w:szCs w:val="21"/>
              </w:rPr>
              <w:t>96,519.96</w:t>
            </w:r>
          </w:p>
        </w:tc>
      </w:tr>
      <w:tr w:rsidR="006C5179" w:rsidRPr="001B7979" w:rsidTr="006C5179">
        <w:tc>
          <w:tcPr>
            <w:tcW w:w="3420" w:type="dxa"/>
            <w:vAlign w:val="center"/>
          </w:tcPr>
          <w:p w:rsidR="006C5179" w:rsidRPr="001B7979" w:rsidRDefault="006C5179" w:rsidP="006C5179">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6C5179" w:rsidRPr="001B7979" w:rsidRDefault="006C5179" w:rsidP="006C5179">
            <w:pPr>
              <w:pStyle w:val="af6"/>
              <w:jc w:val="center"/>
              <w:rPr>
                <w:rFonts w:ascii="Times New Roman" w:hAnsi="Times New Roman"/>
                <w:b/>
                <w:color w:val="000000"/>
                <w:sz w:val="21"/>
                <w:szCs w:val="21"/>
              </w:rPr>
            </w:pPr>
          </w:p>
        </w:tc>
        <w:tc>
          <w:tcPr>
            <w:tcW w:w="4500" w:type="dxa"/>
            <w:vAlign w:val="center"/>
          </w:tcPr>
          <w:p w:rsidR="006C5179" w:rsidRPr="001B7979" w:rsidRDefault="006C5179" w:rsidP="006C5179">
            <w:pPr>
              <w:spacing w:before="29" w:line="288" w:lineRule="auto"/>
              <w:jc w:val="right"/>
              <w:rPr>
                <w:b/>
                <w:color w:val="000000"/>
                <w:sz w:val="24"/>
              </w:rPr>
            </w:pPr>
            <w:r w:rsidRPr="001B7979">
              <w:rPr>
                <w:b/>
                <w:color w:val="000000"/>
                <w:sz w:val="24"/>
              </w:rPr>
              <w:t>50,625,278.36</w:t>
            </w:r>
          </w:p>
        </w:tc>
      </w:tr>
      <w:tr w:rsidR="006C5179" w:rsidRPr="001B7979" w:rsidTr="006C5179">
        <w:tc>
          <w:tcPr>
            <w:tcW w:w="3420" w:type="dxa"/>
            <w:vAlign w:val="center"/>
          </w:tcPr>
          <w:p w:rsidR="006C5179" w:rsidRPr="001B7979" w:rsidRDefault="006C5179" w:rsidP="006C5179">
            <w:pPr>
              <w:spacing w:before="29" w:line="288" w:lineRule="auto"/>
              <w:rPr>
                <w:b/>
                <w:color w:val="000000"/>
                <w:sz w:val="24"/>
              </w:rPr>
            </w:pPr>
            <w:r w:rsidRPr="001B7979">
              <w:rPr>
                <w:sz w:val="24"/>
              </w:rPr>
              <w:t>减：所得税费用</w:t>
            </w:r>
          </w:p>
        </w:tc>
        <w:tc>
          <w:tcPr>
            <w:tcW w:w="1080" w:type="dxa"/>
            <w:vAlign w:val="center"/>
          </w:tcPr>
          <w:p w:rsidR="006C5179" w:rsidRPr="001B7979" w:rsidRDefault="006C5179" w:rsidP="006C5179">
            <w:pPr>
              <w:pStyle w:val="af6"/>
              <w:jc w:val="center"/>
              <w:rPr>
                <w:rFonts w:ascii="Times New Roman" w:hAnsi="Times New Roman"/>
                <w:b/>
                <w:color w:val="000000"/>
                <w:sz w:val="21"/>
                <w:szCs w:val="21"/>
              </w:rPr>
            </w:pPr>
          </w:p>
        </w:tc>
        <w:tc>
          <w:tcPr>
            <w:tcW w:w="4500" w:type="dxa"/>
            <w:vAlign w:val="center"/>
          </w:tcPr>
          <w:p w:rsidR="006C5179" w:rsidRPr="001B7979" w:rsidRDefault="006C5179" w:rsidP="006C5179">
            <w:pPr>
              <w:spacing w:before="29" w:line="288" w:lineRule="auto"/>
              <w:jc w:val="right"/>
              <w:rPr>
                <w:color w:val="000000"/>
                <w:sz w:val="24"/>
              </w:rPr>
            </w:pPr>
            <w:r w:rsidRPr="001B7979">
              <w:rPr>
                <w:color w:val="000000"/>
                <w:sz w:val="24"/>
              </w:rPr>
              <w:t>-</w:t>
            </w:r>
          </w:p>
        </w:tc>
      </w:tr>
      <w:tr w:rsidR="006C5179" w:rsidRPr="001B7979" w:rsidTr="006C5179">
        <w:tc>
          <w:tcPr>
            <w:tcW w:w="3420" w:type="dxa"/>
            <w:vAlign w:val="center"/>
          </w:tcPr>
          <w:p w:rsidR="006C5179" w:rsidRPr="001B7979" w:rsidRDefault="006C5179" w:rsidP="006C5179">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6C5179" w:rsidRPr="001B7979" w:rsidRDefault="006C5179" w:rsidP="006C5179">
            <w:pPr>
              <w:pStyle w:val="af6"/>
              <w:spacing w:before="29" w:beforeAutospacing="0" w:line="288" w:lineRule="auto"/>
              <w:jc w:val="center"/>
              <w:rPr>
                <w:rFonts w:ascii="Times New Roman" w:hAnsi="Times New Roman"/>
                <w:b/>
                <w:color w:val="000000"/>
              </w:rPr>
            </w:pPr>
          </w:p>
        </w:tc>
        <w:tc>
          <w:tcPr>
            <w:tcW w:w="4500" w:type="dxa"/>
            <w:vAlign w:val="center"/>
          </w:tcPr>
          <w:p w:rsidR="006C5179" w:rsidRPr="001B7979" w:rsidRDefault="006C5179" w:rsidP="006C5179">
            <w:pPr>
              <w:spacing w:before="29" w:line="288" w:lineRule="auto"/>
              <w:jc w:val="right"/>
              <w:rPr>
                <w:b/>
                <w:color w:val="000000"/>
                <w:sz w:val="24"/>
              </w:rPr>
            </w:pPr>
            <w:r w:rsidRPr="001B7979">
              <w:rPr>
                <w:b/>
                <w:color w:val="000000"/>
                <w:sz w:val="24"/>
              </w:rPr>
              <w:t>50,625,278.36</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4" w:name="_Toc225498270"/>
      <w:bookmarkStart w:id="55" w:name="_Toc1781100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4"/>
      <w:bookmarkEnd w:id="55"/>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交银施罗德裕祥纯债债券型证券投资基金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2,894,457,856.11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45,501,937.20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2,939,959,793.31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50,625,278.36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50,625,278.36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258,169,802.07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15,108,060.36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273,277,862.43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2,054,583,814.44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45,454,485.42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2,100,038,299.86</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-1,796,414,012.37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-30,346,425.06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-1,826,760,437.43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-48,547,305.34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-48,547,305.34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3,152,627,658.18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62,687,970.58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3,215,315,628.76</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6" w:name="_Toc225498271"/>
      <w:bookmarkStart w:id="57" w:name="_Toc17811003"/>
      <w:r w:rsidRPr="001B7979">
        <w:rPr>
          <w:rFonts w:ascii="Times New Roman" w:hAnsi="Times New Roman"/>
          <w:kern w:val="0"/>
          <w:szCs w:val="24"/>
        </w:rPr>
        <w:t>6.4</w:t>
      </w:r>
      <w:r w:rsidR="001548F9" w:rsidRPr="001B7979">
        <w:rPr>
          <w:rFonts w:ascii="Times New Roman" w:hAnsi="Times New Roman"/>
          <w:kern w:val="0"/>
          <w:szCs w:val="24"/>
        </w:rPr>
        <w:t>报表附注</w:t>
      </w:r>
      <w:bookmarkEnd w:id="56"/>
      <w:bookmarkEnd w:id="57"/>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AD41AD" w:rsidRDefault="004E6CC0">
      <w:pPr>
        <w:spacing w:before="29" w:line="288" w:lineRule="auto"/>
        <w:ind w:firstLineChars="200" w:firstLine="480"/>
        <w:rPr>
          <w:kern w:val="0"/>
          <w:sz w:val="24"/>
        </w:rPr>
      </w:pPr>
      <w:r>
        <w:rPr>
          <w:kern w:val="0"/>
          <w:sz w:val="24"/>
        </w:rPr>
        <w:t>交银施罗德裕祥纯债债券型证券投资基金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[2018]</w:t>
      </w:r>
      <w:r>
        <w:rPr>
          <w:kern w:val="0"/>
          <w:sz w:val="24"/>
        </w:rPr>
        <w:t>第</w:t>
      </w:r>
      <w:r>
        <w:rPr>
          <w:kern w:val="0"/>
          <w:sz w:val="24"/>
        </w:rPr>
        <w:t>1320</w:t>
      </w:r>
      <w:r>
        <w:rPr>
          <w:kern w:val="0"/>
          <w:sz w:val="24"/>
        </w:rPr>
        <w:t>号《关于准予交银施罗德裕祥纯债债券型证券投资基金注册的批复》核准，由交银施罗德基金管理有限公司依照《中华人民共和国证券投资基金法》和《交银施罗德裕祥纯债债券型证券投资基金基金合同》负责公开募集。本基金为契约型开放式，存续期限不定，首次设立募集不包括认购资金利息共募集人民币</w:t>
      </w:r>
      <w:r>
        <w:rPr>
          <w:kern w:val="0"/>
          <w:sz w:val="24"/>
        </w:rPr>
        <w:t>200,058,841.69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(2018)</w:t>
      </w:r>
      <w:r>
        <w:rPr>
          <w:kern w:val="0"/>
          <w:sz w:val="24"/>
        </w:rPr>
        <w:t>第</w:t>
      </w:r>
      <w:r>
        <w:rPr>
          <w:kern w:val="0"/>
          <w:sz w:val="24"/>
        </w:rPr>
        <w:t>0632</w:t>
      </w:r>
      <w:r>
        <w:rPr>
          <w:kern w:val="0"/>
          <w:sz w:val="24"/>
        </w:rPr>
        <w:t>号验资报告予以验证。经向中国证监会备案，《交银施罗德裕祥纯债债券型证券投资基金基金合同》于</w:t>
      </w:r>
      <w:r>
        <w:rPr>
          <w:kern w:val="0"/>
          <w:sz w:val="24"/>
        </w:rPr>
        <w:t>2018</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200,058,844.43</w:t>
      </w:r>
      <w:r>
        <w:rPr>
          <w:kern w:val="0"/>
          <w:sz w:val="24"/>
        </w:rPr>
        <w:t>份基金份额，其中认购资金利息折合</w:t>
      </w:r>
      <w:r>
        <w:rPr>
          <w:kern w:val="0"/>
          <w:sz w:val="24"/>
        </w:rPr>
        <w:t>2.74</w:t>
      </w:r>
      <w:r>
        <w:rPr>
          <w:kern w:val="0"/>
          <w:sz w:val="24"/>
        </w:rPr>
        <w:t>份基金份额。本基金的基金管理人为交银施罗德基金管理有限公司，基金托管人为江苏银行股份有限公司。</w:t>
      </w:r>
    </w:p>
    <w:p w:rsidR="00AD41AD" w:rsidRDefault="004E6CC0">
      <w:pPr>
        <w:spacing w:before="29" w:line="288" w:lineRule="auto"/>
        <w:ind w:firstLineChars="200" w:firstLine="480"/>
        <w:rPr>
          <w:kern w:val="0"/>
          <w:sz w:val="24"/>
        </w:rPr>
      </w:pPr>
      <w:r>
        <w:rPr>
          <w:kern w:val="0"/>
          <w:sz w:val="24"/>
        </w:rPr>
        <w:t>根据《交银施罗德裕祥纯债债券型证券投资基金基金合同》和《交银施罗德裕祥纯债债券型证券投资基金招募说明书》，本基金根据认购</w:t>
      </w:r>
      <w:r>
        <w:rPr>
          <w:kern w:val="0"/>
          <w:sz w:val="24"/>
        </w:rPr>
        <w:t>/</w:t>
      </w:r>
      <w:r>
        <w:rPr>
          <w:kern w:val="0"/>
          <w:sz w:val="24"/>
        </w:rPr>
        <w:t>申购费用、销售服务费收取方式的不同，将基金份额分为不同的类别。在投资人认购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祥纯债债券型证券投资基金基金合同》的有关规定，本基金的投资范围为具有良好流动性的金融工具，包括国内依法发行上市的国债、金融债、央行票据、地方政府债、政府支持机构债、企业债、公司债、中小企业私募债、中期票据、短期融资券、超级短期融资券、资产支持证券、次级债、可分离交易可转债的纯债部分、债券回购、同业存单、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。本基金不投资于股票、权证等权益类资产，也不投资于可转换债券</w:t>
      </w:r>
      <w:r w:rsidRPr="001B7979">
        <w:rPr>
          <w:kern w:val="0"/>
          <w:sz w:val="24"/>
        </w:rPr>
        <w:t>(</w:t>
      </w:r>
      <w:r w:rsidRPr="001B7979">
        <w:rPr>
          <w:kern w:val="0"/>
          <w:sz w:val="24"/>
        </w:rPr>
        <w:t>可分离交易可转债的纯债部分除外</w:t>
      </w:r>
      <w:r w:rsidRPr="001B7979">
        <w:rPr>
          <w:kern w:val="0"/>
          <w:sz w:val="24"/>
        </w:rPr>
        <w:t>)</w:t>
      </w:r>
      <w:r w:rsidRPr="001B7979">
        <w:rPr>
          <w:kern w:val="0"/>
          <w:sz w:val="24"/>
        </w:rPr>
        <w:t>、可交换债券。如法律法规或监管机构以后允许基金投资其他品种，基金管理人在履行适当程序后，可以将其纳入投资范围。本基金的投资组合比例为：债券资产的比例不低于基金资产的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，其中现金不包括结算备付金、存出保证金、应收申购款等。本基金的业绩比较基准为中债综合全价指数收益率。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AD41AD" w:rsidRDefault="004E6CC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颁布的《证券投资基金会计核算业务指引》、《交银施罗德裕祥纯债债券型证券投资基金基金合同》和在财务报表附注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AD41AD" w:rsidRDefault="004E6CC0">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D41AD" w:rsidRDefault="004E6CC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AD41AD" w:rsidRDefault="004E6CC0">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AD41AD" w:rsidRDefault="004E6CC0">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AD41AD" w:rsidRDefault="004E6CC0">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(4)</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740,266.07</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740,266.07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202,013,424.66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201,740,000.00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-273,424.66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3,782,374,081.98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3,780,814,000.00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-1,560,081.98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3,984,387,506.64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3,982,554,000.00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-1,833,506.64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3,984,387,506.64</w:t>
            </w:r>
          </w:p>
        </w:tc>
        <w:tc>
          <w:tcPr>
            <w:tcW w:w="2264" w:type="dxa"/>
            <w:vAlign w:val="center"/>
          </w:tcPr>
          <w:p w:rsidR="00DE2112" w:rsidRPr="001B7979" w:rsidRDefault="00DE2112" w:rsidP="00571B8A">
            <w:pPr>
              <w:spacing w:before="29" w:line="288" w:lineRule="auto"/>
              <w:jc w:val="right"/>
              <w:rPr>
                <w:sz w:val="24"/>
              </w:rPr>
            </w:pPr>
            <w:r w:rsidRPr="001B7979">
              <w:rPr>
                <w:sz w:val="24"/>
              </w:rPr>
              <w:t>3,982,554,000.00</w:t>
            </w:r>
          </w:p>
        </w:tc>
        <w:tc>
          <w:tcPr>
            <w:tcW w:w="2265" w:type="dxa"/>
            <w:vAlign w:val="center"/>
          </w:tcPr>
          <w:p w:rsidR="00DE2112" w:rsidRPr="001B7979" w:rsidRDefault="00DE2112" w:rsidP="00571B8A">
            <w:pPr>
              <w:spacing w:before="29" w:line="288" w:lineRule="auto"/>
              <w:jc w:val="right"/>
              <w:rPr>
                <w:sz w:val="24"/>
              </w:rPr>
            </w:pPr>
            <w:r w:rsidRPr="001B7979">
              <w:rPr>
                <w:sz w:val="24"/>
              </w:rPr>
              <w:t>-1,833,506.64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298.63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1,012.60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62,679,643.79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62,680,955.02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135.04</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135.04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51,017.87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51,017.87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AD41AD">
        <w:tc>
          <w:tcPr>
            <w:tcW w:w="3610" w:type="dxa"/>
            <w:vAlign w:val="center"/>
          </w:tcPr>
          <w:p w:rsidR="00AD41AD" w:rsidRDefault="004E6CC0">
            <w:pPr>
              <w:jc w:val="left"/>
            </w:pPr>
            <w:r>
              <w:rPr>
                <w:sz w:val="24"/>
              </w:rPr>
              <w:t>预提信息披露费</w:t>
            </w:r>
          </w:p>
        </w:tc>
        <w:tc>
          <w:tcPr>
            <w:tcW w:w="5388" w:type="dxa"/>
            <w:vAlign w:val="center"/>
          </w:tcPr>
          <w:p w:rsidR="00AD41AD" w:rsidRDefault="004E6CC0">
            <w:pPr>
              <w:jc w:val="right"/>
            </w:pPr>
            <w:r>
              <w:rPr>
                <w:sz w:val="24"/>
              </w:rPr>
              <w:t>57,767.18</w:t>
            </w:r>
          </w:p>
        </w:tc>
      </w:tr>
      <w:tr w:rsidR="00AD41AD">
        <w:tc>
          <w:tcPr>
            <w:tcW w:w="3610" w:type="dxa"/>
            <w:vAlign w:val="center"/>
          </w:tcPr>
          <w:p w:rsidR="00AD41AD" w:rsidRDefault="004E6CC0">
            <w:pPr>
              <w:jc w:val="left"/>
            </w:pPr>
            <w:r>
              <w:rPr>
                <w:sz w:val="24"/>
              </w:rPr>
              <w:t>预提审计费</w:t>
            </w:r>
          </w:p>
        </w:tc>
        <w:tc>
          <w:tcPr>
            <w:tcW w:w="5388" w:type="dxa"/>
            <w:vAlign w:val="center"/>
          </w:tcPr>
          <w:p w:rsidR="00AD41AD" w:rsidRDefault="004E6CC0">
            <w:pPr>
              <w:jc w:val="right"/>
            </w:pPr>
            <w:r>
              <w:rPr>
                <w:sz w:val="24"/>
              </w:rPr>
              <w:t>29,752.78</w:t>
            </w:r>
          </w:p>
        </w:tc>
      </w:tr>
      <w:tr w:rsidR="00AD41AD">
        <w:tc>
          <w:tcPr>
            <w:tcW w:w="3610" w:type="dxa"/>
            <w:vAlign w:val="center"/>
          </w:tcPr>
          <w:p w:rsidR="00AD41AD" w:rsidRDefault="004E6CC0">
            <w:pPr>
              <w:jc w:val="left"/>
            </w:pPr>
            <w:r>
              <w:rPr>
                <w:sz w:val="24"/>
              </w:rPr>
              <w:t>预提账户维护费</w:t>
            </w:r>
          </w:p>
        </w:tc>
        <w:tc>
          <w:tcPr>
            <w:tcW w:w="5388" w:type="dxa"/>
            <w:vAlign w:val="center"/>
          </w:tcPr>
          <w:p w:rsidR="00AD41AD" w:rsidRDefault="004E6CC0">
            <w:pPr>
              <w:jc w:val="right"/>
            </w:pPr>
            <w:r>
              <w:rPr>
                <w:sz w:val="24"/>
              </w:rPr>
              <w:t>4,500.00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92,019.96</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交银裕祥纯债债券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2,894,457,856.11</w:t>
            </w:r>
          </w:p>
        </w:tc>
        <w:tc>
          <w:tcPr>
            <w:tcW w:w="3120" w:type="dxa"/>
            <w:vAlign w:val="center"/>
          </w:tcPr>
          <w:p w:rsidR="001548F9" w:rsidRPr="001B7979" w:rsidRDefault="001548F9" w:rsidP="00571B8A">
            <w:pPr>
              <w:spacing w:before="29" w:line="288" w:lineRule="auto"/>
              <w:jc w:val="right"/>
              <w:rPr>
                <w:sz w:val="24"/>
              </w:rPr>
            </w:pPr>
            <w:r w:rsidRPr="001B7979">
              <w:rPr>
                <w:sz w:val="24"/>
              </w:rPr>
              <w:t>2,894,457,856.11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2,054,583,814.44</w:t>
            </w:r>
          </w:p>
        </w:tc>
        <w:tc>
          <w:tcPr>
            <w:tcW w:w="3120" w:type="dxa"/>
            <w:vAlign w:val="center"/>
          </w:tcPr>
          <w:p w:rsidR="001548F9" w:rsidRPr="001B7979" w:rsidRDefault="001548F9" w:rsidP="00571B8A">
            <w:pPr>
              <w:spacing w:before="29" w:line="288" w:lineRule="auto"/>
              <w:jc w:val="right"/>
              <w:rPr>
                <w:sz w:val="24"/>
              </w:rPr>
            </w:pPr>
            <w:r w:rsidRPr="001B7979">
              <w:rPr>
                <w:sz w:val="24"/>
              </w:rPr>
              <w:t>2,054,583,814.44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-1,796,414,012.37</w:t>
            </w:r>
          </w:p>
        </w:tc>
        <w:tc>
          <w:tcPr>
            <w:tcW w:w="3120" w:type="dxa"/>
            <w:vAlign w:val="center"/>
          </w:tcPr>
          <w:p w:rsidR="001548F9" w:rsidRPr="001B7979" w:rsidRDefault="001548F9" w:rsidP="00571B8A">
            <w:pPr>
              <w:spacing w:before="29" w:line="288" w:lineRule="auto"/>
              <w:jc w:val="right"/>
              <w:rPr>
                <w:sz w:val="24"/>
              </w:rPr>
            </w:pPr>
            <w:r w:rsidRPr="001B7979">
              <w:rPr>
                <w:sz w:val="24"/>
              </w:rPr>
              <w:t>-1,796,414,012.37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3,152,627,658.18</w:t>
            </w:r>
          </w:p>
        </w:tc>
        <w:tc>
          <w:tcPr>
            <w:tcW w:w="3120" w:type="dxa"/>
            <w:vAlign w:val="center"/>
          </w:tcPr>
          <w:p w:rsidR="001548F9" w:rsidRPr="001B7979" w:rsidRDefault="001548F9" w:rsidP="00571B8A">
            <w:pPr>
              <w:spacing w:before="29" w:line="288" w:lineRule="auto"/>
              <w:jc w:val="right"/>
              <w:rPr>
                <w:sz w:val="24"/>
              </w:rPr>
            </w:pPr>
            <w:r w:rsidRPr="001B7979">
              <w:rPr>
                <w:sz w:val="24"/>
              </w:rPr>
              <w:t>3,152,627,658.18</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交银裕祥纯债债券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c>
          <w:tcPr>
            <w:tcW w:w="3120" w:type="dxa"/>
            <w:vAlign w:val="center"/>
          </w:tcPr>
          <w:p w:rsidR="001548F9" w:rsidRPr="001B7979" w:rsidRDefault="001548F9" w:rsidP="00571B8A">
            <w:pPr>
              <w:spacing w:before="29" w:line="288" w:lineRule="auto"/>
              <w:jc w:val="right"/>
              <w:rPr>
                <w:sz w:val="24"/>
              </w:rPr>
            </w:pPr>
            <w:r w:rsidRPr="001B7979">
              <w:rPr>
                <w:sz w:val="24"/>
              </w:rPr>
              <w:t>-</w:t>
            </w:r>
          </w:p>
        </w:tc>
      </w:tr>
    </w:tbl>
    <w:p w:rsidR="00AD41AD" w:rsidRDefault="004E6CC0">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交银裕祥纯债债券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26,361,970.53</w:t>
            </w:r>
          </w:p>
        </w:tc>
        <w:tc>
          <w:tcPr>
            <w:tcW w:w="2236" w:type="dxa"/>
            <w:vAlign w:val="center"/>
          </w:tcPr>
          <w:p w:rsidR="001548F9" w:rsidRPr="001B7979" w:rsidRDefault="001548F9" w:rsidP="00571B8A">
            <w:pPr>
              <w:spacing w:before="29" w:line="288" w:lineRule="auto"/>
              <w:jc w:val="right"/>
              <w:rPr>
                <w:sz w:val="24"/>
              </w:rPr>
            </w:pPr>
            <w:r w:rsidRPr="001B7979">
              <w:rPr>
                <w:sz w:val="24"/>
              </w:rPr>
              <w:t>19,139,966.67</w:t>
            </w:r>
          </w:p>
        </w:tc>
        <w:tc>
          <w:tcPr>
            <w:tcW w:w="2237" w:type="dxa"/>
            <w:vAlign w:val="center"/>
          </w:tcPr>
          <w:p w:rsidR="001548F9" w:rsidRPr="001B7979" w:rsidRDefault="001548F9" w:rsidP="00571B8A">
            <w:pPr>
              <w:spacing w:before="29" w:line="288" w:lineRule="auto"/>
              <w:jc w:val="right"/>
              <w:rPr>
                <w:sz w:val="24"/>
              </w:rPr>
            </w:pPr>
            <w:r w:rsidRPr="001B7979">
              <w:rPr>
                <w:sz w:val="24"/>
              </w:rPr>
              <w:t>45,501,937.20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65,698,047.74</w:t>
            </w:r>
          </w:p>
        </w:tc>
        <w:tc>
          <w:tcPr>
            <w:tcW w:w="2236" w:type="dxa"/>
            <w:vAlign w:val="center"/>
          </w:tcPr>
          <w:p w:rsidR="001548F9" w:rsidRPr="001B7979" w:rsidRDefault="001548F9" w:rsidP="00571B8A">
            <w:pPr>
              <w:spacing w:before="29" w:line="288" w:lineRule="auto"/>
              <w:jc w:val="right"/>
              <w:rPr>
                <w:sz w:val="24"/>
              </w:rPr>
            </w:pPr>
            <w:r w:rsidRPr="001B7979">
              <w:rPr>
                <w:sz w:val="24"/>
              </w:rPr>
              <w:t>-15,072,769.38</w:t>
            </w:r>
          </w:p>
        </w:tc>
        <w:tc>
          <w:tcPr>
            <w:tcW w:w="2237" w:type="dxa"/>
            <w:vAlign w:val="center"/>
          </w:tcPr>
          <w:p w:rsidR="001548F9" w:rsidRPr="001B7979" w:rsidRDefault="001548F9" w:rsidP="00571B8A">
            <w:pPr>
              <w:spacing w:before="29" w:line="288" w:lineRule="auto"/>
              <w:jc w:val="right"/>
              <w:rPr>
                <w:sz w:val="24"/>
              </w:rPr>
            </w:pPr>
            <w:r w:rsidRPr="001B7979">
              <w:rPr>
                <w:sz w:val="24"/>
              </w:rPr>
              <w:t>50,625,278.36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4,123,122.67</w:t>
            </w:r>
          </w:p>
        </w:tc>
        <w:tc>
          <w:tcPr>
            <w:tcW w:w="2236" w:type="dxa"/>
            <w:vAlign w:val="center"/>
          </w:tcPr>
          <w:p w:rsidR="001548F9" w:rsidRPr="001B7979" w:rsidRDefault="001548F9" w:rsidP="00571B8A">
            <w:pPr>
              <w:spacing w:before="29" w:line="288" w:lineRule="auto"/>
              <w:jc w:val="right"/>
              <w:rPr>
                <w:sz w:val="24"/>
              </w:rPr>
            </w:pPr>
            <w:r w:rsidRPr="001B7979">
              <w:rPr>
                <w:sz w:val="24"/>
              </w:rPr>
              <w:t>10,984,937.69</w:t>
            </w:r>
          </w:p>
        </w:tc>
        <w:tc>
          <w:tcPr>
            <w:tcW w:w="2237" w:type="dxa"/>
            <w:vAlign w:val="center"/>
          </w:tcPr>
          <w:p w:rsidR="001548F9" w:rsidRPr="001B7979" w:rsidRDefault="001548F9" w:rsidP="00571B8A">
            <w:pPr>
              <w:spacing w:before="29" w:line="288" w:lineRule="auto"/>
              <w:jc w:val="right"/>
              <w:rPr>
                <w:sz w:val="24"/>
              </w:rPr>
            </w:pPr>
            <w:r w:rsidRPr="001B7979">
              <w:rPr>
                <w:sz w:val="24"/>
              </w:rPr>
              <w:t>15,108,060.36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25,715,670.17</w:t>
            </w:r>
          </w:p>
        </w:tc>
        <w:tc>
          <w:tcPr>
            <w:tcW w:w="2236" w:type="dxa"/>
            <w:vAlign w:val="center"/>
          </w:tcPr>
          <w:p w:rsidR="001548F9" w:rsidRPr="001B7979" w:rsidRDefault="001548F9" w:rsidP="00571B8A">
            <w:pPr>
              <w:spacing w:before="29" w:line="288" w:lineRule="auto"/>
              <w:jc w:val="right"/>
              <w:rPr>
                <w:sz w:val="24"/>
              </w:rPr>
            </w:pPr>
            <w:r w:rsidRPr="001B7979">
              <w:rPr>
                <w:sz w:val="24"/>
              </w:rPr>
              <w:t>19,738,815.25</w:t>
            </w:r>
          </w:p>
        </w:tc>
        <w:tc>
          <w:tcPr>
            <w:tcW w:w="2237" w:type="dxa"/>
            <w:vAlign w:val="center"/>
          </w:tcPr>
          <w:p w:rsidR="001548F9" w:rsidRPr="001B7979" w:rsidRDefault="001548F9" w:rsidP="00571B8A">
            <w:pPr>
              <w:spacing w:before="29" w:line="288" w:lineRule="auto"/>
              <w:jc w:val="right"/>
              <w:rPr>
                <w:sz w:val="24"/>
              </w:rPr>
            </w:pPr>
            <w:r w:rsidRPr="001B7979">
              <w:rPr>
                <w:sz w:val="24"/>
              </w:rPr>
              <w:t>45,454,485.42</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-21,592,547.50</w:t>
            </w:r>
          </w:p>
        </w:tc>
        <w:tc>
          <w:tcPr>
            <w:tcW w:w="2236" w:type="dxa"/>
            <w:vAlign w:val="center"/>
          </w:tcPr>
          <w:p w:rsidR="001548F9" w:rsidRPr="001B7979" w:rsidRDefault="001548F9" w:rsidP="00571B8A">
            <w:pPr>
              <w:spacing w:before="29" w:line="288" w:lineRule="auto"/>
              <w:jc w:val="right"/>
              <w:rPr>
                <w:sz w:val="24"/>
              </w:rPr>
            </w:pPr>
            <w:r w:rsidRPr="001B7979">
              <w:rPr>
                <w:sz w:val="24"/>
              </w:rPr>
              <w:t>-8,753,877.56</w:t>
            </w:r>
          </w:p>
        </w:tc>
        <w:tc>
          <w:tcPr>
            <w:tcW w:w="2237" w:type="dxa"/>
            <w:vAlign w:val="center"/>
          </w:tcPr>
          <w:p w:rsidR="001548F9" w:rsidRPr="001B7979" w:rsidRDefault="001548F9" w:rsidP="00571B8A">
            <w:pPr>
              <w:spacing w:before="29" w:line="288" w:lineRule="auto"/>
              <w:jc w:val="right"/>
              <w:rPr>
                <w:sz w:val="24"/>
              </w:rPr>
            </w:pPr>
            <w:r w:rsidRPr="001B7979">
              <w:rPr>
                <w:sz w:val="24"/>
              </w:rPr>
              <w:t>-30,346,425.06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-48,547,305.34</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-48,547,305.34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47,635,835.60</w:t>
            </w:r>
          </w:p>
        </w:tc>
        <w:tc>
          <w:tcPr>
            <w:tcW w:w="2236" w:type="dxa"/>
            <w:vAlign w:val="center"/>
          </w:tcPr>
          <w:p w:rsidR="001548F9" w:rsidRPr="001B7979" w:rsidRDefault="001548F9" w:rsidP="00571B8A">
            <w:pPr>
              <w:spacing w:before="29" w:line="288" w:lineRule="auto"/>
              <w:jc w:val="right"/>
              <w:rPr>
                <w:sz w:val="24"/>
              </w:rPr>
            </w:pPr>
            <w:r w:rsidRPr="001B7979">
              <w:rPr>
                <w:sz w:val="24"/>
              </w:rPr>
              <w:t>15,052,134.98</w:t>
            </w:r>
          </w:p>
        </w:tc>
        <w:tc>
          <w:tcPr>
            <w:tcW w:w="2237" w:type="dxa"/>
            <w:vAlign w:val="center"/>
          </w:tcPr>
          <w:p w:rsidR="001548F9" w:rsidRPr="001B7979" w:rsidRDefault="001548F9" w:rsidP="00571B8A">
            <w:pPr>
              <w:spacing w:before="29" w:line="288" w:lineRule="auto"/>
              <w:jc w:val="right"/>
              <w:rPr>
                <w:sz w:val="24"/>
              </w:rPr>
            </w:pPr>
            <w:r w:rsidRPr="001B7979">
              <w:rPr>
                <w:sz w:val="24"/>
              </w:rPr>
              <w:t>62,687,970.58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交银裕祥纯债债券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49,295.85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2,734.02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52,029.87</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2,732,461,765.36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2,692,235,615.28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46,960,135.36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-6,733,985.28</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-15,072,769.38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-15,072,769.38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-15,072,769.38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50,019.53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50,019.53</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27,625.00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27,625.00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AD41AD">
        <w:tc>
          <w:tcPr>
            <w:tcW w:w="3689" w:type="dxa"/>
            <w:vAlign w:val="center"/>
          </w:tcPr>
          <w:p w:rsidR="00AD41AD" w:rsidRDefault="004E6CC0">
            <w:pPr>
              <w:jc w:val="left"/>
            </w:pPr>
            <w:r>
              <w:rPr>
                <w:sz w:val="24"/>
              </w:rPr>
              <w:t>债券账户费用</w:t>
            </w:r>
          </w:p>
        </w:tc>
        <w:tc>
          <w:tcPr>
            <w:tcW w:w="5309" w:type="dxa"/>
            <w:vAlign w:val="center"/>
          </w:tcPr>
          <w:p w:rsidR="00AD41AD" w:rsidRDefault="004E6CC0">
            <w:pPr>
              <w:jc w:val="right"/>
            </w:pPr>
            <w:r>
              <w:rPr>
                <w:sz w:val="24"/>
              </w:rPr>
              <w:t>9,000.00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96,519.96</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F3092B" w:rsidP="00571B8A">
      <w:pPr>
        <w:spacing w:before="29" w:line="288" w:lineRule="auto"/>
        <w:ind w:firstLineChars="200" w:firstLine="480"/>
        <w:rPr>
          <w:kern w:val="0"/>
          <w:sz w:val="24"/>
        </w:rPr>
      </w:pPr>
      <w:r w:rsidRPr="00F3092B">
        <w:rPr>
          <w:rFonts w:hint="eastAsia"/>
          <w:kern w:val="0"/>
          <w:sz w:val="24"/>
        </w:rPr>
        <w:t>根据相关法律法规和基金合同要求，本基金本报告期内已实施的利润分配情况请参见附注</w:t>
      </w:r>
      <w:r w:rsidRPr="00F3092B">
        <w:rPr>
          <w:rFonts w:hint="eastAsia"/>
          <w:kern w:val="0"/>
          <w:sz w:val="24"/>
        </w:rPr>
        <w:t>6.4.11</w:t>
      </w:r>
      <w:r w:rsidRPr="00F3092B">
        <w:rPr>
          <w:rFonts w:hint="eastAsia"/>
          <w:kern w:val="0"/>
          <w:sz w:val="24"/>
        </w:rPr>
        <w:t>利润分配情况。本基金的基金管理人于</w:t>
      </w:r>
      <w:r w:rsidRPr="00F3092B">
        <w:rPr>
          <w:rFonts w:hint="eastAsia"/>
          <w:kern w:val="0"/>
          <w:sz w:val="24"/>
        </w:rPr>
        <w:t>2019</w:t>
      </w:r>
      <w:r w:rsidRPr="00F3092B">
        <w:rPr>
          <w:rFonts w:hint="eastAsia"/>
          <w:kern w:val="0"/>
          <w:sz w:val="24"/>
        </w:rPr>
        <w:t>年</w:t>
      </w:r>
      <w:r w:rsidRPr="00F3092B">
        <w:rPr>
          <w:rFonts w:hint="eastAsia"/>
          <w:kern w:val="0"/>
          <w:sz w:val="24"/>
        </w:rPr>
        <w:t>8</w:t>
      </w:r>
      <w:r w:rsidRPr="00F3092B">
        <w:rPr>
          <w:rFonts w:hint="eastAsia"/>
          <w:kern w:val="0"/>
          <w:sz w:val="24"/>
        </w:rPr>
        <w:t>月</w:t>
      </w:r>
      <w:r w:rsidRPr="00F3092B">
        <w:rPr>
          <w:rFonts w:hint="eastAsia"/>
          <w:kern w:val="0"/>
          <w:sz w:val="24"/>
        </w:rPr>
        <w:t>15</w:t>
      </w:r>
      <w:r w:rsidRPr="00F3092B">
        <w:rPr>
          <w:rFonts w:hint="eastAsia"/>
          <w:kern w:val="0"/>
          <w:sz w:val="24"/>
        </w:rPr>
        <w:t>日宣告分红，向截至</w:t>
      </w:r>
      <w:r w:rsidRPr="00F3092B">
        <w:rPr>
          <w:rFonts w:hint="eastAsia"/>
          <w:kern w:val="0"/>
          <w:sz w:val="24"/>
        </w:rPr>
        <w:t>2019</w:t>
      </w:r>
      <w:r w:rsidRPr="00F3092B">
        <w:rPr>
          <w:rFonts w:hint="eastAsia"/>
          <w:kern w:val="0"/>
          <w:sz w:val="24"/>
        </w:rPr>
        <w:t>年</w:t>
      </w:r>
      <w:r w:rsidRPr="00F3092B">
        <w:rPr>
          <w:rFonts w:hint="eastAsia"/>
          <w:kern w:val="0"/>
          <w:sz w:val="24"/>
        </w:rPr>
        <w:t>8</w:t>
      </w:r>
      <w:r w:rsidRPr="00F3092B">
        <w:rPr>
          <w:rFonts w:hint="eastAsia"/>
          <w:kern w:val="0"/>
          <w:sz w:val="24"/>
        </w:rPr>
        <w:t>月</w:t>
      </w:r>
      <w:r w:rsidRPr="00F3092B">
        <w:rPr>
          <w:rFonts w:hint="eastAsia"/>
          <w:kern w:val="0"/>
          <w:sz w:val="24"/>
        </w:rPr>
        <w:t>19</w:t>
      </w:r>
      <w:r w:rsidRPr="00F3092B">
        <w:rPr>
          <w:rFonts w:hint="eastAsia"/>
          <w:kern w:val="0"/>
          <w:sz w:val="24"/>
        </w:rPr>
        <w:t>日止在本基金注册登记人中国证券登记结算有限公司登记在册的</w:t>
      </w:r>
      <w:r w:rsidRPr="00F3092B">
        <w:rPr>
          <w:rFonts w:hint="eastAsia"/>
          <w:kern w:val="0"/>
          <w:sz w:val="24"/>
        </w:rPr>
        <w:t>A</w:t>
      </w:r>
      <w:r w:rsidRPr="00F3092B">
        <w:rPr>
          <w:rFonts w:hint="eastAsia"/>
          <w:kern w:val="0"/>
          <w:sz w:val="24"/>
        </w:rPr>
        <w:t>类基金份额持有人按每</w:t>
      </w:r>
      <w:r w:rsidRPr="00F3092B">
        <w:rPr>
          <w:rFonts w:hint="eastAsia"/>
          <w:kern w:val="0"/>
          <w:sz w:val="24"/>
        </w:rPr>
        <w:t>10</w:t>
      </w:r>
      <w:r w:rsidRPr="00F3092B">
        <w:rPr>
          <w:rFonts w:hint="eastAsia"/>
          <w:kern w:val="0"/>
          <w:sz w:val="24"/>
        </w:rPr>
        <w:t>份基金份额派发红利</w:t>
      </w:r>
      <w:r w:rsidRPr="00F3092B">
        <w:rPr>
          <w:rFonts w:hint="eastAsia"/>
          <w:kern w:val="0"/>
          <w:sz w:val="24"/>
        </w:rPr>
        <w:t>0.10</w:t>
      </w:r>
      <w:r w:rsidRPr="00F3092B">
        <w:rPr>
          <w:rFonts w:hint="eastAsia"/>
          <w:kern w:val="0"/>
          <w:sz w:val="24"/>
        </w:rPr>
        <w:t>元，</w:t>
      </w:r>
      <w:r w:rsidRPr="00F3092B">
        <w:rPr>
          <w:rFonts w:hint="eastAsia"/>
          <w:kern w:val="0"/>
          <w:sz w:val="24"/>
        </w:rPr>
        <w:t>C</w:t>
      </w:r>
      <w:r w:rsidRPr="00F3092B">
        <w:rPr>
          <w:rFonts w:hint="eastAsia"/>
          <w:kern w:val="0"/>
          <w:sz w:val="24"/>
        </w:rPr>
        <w:t>类基金份额此次不涉及分红。</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AD41AD">
        <w:tc>
          <w:tcPr>
            <w:tcW w:w="5219" w:type="dxa"/>
            <w:vAlign w:val="center"/>
          </w:tcPr>
          <w:p w:rsidR="00AD41AD" w:rsidRDefault="004E6C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D41AD" w:rsidRDefault="004E6CC0">
            <w:pPr>
              <w:jc w:val="left"/>
            </w:pPr>
            <w:r>
              <w:rPr>
                <w:color w:val="000000"/>
                <w:sz w:val="24"/>
              </w:rPr>
              <w:t>基金管理人、基金销售机构</w:t>
            </w:r>
          </w:p>
        </w:tc>
      </w:tr>
      <w:tr w:rsidR="00AD41AD">
        <w:tc>
          <w:tcPr>
            <w:tcW w:w="5219" w:type="dxa"/>
            <w:vAlign w:val="center"/>
          </w:tcPr>
          <w:p w:rsidR="00AD41AD" w:rsidRDefault="004E6CC0">
            <w:pPr>
              <w:jc w:val="left"/>
            </w:pPr>
            <w:r>
              <w:rPr>
                <w:color w:val="000000"/>
                <w:sz w:val="24"/>
              </w:rPr>
              <w:t>江苏银行股份有限公司</w:t>
            </w:r>
            <w:r>
              <w:rPr>
                <w:color w:val="000000"/>
                <w:sz w:val="24"/>
              </w:rPr>
              <w:t>(“</w:t>
            </w:r>
            <w:r>
              <w:rPr>
                <w:color w:val="000000"/>
                <w:sz w:val="24"/>
              </w:rPr>
              <w:t>江苏银行</w:t>
            </w:r>
            <w:r>
              <w:rPr>
                <w:color w:val="000000"/>
                <w:sz w:val="24"/>
              </w:rPr>
              <w:t>”)</w:t>
            </w:r>
          </w:p>
        </w:tc>
        <w:tc>
          <w:tcPr>
            <w:tcW w:w="3779" w:type="dxa"/>
            <w:vAlign w:val="center"/>
          </w:tcPr>
          <w:p w:rsidR="00AD41AD" w:rsidRDefault="004E6CC0">
            <w:pPr>
              <w:jc w:val="left"/>
            </w:pPr>
            <w:r>
              <w:rPr>
                <w:color w:val="000000"/>
                <w:sz w:val="24"/>
              </w:rPr>
              <w:t>基金托管人</w:t>
            </w:r>
          </w:p>
        </w:tc>
      </w:tr>
      <w:tr w:rsidR="00AD41AD">
        <w:tc>
          <w:tcPr>
            <w:tcW w:w="5219" w:type="dxa"/>
            <w:vAlign w:val="center"/>
          </w:tcPr>
          <w:p w:rsidR="00AD41AD" w:rsidRDefault="004E6CC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D41AD" w:rsidRDefault="004E6CC0">
            <w:pPr>
              <w:jc w:val="left"/>
            </w:pPr>
            <w:r>
              <w:rPr>
                <w:color w:val="000000"/>
                <w:sz w:val="24"/>
              </w:rPr>
              <w:t>基金管理人的股东、基金销售机构</w:t>
            </w:r>
          </w:p>
        </w:tc>
      </w:tr>
      <w:tr w:rsidR="00B728CD">
        <w:tc>
          <w:tcPr>
            <w:tcW w:w="5219" w:type="dxa"/>
            <w:vAlign w:val="center"/>
          </w:tcPr>
          <w:p w:rsidR="00B728CD" w:rsidRDefault="00B728CD">
            <w:pPr>
              <w:jc w:val="left"/>
              <w:rPr>
                <w:color w:val="000000"/>
                <w:sz w:val="24"/>
              </w:rPr>
            </w:pPr>
            <w:r w:rsidRPr="00B728CD">
              <w:rPr>
                <w:rFonts w:hint="eastAsia"/>
                <w:color w:val="000000"/>
                <w:sz w:val="24"/>
              </w:rPr>
              <w:t>交银施罗德资产管理有限公司</w:t>
            </w:r>
            <w:r w:rsidRPr="00B728CD">
              <w:rPr>
                <w:rFonts w:hint="eastAsia"/>
                <w:color w:val="000000"/>
                <w:sz w:val="24"/>
              </w:rPr>
              <w:t>(</w:t>
            </w:r>
            <w:r w:rsidRPr="00B728CD">
              <w:rPr>
                <w:rFonts w:hint="eastAsia"/>
                <w:color w:val="000000"/>
                <w:sz w:val="24"/>
              </w:rPr>
              <w:t>“交银施罗德资管”</w:t>
            </w:r>
            <w:r w:rsidRPr="00B728CD">
              <w:rPr>
                <w:rFonts w:hint="eastAsia"/>
                <w:color w:val="000000"/>
                <w:sz w:val="24"/>
              </w:rPr>
              <w:t>)</w:t>
            </w:r>
          </w:p>
        </w:tc>
        <w:tc>
          <w:tcPr>
            <w:tcW w:w="3779" w:type="dxa"/>
            <w:vAlign w:val="center"/>
          </w:tcPr>
          <w:p w:rsidR="00B728CD" w:rsidRDefault="00B728CD">
            <w:pPr>
              <w:jc w:val="left"/>
              <w:rPr>
                <w:color w:val="000000"/>
                <w:sz w:val="24"/>
              </w:rPr>
            </w:pPr>
            <w:r w:rsidRPr="00B728CD">
              <w:rPr>
                <w:rFonts w:hint="eastAsia"/>
                <w:color w:val="000000"/>
                <w:sz w:val="24"/>
              </w:rPr>
              <w:t>基金管理人的子公司</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5170"/>
      </w:tblGrid>
      <w:tr w:rsidR="004E6CC0" w:rsidRPr="001B7979" w:rsidTr="004E6CC0">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170"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4E6CC0" w:rsidRPr="001B7979" w:rsidTr="004E6CC0">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5170" w:type="dxa"/>
            <w:vAlign w:val="center"/>
          </w:tcPr>
          <w:p w:rsidR="001548F9" w:rsidRPr="001B7979" w:rsidRDefault="001548F9" w:rsidP="00571B8A">
            <w:pPr>
              <w:spacing w:before="29" w:line="288" w:lineRule="auto"/>
              <w:jc w:val="right"/>
              <w:rPr>
                <w:sz w:val="24"/>
              </w:rPr>
            </w:pPr>
            <w:r w:rsidRPr="001B7979">
              <w:rPr>
                <w:sz w:val="24"/>
              </w:rPr>
              <w:t>5,566,812.07</w:t>
            </w:r>
          </w:p>
        </w:tc>
      </w:tr>
      <w:tr w:rsidR="004E6CC0" w:rsidRPr="001B7979" w:rsidTr="004E6CC0">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5170" w:type="dxa"/>
            <w:vAlign w:val="center"/>
          </w:tcPr>
          <w:p w:rsidR="001548F9" w:rsidRPr="001B7979" w:rsidRDefault="001548F9" w:rsidP="00571B8A">
            <w:pPr>
              <w:spacing w:before="29" w:line="288" w:lineRule="auto"/>
              <w:jc w:val="right"/>
              <w:rPr>
                <w:sz w:val="24"/>
              </w:rPr>
            </w:pPr>
            <w:r w:rsidRPr="001B7979">
              <w:rPr>
                <w:sz w:val="24"/>
              </w:rPr>
              <w:t>17.53</w:t>
            </w:r>
          </w:p>
        </w:tc>
      </w:tr>
    </w:tbl>
    <w:p w:rsidR="00AD41AD" w:rsidRDefault="004E6CC0">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r>
        <w:rPr>
          <w:kern w:val="0"/>
          <w:sz w:val="24"/>
        </w:rPr>
        <w:t xml:space="preserve"> </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5"/>
        <w:gridCol w:w="5313"/>
      </w:tblGrid>
      <w:tr w:rsidR="004E6CC0" w:rsidRPr="001B7979" w:rsidTr="004E6CC0">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53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4E6CC0" w:rsidRPr="001B7979" w:rsidTr="004E6CC0">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5314" w:type="dxa"/>
            <w:vAlign w:val="center"/>
          </w:tcPr>
          <w:p w:rsidR="001548F9" w:rsidRPr="001B7979" w:rsidRDefault="001548F9" w:rsidP="00571B8A">
            <w:pPr>
              <w:spacing w:before="29" w:line="288" w:lineRule="auto"/>
              <w:jc w:val="right"/>
              <w:rPr>
                <w:color w:val="000000"/>
                <w:kern w:val="0"/>
                <w:sz w:val="24"/>
              </w:rPr>
            </w:pPr>
            <w:r w:rsidRPr="001B7979">
              <w:rPr>
                <w:sz w:val="24"/>
              </w:rPr>
              <w:t>1,855,604.08</w:t>
            </w:r>
          </w:p>
        </w:tc>
      </w:tr>
    </w:tbl>
    <w:p w:rsidR="00AD41AD" w:rsidRDefault="004E6CC0">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×0.10%÷</w:t>
      </w:r>
      <w:r w:rsidRPr="001B7979">
        <w:rPr>
          <w:kern w:val="0"/>
          <w:sz w:val="24"/>
        </w:rPr>
        <w:t>当年天数。</w:t>
      </w:r>
    </w:p>
    <w:p w:rsidR="005B1035" w:rsidRDefault="005B1035" w:rsidP="00571B8A">
      <w:pPr>
        <w:widowControl/>
        <w:spacing w:before="29" w:line="288" w:lineRule="auto"/>
        <w:jc w:val="left"/>
        <w:rPr>
          <w:kern w:val="0"/>
          <w:sz w:val="24"/>
        </w:rPr>
      </w:pPr>
    </w:p>
    <w:p w:rsidR="005B1035" w:rsidRPr="001B7979" w:rsidRDefault="005B1035" w:rsidP="005B1035">
      <w:pPr>
        <w:autoSpaceDE w:val="0"/>
        <w:autoSpaceDN w:val="0"/>
        <w:adjustRightInd w:val="0"/>
        <w:spacing w:before="29" w:line="288" w:lineRule="auto"/>
        <w:jc w:val="left"/>
        <w:rPr>
          <w:b/>
          <w:color w:val="000000"/>
          <w:kern w:val="0"/>
          <w:sz w:val="24"/>
        </w:rPr>
      </w:pPr>
      <w:r>
        <w:rPr>
          <w:b/>
          <w:bCs/>
          <w:color w:val="000000"/>
          <w:kern w:val="0"/>
          <w:sz w:val="24"/>
        </w:rPr>
        <w:t xml:space="preserve">6.4.10.2.3 </w:t>
      </w:r>
      <w:r w:rsidRPr="0091476E">
        <w:rPr>
          <w:rFonts w:eastAsiaTheme="minorEastAsia" w:hint="eastAsia"/>
          <w:b/>
          <w:sz w:val="24"/>
        </w:rPr>
        <w:t>销售服务费</w:t>
      </w:r>
    </w:p>
    <w:p w:rsidR="005B1035" w:rsidRDefault="005B1035" w:rsidP="005B1035">
      <w:pPr>
        <w:tabs>
          <w:tab w:val="left" w:pos="426"/>
        </w:tabs>
        <w:spacing w:before="29" w:line="288" w:lineRule="auto"/>
        <w:jc w:val="left"/>
        <w:rPr>
          <w:kern w:val="0"/>
          <w:sz w:val="24"/>
        </w:rPr>
      </w:pPr>
      <w:r w:rsidRPr="00D81900">
        <w:rPr>
          <w:kern w:val="0"/>
          <w:sz w:val="24"/>
        </w:rPr>
        <w:t>无。</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AD41AD">
        <w:tc>
          <w:tcPr>
            <w:tcW w:w="1355" w:type="dxa"/>
            <w:vAlign w:val="center"/>
          </w:tcPr>
          <w:p w:rsidR="00AD41AD" w:rsidRDefault="004E6CC0">
            <w:pPr>
              <w:jc w:val="left"/>
            </w:pPr>
            <w:r>
              <w:rPr>
                <w:bCs/>
                <w:color w:val="000000"/>
                <w:sz w:val="24"/>
              </w:rPr>
              <w:t>江苏银行</w:t>
            </w:r>
          </w:p>
        </w:tc>
        <w:tc>
          <w:tcPr>
            <w:tcW w:w="1480" w:type="dxa"/>
            <w:vAlign w:val="center"/>
          </w:tcPr>
          <w:p w:rsidR="00AD41AD" w:rsidRDefault="004E6CC0">
            <w:pPr>
              <w:jc w:val="right"/>
            </w:pPr>
            <w:r>
              <w:rPr>
                <w:bCs/>
                <w:color w:val="000000"/>
                <w:sz w:val="24"/>
              </w:rPr>
              <w:t>-</w:t>
            </w:r>
          </w:p>
        </w:tc>
        <w:tc>
          <w:tcPr>
            <w:tcW w:w="1560" w:type="dxa"/>
            <w:vAlign w:val="center"/>
          </w:tcPr>
          <w:p w:rsidR="00AD41AD" w:rsidRDefault="004E6CC0">
            <w:pPr>
              <w:jc w:val="right"/>
            </w:pPr>
            <w:r>
              <w:rPr>
                <w:bCs/>
                <w:color w:val="000000"/>
                <w:sz w:val="24"/>
              </w:rPr>
              <w:t>-</w:t>
            </w:r>
          </w:p>
        </w:tc>
        <w:tc>
          <w:tcPr>
            <w:tcW w:w="1095" w:type="dxa"/>
            <w:vAlign w:val="center"/>
          </w:tcPr>
          <w:p w:rsidR="00AD41AD" w:rsidRDefault="004E6CC0">
            <w:pPr>
              <w:jc w:val="right"/>
            </w:pPr>
            <w:r>
              <w:rPr>
                <w:bCs/>
                <w:color w:val="000000"/>
                <w:sz w:val="24"/>
              </w:rPr>
              <w:t>-</w:t>
            </w:r>
          </w:p>
        </w:tc>
        <w:tc>
          <w:tcPr>
            <w:tcW w:w="1033" w:type="dxa"/>
            <w:vAlign w:val="center"/>
          </w:tcPr>
          <w:p w:rsidR="00AD41AD" w:rsidRDefault="004E6CC0">
            <w:pPr>
              <w:jc w:val="right"/>
            </w:pPr>
            <w:r>
              <w:rPr>
                <w:bCs/>
                <w:color w:val="000000"/>
                <w:sz w:val="24"/>
              </w:rPr>
              <w:t>-</w:t>
            </w:r>
          </w:p>
        </w:tc>
        <w:tc>
          <w:tcPr>
            <w:tcW w:w="1440" w:type="dxa"/>
            <w:vAlign w:val="center"/>
          </w:tcPr>
          <w:p w:rsidR="00AD41AD" w:rsidRDefault="004E6CC0">
            <w:pPr>
              <w:jc w:val="right"/>
            </w:pPr>
            <w:r>
              <w:rPr>
                <w:bCs/>
                <w:color w:val="000000"/>
                <w:sz w:val="24"/>
              </w:rPr>
              <w:t>1,400,000,000.00</w:t>
            </w:r>
          </w:p>
        </w:tc>
        <w:tc>
          <w:tcPr>
            <w:tcW w:w="1035" w:type="dxa"/>
            <w:vAlign w:val="center"/>
          </w:tcPr>
          <w:p w:rsidR="00AD41AD" w:rsidRDefault="004E6CC0">
            <w:pPr>
              <w:jc w:val="right"/>
            </w:pPr>
            <w:r>
              <w:rPr>
                <w:bCs/>
                <w:color w:val="000000"/>
                <w:sz w:val="24"/>
              </w:rPr>
              <w:t>150,452.06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250427" w:rsidRPr="001B7979" w:rsidRDefault="00250427" w:rsidP="00571B8A">
      <w:pPr>
        <w:adjustRightInd w:val="0"/>
        <w:snapToGrid w:val="0"/>
        <w:spacing w:before="29" w:line="288" w:lineRule="auto"/>
        <w:rPr>
          <w:b/>
          <w:bCs/>
          <w:color w:val="000000"/>
          <w:sz w:val="24"/>
        </w:rPr>
      </w:pPr>
      <w:r w:rsidRPr="001B7979">
        <w:rPr>
          <w:sz w:val="24"/>
        </w:rPr>
        <w:t>交银裕祥纯债债券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3452"/>
        <w:gridCol w:w="3515"/>
      </w:tblGrid>
      <w:tr w:rsidR="008C10DC" w:rsidRPr="001B7979" w:rsidTr="0083753C">
        <w:tc>
          <w:tcPr>
            <w:tcW w:w="2031" w:type="dxa"/>
            <w:vMerge w:val="restart"/>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关联方名称</w:t>
            </w:r>
          </w:p>
        </w:tc>
        <w:tc>
          <w:tcPr>
            <w:tcW w:w="6967" w:type="dxa"/>
            <w:gridSpan w:val="2"/>
            <w:tcBorders>
              <w:top w:val="single" w:sz="4" w:space="0" w:color="000000"/>
              <w:left w:val="single" w:sz="4" w:space="0" w:color="000000"/>
              <w:bottom w:val="single" w:sz="4" w:space="0" w:color="000000"/>
              <w:right w:val="single" w:sz="4" w:space="0" w:color="000000"/>
            </w:tcBorders>
            <w:vAlign w:val="center"/>
            <w:hideMark/>
          </w:tcPr>
          <w:p w:rsidR="000472C8"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交银裕祥纯债债券</w:t>
            </w:r>
            <w:r w:rsidRPr="001B7979">
              <w:rPr>
                <w:sz w:val="24"/>
              </w:rPr>
              <w:t>A</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本期末</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8C10DC" w:rsidRPr="001B7979" w:rsidTr="0083753C">
        <w:tc>
          <w:tcPr>
            <w:tcW w:w="2031" w:type="dxa"/>
            <w:vMerge/>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spacing w:before="29" w:line="288" w:lineRule="auto"/>
              <w:jc w:val="left"/>
              <w:rPr>
                <w:sz w:val="24"/>
              </w:rPr>
            </w:pPr>
          </w:p>
        </w:tc>
        <w:tc>
          <w:tcPr>
            <w:tcW w:w="3452"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w:t>
            </w:r>
          </w:p>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基金份额</w:t>
            </w:r>
          </w:p>
        </w:tc>
        <w:tc>
          <w:tcPr>
            <w:tcW w:w="3515" w:type="dxa"/>
            <w:tcBorders>
              <w:top w:val="single" w:sz="4" w:space="0" w:color="000000"/>
              <w:left w:val="single" w:sz="4" w:space="0" w:color="000000"/>
              <w:bottom w:val="single" w:sz="4" w:space="0" w:color="000000"/>
              <w:right w:val="single" w:sz="4" w:space="0" w:color="000000"/>
            </w:tcBorders>
            <w:vAlign w:val="center"/>
            <w:hideMark/>
          </w:tcPr>
          <w:p w:rsidR="008C10DC" w:rsidRPr="001B7979" w:rsidRDefault="008C10DC" w:rsidP="00571B8A">
            <w:pPr>
              <w:widowControl/>
              <w:autoSpaceDE w:val="0"/>
              <w:autoSpaceDN w:val="0"/>
              <w:spacing w:before="29" w:line="288" w:lineRule="auto"/>
              <w:ind w:leftChars="-51" w:left="-107" w:rightChars="-51" w:right="-107"/>
              <w:jc w:val="center"/>
              <w:textAlignment w:val="bottom"/>
              <w:rPr>
                <w:sz w:val="24"/>
              </w:rPr>
            </w:pPr>
            <w:r w:rsidRPr="001B7979">
              <w:rPr>
                <w:sz w:val="24"/>
              </w:rPr>
              <w:t>持有的基金份额占基金总份额的比例</w:t>
            </w:r>
          </w:p>
        </w:tc>
      </w:tr>
      <w:tr w:rsidR="00AD41AD">
        <w:tc>
          <w:tcPr>
            <w:tcW w:w="2031" w:type="dxa"/>
            <w:vAlign w:val="center"/>
          </w:tcPr>
          <w:p w:rsidR="00AD41AD" w:rsidRDefault="004E6CC0">
            <w:pPr>
              <w:jc w:val="center"/>
            </w:pPr>
            <w:r>
              <w:rPr>
                <w:sz w:val="24"/>
              </w:rPr>
              <w:t>交银施罗德资管</w:t>
            </w:r>
          </w:p>
        </w:tc>
        <w:tc>
          <w:tcPr>
            <w:tcW w:w="3452" w:type="dxa"/>
            <w:vAlign w:val="center"/>
          </w:tcPr>
          <w:p w:rsidR="00AD41AD" w:rsidRDefault="004E6CC0">
            <w:pPr>
              <w:jc w:val="center"/>
            </w:pPr>
            <w:r>
              <w:rPr>
                <w:sz w:val="24"/>
              </w:rPr>
              <w:t>-</w:t>
            </w:r>
          </w:p>
        </w:tc>
        <w:tc>
          <w:tcPr>
            <w:tcW w:w="3515" w:type="dxa"/>
            <w:vAlign w:val="center"/>
          </w:tcPr>
          <w:p w:rsidR="00AD41AD" w:rsidRDefault="004E6CC0">
            <w:pPr>
              <w:jc w:val="center"/>
            </w:pPr>
            <w:r>
              <w:rPr>
                <w:sz w:val="24"/>
              </w:rPr>
              <w:t>-</w:t>
            </w:r>
          </w:p>
        </w:tc>
      </w:tr>
      <w:tr w:rsidR="00AD41AD">
        <w:tc>
          <w:tcPr>
            <w:tcW w:w="2031" w:type="dxa"/>
            <w:vAlign w:val="center"/>
          </w:tcPr>
          <w:p w:rsidR="00AD41AD" w:rsidRDefault="004E6CC0">
            <w:pPr>
              <w:jc w:val="center"/>
            </w:pPr>
            <w:r>
              <w:rPr>
                <w:sz w:val="24"/>
              </w:rPr>
              <w:t>江苏银行</w:t>
            </w:r>
          </w:p>
        </w:tc>
        <w:tc>
          <w:tcPr>
            <w:tcW w:w="3452" w:type="dxa"/>
            <w:vAlign w:val="center"/>
          </w:tcPr>
          <w:p w:rsidR="00AD41AD" w:rsidRDefault="004E6CC0">
            <w:pPr>
              <w:jc w:val="center"/>
            </w:pPr>
            <w:r>
              <w:rPr>
                <w:sz w:val="24"/>
              </w:rPr>
              <w:t>496,698,809.18</w:t>
            </w:r>
          </w:p>
        </w:tc>
        <w:tc>
          <w:tcPr>
            <w:tcW w:w="3515" w:type="dxa"/>
            <w:vAlign w:val="center"/>
          </w:tcPr>
          <w:p w:rsidR="00AD41AD" w:rsidRDefault="004E6CC0">
            <w:pPr>
              <w:jc w:val="center"/>
            </w:pPr>
            <w:r>
              <w:rPr>
                <w:sz w:val="24"/>
              </w:rPr>
              <w:t>15.76%</w:t>
            </w:r>
          </w:p>
        </w:tc>
      </w:tr>
    </w:tbl>
    <w:p w:rsidR="00FB4F4F" w:rsidRPr="001B7979" w:rsidRDefault="008C10DC" w:rsidP="00752B33">
      <w:pPr>
        <w:widowControl/>
        <w:spacing w:before="29" w:line="288" w:lineRule="auto"/>
        <w:jc w:val="left"/>
        <w:rPr>
          <w:kern w:val="0"/>
          <w:sz w:val="24"/>
        </w:rPr>
      </w:pPr>
      <w:r w:rsidRPr="001B7979">
        <w:rPr>
          <w:kern w:val="0"/>
          <w:sz w:val="24"/>
        </w:rPr>
        <w:t>注：关联方投资本基金的费率按照基金合同和招募说明书规定的确定，符合公允性要求。</w:t>
      </w:r>
    </w:p>
    <w:p w:rsidR="004D4E40" w:rsidRPr="001B7979" w:rsidRDefault="004D4E40" w:rsidP="00752B33">
      <w:pPr>
        <w:widowControl/>
        <w:spacing w:before="29" w:line="288" w:lineRule="auto"/>
        <w:jc w:val="left"/>
        <w:rPr>
          <w:kern w:val="0"/>
          <w:sz w:val="24"/>
        </w:rPr>
      </w:pPr>
    </w:p>
    <w:p w:rsidR="00250427" w:rsidRPr="001B7979" w:rsidRDefault="00250427" w:rsidP="00571B8A">
      <w:pPr>
        <w:adjustRightInd w:val="0"/>
        <w:snapToGrid w:val="0"/>
        <w:spacing w:before="29" w:line="288" w:lineRule="auto"/>
        <w:rPr>
          <w:b/>
          <w:bCs/>
          <w:color w:val="000000"/>
          <w:sz w:val="24"/>
        </w:rPr>
      </w:pPr>
      <w:r w:rsidRPr="001B7979">
        <w:rPr>
          <w:sz w:val="24"/>
        </w:rPr>
        <w:t>交银裕祥纯债债券</w:t>
      </w:r>
      <w:r w:rsidRPr="001B7979">
        <w:rPr>
          <w:sz w:val="24"/>
        </w:rPr>
        <w:t>C</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85"/>
        <w:gridCol w:w="3861"/>
        <w:gridCol w:w="3152"/>
      </w:tblGrid>
      <w:tr w:rsidR="00300128" w:rsidRPr="001B7979" w:rsidTr="00CE60DD">
        <w:tc>
          <w:tcPr>
            <w:tcW w:w="1985"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7013"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300128" w:rsidRPr="001B7979" w:rsidTr="00CE60DD">
        <w:tc>
          <w:tcPr>
            <w:tcW w:w="1985" w:type="dxa"/>
            <w:vMerge/>
            <w:vAlign w:val="center"/>
          </w:tcPr>
          <w:p w:rsidR="00300128" w:rsidRPr="001B7979" w:rsidRDefault="00300128" w:rsidP="00571B8A">
            <w:pPr>
              <w:widowControl/>
              <w:spacing w:before="29" w:line="288" w:lineRule="auto"/>
              <w:jc w:val="left"/>
              <w:rPr>
                <w:color w:val="000000"/>
                <w:sz w:val="24"/>
              </w:rPr>
            </w:pPr>
          </w:p>
        </w:tc>
        <w:tc>
          <w:tcPr>
            <w:tcW w:w="386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3152"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AD41AD">
        <w:tc>
          <w:tcPr>
            <w:tcW w:w="1985" w:type="dxa"/>
            <w:vAlign w:val="center"/>
          </w:tcPr>
          <w:p w:rsidR="00AD41AD" w:rsidRDefault="004E6CC0">
            <w:pPr>
              <w:jc w:val="left"/>
            </w:pPr>
            <w:r>
              <w:rPr>
                <w:sz w:val="24"/>
              </w:rPr>
              <w:t>江苏银行股份有限公司</w:t>
            </w:r>
          </w:p>
        </w:tc>
        <w:tc>
          <w:tcPr>
            <w:tcW w:w="3861" w:type="dxa"/>
            <w:vAlign w:val="center"/>
          </w:tcPr>
          <w:p w:rsidR="00AD41AD" w:rsidRDefault="004E6CC0">
            <w:pPr>
              <w:jc w:val="right"/>
            </w:pPr>
            <w:r>
              <w:rPr>
                <w:sz w:val="24"/>
              </w:rPr>
              <w:t>740,266.07</w:t>
            </w:r>
          </w:p>
        </w:tc>
        <w:tc>
          <w:tcPr>
            <w:tcW w:w="3152" w:type="dxa"/>
            <w:vAlign w:val="center"/>
          </w:tcPr>
          <w:p w:rsidR="00AD41AD" w:rsidRDefault="004E6CC0">
            <w:pPr>
              <w:jc w:val="right"/>
            </w:pPr>
            <w:r>
              <w:rPr>
                <w:sz w:val="24"/>
              </w:rPr>
              <w:t>49,295.85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01102A">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交银裕祥纯债债券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0"/>
        <w:gridCol w:w="1336"/>
        <w:gridCol w:w="1336"/>
        <w:gridCol w:w="893"/>
        <w:gridCol w:w="1596"/>
        <w:gridCol w:w="1115"/>
        <w:gridCol w:w="1596"/>
        <w:gridCol w:w="754"/>
      </w:tblGrid>
      <w:tr w:rsidR="009B57C3" w:rsidRPr="001B7979" w:rsidTr="002D3FFF">
        <w:trPr>
          <w:trHeight w:val="1323"/>
          <w:jc w:val="center"/>
        </w:trPr>
        <w:tc>
          <w:tcPr>
            <w:tcW w:w="442"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631"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767" w:type="pc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607"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687"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687"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687"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492" w:type="pct"/>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4E6CC0" w:rsidTr="002D3FFF">
        <w:trPr>
          <w:jc w:val="center"/>
        </w:trPr>
        <w:tc>
          <w:tcPr>
            <w:tcW w:w="442" w:type="pct"/>
            <w:vAlign w:val="center"/>
          </w:tcPr>
          <w:p w:rsidR="00AD41AD" w:rsidRDefault="004E6CC0">
            <w:pPr>
              <w:jc w:val="center"/>
            </w:pPr>
            <w:r>
              <w:rPr>
                <w:sz w:val="24"/>
              </w:rPr>
              <w:t>1</w:t>
            </w:r>
          </w:p>
        </w:tc>
        <w:tc>
          <w:tcPr>
            <w:tcW w:w="631" w:type="pct"/>
            <w:vAlign w:val="center"/>
          </w:tcPr>
          <w:p w:rsidR="00AD41AD" w:rsidRDefault="004E6CC0">
            <w:pPr>
              <w:jc w:val="center"/>
            </w:pPr>
            <w:r>
              <w:rPr>
                <w:sz w:val="24"/>
              </w:rPr>
              <w:t>2019-03-08</w:t>
            </w:r>
          </w:p>
        </w:tc>
        <w:tc>
          <w:tcPr>
            <w:tcW w:w="767" w:type="pct"/>
            <w:vAlign w:val="center"/>
          </w:tcPr>
          <w:p w:rsidR="00AD41AD" w:rsidRDefault="004E6CC0">
            <w:pPr>
              <w:jc w:val="center"/>
            </w:pPr>
            <w:r>
              <w:rPr>
                <w:sz w:val="24"/>
              </w:rPr>
              <w:t>2019-03-08</w:t>
            </w:r>
          </w:p>
        </w:tc>
        <w:tc>
          <w:tcPr>
            <w:tcW w:w="607" w:type="pct"/>
            <w:vAlign w:val="center"/>
          </w:tcPr>
          <w:p w:rsidR="00AD41AD" w:rsidRDefault="004E6CC0">
            <w:pPr>
              <w:jc w:val="right"/>
            </w:pPr>
            <w:r>
              <w:rPr>
                <w:sz w:val="24"/>
              </w:rPr>
              <w:t>0.120</w:t>
            </w:r>
          </w:p>
        </w:tc>
        <w:tc>
          <w:tcPr>
            <w:tcW w:w="687" w:type="pct"/>
            <w:vAlign w:val="center"/>
          </w:tcPr>
          <w:p w:rsidR="00AD41AD" w:rsidRDefault="004E6CC0">
            <w:pPr>
              <w:jc w:val="right"/>
            </w:pPr>
            <w:r>
              <w:rPr>
                <w:sz w:val="24"/>
              </w:rPr>
              <w:t>48,547,305.10</w:t>
            </w:r>
          </w:p>
        </w:tc>
        <w:tc>
          <w:tcPr>
            <w:tcW w:w="687" w:type="pct"/>
            <w:vAlign w:val="center"/>
          </w:tcPr>
          <w:p w:rsidR="00AD41AD" w:rsidRDefault="004E6CC0" w:rsidP="002D3FFF">
            <w:pPr>
              <w:jc w:val="right"/>
            </w:pPr>
            <w:r>
              <w:rPr>
                <w:sz w:val="24"/>
              </w:rPr>
              <w:t>0.24</w:t>
            </w:r>
          </w:p>
        </w:tc>
        <w:tc>
          <w:tcPr>
            <w:tcW w:w="687" w:type="pct"/>
            <w:vAlign w:val="center"/>
          </w:tcPr>
          <w:p w:rsidR="00AD41AD" w:rsidRDefault="004E6CC0">
            <w:pPr>
              <w:jc w:val="right"/>
            </w:pPr>
            <w:r>
              <w:rPr>
                <w:sz w:val="24"/>
              </w:rPr>
              <w:t>48,547,305.34</w:t>
            </w:r>
          </w:p>
        </w:tc>
        <w:tc>
          <w:tcPr>
            <w:tcW w:w="492" w:type="pct"/>
            <w:vAlign w:val="center"/>
          </w:tcPr>
          <w:p w:rsidR="00AD41AD" w:rsidRDefault="004E6CC0">
            <w:pPr>
              <w:jc w:val="left"/>
            </w:pPr>
            <w:r>
              <w:rPr>
                <w:sz w:val="24"/>
              </w:rPr>
              <w:t>-</w:t>
            </w:r>
          </w:p>
        </w:tc>
      </w:tr>
      <w:tr w:rsidR="009B57C3" w:rsidRPr="001B7979" w:rsidTr="002D3FFF">
        <w:trPr>
          <w:jc w:val="center"/>
        </w:trPr>
        <w:tc>
          <w:tcPr>
            <w:tcW w:w="442" w:type="pct"/>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631" w:type="pct"/>
            <w:shd w:val="clear" w:color="auto" w:fill="auto"/>
            <w:vAlign w:val="center"/>
          </w:tcPr>
          <w:p w:rsidR="009B57C3" w:rsidRPr="001B7979" w:rsidRDefault="009B57C3" w:rsidP="00636984">
            <w:pPr>
              <w:spacing w:before="29" w:line="288" w:lineRule="auto"/>
              <w:jc w:val="center"/>
              <w:rPr>
                <w:sz w:val="24"/>
              </w:rPr>
            </w:pPr>
          </w:p>
        </w:tc>
        <w:tc>
          <w:tcPr>
            <w:tcW w:w="767" w:type="pct"/>
            <w:shd w:val="clear" w:color="auto" w:fill="auto"/>
            <w:vAlign w:val="center"/>
          </w:tcPr>
          <w:p w:rsidR="009B57C3" w:rsidRPr="001B7979" w:rsidRDefault="009B57C3" w:rsidP="00636984">
            <w:pPr>
              <w:spacing w:before="29" w:line="288" w:lineRule="auto"/>
              <w:jc w:val="center"/>
              <w:rPr>
                <w:sz w:val="24"/>
              </w:rPr>
            </w:pPr>
          </w:p>
        </w:tc>
        <w:tc>
          <w:tcPr>
            <w:tcW w:w="607" w:type="pct"/>
            <w:shd w:val="clear" w:color="auto" w:fill="auto"/>
            <w:vAlign w:val="center"/>
          </w:tcPr>
          <w:p w:rsidR="009B57C3" w:rsidRPr="001B7979" w:rsidRDefault="009B57C3" w:rsidP="00636984">
            <w:pPr>
              <w:spacing w:before="29" w:line="288" w:lineRule="auto"/>
              <w:jc w:val="center"/>
              <w:rPr>
                <w:sz w:val="24"/>
              </w:rPr>
            </w:pPr>
            <w:r w:rsidRPr="001B7979">
              <w:rPr>
                <w:sz w:val="24"/>
              </w:rPr>
              <w:t>0.120</w:t>
            </w:r>
          </w:p>
        </w:tc>
        <w:tc>
          <w:tcPr>
            <w:tcW w:w="687" w:type="pct"/>
            <w:shd w:val="clear" w:color="auto" w:fill="auto"/>
            <w:vAlign w:val="center"/>
          </w:tcPr>
          <w:p w:rsidR="009B57C3" w:rsidRPr="001B7979" w:rsidRDefault="009B57C3" w:rsidP="00636984">
            <w:pPr>
              <w:spacing w:before="29" w:line="288" w:lineRule="auto"/>
              <w:jc w:val="center"/>
              <w:rPr>
                <w:sz w:val="24"/>
              </w:rPr>
            </w:pPr>
            <w:r w:rsidRPr="001B7979">
              <w:rPr>
                <w:sz w:val="24"/>
              </w:rPr>
              <w:t>48,547,305.10</w:t>
            </w:r>
          </w:p>
        </w:tc>
        <w:tc>
          <w:tcPr>
            <w:tcW w:w="687" w:type="pct"/>
            <w:shd w:val="clear" w:color="auto" w:fill="auto"/>
            <w:vAlign w:val="center"/>
          </w:tcPr>
          <w:p w:rsidR="009B57C3" w:rsidRPr="001B7979" w:rsidRDefault="009B57C3" w:rsidP="002D3FFF">
            <w:pPr>
              <w:spacing w:before="29" w:line="288" w:lineRule="auto"/>
              <w:jc w:val="right"/>
              <w:rPr>
                <w:sz w:val="24"/>
              </w:rPr>
            </w:pPr>
            <w:r w:rsidRPr="001B7979">
              <w:rPr>
                <w:sz w:val="24"/>
              </w:rPr>
              <w:t>0.24</w:t>
            </w:r>
          </w:p>
        </w:tc>
        <w:tc>
          <w:tcPr>
            <w:tcW w:w="687" w:type="pct"/>
            <w:shd w:val="clear" w:color="auto" w:fill="auto"/>
            <w:vAlign w:val="center"/>
          </w:tcPr>
          <w:p w:rsidR="009B57C3" w:rsidRPr="001B7979" w:rsidRDefault="009B57C3" w:rsidP="00636984">
            <w:pPr>
              <w:spacing w:before="29" w:line="288" w:lineRule="auto"/>
              <w:jc w:val="center"/>
              <w:rPr>
                <w:sz w:val="24"/>
              </w:rPr>
            </w:pPr>
            <w:r w:rsidRPr="001B7979">
              <w:rPr>
                <w:sz w:val="24"/>
              </w:rPr>
              <w:t>48,547,305.34</w:t>
            </w:r>
          </w:p>
        </w:tc>
        <w:tc>
          <w:tcPr>
            <w:tcW w:w="492" w:type="pct"/>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833,038,143.48</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AD41AD">
        <w:tc>
          <w:tcPr>
            <w:tcW w:w="1276" w:type="dxa"/>
            <w:vAlign w:val="center"/>
          </w:tcPr>
          <w:p w:rsidR="00AD41AD" w:rsidRDefault="004E6CC0">
            <w:pPr>
              <w:jc w:val="center"/>
            </w:pPr>
            <w:r>
              <w:rPr>
                <w:color w:val="000000"/>
                <w:kern w:val="0"/>
                <w:sz w:val="24"/>
              </w:rPr>
              <w:t>180203</w:t>
            </w:r>
          </w:p>
        </w:tc>
        <w:tc>
          <w:tcPr>
            <w:tcW w:w="1711" w:type="dxa"/>
            <w:vAlign w:val="center"/>
          </w:tcPr>
          <w:p w:rsidR="00AD41AD" w:rsidRDefault="004E6CC0">
            <w:pPr>
              <w:jc w:val="center"/>
            </w:pPr>
            <w:r>
              <w:rPr>
                <w:color w:val="000000"/>
                <w:kern w:val="0"/>
                <w:sz w:val="24"/>
              </w:rPr>
              <w:t>18</w:t>
            </w:r>
            <w:r>
              <w:rPr>
                <w:color w:val="000000"/>
                <w:kern w:val="0"/>
                <w:sz w:val="24"/>
              </w:rPr>
              <w:t>国开</w:t>
            </w:r>
            <w:r>
              <w:rPr>
                <w:color w:val="000000"/>
                <w:kern w:val="0"/>
                <w:sz w:val="24"/>
              </w:rPr>
              <w:t>03</w:t>
            </w:r>
          </w:p>
        </w:tc>
        <w:tc>
          <w:tcPr>
            <w:tcW w:w="1494" w:type="dxa"/>
            <w:vAlign w:val="center"/>
          </w:tcPr>
          <w:p w:rsidR="00AD41AD" w:rsidRDefault="004E6CC0">
            <w:pPr>
              <w:jc w:val="center"/>
            </w:pPr>
            <w:r>
              <w:rPr>
                <w:color w:val="000000"/>
                <w:kern w:val="0"/>
                <w:sz w:val="24"/>
              </w:rPr>
              <w:t>2019-07-01</w:t>
            </w:r>
          </w:p>
        </w:tc>
        <w:tc>
          <w:tcPr>
            <w:tcW w:w="1255" w:type="dxa"/>
            <w:vAlign w:val="center"/>
          </w:tcPr>
          <w:p w:rsidR="00AD41AD" w:rsidRDefault="004E6CC0">
            <w:pPr>
              <w:jc w:val="right"/>
            </w:pPr>
            <w:r>
              <w:rPr>
                <w:color w:val="000000"/>
                <w:kern w:val="0"/>
                <w:sz w:val="24"/>
              </w:rPr>
              <w:t>102.60</w:t>
            </w:r>
          </w:p>
        </w:tc>
        <w:tc>
          <w:tcPr>
            <w:tcW w:w="1434" w:type="dxa"/>
            <w:vAlign w:val="center"/>
          </w:tcPr>
          <w:p w:rsidR="00AD41AD" w:rsidRDefault="004E6CC0">
            <w:pPr>
              <w:jc w:val="right"/>
            </w:pPr>
            <w:r>
              <w:rPr>
                <w:color w:val="000000"/>
                <w:kern w:val="0"/>
                <w:sz w:val="24"/>
              </w:rPr>
              <w:t>495,000</w:t>
            </w:r>
          </w:p>
        </w:tc>
        <w:tc>
          <w:tcPr>
            <w:tcW w:w="1828" w:type="dxa"/>
            <w:vAlign w:val="center"/>
          </w:tcPr>
          <w:p w:rsidR="00AD41AD" w:rsidRDefault="004E6CC0">
            <w:pPr>
              <w:jc w:val="right"/>
            </w:pPr>
            <w:r>
              <w:rPr>
                <w:color w:val="000000"/>
                <w:kern w:val="0"/>
                <w:sz w:val="24"/>
              </w:rPr>
              <w:t>50,787,000.00</w:t>
            </w:r>
          </w:p>
        </w:tc>
      </w:tr>
      <w:tr w:rsidR="00AD41AD">
        <w:tc>
          <w:tcPr>
            <w:tcW w:w="1276" w:type="dxa"/>
            <w:vAlign w:val="center"/>
          </w:tcPr>
          <w:p w:rsidR="00AD41AD" w:rsidRDefault="004E6CC0">
            <w:pPr>
              <w:jc w:val="center"/>
            </w:pPr>
            <w:r>
              <w:rPr>
                <w:color w:val="000000"/>
                <w:kern w:val="0"/>
                <w:sz w:val="24"/>
              </w:rPr>
              <w:t>170209</w:t>
            </w:r>
          </w:p>
        </w:tc>
        <w:tc>
          <w:tcPr>
            <w:tcW w:w="1711" w:type="dxa"/>
            <w:vAlign w:val="center"/>
          </w:tcPr>
          <w:p w:rsidR="00AD41AD" w:rsidRDefault="004E6CC0">
            <w:pPr>
              <w:jc w:val="center"/>
            </w:pPr>
            <w:r>
              <w:rPr>
                <w:color w:val="000000"/>
                <w:kern w:val="0"/>
                <w:sz w:val="24"/>
              </w:rPr>
              <w:t>17</w:t>
            </w:r>
            <w:r>
              <w:rPr>
                <w:color w:val="000000"/>
                <w:kern w:val="0"/>
                <w:sz w:val="24"/>
              </w:rPr>
              <w:t>国开</w:t>
            </w:r>
            <w:r>
              <w:rPr>
                <w:color w:val="000000"/>
                <w:kern w:val="0"/>
                <w:sz w:val="24"/>
              </w:rPr>
              <w:t>09</w:t>
            </w:r>
          </w:p>
        </w:tc>
        <w:tc>
          <w:tcPr>
            <w:tcW w:w="1494" w:type="dxa"/>
            <w:vAlign w:val="center"/>
          </w:tcPr>
          <w:p w:rsidR="00AD41AD" w:rsidRDefault="004E6CC0">
            <w:pPr>
              <w:jc w:val="center"/>
            </w:pPr>
            <w:r>
              <w:rPr>
                <w:color w:val="000000"/>
                <w:kern w:val="0"/>
                <w:sz w:val="24"/>
              </w:rPr>
              <w:t>2019-07-01</w:t>
            </w:r>
          </w:p>
        </w:tc>
        <w:tc>
          <w:tcPr>
            <w:tcW w:w="1255" w:type="dxa"/>
            <w:vAlign w:val="center"/>
          </w:tcPr>
          <w:p w:rsidR="00AD41AD" w:rsidRDefault="004E6CC0">
            <w:pPr>
              <w:jc w:val="right"/>
            </w:pPr>
            <w:r>
              <w:rPr>
                <w:color w:val="000000"/>
                <w:kern w:val="0"/>
                <w:sz w:val="24"/>
              </w:rPr>
              <w:t>101.40</w:t>
            </w:r>
          </w:p>
        </w:tc>
        <w:tc>
          <w:tcPr>
            <w:tcW w:w="1434" w:type="dxa"/>
            <w:vAlign w:val="center"/>
          </w:tcPr>
          <w:p w:rsidR="00AD41AD" w:rsidRDefault="004E6CC0">
            <w:pPr>
              <w:jc w:val="right"/>
            </w:pPr>
            <w:r>
              <w:rPr>
                <w:color w:val="000000"/>
                <w:kern w:val="0"/>
                <w:sz w:val="24"/>
              </w:rPr>
              <w:t>5,000,000</w:t>
            </w:r>
          </w:p>
        </w:tc>
        <w:tc>
          <w:tcPr>
            <w:tcW w:w="1828" w:type="dxa"/>
            <w:vAlign w:val="center"/>
          </w:tcPr>
          <w:p w:rsidR="00AD41AD" w:rsidRDefault="004E6CC0">
            <w:pPr>
              <w:jc w:val="right"/>
            </w:pPr>
            <w:r>
              <w:rPr>
                <w:color w:val="000000"/>
                <w:kern w:val="0"/>
                <w:sz w:val="24"/>
              </w:rPr>
              <w:t>507,000,000.00</w:t>
            </w:r>
          </w:p>
        </w:tc>
      </w:tr>
      <w:tr w:rsidR="00AD41AD">
        <w:tc>
          <w:tcPr>
            <w:tcW w:w="1276" w:type="dxa"/>
            <w:vAlign w:val="center"/>
          </w:tcPr>
          <w:p w:rsidR="00AD41AD" w:rsidRDefault="004E6CC0">
            <w:pPr>
              <w:jc w:val="center"/>
            </w:pPr>
            <w:r>
              <w:rPr>
                <w:color w:val="000000"/>
                <w:kern w:val="0"/>
                <w:sz w:val="24"/>
              </w:rPr>
              <w:t>190302</w:t>
            </w:r>
          </w:p>
        </w:tc>
        <w:tc>
          <w:tcPr>
            <w:tcW w:w="1711" w:type="dxa"/>
            <w:vAlign w:val="center"/>
          </w:tcPr>
          <w:p w:rsidR="00AD41AD" w:rsidRDefault="004E6CC0">
            <w:pPr>
              <w:jc w:val="center"/>
            </w:pPr>
            <w:r>
              <w:rPr>
                <w:color w:val="000000"/>
                <w:kern w:val="0"/>
                <w:sz w:val="24"/>
              </w:rPr>
              <w:t>19</w:t>
            </w:r>
            <w:r>
              <w:rPr>
                <w:color w:val="000000"/>
                <w:kern w:val="0"/>
                <w:sz w:val="24"/>
              </w:rPr>
              <w:t>进出</w:t>
            </w:r>
            <w:r>
              <w:rPr>
                <w:color w:val="000000"/>
                <w:kern w:val="0"/>
                <w:sz w:val="24"/>
              </w:rPr>
              <w:t>02</w:t>
            </w:r>
          </w:p>
        </w:tc>
        <w:tc>
          <w:tcPr>
            <w:tcW w:w="1494" w:type="dxa"/>
            <w:vAlign w:val="center"/>
          </w:tcPr>
          <w:p w:rsidR="00AD41AD" w:rsidRDefault="004E6CC0">
            <w:pPr>
              <w:jc w:val="center"/>
            </w:pPr>
            <w:r>
              <w:rPr>
                <w:color w:val="000000"/>
                <w:kern w:val="0"/>
                <w:sz w:val="24"/>
              </w:rPr>
              <w:t>2019-07-01</w:t>
            </w:r>
          </w:p>
        </w:tc>
        <w:tc>
          <w:tcPr>
            <w:tcW w:w="1255" w:type="dxa"/>
            <w:vAlign w:val="center"/>
          </w:tcPr>
          <w:p w:rsidR="00AD41AD" w:rsidRDefault="004E6CC0">
            <w:pPr>
              <w:jc w:val="right"/>
            </w:pPr>
            <w:r>
              <w:rPr>
                <w:color w:val="000000"/>
                <w:kern w:val="0"/>
                <w:sz w:val="24"/>
              </w:rPr>
              <w:t>99.91</w:t>
            </w:r>
          </w:p>
        </w:tc>
        <w:tc>
          <w:tcPr>
            <w:tcW w:w="1434" w:type="dxa"/>
            <w:vAlign w:val="center"/>
          </w:tcPr>
          <w:p w:rsidR="00AD41AD" w:rsidRDefault="004E6CC0">
            <w:pPr>
              <w:jc w:val="right"/>
            </w:pPr>
            <w:r>
              <w:rPr>
                <w:color w:val="000000"/>
                <w:kern w:val="0"/>
                <w:sz w:val="24"/>
              </w:rPr>
              <w:t>1,181,000</w:t>
            </w:r>
          </w:p>
        </w:tc>
        <w:tc>
          <w:tcPr>
            <w:tcW w:w="1828" w:type="dxa"/>
            <w:vAlign w:val="center"/>
          </w:tcPr>
          <w:p w:rsidR="00AD41AD" w:rsidRDefault="004E6CC0">
            <w:pPr>
              <w:jc w:val="right"/>
            </w:pPr>
            <w:r>
              <w:rPr>
                <w:color w:val="000000"/>
                <w:kern w:val="0"/>
                <w:sz w:val="24"/>
              </w:rPr>
              <w:t>117,993,710.00</w:t>
            </w:r>
          </w:p>
        </w:tc>
      </w:tr>
      <w:tr w:rsidR="00AD41AD">
        <w:tc>
          <w:tcPr>
            <w:tcW w:w="1276" w:type="dxa"/>
            <w:vAlign w:val="center"/>
          </w:tcPr>
          <w:p w:rsidR="00AD41AD" w:rsidRDefault="004E6CC0">
            <w:pPr>
              <w:jc w:val="center"/>
            </w:pPr>
            <w:r>
              <w:rPr>
                <w:color w:val="000000"/>
                <w:kern w:val="0"/>
                <w:sz w:val="24"/>
              </w:rPr>
              <w:t>180203</w:t>
            </w:r>
          </w:p>
        </w:tc>
        <w:tc>
          <w:tcPr>
            <w:tcW w:w="1711" w:type="dxa"/>
            <w:vAlign w:val="center"/>
          </w:tcPr>
          <w:p w:rsidR="00AD41AD" w:rsidRDefault="004E6CC0">
            <w:pPr>
              <w:jc w:val="center"/>
            </w:pPr>
            <w:r>
              <w:rPr>
                <w:color w:val="000000"/>
                <w:kern w:val="0"/>
                <w:sz w:val="24"/>
              </w:rPr>
              <w:t>18</w:t>
            </w:r>
            <w:r>
              <w:rPr>
                <w:color w:val="000000"/>
                <w:kern w:val="0"/>
                <w:sz w:val="24"/>
              </w:rPr>
              <w:t>国开</w:t>
            </w:r>
            <w:r>
              <w:rPr>
                <w:color w:val="000000"/>
                <w:kern w:val="0"/>
                <w:sz w:val="24"/>
              </w:rPr>
              <w:t>03</w:t>
            </w:r>
          </w:p>
        </w:tc>
        <w:tc>
          <w:tcPr>
            <w:tcW w:w="1494" w:type="dxa"/>
            <w:vAlign w:val="center"/>
          </w:tcPr>
          <w:p w:rsidR="00AD41AD" w:rsidRDefault="004E6CC0">
            <w:pPr>
              <w:jc w:val="center"/>
            </w:pPr>
            <w:r>
              <w:rPr>
                <w:color w:val="000000"/>
                <w:kern w:val="0"/>
                <w:sz w:val="24"/>
              </w:rPr>
              <w:t>2019-07-01</w:t>
            </w:r>
          </w:p>
        </w:tc>
        <w:tc>
          <w:tcPr>
            <w:tcW w:w="1255" w:type="dxa"/>
            <w:vAlign w:val="center"/>
          </w:tcPr>
          <w:p w:rsidR="00AD41AD" w:rsidRDefault="004E6CC0">
            <w:pPr>
              <w:jc w:val="right"/>
            </w:pPr>
            <w:r>
              <w:rPr>
                <w:color w:val="000000"/>
                <w:kern w:val="0"/>
                <w:sz w:val="24"/>
              </w:rPr>
              <w:t>102.60</w:t>
            </w:r>
          </w:p>
        </w:tc>
        <w:tc>
          <w:tcPr>
            <w:tcW w:w="1434" w:type="dxa"/>
            <w:vAlign w:val="center"/>
          </w:tcPr>
          <w:p w:rsidR="00AD41AD" w:rsidRDefault="004E6CC0">
            <w:pPr>
              <w:jc w:val="right"/>
            </w:pPr>
            <w:r>
              <w:rPr>
                <w:color w:val="000000"/>
                <w:kern w:val="0"/>
                <w:sz w:val="24"/>
              </w:rPr>
              <w:t>2,000,000</w:t>
            </w:r>
          </w:p>
        </w:tc>
        <w:tc>
          <w:tcPr>
            <w:tcW w:w="1828" w:type="dxa"/>
            <w:vAlign w:val="center"/>
          </w:tcPr>
          <w:p w:rsidR="00AD41AD" w:rsidRDefault="004E6CC0">
            <w:pPr>
              <w:jc w:val="right"/>
            </w:pPr>
            <w:r>
              <w:rPr>
                <w:color w:val="000000"/>
                <w:kern w:val="0"/>
                <w:sz w:val="24"/>
              </w:rPr>
              <w:t>205,200,000.00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8,676,000</w:t>
            </w:r>
          </w:p>
        </w:tc>
        <w:tc>
          <w:tcPr>
            <w:tcW w:w="1828" w:type="dxa"/>
            <w:vAlign w:val="center"/>
          </w:tcPr>
          <w:p w:rsidR="001548F9" w:rsidRPr="001B7979" w:rsidRDefault="001548F9" w:rsidP="00571B8A">
            <w:pPr>
              <w:spacing w:before="29" w:line="288" w:lineRule="auto"/>
              <w:jc w:val="right"/>
              <w:rPr>
                <w:sz w:val="24"/>
              </w:rPr>
            </w:pPr>
            <w:r w:rsidRPr="001B7979">
              <w:rPr>
                <w:sz w:val="24"/>
              </w:rPr>
              <w:t>880,980,710.00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AD41AD" w:rsidRDefault="004E6CC0">
      <w:pPr>
        <w:spacing w:before="29" w:line="288" w:lineRule="auto"/>
        <w:ind w:firstLineChars="200" w:firstLine="480"/>
        <w:rPr>
          <w:kern w:val="0"/>
          <w:sz w:val="24"/>
        </w:rPr>
      </w:pPr>
      <w:r>
        <w:rPr>
          <w:kern w:val="0"/>
          <w:sz w:val="24"/>
        </w:rPr>
        <w:t>本基金是一只债券型基金，其预期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部分、公开发行的次级债、资产支持证券、短期融资券、超级短期融资券、中小企业私募债、中期票据、债券回购、银行存款、同业存单、货币市场工具等资产和法律法规允许投资的其他金融工具。本基金不投资于股票、权证等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持续稳定地实现超越业绩比较基准的投资回报。</w:t>
      </w:r>
    </w:p>
    <w:p w:rsidR="00AD41AD" w:rsidRDefault="004E6CC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D41AD" w:rsidRDefault="004E6CC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AD41AD" w:rsidRDefault="004E6CC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D41AD" w:rsidRDefault="004E6CC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江苏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AD41AD" w:rsidRDefault="004E6CC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D41AD" w:rsidRDefault="004E6CC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D41AD" w:rsidRDefault="004E6CC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833,038,143.48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AD41AD" w:rsidRDefault="004E6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D41AD" w:rsidRDefault="004E6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D41AD" w:rsidRDefault="004E6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D41AD" w:rsidRDefault="004E6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D41AD" w:rsidRDefault="004E6C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AD41AD" w:rsidRDefault="004E6CC0">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D41AD" w:rsidRDefault="004E6CC0">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D41AD">
        <w:tc>
          <w:tcPr>
            <w:tcW w:w="1518" w:type="dxa"/>
            <w:vAlign w:val="center"/>
          </w:tcPr>
          <w:p w:rsidR="00AD41AD" w:rsidRDefault="004E6CC0">
            <w:pPr>
              <w:jc w:val="left"/>
            </w:pPr>
            <w:r>
              <w:rPr>
                <w:color w:val="000000"/>
                <w:sz w:val="18"/>
                <w:szCs w:val="18"/>
              </w:rPr>
              <w:t>银行存款</w:t>
            </w:r>
          </w:p>
        </w:tc>
        <w:tc>
          <w:tcPr>
            <w:tcW w:w="1627" w:type="dxa"/>
            <w:vAlign w:val="center"/>
          </w:tcPr>
          <w:p w:rsidR="00AD41AD" w:rsidRDefault="004E6CC0">
            <w:pPr>
              <w:jc w:val="left"/>
            </w:pPr>
            <w:r>
              <w:rPr>
                <w:color w:val="000000"/>
                <w:sz w:val="18"/>
                <w:szCs w:val="18"/>
              </w:rPr>
              <w:t>740,266.07</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w:t>
            </w:r>
          </w:p>
        </w:tc>
        <w:tc>
          <w:tcPr>
            <w:tcW w:w="1446" w:type="dxa"/>
            <w:vAlign w:val="center"/>
          </w:tcPr>
          <w:p w:rsidR="00AD41AD" w:rsidRDefault="004E6CC0">
            <w:pPr>
              <w:jc w:val="left"/>
            </w:pPr>
            <w:r>
              <w:rPr>
                <w:color w:val="000000"/>
                <w:sz w:val="18"/>
                <w:szCs w:val="18"/>
              </w:rPr>
              <w:t>740,266.07</w:t>
            </w:r>
          </w:p>
        </w:tc>
      </w:tr>
      <w:tr w:rsidR="00AD41AD">
        <w:tc>
          <w:tcPr>
            <w:tcW w:w="1518" w:type="dxa"/>
            <w:vAlign w:val="center"/>
          </w:tcPr>
          <w:p w:rsidR="00AD41AD" w:rsidRDefault="004E6CC0">
            <w:pPr>
              <w:jc w:val="left"/>
            </w:pPr>
            <w:r>
              <w:rPr>
                <w:color w:val="000000"/>
                <w:sz w:val="18"/>
                <w:szCs w:val="18"/>
              </w:rPr>
              <w:t>结算备付金</w:t>
            </w:r>
          </w:p>
        </w:tc>
        <w:tc>
          <w:tcPr>
            <w:tcW w:w="1627" w:type="dxa"/>
            <w:vAlign w:val="center"/>
          </w:tcPr>
          <w:p w:rsidR="00AD41AD" w:rsidRDefault="004E6CC0">
            <w:pPr>
              <w:jc w:val="left"/>
            </w:pPr>
            <w:r>
              <w:rPr>
                <w:color w:val="000000"/>
                <w:sz w:val="18"/>
                <w:szCs w:val="18"/>
              </w:rPr>
              <w:t>2,250,216.77</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w:t>
            </w:r>
          </w:p>
        </w:tc>
        <w:tc>
          <w:tcPr>
            <w:tcW w:w="1446" w:type="dxa"/>
            <w:vAlign w:val="center"/>
          </w:tcPr>
          <w:p w:rsidR="00AD41AD" w:rsidRDefault="004E6CC0">
            <w:pPr>
              <w:jc w:val="left"/>
            </w:pPr>
            <w:r>
              <w:rPr>
                <w:color w:val="000000"/>
                <w:sz w:val="18"/>
                <w:szCs w:val="18"/>
              </w:rPr>
              <w:t>2,250,216.77</w:t>
            </w:r>
          </w:p>
        </w:tc>
      </w:tr>
      <w:tr w:rsidR="00AD41AD">
        <w:tc>
          <w:tcPr>
            <w:tcW w:w="1518" w:type="dxa"/>
            <w:vAlign w:val="center"/>
          </w:tcPr>
          <w:p w:rsidR="00AD41AD" w:rsidRDefault="004E6CC0">
            <w:pPr>
              <w:jc w:val="left"/>
            </w:pPr>
            <w:r>
              <w:rPr>
                <w:color w:val="000000"/>
                <w:sz w:val="18"/>
                <w:szCs w:val="18"/>
              </w:rPr>
              <w:t>交易性金融资产</w:t>
            </w:r>
          </w:p>
        </w:tc>
        <w:tc>
          <w:tcPr>
            <w:tcW w:w="1627" w:type="dxa"/>
            <w:vAlign w:val="center"/>
          </w:tcPr>
          <w:p w:rsidR="00AD41AD" w:rsidRDefault="004E6CC0">
            <w:pPr>
              <w:jc w:val="left"/>
            </w:pPr>
            <w:r>
              <w:rPr>
                <w:color w:val="000000"/>
                <w:sz w:val="18"/>
                <w:szCs w:val="18"/>
              </w:rPr>
              <w:t>239,804,000.00</w:t>
            </w:r>
          </w:p>
        </w:tc>
        <w:tc>
          <w:tcPr>
            <w:tcW w:w="1627" w:type="dxa"/>
            <w:vAlign w:val="center"/>
          </w:tcPr>
          <w:p w:rsidR="00AD41AD" w:rsidRDefault="004E6CC0">
            <w:pPr>
              <w:jc w:val="left"/>
            </w:pPr>
            <w:r>
              <w:rPr>
                <w:color w:val="000000"/>
                <w:sz w:val="18"/>
                <w:szCs w:val="18"/>
              </w:rPr>
              <w:t>3,742,750,000.00</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w:t>
            </w:r>
          </w:p>
        </w:tc>
        <w:tc>
          <w:tcPr>
            <w:tcW w:w="1446" w:type="dxa"/>
            <w:vAlign w:val="center"/>
          </w:tcPr>
          <w:p w:rsidR="00AD41AD" w:rsidRDefault="004E6CC0">
            <w:pPr>
              <w:jc w:val="left"/>
            </w:pPr>
            <w:r>
              <w:rPr>
                <w:color w:val="000000"/>
                <w:sz w:val="18"/>
                <w:szCs w:val="18"/>
              </w:rPr>
              <w:t>3,982,554,000.00</w:t>
            </w:r>
          </w:p>
        </w:tc>
      </w:tr>
      <w:tr w:rsidR="00AD41AD">
        <w:tc>
          <w:tcPr>
            <w:tcW w:w="1518" w:type="dxa"/>
            <w:vAlign w:val="center"/>
          </w:tcPr>
          <w:p w:rsidR="00AD41AD" w:rsidRDefault="004E6CC0">
            <w:pPr>
              <w:jc w:val="left"/>
            </w:pPr>
            <w:r>
              <w:rPr>
                <w:color w:val="000000"/>
                <w:sz w:val="18"/>
                <w:szCs w:val="18"/>
              </w:rPr>
              <w:t>应收证券清算款</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1,500,379.85</w:t>
            </w:r>
          </w:p>
        </w:tc>
        <w:tc>
          <w:tcPr>
            <w:tcW w:w="1446" w:type="dxa"/>
            <w:vAlign w:val="center"/>
          </w:tcPr>
          <w:p w:rsidR="00AD41AD" w:rsidRDefault="004E6CC0">
            <w:pPr>
              <w:jc w:val="left"/>
            </w:pPr>
            <w:r>
              <w:rPr>
                <w:color w:val="000000"/>
                <w:sz w:val="18"/>
                <w:szCs w:val="18"/>
              </w:rPr>
              <w:t>1,500,379.85</w:t>
            </w:r>
          </w:p>
        </w:tc>
      </w:tr>
      <w:tr w:rsidR="00AD41AD">
        <w:tc>
          <w:tcPr>
            <w:tcW w:w="1518" w:type="dxa"/>
            <w:vAlign w:val="center"/>
          </w:tcPr>
          <w:p w:rsidR="00AD41AD" w:rsidRDefault="004E6CC0">
            <w:pPr>
              <w:jc w:val="left"/>
            </w:pPr>
            <w:r>
              <w:rPr>
                <w:color w:val="000000"/>
                <w:sz w:val="18"/>
                <w:szCs w:val="18"/>
              </w:rPr>
              <w:t>应收利息</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62,680,955.02</w:t>
            </w:r>
          </w:p>
        </w:tc>
        <w:tc>
          <w:tcPr>
            <w:tcW w:w="1446" w:type="dxa"/>
            <w:vAlign w:val="center"/>
          </w:tcPr>
          <w:p w:rsidR="00AD41AD" w:rsidRDefault="004E6CC0">
            <w:pPr>
              <w:jc w:val="left"/>
            </w:pPr>
            <w:r>
              <w:rPr>
                <w:color w:val="000000"/>
                <w:sz w:val="18"/>
                <w:szCs w:val="18"/>
              </w:rPr>
              <w:t>62,680,955.02</w:t>
            </w:r>
          </w:p>
        </w:tc>
      </w:tr>
      <w:tr w:rsidR="00AD41AD">
        <w:tc>
          <w:tcPr>
            <w:tcW w:w="1518" w:type="dxa"/>
            <w:vAlign w:val="center"/>
          </w:tcPr>
          <w:p w:rsidR="00AD41AD" w:rsidRDefault="004E6CC0">
            <w:pPr>
              <w:jc w:val="left"/>
            </w:pPr>
            <w:r>
              <w:rPr>
                <w:color w:val="000000"/>
                <w:sz w:val="18"/>
                <w:szCs w:val="18"/>
              </w:rPr>
              <w:t>其他资产</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135.04</w:t>
            </w:r>
          </w:p>
        </w:tc>
        <w:tc>
          <w:tcPr>
            <w:tcW w:w="1446" w:type="dxa"/>
            <w:vAlign w:val="center"/>
          </w:tcPr>
          <w:p w:rsidR="00AD41AD" w:rsidRDefault="004E6CC0">
            <w:pPr>
              <w:jc w:val="left"/>
            </w:pPr>
            <w:r>
              <w:rPr>
                <w:color w:val="000000"/>
                <w:sz w:val="18"/>
                <w:szCs w:val="18"/>
              </w:rPr>
              <w:t>135.04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242,794,482.84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3,742,750,000.00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64,181,469.91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4,049,725,952.75</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D41AD">
        <w:tc>
          <w:tcPr>
            <w:tcW w:w="1518" w:type="dxa"/>
            <w:vAlign w:val="center"/>
          </w:tcPr>
          <w:p w:rsidR="00AD41AD" w:rsidRDefault="004E6CC0">
            <w:pPr>
              <w:jc w:val="left"/>
            </w:pPr>
            <w:r>
              <w:rPr>
                <w:color w:val="000000"/>
                <w:sz w:val="18"/>
                <w:szCs w:val="18"/>
              </w:rPr>
              <w:t>卖出回购金融资产款</w:t>
            </w:r>
          </w:p>
        </w:tc>
        <w:tc>
          <w:tcPr>
            <w:tcW w:w="1627" w:type="dxa"/>
            <w:vAlign w:val="center"/>
          </w:tcPr>
          <w:p w:rsidR="00AD41AD" w:rsidRDefault="004E6CC0">
            <w:pPr>
              <w:jc w:val="left"/>
            </w:pPr>
            <w:r>
              <w:rPr>
                <w:color w:val="000000"/>
                <w:sz w:val="18"/>
                <w:szCs w:val="18"/>
              </w:rPr>
              <w:t>833,038,143.48</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w:t>
            </w:r>
          </w:p>
        </w:tc>
        <w:tc>
          <w:tcPr>
            <w:tcW w:w="1446" w:type="dxa"/>
            <w:vAlign w:val="center"/>
          </w:tcPr>
          <w:p w:rsidR="00AD41AD" w:rsidRDefault="004E6CC0">
            <w:pPr>
              <w:jc w:val="left"/>
            </w:pPr>
            <w:r>
              <w:rPr>
                <w:color w:val="000000"/>
                <w:sz w:val="18"/>
                <w:szCs w:val="18"/>
              </w:rPr>
              <w:t>833,038,143.48</w:t>
            </w:r>
          </w:p>
        </w:tc>
      </w:tr>
      <w:tr w:rsidR="00AD41AD">
        <w:tc>
          <w:tcPr>
            <w:tcW w:w="1518" w:type="dxa"/>
            <w:vAlign w:val="center"/>
          </w:tcPr>
          <w:p w:rsidR="00AD41AD" w:rsidRDefault="004E6CC0">
            <w:pPr>
              <w:jc w:val="left"/>
            </w:pPr>
            <w:r>
              <w:rPr>
                <w:color w:val="000000"/>
                <w:sz w:val="18"/>
                <w:szCs w:val="18"/>
              </w:rPr>
              <w:t>应付管理人报酬</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849,308.56</w:t>
            </w:r>
          </w:p>
        </w:tc>
        <w:tc>
          <w:tcPr>
            <w:tcW w:w="1446" w:type="dxa"/>
            <w:vAlign w:val="center"/>
          </w:tcPr>
          <w:p w:rsidR="00AD41AD" w:rsidRDefault="004E6CC0">
            <w:pPr>
              <w:jc w:val="left"/>
            </w:pPr>
            <w:r>
              <w:rPr>
                <w:color w:val="000000"/>
                <w:sz w:val="18"/>
                <w:szCs w:val="18"/>
              </w:rPr>
              <w:t>849,308.56</w:t>
            </w:r>
          </w:p>
        </w:tc>
      </w:tr>
      <w:tr w:rsidR="00AD41AD">
        <w:tc>
          <w:tcPr>
            <w:tcW w:w="1518" w:type="dxa"/>
            <w:vAlign w:val="center"/>
          </w:tcPr>
          <w:p w:rsidR="00AD41AD" w:rsidRDefault="004E6CC0">
            <w:pPr>
              <w:jc w:val="left"/>
            </w:pPr>
            <w:r>
              <w:rPr>
                <w:color w:val="000000"/>
                <w:sz w:val="18"/>
                <w:szCs w:val="18"/>
              </w:rPr>
              <w:t>应付托管费</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283,102.89</w:t>
            </w:r>
          </w:p>
        </w:tc>
        <w:tc>
          <w:tcPr>
            <w:tcW w:w="1446" w:type="dxa"/>
            <w:vAlign w:val="center"/>
          </w:tcPr>
          <w:p w:rsidR="00AD41AD" w:rsidRDefault="004E6CC0">
            <w:pPr>
              <w:jc w:val="left"/>
            </w:pPr>
            <w:r>
              <w:rPr>
                <w:color w:val="000000"/>
                <w:sz w:val="18"/>
                <w:szCs w:val="18"/>
              </w:rPr>
              <w:t>283,102.89</w:t>
            </w:r>
          </w:p>
        </w:tc>
      </w:tr>
      <w:tr w:rsidR="00AD41AD">
        <w:tc>
          <w:tcPr>
            <w:tcW w:w="1518" w:type="dxa"/>
            <w:vAlign w:val="center"/>
          </w:tcPr>
          <w:p w:rsidR="00AD41AD" w:rsidRDefault="004E6CC0">
            <w:pPr>
              <w:jc w:val="left"/>
            </w:pPr>
            <w:r>
              <w:rPr>
                <w:color w:val="000000"/>
                <w:sz w:val="18"/>
                <w:szCs w:val="18"/>
              </w:rPr>
              <w:t>应付交易费用</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51,017.87</w:t>
            </w:r>
          </w:p>
        </w:tc>
        <w:tc>
          <w:tcPr>
            <w:tcW w:w="1446" w:type="dxa"/>
            <w:vAlign w:val="center"/>
          </w:tcPr>
          <w:p w:rsidR="00AD41AD" w:rsidRDefault="004E6CC0">
            <w:pPr>
              <w:jc w:val="left"/>
            </w:pPr>
            <w:r>
              <w:rPr>
                <w:color w:val="000000"/>
                <w:sz w:val="18"/>
                <w:szCs w:val="18"/>
              </w:rPr>
              <w:t>51,017.87</w:t>
            </w:r>
          </w:p>
        </w:tc>
      </w:tr>
      <w:tr w:rsidR="00AD41AD">
        <w:tc>
          <w:tcPr>
            <w:tcW w:w="1518" w:type="dxa"/>
            <w:vAlign w:val="center"/>
          </w:tcPr>
          <w:p w:rsidR="00AD41AD" w:rsidRDefault="004E6CC0">
            <w:pPr>
              <w:jc w:val="left"/>
            </w:pPr>
            <w:r>
              <w:rPr>
                <w:color w:val="000000"/>
                <w:sz w:val="18"/>
                <w:szCs w:val="18"/>
              </w:rPr>
              <w:t>应交税费</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15.21</w:t>
            </w:r>
          </w:p>
        </w:tc>
        <w:tc>
          <w:tcPr>
            <w:tcW w:w="1446" w:type="dxa"/>
            <w:vAlign w:val="center"/>
          </w:tcPr>
          <w:p w:rsidR="00AD41AD" w:rsidRDefault="004E6CC0">
            <w:pPr>
              <w:jc w:val="left"/>
            </w:pPr>
            <w:r>
              <w:rPr>
                <w:color w:val="000000"/>
                <w:sz w:val="18"/>
                <w:szCs w:val="18"/>
              </w:rPr>
              <w:t>15.21</w:t>
            </w:r>
          </w:p>
        </w:tc>
      </w:tr>
      <w:tr w:rsidR="00AD41AD">
        <w:tc>
          <w:tcPr>
            <w:tcW w:w="1518" w:type="dxa"/>
            <w:vAlign w:val="center"/>
          </w:tcPr>
          <w:p w:rsidR="00AD41AD" w:rsidRDefault="004E6CC0">
            <w:pPr>
              <w:jc w:val="left"/>
            </w:pPr>
            <w:r>
              <w:rPr>
                <w:color w:val="000000"/>
                <w:sz w:val="18"/>
                <w:szCs w:val="18"/>
              </w:rPr>
              <w:t>应付利息</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96,716.02</w:t>
            </w:r>
          </w:p>
        </w:tc>
        <w:tc>
          <w:tcPr>
            <w:tcW w:w="1446" w:type="dxa"/>
            <w:vAlign w:val="center"/>
          </w:tcPr>
          <w:p w:rsidR="00AD41AD" w:rsidRDefault="004E6CC0">
            <w:pPr>
              <w:jc w:val="left"/>
            </w:pPr>
            <w:r>
              <w:rPr>
                <w:color w:val="000000"/>
                <w:sz w:val="18"/>
                <w:szCs w:val="18"/>
              </w:rPr>
              <w:t>96,716.02</w:t>
            </w:r>
          </w:p>
        </w:tc>
      </w:tr>
      <w:tr w:rsidR="00AD41AD">
        <w:tc>
          <w:tcPr>
            <w:tcW w:w="1518" w:type="dxa"/>
            <w:vAlign w:val="center"/>
          </w:tcPr>
          <w:p w:rsidR="00AD41AD" w:rsidRDefault="004E6CC0">
            <w:pPr>
              <w:jc w:val="left"/>
            </w:pPr>
            <w:r>
              <w:rPr>
                <w:color w:val="000000"/>
                <w:sz w:val="18"/>
                <w:szCs w:val="18"/>
              </w:rPr>
              <w:t>其他负债</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92,019.96</w:t>
            </w:r>
          </w:p>
        </w:tc>
        <w:tc>
          <w:tcPr>
            <w:tcW w:w="1446" w:type="dxa"/>
            <w:vAlign w:val="center"/>
          </w:tcPr>
          <w:p w:rsidR="00AD41AD" w:rsidRDefault="004E6CC0">
            <w:pPr>
              <w:jc w:val="left"/>
            </w:pPr>
            <w:r>
              <w:rPr>
                <w:color w:val="000000"/>
                <w:sz w:val="18"/>
                <w:szCs w:val="18"/>
              </w:rPr>
              <w:t>92,019.96</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833,038,143.48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1,372,180.51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834,410,323.99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-590,243,660.64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3,742,750,000.00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62,809,289.40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3,215,315,628.76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D41AD">
        <w:tc>
          <w:tcPr>
            <w:tcW w:w="1518" w:type="dxa"/>
            <w:vAlign w:val="center"/>
          </w:tcPr>
          <w:p w:rsidR="00AD41AD" w:rsidRDefault="004E6CC0">
            <w:pPr>
              <w:jc w:val="left"/>
            </w:pPr>
            <w:r>
              <w:rPr>
                <w:color w:val="000000"/>
                <w:sz w:val="18"/>
                <w:szCs w:val="18"/>
              </w:rPr>
              <w:t>银行存款</w:t>
            </w:r>
          </w:p>
        </w:tc>
        <w:tc>
          <w:tcPr>
            <w:tcW w:w="1627" w:type="dxa"/>
            <w:vAlign w:val="center"/>
          </w:tcPr>
          <w:p w:rsidR="00AD41AD" w:rsidRDefault="004E6CC0">
            <w:pPr>
              <w:jc w:val="left"/>
            </w:pPr>
            <w:r>
              <w:rPr>
                <w:color w:val="000000"/>
                <w:sz w:val="18"/>
                <w:szCs w:val="18"/>
              </w:rPr>
              <w:t>1,869,650.13</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w:t>
            </w:r>
          </w:p>
        </w:tc>
        <w:tc>
          <w:tcPr>
            <w:tcW w:w="1446" w:type="dxa"/>
            <w:vAlign w:val="center"/>
          </w:tcPr>
          <w:p w:rsidR="00AD41AD" w:rsidRDefault="004E6CC0">
            <w:pPr>
              <w:jc w:val="left"/>
            </w:pPr>
            <w:r>
              <w:rPr>
                <w:color w:val="000000"/>
                <w:sz w:val="18"/>
                <w:szCs w:val="18"/>
              </w:rPr>
              <w:t>1,869,650.13</w:t>
            </w:r>
          </w:p>
        </w:tc>
      </w:tr>
      <w:tr w:rsidR="00AD41AD">
        <w:tc>
          <w:tcPr>
            <w:tcW w:w="1518" w:type="dxa"/>
            <w:vAlign w:val="center"/>
          </w:tcPr>
          <w:p w:rsidR="00AD41AD" w:rsidRDefault="004E6CC0">
            <w:pPr>
              <w:jc w:val="left"/>
            </w:pPr>
            <w:r>
              <w:rPr>
                <w:color w:val="000000"/>
                <w:sz w:val="18"/>
                <w:szCs w:val="18"/>
              </w:rPr>
              <w:t>交易性金融资产</w:t>
            </w:r>
          </w:p>
        </w:tc>
        <w:tc>
          <w:tcPr>
            <w:tcW w:w="1627" w:type="dxa"/>
            <w:vAlign w:val="center"/>
          </w:tcPr>
          <w:p w:rsidR="00AD41AD" w:rsidRDefault="004E6CC0">
            <w:pPr>
              <w:jc w:val="left"/>
            </w:pPr>
            <w:r>
              <w:rPr>
                <w:color w:val="000000"/>
                <w:sz w:val="18"/>
                <w:szCs w:val="18"/>
              </w:rPr>
              <w:t>180,132,000.00</w:t>
            </w:r>
          </w:p>
        </w:tc>
        <w:tc>
          <w:tcPr>
            <w:tcW w:w="1627" w:type="dxa"/>
            <w:vAlign w:val="center"/>
          </w:tcPr>
          <w:p w:rsidR="00AD41AD" w:rsidRDefault="004E6CC0">
            <w:pPr>
              <w:jc w:val="left"/>
            </w:pPr>
            <w:r>
              <w:rPr>
                <w:color w:val="000000"/>
                <w:sz w:val="18"/>
                <w:szCs w:val="18"/>
              </w:rPr>
              <w:t>2,771,209,000.00</w:t>
            </w:r>
          </w:p>
        </w:tc>
        <w:tc>
          <w:tcPr>
            <w:tcW w:w="1491" w:type="dxa"/>
            <w:vAlign w:val="center"/>
          </w:tcPr>
          <w:p w:rsidR="00AD41AD" w:rsidRDefault="004E6CC0">
            <w:pPr>
              <w:jc w:val="left"/>
            </w:pPr>
            <w:r>
              <w:rPr>
                <w:color w:val="000000"/>
                <w:sz w:val="18"/>
                <w:szCs w:val="18"/>
              </w:rPr>
              <w:t>82,504,000.00</w:t>
            </w:r>
          </w:p>
        </w:tc>
        <w:tc>
          <w:tcPr>
            <w:tcW w:w="1289" w:type="dxa"/>
            <w:vAlign w:val="center"/>
          </w:tcPr>
          <w:p w:rsidR="00AD41AD" w:rsidRDefault="004E6CC0">
            <w:pPr>
              <w:jc w:val="left"/>
            </w:pPr>
            <w:r>
              <w:rPr>
                <w:color w:val="000000"/>
                <w:sz w:val="18"/>
                <w:szCs w:val="18"/>
              </w:rPr>
              <w:t>-</w:t>
            </w:r>
          </w:p>
        </w:tc>
        <w:tc>
          <w:tcPr>
            <w:tcW w:w="1446" w:type="dxa"/>
            <w:vAlign w:val="center"/>
          </w:tcPr>
          <w:p w:rsidR="00AD41AD" w:rsidRDefault="004E6CC0">
            <w:pPr>
              <w:jc w:val="left"/>
            </w:pPr>
            <w:r>
              <w:rPr>
                <w:color w:val="000000"/>
                <w:sz w:val="18"/>
                <w:szCs w:val="18"/>
              </w:rPr>
              <w:t>3,033,845,000.00</w:t>
            </w:r>
          </w:p>
        </w:tc>
      </w:tr>
      <w:tr w:rsidR="00AD41AD">
        <w:tc>
          <w:tcPr>
            <w:tcW w:w="1518" w:type="dxa"/>
            <w:vAlign w:val="center"/>
          </w:tcPr>
          <w:p w:rsidR="00AD41AD" w:rsidRDefault="004E6CC0">
            <w:pPr>
              <w:jc w:val="left"/>
            </w:pPr>
            <w:r>
              <w:rPr>
                <w:color w:val="000000"/>
                <w:sz w:val="18"/>
                <w:szCs w:val="18"/>
              </w:rPr>
              <w:t>应收利息</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left"/>
            </w:pPr>
            <w:r>
              <w:rPr>
                <w:color w:val="000000"/>
                <w:sz w:val="18"/>
                <w:szCs w:val="18"/>
              </w:rPr>
              <w:t>76,636,791.16</w:t>
            </w:r>
          </w:p>
        </w:tc>
        <w:tc>
          <w:tcPr>
            <w:tcW w:w="1446" w:type="dxa"/>
            <w:vAlign w:val="center"/>
          </w:tcPr>
          <w:p w:rsidR="00AD41AD" w:rsidRDefault="004E6CC0">
            <w:pPr>
              <w:jc w:val="left"/>
            </w:pPr>
            <w:r>
              <w:rPr>
                <w:color w:val="000000"/>
                <w:sz w:val="18"/>
                <w:szCs w:val="18"/>
              </w:rPr>
              <w:t>76,636,791.16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182,001,650.13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2,771,209,000.00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82,504,000.00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76,636,791.16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3,112,351,441.29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D41AD">
        <w:tc>
          <w:tcPr>
            <w:tcW w:w="1518" w:type="dxa"/>
            <w:vAlign w:val="center"/>
          </w:tcPr>
          <w:p w:rsidR="00AD41AD" w:rsidRDefault="004E6CC0">
            <w:pPr>
              <w:jc w:val="left"/>
            </w:pPr>
            <w:r>
              <w:rPr>
                <w:color w:val="000000"/>
                <w:sz w:val="18"/>
                <w:szCs w:val="18"/>
              </w:rPr>
              <w:t>卖出回购金融资产款</w:t>
            </w:r>
          </w:p>
        </w:tc>
        <w:tc>
          <w:tcPr>
            <w:tcW w:w="1627" w:type="dxa"/>
            <w:vAlign w:val="center"/>
          </w:tcPr>
          <w:p w:rsidR="00AD41AD" w:rsidRDefault="004E6CC0">
            <w:pPr>
              <w:jc w:val="left"/>
            </w:pPr>
            <w:r>
              <w:rPr>
                <w:color w:val="000000"/>
                <w:sz w:val="18"/>
                <w:szCs w:val="18"/>
              </w:rPr>
              <w:t>170,999,623.50</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center"/>
            </w:pPr>
            <w:r>
              <w:rPr>
                <w:color w:val="000000"/>
                <w:sz w:val="18"/>
                <w:szCs w:val="18"/>
              </w:rPr>
              <w:t>-</w:t>
            </w:r>
          </w:p>
        </w:tc>
        <w:tc>
          <w:tcPr>
            <w:tcW w:w="1446" w:type="dxa"/>
            <w:vAlign w:val="center"/>
          </w:tcPr>
          <w:p w:rsidR="00AD41AD" w:rsidRDefault="004E6CC0">
            <w:pPr>
              <w:jc w:val="left"/>
            </w:pPr>
            <w:r>
              <w:rPr>
                <w:color w:val="000000"/>
                <w:sz w:val="18"/>
                <w:szCs w:val="18"/>
              </w:rPr>
              <w:t>170,999,623.50</w:t>
            </w:r>
          </w:p>
        </w:tc>
      </w:tr>
      <w:tr w:rsidR="00AD41AD">
        <w:tc>
          <w:tcPr>
            <w:tcW w:w="1518" w:type="dxa"/>
            <w:vAlign w:val="center"/>
          </w:tcPr>
          <w:p w:rsidR="00AD41AD" w:rsidRDefault="004E6CC0">
            <w:pPr>
              <w:jc w:val="left"/>
            </w:pPr>
            <w:r>
              <w:rPr>
                <w:color w:val="000000"/>
                <w:sz w:val="18"/>
                <w:szCs w:val="18"/>
              </w:rPr>
              <w:t>应付管理人报酬</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center"/>
            </w:pPr>
            <w:r>
              <w:rPr>
                <w:color w:val="000000"/>
                <w:sz w:val="18"/>
                <w:szCs w:val="18"/>
              </w:rPr>
              <w:t>776,410.24</w:t>
            </w:r>
          </w:p>
        </w:tc>
        <w:tc>
          <w:tcPr>
            <w:tcW w:w="1446" w:type="dxa"/>
            <w:vAlign w:val="center"/>
          </w:tcPr>
          <w:p w:rsidR="00AD41AD" w:rsidRDefault="004E6CC0">
            <w:pPr>
              <w:jc w:val="left"/>
            </w:pPr>
            <w:r>
              <w:rPr>
                <w:color w:val="000000"/>
                <w:sz w:val="18"/>
                <w:szCs w:val="18"/>
              </w:rPr>
              <w:t>776,410.24</w:t>
            </w:r>
          </w:p>
        </w:tc>
      </w:tr>
      <w:tr w:rsidR="00AD41AD">
        <w:tc>
          <w:tcPr>
            <w:tcW w:w="1518" w:type="dxa"/>
            <w:vAlign w:val="center"/>
          </w:tcPr>
          <w:p w:rsidR="00AD41AD" w:rsidRDefault="004E6CC0">
            <w:pPr>
              <w:jc w:val="left"/>
            </w:pPr>
            <w:r>
              <w:rPr>
                <w:color w:val="000000"/>
                <w:sz w:val="18"/>
                <w:szCs w:val="18"/>
              </w:rPr>
              <w:t>应付托管费</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center"/>
            </w:pPr>
            <w:r>
              <w:rPr>
                <w:color w:val="000000"/>
                <w:sz w:val="18"/>
                <w:szCs w:val="18"/>
              </w:rPr>
              <w:t>258,803.42</w:t>
            </w:r>
          </w:p>
        </w:tc>
        <w:tc>
          <w:tcPr>
            <w:tcW w:w="1446" w:type="dxa"/>
            <w:vAlign w:val="center"/>
          </w:tcPr>
          <w:p w:rsidR="00AD41AD" w:rsidRDefault="004E6CC0">
            <w:pPr>
              <w:jc w:val="left"/>
            </w:pPr>
            <w:r>
              <w:rPr>
                <w:color w:val="000000"/>
                <w:sz w:val="18"/>
                <w:szCs w:val="18"/>
              </w:rPr>
              <w:t>258,803.42</w:t>
            </w:r>
          </w:p>
        </w:tc>
      </w:tr>
      <w:tr w:rsidR="00AD41AD">
        <w:tc>
          <w:tcPr>
            <w:tcW w:w="1518" w:type="dxa"/>
            <w:vAlign w:val="center"/>
          </w:tcPr>
          <w:p w:rsidR="00AD41AD" w:rsidRDefault="004E6CC0">
            <w:pPr>
              <w:jc w:val="left"/>
            </w:pPr>
            <w:r>
              <w:rPr>
                <w:color w:val="000000"/>
                <w:sz w:val="18"/>
                <w:szCs w:val="18"/>
              </w:rPr>
              <w:t>应付交易费用</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center"/>
            </w:pPr>
            <w:r>
              <w:rPr>
                <w:color w:val="000000"/>
                <w:sz w:val="18"/>
                <w:szCs w:val="18"/>
              </w:rPr>
              <w:t>33,027.57</w:t>
            </w:r>
          </w:p>
        </w:tc>
        <w:tc>
          <w:tcPr>
            <w:tcW w:w="1446" w:type="dxa"/>
            <w:vAlign w:val="center"/>
          </w:tcPr>
          <w:p w:rsidR="00AD41AD" w:rsidRDefault="004E6CC0">
            <w:pPr>
              <w:jc w:val="left"/>
            </w:pPr>
            <w:r>
              <w:rPr>
                <w:color w:val="000000"/>
                <w:sz w:val="18"/>
                <w:szCs w:val="18"/>
              </w:rPr>
              <w:t>33,027.57</w:t>
            </w:r>
          </w:p>
        </w:tc>
      </w:tr>
      <w:tr w:rsidR="00AD41AD">
        <w:tc>
          <w:tcPr>
            <w:tcW w:w="1518" w:type="dxa"/>
            <w:vAlign w:val="center"/>
          </w:tcPr>
          <w:p w:rsidR="00AD41AD" w:rsidRDefault="004E6CC0">
            <w:pPr>
              <w:jc w:val="left"/>
            </w:pPr>
            <w:r>
              <w:rPr>
                <w:color w:val="000000"/>
                <w:sz w:val="18"/>
                <w:szCs w:val="18"/>
              </w:rPr>
              <w:t>应付利息</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center"/>
            </w:pPr>
            <w:r>
              <w:rPr>
                <w:color w:val="000000"/>
                <w:sz w:val="18"/>
                <w:szCs w:val="18"/>
              </w:rPr>
              <w:t>140,783.25</w:t>
            </w:r>
          </w:p>
        </w:tc>
        <w:tc>
          <w:tcPr>
            <w:tcW w:w="1446" w:type="dxa"/>
            <w:vAlign w:val="center"/>
          </w:tcPr>
          <w:p w:rsidR="00AD41AD" w:rsidRDefault="004E6CC0">
            <w:pPr>
              <w:jc w:val="left"/>
            </w:pPr>
            <w:r>
              <w:rPr>
                <w:color w:val="000000"/>
                <w:sz w:val="18"/>
                <w:szCs w:val="18"/>
              </w:rPr>
              <w:t>140,783.25</w:t>
            </w:r>
          </w:p>
        </w:tc>
      </w:tr>
      <w:tr w:rsidR="00AD41AD">
        <w:tc>
          <w:tcPr>
            <w:tcW w:w="1518" w:type="dxa"/>
            <w:vAlign w:val="center"/>
          </w:tcPr>
          <w:p w:rsidR="00AD41AD" w:rsidRDefault="004E6CC0">
            <w:pPr>
              <w:jc w:val="left"/>
            </w:pPr>
            <w:r>
              <w:rPr>
                <w:color w:val="000000"/>
                <w:sz w:val="18"/>
                <w:szCs w:val="18"/>
              </w:rPr>
              <w:t>其他负债</w:t>
            </w:r>
          </w:p>
        </w:tc>
        <w:tc>
          <w:tcPr>
            <w:tcW w:w="1627" w:type="dxa"/>
            <w:vAlign w:val="center"/>
          </w:tcPr>
          <w:p w:rsidR="00AD41AD" w:rsidRDefault="004E6CC0">
            <w:pPr>
              <w:jc w:val="left"/>
            </w:pPr>
            <w:r>
              <w:rPr>
                <w:color w:val="000000"/>
                <w:sz w:val="18"/>
                <w:szCs w:val="18"/>
              </w:rPr>
              <w:t>-</w:t>
            </w:r>
          </w:p>
        </w:tc>
        <w:tc>
          <w:tcPr>
            <w:tcW w:w="1627" w:type="dxa"/>
            <w:vAlign w:val="center"/>
          </w:tcPr>
          <w:p w:rsidR="00AD41AD" w:rsidRDefault="004E6CC0">
            <w:pPr>
              <w:jc w:val="left"/>
            </w:pPr>
            <w:r>
              <w:rPr>
                <w:color w:val="000000"/>
                <w:sz w:val="18"/>
                <w:szCs w:val="18"/>
              </w:rPr>
              <w:t>-</w:t>
            </w:r>
          </w:p>
        </w:tc>
        <w:tc>
          <w:tcPr>
            <w:tcW w:w="1491" w:type="dxa"/>
            <w:vAlign w:val="center"/>
          </w:tcPr>
          <w:p w:rsidR="00AD41AD" w:rsidRDefault="004E6CC0">
            <w:pPr>
              <w:jc w:val="left"/>
            </w:pPr>
            <w:r>
              <w:rPr>
                <w:color w:val="000000"/>
                <w:sz w:val="18"/>
                <w:szCs w:val="18"/>
              </w:rPr>
              <w:t>-</w:t>
            </w:r>
          </w:p>
        </w:tc>
        <w:tc>
          <w:tcPr>
            <w:tcW w:w="1289" w:type="dxa"/>
            <w:vAlign w:val="center"/>
          </w:tcPr>
          <w:p w:rsidR="00AD41AD" w:rsidRDefault="004E6CC0">
            <w:pPr>
              <w:jc w:val="center"/>
            </w:pPr>
            <w:r>
              <w:rPr>
                <w:color w:val="000000"/>
                <w:sz w:val="18"/>
                <w:szCs w:val="18"/>
              </w:rPr>
              <w:t>183,000.00</w:t>
            </w:r>
          </w:p>
        </w:tc>
        <w:tc>
          <w:tcPr>
            <w:tcW w:w="1446" w:type="dxa"/>
            <w:vAlign w:val="center"/>
          </w:tcPr>
          <w:p w:rsidR="00AD41AD" w:rsidRDefault="004E6CC0">
            <w:pPr>
              <w:jc w:val="left"/>
            </w:pPr>
            <w:r>
              <w:rPr>
                <w:color w:val="000000"/>
                <w:sz w:val="18"/>
                <w:szCs w:val="18"/>
              </w:rPr>
              <w:t>183,000.00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170,999,623.50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1,392,024.48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172,391,647.98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11,002,026.63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2,771,209,000.00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82,504,000.00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75,244,766.68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2,939,959,793.31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D41AD">
        <w:tc>
          <w:tcPr>
            <w:tcW w:w="851" w:type="dxa"/>
            <w:vAlign w:val="center"/>
          </w:tcPr>
          <w:p w:rsidR="00AD41AD" w:rsidRDefault="004E6CC0">
            <w:pPr>
              <w:jc w:val="left"/>
            </w:pPr>
            <w:r>
              <w:rPr>
                <w:color w:val="000000"/>
                <w:sz w:val="24"/>
              </w:rPr>
              <w:t>假设</w:t>
            </w:r>
          </w:p>
        </w:tc>
        <w:tc>
          <w:tcPr>
            <w:tcW w:w="8147" w:type="dxa"/>
            <w:gridSpan w:val="3"/>
            <w:vAlign w:val="center"/>
          </w:tcPr>
          <w:p w:rsidR="00AD41AD" w:rsidRDefault="004E6CC0">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AD41AD">
        <w:tc>
          <w:tcPr>
            <w:tcW w:w="852" w:type="dxa"/>
            <w:vMerge/>
          </w:tcPr>
          <w:p w:rsidR="00AD41AD" w:rsidRDefault="00AD41AD"/>
        </w:tc>
        <w:tc>
          <w:tcPr>
            <w:tcW w:w="2550" w:type="dxa"/>
            <w:vAlign w:val="center"/>
          </w:tcPr>
          <w:p w:rsidR="00AD41AD" w:rsidRDefault="004E6CC0">
            <w:pPr>
              <w:jc w:val="left"/>
            </w:pPr>
            <w:r>
              <w:rPr>
                <w:color w:val="000000"/>
                <w:sz w:val="24"/>
              </w:rPr>
              <w:t>市场利率下降</w:t>
            </w:r>
            <w:r>
              <w:rPr>
                <w:color w:val="000000"/>
                <w:sz w:val="24"/>
              </w:rPr>
              <w:t>25</w:t>
            </w:r>
            <w:r>
              <w:rPr>
                <w:color w:val="000000"/>
                <w:sz w:val="24"/>
              </w:rPr>
              <w:t>个基点</w:t>
            </w:r>
          </w:p>
        </w:tc>
        <w:tc>
          <w:tcPr>
            <w:tcW w:w="2693" w:type="dxa"/>
            <w:vAlign w:val="center"/>
          </w:tcPr>
          <w:p w:rsidR="00AD41AD" w:rsidRDefault="004E6CC0">
            <w:pPr>
              <w:jc w:val="right"/>
            </w:pPr>
            <w:r>
              <w:rPr>
                <w:color w:val="000000"/>
                <w:sz w:val="24"/>
              </w:rPr>
              <w:t>增加约</w:t>
            </w:r>
            <w:r>
              <w:rPr>
                <w:color w:val="000000"/>
                <w:sz w:val="24"/>
              </w:rPr>
              <w:t>1,638</w:t>
            </w:r>
          </w:p>
        </w:tc>
        <w:tc>
          <w:tcPr>
            <w:tcW w:w="2903" w:type="dxa"/>
            <w:vAlign w:val="center"/>
          </w:tcPr>
          <w:p w:rsidR="00AD41AD" w:rsidRDefault="004E6CC0">
            <w:pPr>
              <w:jc w:val="right"/>
            </w:pPr>
            <w:r>
              <w:rPr>
                <w:color w:val="000000"/>
                <w:sz w:val="24"/>
              </w:rPr>
              <w:t>增加约</w:t>
            </w:r>
            <w:r>
              <w:rPr>
                <w:color w:val="000000"/>
                <w:sz w:val="24"/>
              </w:rPr>
              <w:t>1,762</w:t>
            </w:r>
          </w:p>
        </w:tc>
      </w:tr>
      <w:tr w:rsidR="00AD41AD">
        <w:tc>
          <w:tcPr>
            <w:tcW w:w="852" w:type="dxa"/>
            <w:vMerge/>
          </w:tcPr>
          <w:p w:rsidR="00AD41AD" w:rsidRDefault="00AD41AD"/>
        </w:tc>
        <w:tc>
          <w:tcPr>
            <w:tcW w:w="2550" w:type="dxa"/>
            <w:vAlign w:val="center"/>
          </w:tcPr>
          <w:p w:rsidR="00AD41AD" w:rsidRDefault="004E6CC0">
            <w:pPr>
              <w:jc w:val="left"/>
            </w:pPr>
            <w:r>
              <w:rPr>
                <w:color w:val="000000"/>
                <w:sz w:val="24"/>
              </w:rPr>
              <w:t>市场利率上升</w:t>
            </w:r>
            <w:r>
              <w:rPr>
                <w:color w:val="000000"/>
                <w:sz w:val="24"/>
              </w:rPr>
              <w:t>25</w:t>
            </w:r>
            <w:r>
              <w:rPr>
                <w:color w:val="000000"/>
                <w:sz w:val="24"/>
              </w:rPr>
              <w:t>个基点</w:t>
            </w:r>
          </w:p>
        </w:tc>
        <w:tc>
          <w:tcPr>
            <w:tcW w:w="2693" w:type="dxa"/>
            <w:vAlign w:val="center"/>
          </w:tcPr>
          <w:p w:rsidR="00AD41AD" w:rsidRDefault="004E6CC0">
            <w:pPr>
              <w:jc w:val="right"/>
            </w:pPr>
            <w:r>
              <w:rPr>
                <w:color w:val="000000"/>
                <w:sz w:val="24"/>
              </w:rPr>
              <w:t>减少约</w:t>
            </w:r>
            <w:r>
              <w:rPr>
                <w:color w:val="000000"/>
                <w:sz w:val="24"/>
              </w:rPr>
              <w:t>1,627</w:t>
            </w:r>
          </w:p>
        </w:tc>
        <w:tc>
          <w:tcPr>
            <w:tcW w:w="2903" w:type="dxa"/>
            <w:vAlign w:val="center"/>
          </w:tcPr>
          <w:p w:rsidR="00AD41AD" w:rsidRDefault="004E6CC0">
            <w:pPr>
              <w:jc w:val="right"/>
            </w:pPr>
            <w:r>
              <w:rPr>
                <w:color w:val="000000"/>
                <w:sz w:val="24"/>
              </w:rPr>
              <w:t>减少约</w:t>
            </w:r>
            <w:r>
              <w:rPr>
                <w:color w:val="000000"/>
                <w:sz w:val="24"/>
              </w:rPr>
              <w:t>1,744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004"/>
      <w:r w:rsidRPr="001B7979">
        <w:rPr>
          <w:b/>
          <w:bCs/>
          <w:szCs w:val="24"/>
          <w:lang w:val="en-US"/>
        </w:rPr>
        <w:t xml:space="preserve">§7  </w:t>
      </w:r>
      <w:r w:rsidRPr="001B7979">
        <w:rPr>
          <w:b/>
          <w:bCs/>
          <w:szCs w:val="24"/>
          <w:lang w:val="en-US"/>
        </w:rPr>
        <w:t>投资组合报告</w:t>
      </w:r>
      <w:bookmarkEnd w:id="58"/>
      <w:bookmarkEnd w:id="59"/>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00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60"/>
      <w:bookmarkEnd w:id="61"/>
      <w:bookmarkEnd w:id="62"/>
      <w:bookmarkEnd w:id="63"/>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3,982,554,000.00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98.34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3,982,554,000.00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98.34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2,990,482.84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0.07</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64,181,469.91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1.58</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4,049,725,952.75</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4" w:name="_Toc225498274"/>
      <w:bookmarkStart w:id="65" w:name="_Toc1781100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4"/>
      <w:bookmarkEnd w:id="65"/>
    </w:p>
    <w:p w:rsidR="00BF3258" w:rsidRPr="001B7979" w:rsidRDefault="00BF3258" w:rsidP="00BF3258">
      <w:pPr>
        <w:pStyle w:val="20"/>
        <w:spacing w:before="29" w:after="0" w:line="288" w:lineRule="auto"/>
        <w:rPr>
          <w:rFonts w:ascii="Times New Roman" w:hAnsi="Times New Roman"/>
          <w:color w:val="000000"/>
          <w:szCs w:val="24"/>
        </w:rPr>
      </w:pPr>
      <w:bookmarkStart w:id="66" w:name="_Toc17811007"/>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6"/>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7" w:name="_Toc17811008"/>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7"/>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8" w:name="_Toc17811009"/>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17811010"/>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70"/>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1781101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3,982,554,000.00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123.86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3,982,554,000.00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123.86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3,982,554,000.00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123.86</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17811012"/>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4"/>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AD41AD">
        <w:tc>
          <w:tcPr>
            <w:tcW w:w="1320" w:type="dxa"/>
            <w:vAlign w:val="center"/>
          </w:tcPr>
          <w:p w:rsidR="00AD41AD" w:rsidRDefault="004E6CC0">
            <w:pPr>
              <w:jc w:val="center"/>
            </w:pPr>
            <w:r>
              <w:rPr>
                <w:color w:val="000000"/>
                <w:sz w:val="24"/>
              </w:rPr>
              <w:t>1</w:t>
            </w:r>
          </w:p>
        </w:tc>
        <w:tc>
          <w:tcPr>
            <w:tcW w:w="1382" w:type="dxa"/>
            <w:vAlign w:val="center"/>
          </w:tcPr>
          <w:p w:rsidR="00AD41AD" w:rsidRDefault="004E6CC0">
            <w:pPr>
              <w:jc w:val="center"/>
            </w:pPr>
            <w:r>
              <w:rPr>
                <w:color w:val="000000"/>
                <w:sz w:val="24"/>
              </w:rPr>
              <w:t>180208</w:t>
            </w:r>
          </w:p>
        </w:tc>
        <w:tc>
          <w:tcPr>
            <w:tcW w:w="1353" w:type="dxa"/>
            <w:vAlign w:val="center"/>
          </w:tcPr>
          <w:p w:rsidR="00AD41AD" w:rsidRDefault="004E6CC0">
            <w:pPr>
              <w:jc w:val="center"/>
            </w:pPr>
            <w:r>
              <w:rPr>
                <w:color w:val="000000"/>
                <w:sz w:val="24"/>
              </w:rPr>
              <w:t>18</w:t>
            </w:r>
            <w:r>
              <w:rPr>
                <w:color w:val="000000"/>
                <w:sz w:val="24"/>
              </w:rPr>
              <w:t>国开</w:t>
            </w:r>
            <w:r>
              <w:rPr>
                <w:color w:val="000000"/>
                <w:sz w:val="24"/>
              </w:rPr>
              <w:t>08</w:t>
            </w:r>
          </w:p>
        </w:tc>
        <w:tc>
          <w:tcPr>
            <w:tcW w:w="1505" w:type="dxa"/>
            <w:vAlign w:val="center"/>
          </w:tcPr>
          <w:p w:rsidR="00AD41AD" w:rsidRDefault="004E6CC0">
            <w:pPr>
              <w:jc w:val="right"/>
            </w:pPr>
            <w:r>
              <w:rPr>
                <w:color w:val="000000"/>
                <w:sz w:val="24"/>
              </w:rPr>
              <w:t>12,800,000</w:t>
            </w:r>
          </w:p>
        </w:tc>
        <w:tc>
          <w:tcPr>
            <w:tcW w:w="1737" w:type="dxa"/>
            <w:vAlign w:val="center"/>
          </w:tcPr>
          <w:p w:rsidR="00AD41AD" w:rsidRDefault="004E6CC0">
            <w:pPr>
              <w:jc w:val="right"/>
            </w:pPr>
            <w:r>
              <w:rPr>
                <w:color w:val="000000"/>
                <w:sz w:val="24"/>
              </w:rPr>
              <w:t>1,302,528,000.00</w:t>
            </w:r>
          </w:p>
        </w:tc>
        <w:tc>
          <w:tcPr>
            <w:tcW w:w="1701" w:type="dxa"/>
            <w:vAlign w:val="center"/>
          </w:tcPr>
          <w:p w:rsidR="00AD41AD" w:rsidRDefault="004E6CC0">
            <w:pPr>
              <w:jc w:val="right"/>
            </w:pPr>
            <w:r>
              <w:rPr>
                <w:color w:val="000000"/>
                <w:sz w:val="24"/>
              </w:rPr>
              <w:t>40.51</w:t>
            </w:r>
          </w:p>
        </w:tc>
      </w:tr>
      <w:tr w:rsidR="00AD41AD">
        <w:tc>
          <w:tcPr>
            <w:tcW w:w="1320" w:type="dxa"/>
            <w:vAlign w:val="center"/>
          </w:tcPr>
          <w:p w:rsidR="00AD41AD" w:rsidRDefault="004E6CC0">
            <w:pPr>
              <w:jc w:val="center"/>
            </w:pPr>
            <w:r>
              <w:rPr>
                <w:color w:val="000000"/>
                <w:sz w:val="24"/>
              </w:rPr>
              <w:t>2</w:t>
            </w:r>
          </w:p>
        </w:tc>
        <w:tc>
          <w:tcPr>
            <w:tcW w:w="1382" w:type="dxa"/>
            <w:vAlign w:val="center"/>
          </w:tcPr>
          <w:p w:rsidR="00AD41AD" w:rsidRDefault="004E6CC0">
            <w:pPr>
              <w:jc w:val="center"/>
            </w:pPr>
            <w:r>
              <w:rPr>
                <w:color w:val="000000"/>
                <w:sz w:val="24"/>
              </w:rPr>
              <w:t>180203</w:t>
            </w:r>
          </w:p>
        </w:tc>
        <w:tc>
          <w:tcPr>
            <w:tcW w:w="1353" w:type="dxa"/>
            <w:vAlign w:val="center"/>
          </w:tcPr>
          <w:p w:rsidR="00AD41AD" w:rsidRDefault="004E6CC0">
            <w:pPr>
              <w:jc w:val="center"/>
            </w:pPr>
            <w:r>
              <w:rPr>
                <w:color w:val="000000"/>
                <w:sz w:val="24"/>
              </w:rPr>
              <w:t>18</w:t>
            </w:r>
            <w:r>
              <w:rPr>
                <w:color w:val="000000"/>
                <w:sz w:val="24"/>
              </w:rPr>
              <w:t>国开</w:t>
            </w:r>
            <w:r>
              <w:rPr>
                <w:color w:val="000000"/>
                <w:sz w:val="24"/>
              </w:rPr>
              <w:t>03</w:t>
            </w:r>
          </w:p>
        </w:tc>
        <w:tc>
          <w:tcPr>
            <w:tcW w:w="1505" w:type="dxa"/>
            <w:vAlign w:val="center"/>
          </w:tcPr>
          <w:p w:rsidR="00AD41AD" w:rsidRDefault="004E6CC0">
            <w:pPr>
              <w:jc w:val="right"/>
            </w:pPr>
            <w:r>
              <w:rPr>
                <w:color w:val="000000"/>
                <w:sz w:val="24"/>
              </w:rPr>
              <w:t>9,400,000</w:t>
            </w:r>
          </w:p>
        </w:tc>
        <w:tc>
          <w:tcPr>
            <w:tcW w:w="1737" w:type="dxa"/>
            <w:vAlign w:val="center"/>
          </w:tcPr>
          <w:p w:rsidR="00AD41AD" w:rsidRDefault="004E6CC0">
            <w:pPr>
              <w:jc w:val="right"/>
            </w:pPr>
            <w:r>
              <w:rPr>
                <w:color w:val="000000"/>
                <w:sz w:val="24"/>
              </w:rPr>
              <w:t>964,440,000.00</w:t>
            </w:r>
          </w:p>
        </w:tc>
        <w:tc>
          <w:tcPr>
            <w:tcW w:w="1701" w:type="dxa"/>
            <w:vAlign w:val="center"/>
          </w:tcPr>
          <w:p w:rsidR="00AD41AD" w:rsidRDefault="004E6CC0">
            <w:pPr>
              <w:jc w:val="right"/>
            </w:pPr>
            <w:r>
              <w:rPr>
                <w:color w:val="000000"/>
                <w:sz w:val="24"/>
              </w:rPr>
              <w:t>30.00</w:t>
            </w:r>
          </w:p>
        </w:tc>
      </w:tr>
      <w:tr w:rsidR="00AD41AD">
        <w:tc>
          <w:tcPr>
            <w:tcW w:w="1320" w:type="dxa"/>
            <w:vAlign w:val="center"/>
          </w:tcPr>
          <w:p w:rsidR="00AD41AD" w:rsidRDefault="004E6CC0">
            <w:pPr>
              <w:jc w:val="center"/>
            </w:pPr>
            <w:r>
              <w:rPr>
                <w:color w:val="000000"/>
                <w:sz w:val="24"/>
              </w:rPr>
              <w:t>3</w:t>
            </w:r>
          </w:p>
        </w:tc>
        <w:tc>
          <w:tcPr>
            <w:tcW w:w="1382" w:type="dxa"/>
            <w:vAlign w:val="center"/>
          </w:tcPr>
          <w:p w:rsidR="00AD41AD" w:rsidRDefault="004E6CC0">
            <w:pPr>
              <w:jc w:val="center"/>
            </w:pPr>
            <w:r>
              <w:rPr>
                <w:color w:val="000000"/>
                <w:sz w:val="24"/>
              </w:rPr>
              <w:t>170209</w:t>
            </w:r>
          </w:p>
        </w:tc>
        <w:tc>
          <w:tcPr>
            <w:tcW w:w="1353" w:type="dxa"/>
            <w:vAlign w:val="center"/>
          </w:tcPr>
          <w:p w:rsidR="00AD41AD" w:rsidRDefault="004E6CC0">
            <w:pPr>
              <w:jc w:val="center"/>
            </w:pPr>
            <w:r>
              <w:rPr>
                <w:color w:val="000000"/>
                <w:sz w:val="24"/>
              </w:rPr>
              <w:t>17</w:t>
            </w:r>
            <w:r>
              <w:rPr>
                <w:color w:val="000000"/>
                <w:sz w:val="24"/>
              </w:rPr>
              <w:t>国开</w:t>
            </w:r>
            <w:r>
              <w:rPr>
                <w:color w:val="000000"/>
                <w:sz w:val="24"/>
              </w:rPr>
              <w:t>09</w:t>
            </w:r>
          </w:p>
        </w:tc>
        <w:tc>
          <w:tcPr>
            <w:tcW w:w="1505" w:type="dxa"/>
            <w:vAlign w:val="center"/>
          </w:tcPr>
          <w:p w:rsidR="00AD41AD" w:rsidRDefault="004E6CC0">
            <w:pPr>
              <w:jc w:val="right"/>
            </w:pPr>
            <w:r>
              <w:rPr>
                <w:color w:val="000000"/>
                <w:sz w:val="24"/>
              </w:rPr>
              <w:t>5,000,000</w:t>
            </w:r>
          </w:p>
        </w:tc>
        <w:tc>
          <w:tcPr>
            <w:tcW w:w="1737" w:type="dxa"/>
            <w:vAlign w:val="center"/>
          </w:tcPr>
          <w:p w:rsidR="00AD41AD" w:rsidRDefault="004E6CC0">
            <w:pPr>
              <w:jc w:val="right"/>
            </w:pPr>
            <w:r>
              <w:rPr>
                <w:color w:val="000000"/>
                <w:sz w:val="24"/>
              </w:rPr>
              <w:t>507,000,000.00</w:t>
            </w:r>
          </w:p>
        </w:tc>
        <w:tc>
          <w:tcPr>
            <w:tcW w:w="1701" w:type="dxa"/>
            <w:vAlign w:val="center"/>
          </w:tcPr>
          <w:p w:rsidR="00AD41AD" w:rsidRDefault="004E6CC0">
            <w:pPr>
              <w:jc w:val="right"/>
            </w:pPr>
            <w:r>
              <w:rPr>
                <w:color w:val="000000"/>
                <w:sz w:val="24"/>
              </w:rPr>
              <w:t>15.77</w:t>
            </w:r>
          </w:p>
        </w:tc>
      </w:tr>
      <w:tr w:rsidR="00AD41AD">
        <w:tc>
          <w:tcPr>
            <w:tcW w:w="1320" w:type="dxa"/>
            <w:vAlign w:val="center"/>
          </w:tcPr>
          <w:p w:rsidR="00AD41AD" w:rsidRDefault="004E6CC0">
            <w:pPr>
              <w:jc w:val="center"/>
            </w:pPr>
            <w:r>
              <w:rPr>
                <w:color w:val="000000"/>
                <w:sz w:val="24"/>
              </w:rPr>
              <w:t>4</w:t>
            </w:r>
          </w:p>
        </w:tc>
        <w:tc>
          <w:tcPr>
            <w:tcW w:w="1382" w:type="dxa"/>
            <w:vAlign w:val="center"/>
          </w:tcPr>
          <w:p w:rsidR="00AD41AD" w:rsidRDefault="004E6CC0">
            <w:pPr>
              <w:jc w:val="center"/>
            </w:pPr>
            <w:r>
              <w:rPr>
                <w:color w:val="000000"/>
                <w:sz w:val="24"/>
              </w:rPr>
              <w:t>018007</w:t>
            </w:r>
          </w:p>
        </w:tc>
        <w:tc>
          <w:tcPr>
            <w:tcW w:w="1353" w:type="dxa"/>
            <w:vAlign w:val="center"/>
          </w:tcPr>
          <w:p w:rsidR="00AD41AD" w:rsidRDefault="004E6CC0">
            <w:pPr>
              <w:jc w:val="center"/>
            </w:pPr>
            <w:r>
              <w:rPr>
                <w:color w:val="000000"/>
                <w:sz w:val="24"/>
              </w:rPr>
              <w:t>国开</w:t>
            </w:r>
            <w:r>
              <w:rPr>
                <w:color w:val="000000"/>
                <w:sz w:val="24"/>
              </w:rPr>
              <w:t>1801</w:t>
            </w:r>
          </w:p>
        </w:tc>
        <w:tc>
          <w:tcPr>
            <w:tcW w:w="1505" w:type="dxa"/>
            <w:vAlign w:val="center"/>
          </w:tcPr>
          <w:p w:rsidR="00AD41AD" w:rsidRDefault="004E6CC0">
            <w:pPr>
              <w:jc w:val="right"/>
            </w:pPr>
            <w:r>
              <w:rPr>
                <w:color w:val="000000"/>
                <w:sz w:val="24"/>
              </w:rPr>
              <w:t>2,000,000</w:t>
            </w:r>
          </w:p>
        </w:tc>
        <w:tc>
          <w:tcPr>
            <w:tcW w:w="1737" w:type="dxa"/>
            <w:vAlign w:val="center"/>
          </w:tcPr>
          <w:p w:rsidR="00AD41AD" w:rsidRDefault="004E6CC0">
            <w:pPr>
              <w:jc w:val="right"/>
            </w:pPr>
            <w:r>
              <w:rPr>
                <w:color w:val="000000"/>
                <w:sz w:val="24"/>
              </w:rPr>
              <w:t>201,740,000.00</w:t>
            </w:r>
          </w:p>
        </w:tc>
        <w:tc>
          <w:tcPr>
            <w:tcW w:w="1701" w:type="dxa"/>
            <w:vAlign w:val="center"/>
          </w:tcPr>
          <w:p w:rsidR="00AD41AD" w:rsidRDefault="004E6CC0">
            <w:pPr>
              <w:jc w:val="right"/>
            </w:pPr>
            <w:r>
              <w:rPr>
                <w:color w:val="000000"/>
                <w:sz w:val="24"/>
              </w:rPr>
              <w:t>6.27</w:t>
            </w:r>
          </w:p>
        </w:tc>
      </w:tr>
      <w:tr w:rsidR="00AD41AD">
        <w:tc>
          <w:tcPr>
            <w:tcW w:w="1320" w:type="dxa"/>
            <w:vAlign w:val="center"/>
          </w:tcPr>
          <w:p w:rsidR="00AD41AD" w:rsidRDefault="004E6CC0">
            <w:pPr>
              <w:jc w:val="center"/>
            </w:pPr>
            <w:r>
              <w:rPr>
                <w:color w:val="000000"/>
                <w:sz w:val="24"/>
              </w:rPr>
              <w:t>5</w:t>
            </w:r>
          </w:p>
        </w:tc>
        <w:tc>
          <w:tcPr>
            <w:tcW w:w="1382" w:type="dxa"/>
            <w:vAlign w:val="center"/>
          </w:tcPr>
          <w:p w:rsidR="00AD41AD" w:rsidRDefault="004E6CC0">
            <w:pPr>
              <w:jc w:val="center"/>
            </w:pPr>
            <w:r>
              <w:rPr>
                <w:color w:val="000000"/>
                <w:sz w:val="24"/>
              </w:rPr>
              <w:t>190302</w:t>
            </w:r>
          </w:p>
        </w:tc>
        <w:tc>
          <w:tcPr>
            <w:tcW w:w="1353" w:type="dxa"/>
            <w:vAlign w:val="center"/>
          </w:tcPr>
          <w:p w:rsidR="00AD41AD" w:rsidRDefault="004E6CC0">
            <w:pPr>
              <w:jc w:val="center"/>
            </w:pPr>
            <w:r>
              <w:rPr>
                <w:color w:val="000000"/>
                <w:sz w:val="24"/>
              </w:rPr>
              <w:t>19</w:t>
            </w:r>
            <w:r>
              <w:rPr>
                <w:color w:val="000000"/>
                <w:sz w:val="24"/>
              </w:rPr>
              <w:t>进出</w:t>
            </w:r>
            <w:r>
              <w:rPr>
                <w:color w:val="000000"/>
                <w:sz w:val="24"/>
              </w:rPr>
              <w:t>02</w:t>
            </w:r>
          </w:p>
        </w:tc>
        <w:tc>
          <w:tcPr>
            <w:tcW w:w="1505" w:type="dxa"/>
            <w:vAlign w:val="center"/>
          </w:tcPr>
          <w:p w:rsidR="00AD41AD" w:rsidRDefault="004E6CC0">
            <w:pPr>
              <w:jc w:val="right"/>
            </w:pPr>
            <w:r>
              <w:rPr>
                <w:color w:val="000000"/>
                <w:sz w:val="24"/>
              </w:rPr>
              <w:t>2,000,000</w:t>
            </w:r>
          </w:p>
        </w:tc>
        <w:tc>
          <w:tcPr>
            <w:tcW w:w="1737" w:type="dxa"/>
            <w:vAlign w:val="center"/>
          </w:tcPr>
          <w:p w:rsidR="00AD41AD" w:rsidRDefault="004E6CC0">
            <w:pPr>
              <w:jc w:val="right"/>
            </w:pPr>
            <w:r>
              <w:rPr>
                <w:color w:val="000000"/>
                <w:sz w:val="24"/>
              </w:rPr>
              <w:t>199,820,000.00</w:t>
            </w:r>
          </w:p>
        </w:tc>
        <w:tc>
          <w:tcPr>
            <w:tcW w:w="1701" w:type="dxa"/>
            <w:vAlign w:val="center"/>
          </w:tcPr>
          <w:p w:rsidR="00AD41AD" w:rsidRDefault="004E6CC0">
            <w:pPr>
              <w:jc w:val="right"/>
            </w:pPr>
            <w:r>
              <w:rPr>
                <w:color w:val="000000"/>
                <w:sz w:val="24"/>
              </w:rPr>
              <w:t>6.21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1101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1781101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1101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1781101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1781101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1781101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80"/>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1,500,379.85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62,680,955.02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135.04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64,181,469.91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852DC0" w:rsidP="00571B8A">
      <w:pPr>
        <w:spacing w:before="29" w:line="288" w:lineRule="auto"/>
        <w:jc w:val="left"/>
        <w:rPr>
          <w:kern w:val="0"/>
          <w:sz w:val="24"/>
        </w:rPr>
      </w:pPr>
      <w:r w:rsidRPr="00852DC0">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17811019"/>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1781102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交银裕祥纯债债券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16,167,321.32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3,152,522,315.70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105,342.48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0.00%</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交银裕祥纯债债券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16,167,321.32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3,152,522,315.70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105,342.48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1781102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交银裕祥纯债债券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3,136.46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交银裕祥纯债债券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3,136.46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17811022"/>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交银裕祥纯债债券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17811023"/>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交银裕祥纯债债券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交银裕祥纯债债券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2018</w:t>
            </w:r>
            <w:r w:rsidRPr="001B7979">
              <w:rPr>
                <w:sz w:val="24"/>
              </w:rPr>
              <w:t>年</w:t>
            </w:r>
            <w:r w:rsidRPr="001B7979">
              <w:rPr>
                <w:sz w:val="24"/>
              </w:rPr>
              <w:t>9</w:t>
            </w:r>
            <w:r w:rsidRPr="001B7979">
              <w:rPr>
                <w:sz w:val="24"/>
              </w:rPr>
              <w:t>月</w:t>
            </w:r>
            <w:r w:rsidRPr="001B7979">
              <w:rPr>
                <w:sz w:val="24"/>
              </w:rPr>
              <w:t>26</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200,058,844.43</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2,894,457,856.11</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2,054,583,814.44</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1,796,414,012.37</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3,152,627,658.18</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bl>
    <w:p w:rsidR="00AD41AD" w:rsidRDefault="004E6CC0">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17811024"/>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1781102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11026"/>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AD41AD" w:rsidRDefault="004E6CC0">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、基金托管人的基金托管部门的重大人事变动：本基金托管人江苏银行股份有限公司于</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8</w:t>
      </w:r>
      <w:r w:rsidRPr="001B7979">
        <w:rPr>
          <w:kern w:val="0"/>
          <w:sz w:val="24"/>
        </w:rPr>
        <w:t>日发布《江苏银行股份有限公司关于资产托管部负责人信息的公告》，由柯振林先生担任江苏银行股份有限公司资产托管部总经理。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1102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1781102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5" w:name="_Toc17811029"/>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5"/>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6" w:name="_Toc361324898"/>
      <w:bookmarkStart w:id="97" w:name="_Toc409100466"/>
      <w:bookmarkStart w:id="98" w:name="_Toc409100103"/>
      <w:bookmarkStart w:id="99" w:name="_Toc17811030"/>
      <w:r w:rsidRPr="001B7979">
        <w:rPr>
          <w:rFonts w:ascii="Times New Roman" w:eastAsiaTheme="minorEastAsia" w:hAnsi="Times New Roman"/>
          <w:kern w:val="0"/>
          <w:szCs w:val="24"/>
        </w:rPr>
        <w:t>10.</w:t>
      </w:r>
      <w:bookmarkEnd w:id="96"/>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7"/>
      <w:bookmarkEnd w:id="98"/>
      <w:bookmarkEnd w:id="99"/>
    </w:p>
    <w:p w:rsidR="00BB7DC7" w:rsidRPr="001B7979" w:rsidRDefault="00BB7DC7" w:rsidP="00BB7DC7">
      <w:pPr>
        <w:spacing w:line="360" w:lineRule="auto"/>
        <w:ind w:firstLineChars="200" w:firstLine="480"/>
        <w:rPr>
          <w:rFonts w:eastAsiaTheme="minorEastAsia"/>
          <w:sz w:val="24"/>
        </w:rPr>
      </w:pPr>
      <w:bookmarkStart w:id="100"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1" w:name="_Toc409100104"/>
      <w:bookmarkStart w:id="102" w:name="_Toc409100467"/>
      <w:bookmarkStart w:id="103" w:name="_Toc361324899"/>
      <w:bookmarkStart w:id="104" w:name="_Toc17811031"/>
      <w:bookmarkEnd w:id="100"/>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1"/>
      <w:bookmarkEnd w:id="102"/>
      <w:bookmarkEnd w:id="103"/>
      <w:bookmarkEnd w:id="104"/>
    </w:p>
    <w:p w:rsidR="00AD41AD" w:rsidRDefault="004E6CC0">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D41AD" w:rsidRDefault="004E6CC0">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D41AD" w:rsidRDefault="004E6CC0">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5" w:name="_Toc361324900"/>
      <w:bookmarkStart w:id="106" w:name="_Toc409100468"/>
      <w:bookmarkStart w:id="107" w:name="_Toc409100105"/>
      <w:bookmarkStart w:id="108" w:name="_Toc17811032"/>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5"/>
      <w:bookmarkEnd w:id="106"/>
      <w:bookmarkEnd w:id="107"/>
      <w:bookmarkEnd w:id="108"/>
    </w:p>
    <w:p w:rsidR="00BB7DC7" w:rsidRPr="001B7979" w:rsidRDefault="00BB7DC7" w:rsidP="00BB7DC7">
      <w:pPr>
        <w:spacing w:line="360" w:lineRule="auto"/>
        <w:rPr>
          <w:rFonts w:eastAsiaTheme="minorEastAsia"/>
          <w:b/>
          <w:sz w:val="24"/>
        </w:rPr>
      </w:pPr>
      <w:bookmarkStart w:id="109"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9"/>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10"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AD41AD">
        <w:tc>
          <w:tcPr>
            <w:tcW w:w="1560" w:type="dxa"/>
            <w:vAlign w:val="center"/>
          </w:tcPr>
          <w:p w:rsidR="00AD41AD" w:rsidRDefault="004E6CC0">
            <w:pPr>
              <w:jc w:val="left"/>
            </w:pPr>
            <w:r>
              <w:rPr>
                <w:rFonts w:eastAsiaTheme="minorEastAsia"/>
                <w:sz w:val="24"/>
              </w:rPr>
              <w:t>国金证券股份有限公司</w:t>
            </w:r>
          </w:p>
        </w:tc>
        <w:tc>
          <w:tcPr>
            <w:tcW w:w="780" w:type="dxa"/>
            <w:vAlign w:val="center"/>
          </w:tcPr>
          <w:p w:rsidR="00AD41AD" w:rsidRDefault="004E6CC0">
            <w:pPr>
              <w:jc w:val="right"/>
            </w:pPr>
            <w:r>
              <w:rPr>
                <w:rFonts w:eastAsiaTheme="minorEastAsia"/>
                <w:sz w:val="24"/>
              </w:rPr>
              <w:t>2</w:t>
            </w:r>
          </w:p>
        </w:tc>
        <w:tc>
          <w:tcPr>
            <w:tcW w:w="1800" w:type="dxa"/>
            <w:vAlign w:val="center"/>
          </w:tcPr>
          <w:p w:rsidR="00AD41AD" w:rsidRDefault="004E6CC0">
            <w:pPr>
              <w:jc w:val="right"/>
            </w:pPr>
            <w:r>
              <w:rPr>
                <w:rFonts w:eastAsiaTheme="minorEastAsia"/>
                <w:sz w:val="24"/>
              </w:rPr>
              <w:t>-</w:t>
            </w:r>
          </w:p>
        </w:tc>
        <w:tc>
          <w:tcPr>
            <w:tcW w:w="1080" w:type="dxa"/>
            <w:vAlign w:val="center"/>
          </w:tcPr>
          <w:p w:rsidR="00AD41AD" w:rsidRDefault="004E6CC0">
            <w:pPr>
              <w:jc w:val="right"/>
            </w:pPr>
            <w:r>
              <w:rPr>
                <w:rFonts w:eastAsiaTheme="minorEastAsia"/>
                <w:sz w:val="24"/>
              </w:rPr>
              <w:t>-</w:t>
            </w:r>
          </w:p>
        </w:tc>
        <w:tc>
          <w:tcPr>
            <w:tcW w:w="1620" w:type="dxa"/>
            <w:vAlign w:val="center"/>
          </w:tcPr>
          <w:p w:rsidR="00AD41AD" w:rsidRDefault="004E6CC0">
            <w:pPr>
              <w:jc w:val="right"/>
            </w:pPr>
            <w:r>
              <w:rPr>
                <w:rFonts w:eastAsiaTheme="minorEastAsia"/>
                <w:sz w:val="24"/>
              </w:rPr>
              <w:t>-</w:t>
            </w:r>
          </w:p>
        </w:tc>
        <w:tc>
          <w:tcPr>
            <w:tcW w:w="1080" w:type="dxa"/>
            <w:vAlign w:val="center"/>
          </w:tcPr>
          <w:p w:rsidR="00AD41AD" w:rsidRDefault="004E6CC0">
            <w:pPr>
              <w:jc w:val="right"/>
            </w:pPr>
            <w:r>
              <w:rPr>
                <w:rFonts w:eastAsiaTheme="minorEastAsia"/>
                <w:sz w:val="24"/>
              </w:rPr>
              <w:t>-</w:t>
            </w:r>
          </w:p>
        </w:tc>
        <w:tc>
          <w:tcPr>
            <w:tcW w:w="1080" w:type="dxa"/>
            <w:vAlign w:val="center"/>
          </w:tcPr>
          <w:p w:rsidR="00AD41AD" w:rsidRDefault="004E6CC0">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10"/>
    </w:p>
    <w:p w:rsidR="00BB7DC7" w:rsidRPr="001B7979" w:rsidRDefault="00BB7DC7" w:rsidP="00BB7DC7">
      <w:pPr>
        <w:spacing w:line="360" w:lineRule="auto"/>
        <w:ind w:firstLine="420"/>
        <w:jc w:val="right"/>
        <w:rPr>
          <w:rFonts w:eastAsiaTheme="minorEastAsia"/>
          <w:sz w:val="24"/>
        </w:rPr>
      </w:pPr>
      <w:bookmarkStart w:id="111"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1"/>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AD41AD">
        <w:tc>
          <w:tcPr>
            <w:tcW w:w="1560" w:type="dxa"/>
            <w:vAlign w:val="center"/>
          </w:tcPr>
          <w:p w:rsidR="00AD41AD" w:rsidRDefault="004E6CC0">
            <w:pPr>
              <w:jc w:val="center"/>
            </w:pPr>
            <w:r>
              <w:rPr>
                <w:rFonts w:eastAsiaTheme="minorEastAsia"/>
                <w:sz w:val="24"/>
              </w:rPr>
              <w:t>国金证券股份有限公司</w:t>
            </w:r>
          </w:p>
        </w:tc>
        <w:tc>
          <w:tcPr>
            <w:tcW w:w="1320" w:type="dxa"/>
            <w:vAlign w:val="center"/>
          </w:tcPr>
          <w:p w:rsidR="00AD41AD" w:rsidRDefault="004E6CC0">
            <w:pPr>
              <w:jc w:val="right"/>
            </w:pPr>
            <w:r>
              <w:rPr>
                <w:rFonts w:eastAsiaTheme="minorEastAsia"/>
                <w:sz w:val="24"/>
              </w:rPr>
              <w:t>-</w:t>
            </w:r>
          </w:p>
        </w:tc>
        <w:tc>
          <w:tcPr>
            <w:tcW w:w="1080" w:type="dxa"/>
            <w:vAlign w:val="center"/>
          </w:tcPr>
          <w:p w:rsidR="00AD41AD" w:rsidRDefault="004E6CC0">
            <w:pPr>
              <w:jc w:val="right"/>
            </w:pPr>
            <w:r>
              <w:rPr>
                <w:rFonts w:eastAsiaTheme="minorEastAsia"/>
                <w:sz w:val="24"/>
              </w:rPr>
              <w:t>-</w:t>
            </w:r>
          </w:p>
        </w:tc>
        <w:tc>
          <w:tcPr>
            <w:tcW w:w="1143" w:type="dxa"/>
            <w:vAlign w:val="center"/>
          </w:tcPr>
          <w:p w:rsidR="00AD41AD" w:rsidRDefault="004E6CC0">
            <w:pPr>
              <w:jc w:val="right"/>
            </w:pPr>
            <w:r>
              <w:rPr>
                <w:rFonts w:eastAsiaTheme="minorEastAsia"/>
                <w:sz w:val="24"/>
              </w:rPr>
              <w:t>755,500,000.00</w:t>
            </w:r>
          </w:p>
        </w:tc>
        <w:tc>
          <w:tcPr>
            <w:tcW w:w="1197" w:type="dxa"/>
            <w:vAlign w:val="center"/>
          </w:tcPr>
          <w:p w:rsidR="00AD41AD" w:rsidRDefault="004E6CC0">
            <w:pPr>
              <w:jc w:val="right"/>
            </w:pPr>
            <w:r>
              <w:rPr>
                <w:rFonts w:eastAsiaTheme="minorEastAsia"/>
                <w:sz w:val="24"/>
              </w:rPr>
              <w:t>100.00%</w:t>
            </w:r>
          </w:p>
        </w:tc>
        <w:tc>
          <w:tcPr>
            <w:tcW w:w="1497" w:type="dxa"/>
            <w:vAlign w:val="center"/>
          </w:tcPr>
          <w:p w:rsidR="00AD41AD" w:rsidRDefault="004E6CC0">
            <w:pPr>
              <w:jc w:val="right"/>
            </w:pPr>
            <w:r>
              <w:rPr>
                <w:rFonts w:eastAsiaTheme="minorEastAsia"/>
                <w:sz w:val="24"/>
              </w:rPr>
              <w:t>-</w:t>
            </w:r>
          </w:p>
        </w:tc>
        <w:tc>
          <w:tcPr>
            <w:tcW w:w="1203" w:type="dxa"/>
            <w:vAlign w:val="center"/>
          </w:tcPr>
          <w:p w:rsidR="00AD41AD" w:rsidRDefault="004E6CC0">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AD41AD" w:rsidRDefault="004E6CC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092D36">
        <w:rPr>
          <w:rFonts w:eastAsiaTheme="minorEastAsia"/>
          <w:color w:val="000000" w:themeColor="text1"/>
          <w:sz w:val="24"/>
        </w:rPr>
        <w:t>本基金交易单元未发生变化</w:t>
      </w:r>
      <w:r>
        <w:rPr>
          <w:rFonts w:eastAsiaTheme="minorEastAsia"/>
          <w:color w:val="000000" w:themeColor="text1"/>
          <w:sz w:val="24"/>
        </w:rPr>
        <w:t>；</w:t>
      </w:r>
    </w:p>
    <w:p w:rsidR="00AD41AD" w:rsidRDefault="004E6CC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2" w:name="_Toc17811033"/>
      <w:r w:rsidRPr="001B7979">
        <w:rPr>
          <w:rFonts w:ascii="Times New Roman" w:hAnsi="Times New Roman"/>
          <w:szCs w:val="24"/>
        </w:rPr>
        <w:t xml:space="preserve">10.9 </w:t>
      </w:r>
      <w:r w:rsidRPr="001B7979">
        <w:rPr>
          <w:rFonts w:ascii="Times New Roman" w:hAnsi="Times New Roman"/>
          <w:kern w:val="0"/>
          <w:szCs w:val="24"/>
        </w:rPr>
        <w:t>其他重大事件</w:t>
      </w:r>
      <w:bookmarkEnd w:id="1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AD41AD">
        <w:tc>
          <w:tcPr>
            <w:tcW w:w="720" w:type="dxa"/>
            <w:vAlign w:val="center"/>
          </w:tcPr>
          <w:p w:rsidR="00AD41AD" w:rsidRDefault="004E6CC0">
            <w:pPr>
              <w:jc w:val="center"/>
            </w:pPr>
            <w:r>
              <w:rPr>
                <w:color w:val="000000"/>
                <w:sz w:val="24"/>
              </w:rPr>
              <w:t>1</w:t>
            </w:r>
          </w:p>
        </w:tc>
        <w:tc>
          <w:tcPr>
            <w:tcW w:w="4319" w:type="dxa"/>
            <w:vAlign w:val="center"/>
          </w:tcPr>
          <w:p w:rsidR="00AD41AD" w:rsidRDefault="004E6CC0">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AD41AD" w:rsidRDefault="004E6CC0">
            <w:r>
              <w:rPr>
                <w:color w:val="000000"/>
                <w:sz w:val="24"/>
              </w:rPr>
              <w:t>中国证券报、上海证券报、证券时报</w:t>
            </w:r>
          </w:p>
        </w:tc>
        <w:tc>
          <w:tcPr>
            <w:tcW w:w="1440" w:type="dxa"/>
            <w:vAlign w:val="center"/>
          </w:tcPr>
          <w:p w:rsidR="00AD41AD" w:rsidRDefault="004E6CC0">
            <w:pPr>
              <w:jc w:val="center"/>
            </w:pPr>
            <w:r>
              <w:rPr>
                <w:color w:val="000000"/>
                <w:sz w:val="24"/>
              </w:rPr>
              <w:t>2019-01-15</w:t>
            </w:r>
          </w:p>
        </w:tc>
      </w:tr>
      <w:tr w:rsidR="00AD41AD">
        <w:tc>
          <w:tcPr>
            <w:tcW w:w="720" w:type="dxa"/>
            <w:vAlign w:val="center"/>
          </w:tcPr>
          <w:p w:rsidR="00AD41AD" w:rsidRDefault="004E6CC0">
            <w:pPr>
              <w:jc w:val="center"/>
            </w:pPr>
            <w:r>
              <w:rPr>
                <w:color w:val="000000"/>
                <w:sz w:val="24"/>
              </w:rPr>
              <w:t>2</w:t>
            </w:r>
          </w:p>
        </w:tc>
        <w:tc>
          <w:tcPr>
            <w:tcW w:w="4319" w:type="dxa"/>
            <w:vAlign w:val="center"/>
          </w:tcPr>
          <w:p w:rsidR="00AD41AD" w:rsidRDefault="004E6CC0">
            <w:r>
              <w:rPr>
                <w:color w:val="000000"/>
                <w:sz w:val="24"/>
              </w:rPr>
              <w:t>交银施罗德裕祥纯债债券型证券投资基金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2019-01-21</w:t>
            </w:r>
          </w:p>
        </w:tc>
      </w:tr>
      <w:tr w:rsidR="00AD41AD">
        <w:tc>
          <w:tcPr>
            <w:tcW w:w="720" w:type="dxa"/>
            <w:vAlign w:val="center"/>
          </w:tcPr>
          <w:p w:rsidR="00AD41AD" w:rsidRDefault="004E6CC0">
            <w:pPr>
              <w:jc w:val="center"/>
            </w:pPr>
            <w:r>
              <w:rPr>
                <w:color w:val="000000"/>
                <w:sz w:val="24"/>
              </w:rPr>
              <w:t>3</w:t>
            </w:r>
          </w:p>
        </w:tc>
        <w:tc>
          <w:tcPr>
            <w:tcW w:w="4319" w:type="dxa"/>
            <w:vAlign w:val="center"/>
          </w:tcPr>
          <w:p w:rsidR="00AD41AD" w:rsidRDefault="004E6CC0">
            <w:r>
              <w:rPr>
                <w:color w:val="000000"/>
                <w:sz w:val="24"/>
              </w:rPr>
              <w:t>交银施罗德基金管理有限公司关于开展网上直销交易平台交易费率优惠活动的公告</w:t>
            </w:r>
          </w:p>
        </w:tc>
        <w:tc>
          <w:tcPr>
            <w:tcW w:w="2519" w:type="dxa"/>
            <w:vAlign w:val="center"/>
          </w:tcPr>
          <w:p w:rsidR="00AD41AD" w:rsidRDefault="004E6CC0">
            <w:r>
              <w:rPr>
                <w:color w:val="000000"/>
                <w:sz w:val="24"/>
              </w:rPr>
              <w:t>中国证券报、上海证券报、证券时报</w:t>
            </w:r>
          </w:p>
        </w:tc>
        <w:tc>
          <w:tcPr>
            <w:tcW w:w="1440" w:type="dxa"/>
            <w:vAlign w:val="center"/>
          </w:tcPr>
          <w:p w:rsidR="00AD41AD" w:rsidRDefault="004E6CC0">
            <w:pPr>
              <w:jc w:val="center"/>
            </w:pPr>
            <w:r>
              <w:rPr>
                <w:color w:val="000000"/>
                <w:sz w:val="24"/>
              </w:rPr>
              <w:t>2019-01-28</w:t>
            </w:r>
          </w:p>
        </w:tc>
      </w:tr>
      <w:tr w:rsidR="00AD41AD">
        <w:tc>
          <w:tcPr>
            <w:tcW w:w="720" w:type="dxa"/>
            <w:vAlign w:val="center"/>
          </w:tcPr>
          <w:p w:rsidR="00AD41AD" w:rsidRDefault="004E6CC0">
            <w:pPr>
              <w:jc w:val="center"/>
            </w:pPr>
            <w:r>
              <w:rPr>
                <w:color w:val="000000"/>
                <w:sz w:val="24"/>
              </w:rPr>
              <w:t>4</w:t>
            </w:r>
          </w:p>
        </w:tc>
        <w:tc>
          <w:tcPr>
            <w:tcW w:w="4319" w:type="dxa"/>
            <w:vAlign w:val="center"/>
          </w:tcPr>
          <w:p w:rsidR="00AD41AD" w:rsidRDefault="004E6CC0">
            <w:r>
              <w:rPr>
                <w:color w:val="000000"/>
                <w:sz w:val="24"/>
              </w:rPr>
              <w:t>交银施罗德基金管理有限公司关于总经理变更的公告</w:t>
            </w:r>
          </w:p>
        </w:tc>
        <w:tc>
          <w:tcPr>
            <w:tcW w:w="2519" w:type="dxa"/>
            <w:vAlign w:val="center"/>
          </w:tcPr>
          <w:p w:rsidR="00AD41AD" w:rsidRDefault="004E6CC0">
            <w:r>
              <w:rPr>
                <w:color w:val="000000"/>
                <w:sz w:val="24"/>
              </w:rPr>
              <w:t>中国证券报、上海证券报、证券时报</w:t>
            </w:r>
          </w:p>
        </w:tc>
        <w:tc>
          <w:tcPr>
            <w:tcW w:w="1440" w:type="dxa"/>
            <w:vAlign w:val="center"/>
          </w:tcPr>
          <w:p w:rsidR="00AD41AD" w:rsidRDefault="004E6CC0">
            <w:pPr>
              <w:jc w:val="center"/>
            </w:pPr>
            <w:r>
              <w:rPr>
                <w:color w:val="000000"/>
                <w:sz w:val="24"/>
              </w:rPr>
              <w:t>2019-02-28</w:t>
            </w:r>
          </w:p>
        </w:tc>
      </w:tr>
      <w:tr w:rsidR="00AD41AD">
        <w:tc>
          <w:tcPr>
            <w:tcW w:w="720" w:type="dxa"/>
            <w:vAlign w:val="center"/>
          </w:tcPr>
          <w:p w:rsidR="00AD41AD" w:rsidRDefault="004E6CC0">
            <w:pPr>
              <w:jc w:val="center"/>
            </w:pPr>
            <w:r>
              <w:rPr>
                <w:color w:val="000000"/>
                <w:sz w:val="24"/>
              </w:rPr>
              <w:t>5</w:t>
            </w:r>
          </w:p>
        </w:tc>
        <w:tc>
          <w:tcPr>
            <w:tcW w:w="4319" w:type="dxa"/>
            <w:vAlign w:val="center"/>
          </w:tcPr>
          <w:p w:rsidR="00AD41AD" w:rsidRDefault="004E6CC0">
            <w:r>
              <w:rPr>
                <w:color w:val="000000"/>
                <w:sz w:val="24"/>
              </w:rPr>
              <w:t>交银施罗德基金管理有限公司关于交银施罗德裕祥纯债债券型证券投资基金暂停及恢复大额申购业务的公告</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2019-03-04</w:t>
            </w:r>
          </w:p>
        </w:tc>
      </w:tr>
      <w:tr w:rsidR="00AD41AD">
        <w:tc>
          <w:tcPr>
            <w:tcW w:w="720" w:type="dxa"/>
            <w:vAlign w:val="center"/>
          </w:tcPr>
          <w:p w:rsidR="00AD41AD" w:rsidRDefault="004E6CC0">
            <w:pPr>
              <w:jc w:val="center"/>
            </w:pPr>
            <w:r>
              <w:rPr>
                <w:color w:val="000000"/>
                <w:sz w:val="24"/>
              </w:rPr>
              <w:t>6</w:t>
            </w:r>
          </w:p>
        </w:tc>
        <w:tc>
          <w:tcPr>
            <w:tcW w:w="4319" w:type="dxa"/>
            <w:vAlign w:val="center"/>
          </w:tcPr>
          <w:p w:rsidR="00AD41AD" w:rsidRDefault="004E6CC0">
            <w:r>
              <w:rPr>
                <w:color w:val="000000"/>
                <w:sz w:val="24"/>
              </w:rPr>
              <w:t>交银施罗德基金管理有限公司关于交银施罗德裕祥纯债债券型证券投资基金分红的公告</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2019-03-06</w:t>
            </w:r>
          </w:p>
        </w:tc>
      </w:tr>
      <w:tr w:rsidR="00AD41AD">
        <w:tc>
          <w:tcPr>
            <w:tcW w:w="720" w:type="dxa"/>
            <w:vAlign w:val="center"/>
          </w:tcPr>
          <w:p w:rsidR="00AD41AD" w:rsidRDefault="004E6CC0">
            <w:pPr>
              <w:jc w:val="center"/>
            </w:pPr>
            <w:r>
              <w:rPr>
                <w:color w:val="000000"/>
                <w:sz w:val="24"/>
              </w:rPr>
              <w:t>7</w:t>
            </w:r>
          </w:p>
        </w:tc>
        <w:tc>
          <w:tcPr>
            <w:tcW w:w="4319" w:type="dxa"/>
            <w:vAlign w:val="center"/>
          </w:tcPr>
          <w:p w:rsidR="00AD41AD" w:rsidRDefault="004E6CC0">
            <w:r>
              <w:rPr>
                <w:color w:val="000000"/>
                <w:sz w:val="24"/>
              </w:rPr>
              <w:t>交银施罗德基金管理有限公司关于旗下部分基金参加交通银行股份有限公司手机银行基金前端申购费率优惠活动的公告</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2019-03-11</w:t>
            </w:r>
          </w:p>
        </w:tc>
      </w:tr>
      <w:tr w:rsidR="00AD41AD">
        <w:tc>
          <w:tcPr>
            <w:tcW w:w="720" w:type="dxa"/>
            <w:vAlign w:val="center"/>
          </w:tcPr>
          <w:p w:rsidR="00AD41AD" w:rsidRDefault="004E6CC0">
            <w:pPr>
              <w:jc w:val="center"/>
            </w:pPr>
            <w:r>
              <w:rPr>
                <w:color w:val="000000"/>
                <w:sz w:val="24"/>
              </w:rPr>
              <w:t>8</w:t>
            </w:r>
          </w:p>
        </w:tc>
        <w:tc>
          <w:tcPr>
            <w:tcW w:w="4319" w:type="dxa"/>
            <w:vAlign w:val="center"/>
          </w:tcPr>
          <w:p w:rsidR="00AD41AD" w:rsidRDefault="004E6CC0">
            <w:r>
              <w:rPr>
                <w:color w:val="000000"/>
                <w:sz w:val="24"/>
              </w:rPr>
              <w:t>交银施罗德裕祥纯债债券型证券投资基金</w:t>
            </w:r>
            <w:r>
              <w:rPr>
                <w:color w:val="000000"/>
                <w:sz w:val="24"/>
              </w:rPr>
              <w:t>2018</w:t>
            </w:r>
            <w:r>
              <w:rPr>
                <w:color w:val="000000"/>
                <w:sz w:val="24"/>
              </w:rPr>
              <w:t>年年度报告摘要</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2019-03-27</w:t>
            </w:r>
          </w:p>
        </w:tc>
      </w:tr>
      <w:tr w:rsidR="00AD41AD">
        <w:tc>
          <w:tcPr>
            <w:tcW w:w="720" w:type="dxa"/>
            <w:vAlign w:val="center"/>
          </w:tcPr>
          <w:p w:rsidR="00AD41AD" w:rsidRDefault="004E6CC0">
            <w:pPr>
              <w:jc w:val="center"/>
            </w:pPr>
            <w:r>
              <w:rPr>
                <w:color w:val="000000"/>
                <w:sz w:val="24"/>
              </w:rPr>
              <w:t>9</w:t>
            </w:r>
          </w:p>
        </w:tc>
        <w:tc>
          <w:tcPr>
            <w:tcW w:w="4319" w:type="dxa"/>
            <w:vAlign w:val="center"/>
          </w:tcPr>
          <w:p w:rsidR="00AD41AD" w:rsidRDefault="004E6CC0">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AD41AD" w:rsidRDefault="004E6CC0">
            <w:r>
              <w:rPr>
                <w:color w:val="000000"/>
                <w:sz w:val="24"/>
              </w:rPr>
              <w:t>中国证券报、上海证券报、证券时报</w:t>
            </w:r>
          </w:p>
        </w:tc>
        <w:tc>
          <w:tcPr>
            <w:tcW w:w="1440" w:type="dxa"/>
            <w:vAlign w:val="center"/>
          </w:tcPr>
          <w:p w:rsidR="00AD41AD" w:rsidRDefault="004E6CC0">
            <w:pPr>
              <w:jc w:val="center"/>
            </w:pPr>
            <w:r>
              <w:rPr>
                <w:color w:val="000000"/>
                <w:sz w:val="24"/>
              </w:rPr>
              <w:t>2019-04-01</w:t>
            </w:r>
          </w:p>
        </w:tc>
      </w:tr>
      <w:tr w:rsidR="00AD41AD">
        <w:tc>
          <w:tcPr>
            <w:tcW w:w="720" w:type="dxa"/>
            <w:vAlign w:val="center"/>
          </w:tcPr>
          <w:p w:rsidR="00AD41AD" w:rsidRDefault="004E6CC0">
            <w:pPr>
              <w:jc w:val="center"/>
            </w:pPr>
            <w:r>
              <w:rPr>
                <w:color w:val="000000"/>
                <w:sz w:val="24"/>
              </w:rPr>
              <w:t>10</w:t>
            </w:r>
          </w:p>
        </w:tc>
        <w:tc>
          <w:tcPr>
            <w:tcW w:w="4319" w:type="dxa"/>
            <w:vAlign w:val="center"/>
          </w:tcPr>
          <w:p w:rsidR="00AD41AD" w:rsidRDefault="004E6CC0">
            <w:r>
              <w:rPr>
                <w:color w:val="000000"/>
                <w:sz w:val="24"/>
              </w:rPr>
              <w:t>交银施罗德基金管理有限公司关于取消纸质对账单寄送的公告</w:t>
            </w:r>
          </w:p>
        </w:tc>
        <w:tc>
          <w:tcPr>
            <w:tcW w:w="2519" w:type="dxa"/>
            <w:vAlign w:val="center"/>
          </w:tcPr>
          <w:p w:rsidR="00AD41AD" w:rsidRDefault="004E6CC0">
            <w:r>
              <w:rPr>
                <w:color w:val="000000"/>
                <w:sz w:val="24"/>
              </w:rPr>
              <w:t>中国证券报、上海证券报、证券时报</w:t>
            </w:r>
          </w:p>
        </w:tc>
        <w:tc>
          <w:tcPr>
            <w:tcW w:w="1440" w:type="dxa"/>
            <w:vAlign w:val="center"/>
          </w:tcPr>
          <w:p w:rsidR="00AD41AD" w:rsidRDefault="004E6CC0">
            <w:pPr>
              <w:jc w:val="center"/>
            </w:pPr>
            <w:r>
              <w:rPr>
                <w:color w:val="000000"/>
                <w:sz w:val="24"/>
              </w:rPr>
              <w:t>2019-04-12</w:t>
            </w:r>
          </w:p>
        </w:tc>
      </w:tr>
      <w:tr w:rsidR="00AD41AD">
        <w:tc>
          <w:tcPr>
            <w:tcW w:w="720" w:type="dxa"/>
            <w:vAlign w:val="center"/>
          </w:tcPr>
          <w:p w:rsidR="00AD41AD" w:rsidRDefault="004E6CC0">
            <w:pPr>
              <w:jc w:val="center"/>
            </w:pPr>
            <w:r>
              <w:rPr>
                <w:color w:val="000000"/>
                <w:sz w:val="24"/>
              </w:rPr>
              <w:t>11</w:t>
            </w:r>
          </w:p>
        </w:tc>
        <w:tc>
          <w:tcPr>
            <w:tcW w:w="4319" w:type="dxa"/>
            <w:vAlign w:val="center"/>
          </w:tcPr>
          <w:p w:rsidR="00AD41AD" w:rsidRDefault="004E6CC0">
            <w:r>
              <w:rPr>
                <w:color w:val="000000"/>
                <w:sz w:val="24"/>
              </w:rPr>
              <w:t>交银施罗德裕祥纯债债券型证券投资基金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2019-04-20</w:t>
            </w:r>
          </w:p>
        </w:tc>
      </w:tr>
      <w:tr w:rsidR="00AD41AD">
        <w:tc>
          <w:tcPr>
            <w:tcW w:w="720" w:type="dxa"/>
            <w:vAlign w:val="center"/>
          </w:tcPr>
          <w:p w:rsidR="00AD41AD" w:rsidRDefault="004E6CC0">
            <w:pPr>
              <w:jc w:val="center"/>
            </w:pPr>
            <w:r>
              <w:rPr>
                <w:color w:val="000000"/>
                <w:sz w:val="24"/>
              </w:rPr>
              <w:t>12</w:t>
            </w:r>
          </w:p>
        </w:tc>
        <w:tc>
          <w:tcPr>
            <w:tcW w:w="4319" w:type="dxa"/>
            <w:vAlign w:val="center"/>
          </w:tcPr>
          <w:p w:rsidR="00AD41AD" w:rsidRDefault="004E6CC0">
            <w:r>
              <w:rPr>
                <w:color w:val="000000"/>
                <w:sz w:val="24"/>
              </w:rPr>
              <w:t>交银施罗德裕祥纯债债券型证券投资基金（更新）招募说明书摘要（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AD41AD" w:rsidRDefault="004E6CC0">
            <w:r>
              <w:rPr>
                <w:color w:val="000000"/>
                <w:sz w:val="24"/>
              </w:rPr>
              <w:t>上海证券报</w:t>
            </w:r>
          </w:p>
        </w:tc>
        <w:tc>
          <w:tcPr>
            <w:tcW w:w="1440" w:type="dxa"/>
            <w:vAlign w:val="center"/>
          </w:tcPr>
          <w:p w:rsidR="00AD41AD" w:rsidRDefault="004E6CC0">
            <w:pPr>
              <w:jc w:val="center"/>
            </w:pPr>
            <w:r>
              <w:rPr>
                <w:color w:val="000000"/>
                <w:sz w:val="24"/>
              </w:rPr>
              <w:t>2019-05-10</w:t>
            </w:r>
          </w:p>
        </w:tc>
      </w:tr>
    </w:tbl>
    <w:p w:rsidR="00A94833" w:rsidRPr="001B7979" w:rsidRDefault="00A94833" w:rsidP="00571B8A">
      <w:pPr>
        <w:spacing w:before="29" w:line="288" w:lineRule="auto"/>
        <w:jc w:val="left"/>
        <w:rPr>
          <w:kern w:val="0"/>
          <w:sz w:val="24"/>
        </w:rPr>
      </w:pPr>
    </w:p>
    <w:p w:rsidR="00F26E25" w:rsidRPr="001B7979" w:rsidRDefault="00F26E25" w:rsidP="003E4CDB">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7811034"/>
      <w:r w:rsidRPr="001B7979">
        <w:rPr>
          <w:rFonts w:eastAsiaTheme="minorEastAsia"/>
          <w:b/>
          <w:bCs/>
          <w:sz w:val="21"/>
          <w:szCs w:val="21"/>
          <w:lang w:val="en-US"/>
        </w:rPr>
        <w:t xml:space="preserve">11  </w:t>
      </w:r>
      <w:r w:rsidRPr="001B7979">
        <w:rPr>
          <w:rFonts w:eastAsiaTheme="minorEastAsia"/>
          <w:b/>
          <w:bCs/>
          <w:sz w:val="21"/>
          <w:szCs w:val="21"/>
          <w:lang w:val="en-US"/>
        </w:rPr>
        <w:t>影响投资者决策的其他重要信息</w:t>
      </w:r>
      <w:bookmarkEnd w:id="113"/>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AD41AD">
        <w:tc>
          <w:tcPr>
            <w:tcW w:w="993" w:type="dxa"/>
            <w:vMerge w:val="restart"/>
          </w:tcPr>
          <w:p w:rsidR="00AD41AD" w:rsidRDefault="00AD41AD"/>
          <w:p w:rsidR="00AD41AD" w:rsidRDefault="004E6CC0">
            <w:r>
              <w:rPr>
                <w:rFonts w:ascii="宋体" w:hAnsi="宋体" w:hint="eastAsia"/>
                <w:bCs/>
                <w:color w:val="000000"/>
                <w:kern w:val="0"/>
                <w:szCs w:val="21"/>
              </w:rPr>
              <w:t>机构</w:t>
            </w:r>
          </w:p>
        </w:tc>
        <w:tc>
          <w:tcPr>
            <w:tcW w:w="992" w:type="dxa"/>
            <w:vAlign w:val="center"/>
          </w:tcPr>
          <w:p w:rsidR="00AD41AD" w:rsidRDefault="004E6CC0">
            <w:pPr>
              <w:jc w:val="center"/>
            </w:pPr>
            <w:r>
              <w:rPr>
                <w:rFonts w:ascii="宋体" w:hAnsi="宋体"/>
                <w:color w:val="000000"/>
                <w:kern w:val="0"/>
                <w:szCs w:val="21"/>
              </w:rPr>
              <w:t>1</w:t>
            </w:r>
          </w:p>
        </w:tc>
        <w:tc>
          <w:tcPr>
            <w:tcW w:w="1843" w:type="dxa"/>
            <w:vAlign w:val="center"/>
          </w:tcPr>
          <w:p w:rsidR="00AD41AD" w:rsidRDefault="004E6CC0">
            <w:pPr>
              <w:jc w:val="center"/>
            </w:pPr>
            <w:r>
              <w:rPr>
                <w:rFonts w:ascii="宋体" w:hAnsi="宋体"/>
                <w:color w:val="000000"/>
                <w:kern w:val="0"/>
                <w:szCs w:val="21"/>
              </w:rPr>
              <w:t>2019/1/1-2019/6/30</w:t>
            </w:r>
          </w:p>
        </w:tc>
        <w:tc>
          <w:tcPr>
            <w:tcW w:w="851" w:type="dxa"/>
            <w:vAlign w:val="center"/>
          </w:tcPr>
          <w:p w:rsidR="00AD41AD" w:rsidRDefault="004E6CC0">
            <w:pPr>
              <w:jc w:val="center"/>
            </w:pPr>
            <w:r>
              <w:rPr>
                <w:rFonts w:ascii="宋体" w:hAnsi="宋体"/>
                <w:color w:val="000000"/>
                <w:kern w:val="0"/>
                <w:szCs w:val="21"/>
              </w:rPr>
              <w:t>-</w:t>
            </w:r>
          </w:p>
        </w:tc>
        <w:tc>
          <w:tcPr>
            <w:tcW w:w="850" w:type="dxa"/>
            <w:vAlign w:val="center"/>
          </w:tcPr>
          <w:p w:rsidR="00AD41AD" w:rsidRDefault="004E6CC0">
            <w:pPr>
              <w:jc w:val="center"/>
            </w:pPr>
            <w:r>
              <w:rPr>
                <w:rFonts w:ascii="宋体" w:hAnsi="宋体"/>
                <w:color w:val="000000"/>
                <w:kern w:val="0"/>
                <w:szCs w:val="21"/>
              </w:rPr>
              <w:t>877,192,007.80</w:t>
            </w:r>
          </w:p>
        </w:tc>
        <w:tc>
          <w:tcPr>
            <w:tcW w:w="1134" w:type="dxa"/>
            <w:vAlign w:val="center"/>
          </w:tcPr>
          <w:p w:rsidR="00AD41AD" w:rsidRDefault="004E6CC0">
            <w:pPr>
              <w:jc w:val="center"/>
            </w:pPr>
            <w:r>
              <w:rPr>
                <w:rFonts w:ascii="宋体" w:hAnsi="宋体"/>
                <w:color w:val="000000"/>
                <w:kern w:val="0"/>
                <w:szCs w:val="21"/>
              </w:rPr>
              <w:t>-</w:t>
            </w:r>
          </w:p>
        </w:tc>
        <w:tc>
          <w:tcPr>
            <w:tcW w:w="1419" w:type="dxa"/>
            <w:vAlign w:val="center"/>
          </w:tcPr>
          <w:p w:rsidR="00AD41AD" w:rsidRDefault="004E6CC0">
            <w:pPr>
              <w:jc w:val="center"/>
            </w:pPr>
            <w:r>
              <w:rPr>
                <w:rFonts w:ascii="宋体" w:hAnsi="宋体"/>
                <w:color w:val="000000"/>
                <w:kern w:val="0"/>
                <w:szCs w:val="21"/>
              </w:rPr>
              <w:t>877,192,007.80</w:t>
            </w:r>
          </w:p>
        </w:tc>
        <w:tc>
          <w:tcPr>
            <w:tcW w:w="1130" w:type="dxa"/>
            <w:vAlign w:val="center"/>
          </w:tcPr>
          <w:p w:rsidR="00AD41AD" w:rsidRDefault="004E6CC0">
            <w:pPr>
              <w:jc w:val="center"/>
            </w:pPr>
            <w:r>
              <w:rPr>
                <w:rFonts w:ascii="宋体" w:hAnsi="宋体"/>
                <w:color w:val="000000"/>
                <w:kern w:val="0"/>
                <w:szCs w:val="21"/>
              </w:rPr>
              <w:t>27.82%</w:t>
            </w:r>
          </w:p>
        </w:tc>
      </w:tr>
      <w:tr w:rsidR="00AD41AD">
        <w:tc>
          <w:tcPr>
            <w:tcW w:w="993" w:type="dxa"/>
            <w:vMerge/>
          </w:tcPr>
          <w:p w:rsidR="00AD41AD" w:rsidRDefault="00AD41AD"/>
        </w:tc>
        <w:tc>
          <w:tcPr>
            <w:tcW w:w="992" w:type="dxa"/>
            <w:vAlign w:val="center"/>
          </w:tcPr>
          <w:p w:rsidR="00AD41AD" w:rsidRDefault="004E6CC0">
            <w:pPr>
              <w:jc w:val="center"/>
            </w:pPr>
            <w:r>
              <w:rPr>
                <w:rFonts w:ascii="宋体" w:hAnsi="宋体"/>
                <w:color w:val="000000"/>
                <w:kern w:val="0"/>
                <w:szCs w:val="21"/>
              </w:rPr>
              <w:t>2</w:t>
            </w:r>
          </w:p>
        </w:tc>
        <w:tc>
          <w:tcPr>
            <w:tcW w:w="1843" w:type="dxa"/>
            <w:vAlign w:val="center"/>
          </w:tcPr>
          <w:p w:rsidR="00AD41AD" w:rsidRDefault="004E6CC0">
            <w:pPr>
              <w:jc w:val="center"/>
            </w:pPr>
            <w:r>
              <w:rPr>
                <w:rFonts w:ascii="宋体" w:hAnsi="宋体"/>
                <w:color w:val="000000"/>
                <w:kern w:val="0"/>
                <w:szCs w:val="21"/>
              </w:rPr>
              <w:t>2019/1/1-2019/6/30</w:t>
            </w:r>
          </w:p>
        </w:tc>
        <w:tc>
          <w:tcPr>
            <w:tcW w:w="851" w:type="dxa"/>
            <w:vAlign w:val="center"/>
          </w:tcPr>
          <w:p w:rsidR="00AD41AD" w:rsidRDefault="004E6CC0">
            <w:pPr>
              <w:jc w:val="center"/>
            </w:pPr>
            <w:r>
              <w:rPr>
                <w:rFonts w:ascii="宋体" w:hAnsi="宋体"/>
                <w:color w:val="000000"/>
                <w:kern w:val="0"/>
                <w:szCs w:val="21"/>
              </w:rPr>
              <w:t>996,698,809.18</w:t>
            </w:r>
          </w:p>
        </w:tc>
        <w:tc>
          <w:tcPr>
            <w:tcW w:w="850" w:type="dxa"/>
            <w:vAlign w:val="center"/>
          </w:tcPr>
          <w:p w:rsidR="00AD41AD" w:rsidRDefault="004E6CC0">
            <w:pPr>
              <w:jc w:val="center"/>
            </w:pPr>
            <w:r>
              <w:rPr>
                <w:rFonts w:ascii="宋体" w:hAnsi="宋体"/>
                <w:color w:val="000000"/>
                <w:kern w:val="0"/>
                <w:szCs w:val="21"/>
              </w:rPr>
              <w:t>-</w:t>
            </w:r>
          </w:p>
        </w:tc>
        <w:tc>
          <w:tcPr>
            <w:tcW w:w="1134" w:type="dxa"/>
            <w:vAlign w:val="center"/>
          </w:tcPr>
          <w:p w:rsidR="00AD41AD" w:rsidRDefault="004E6CC0">
            <w:pPr>
              <w:jc w:val="center"/>
            </w:pPr>
            <w:r>
              <w:rPr>
                <w:rFonts w:ascii="宋体" w:hAnsi="宋体"/>
                <w:color w:val="000000"/>
                <w:kern w:val="0"/>
                <w:szCs w:val="21"/>
              </w:rPr>
              <w:t>500,000,000.00</w:t>
            </w:r>
          </w:p>
        </w:tc>
        <w:tc>
          <w:tcPr>
            <w:tcW w:w="1419" w:type="dxa"/>
            <w:vAlign w:val="center"/>
          </w:tcPr>
          <w:p w:rsidR="00AD41AD" w:rsidRDefault="004E6CC0">
            <w:pPr>
              <w:jc w:val="center"/>
            </w:pPr>
            <w:r>
              <w:rPr>
                <w:rFonts w:ascii="宋体" w:hAnsi="宋体"/>
                <w:color w:val="000000"/>
                <w:kern w:val="0"/>
                <w:szCs w:val="21"/>
              </w:rPr>
              <w:t>496,698,809.18</w:t>
            </w:r>
          </w:p>
        </w:tc>
        <w:tc>
          <w:tcPr>
            <w:tcW w:w="1130" w:type="dxa"/>
            <w:vAlign w:val="center"/>
          </w:tcPr>
          <w:p w:rsidR="00AD41AD" w:rsidRDefault="004E6CC0">
            <w:pPr>
              <w:jc w:val="center"/>
            </w:pPr>
            <w:r>
              <w:rPr>
                <w:rFonts w:ascii="宋体" w:hAnsi="宋体"/>
                <w:color w:val="000000"/>
                <w:kern w:val="0"/>
                <w:szCs w:val="21"/>
              </w:rPr>
              <w:t>15.76%</w:t>
            </w:r>
          </w:p>
        </w:tc>
      </w:tr>
      <w:tr w:rsidR="00AD41AD">
        <w:tc>
          <w:tcPr>
            <w:tcW w:w="993" w:type="dxa"/>
            <w:vMerge/>
          </w:tcPr>
          <w:p w:rsidR="00AD41AD" w:rsidRDefault="00AD41AD"/>
        </w:tc>
        <w:tc>
          <w:tcPr>
            <w:tcW w:w="992" w:type="dxa"/>
            <w:vAlign w:val="center"/>
          </w:tcPr>
          <w:p w:rsidR="00AD41AD" w:rsidRDefault="004E6CC0">
            <w:pPr>
              <w:jc w:val="center"/>
            </w:pPr>
            <w:r>
              <w:rPr>
                <w:rFonts w:ascii="宋体" w:hAnsi="宋体"/>
                <w:color w:val="000000"/>
                <w:kern w:val="0"/>
                <w:szCs w:val="21"/>
              </w:rPr>
              <w:t>3</w:t>
            </w:r>
          </w:p>
        </w:tc>
        <w:tc>
          <w:tcPr>
            <w:tcW w:w="1843" w:type="dxa"/>
            <w:vAlign w:val="center"/>
          </w:tcPr>
          <w:p w:rsidR="00AD41AD" w:rsidRDefault="004E6CC0">
            <w:pPr>
              <w:jc w:val="center"/>
            </w:pPr>
            <w:r>
              <w:rPr>
                <w:rFonts w:ascii="宋体" w:hAnsi="宋体"/>
                <w:color w:val="000000"/>
                <w:kern w:val="0"/>
                <w:szCs w:val="21"/>
              </w:rPr>
              <w:t>2019/1/1-2019/6/30</w:t>
            </w:r>
          </w:p>
        </w:tc>
        <w:tc>
          <w:tcPr>
            <w:tcW w:w="851" w:type="dxa"/>
            <w:vAlign w:val="center"/>
          </w:tcPr>
          <w:p w:rsidR="00AD41AD" w:rsidRDefault="004E6CC0">
            <w:pPr>
              <w:jc w:val="center"/>
            </w:pPr>
            <w:r>
              <w:rPr>
                <w:rFonts w:ascii="宋体" w:hAnsi="宋体"/>
                <w:color w:val="000000"/>
                <w:kern w:val="0"/>
                <w:szCs w:val="21"/>
              </w:rPr>
              <w:t>197,999,208.00</w:t>
            </w:r>
          </w:p>
        </w:tc>
        <w:tc>
          <w:tcPr>
            <w:tcW w:w="850" w:type="dxa"/>
            <w:vAlign w:val="center"/>
          </w:tcPr>
          <w:p w:rsidR="00AD41AD" w:rsidRDefault="004E6CC0">
            <w:pPr>
              <w:jc w:val="center"/>
            </w:pPr>
            <w:r>
              <w:rPr>
                <w:rFonts w:ascii="宋体" w:hAnsi="宋体"/>
                <w:color w:val="000000"/>
                <w:kern w:val="0"/>
                <w:szCs w:val="21"/>
              </w:rPr>
              <w:t>489,475,281.45</w:t>
            </w:r>
          </w:p>
        </w:tc>
        <w:tc>
          <w:tcPr>
            <w:tcW w:w="1134" w:type="dxa"/>
            <w:vAlign w:val="center"/>
          </w:tcPr>
          <w:p w:rsidR="00AD41AD" w:rsidRDefault="004E6CC0">
            <w:pPr>
              <w:jc w:val="center"/>
            </w:pPr>
            <w:r>
              <w:rPr>
                <w:rFonts w:ascii="宋体" w:hAnsi="宋体"/>
                <w:color w:val="000000"/>
                <w:kern w:val="0"/>
                <w:szCs w:val="21"/>
              </w:rPr>
              <w:t>-</w:t>
            </w:r>
          </w:p>
        </w:tc>
        <w:tc>
          <w:tcPr>
            <w:tcW w:w="1419" w:type="dxa"/>
            <w:vAlign w:val="center"/>
          </w:tcPr>
          <w:p w:rsidR="00AD41AD" w:rsidRDefault="004E6CC0">
            <w:pPr>
              <w:jc w:val="center"/>
            </w:pPr>
            <w:r>
              <w:rPr>
                <w:rFonts w:ascii="宋体" w:hAnsi="宋体"/>
                <w:color w:val="000000"/>
                <w:kern w:val="0"/>
                <w:szCs w:val="21"/>
              </w:rPr>
              <w:t>687,474,489.45</w:t>
            </w:r>
          </w:p>
        </w:tc>
        <w:tc>
          <w:tcPr>
            <w:tcW w:w="1130" w:type="dxa"/>
            <w:vAlign w:val="center"/>
          </w:tcPr>
          <w:p w:rsidR="00AD41AD" w:rsidRDefault="004E6CC0">
            <w:pPr>
              <w:jc w:val="center"/>
            </w:pPr>
            <w:r>
              <w:rPr>
                <w:rFonts w:ascii="宋体" w:hAnsi="宋体"/>
                <w:color w:val="000000"/>
                <w:kern w:val="0"/>
                <w:szCs w:val="21"/>
              </w:rPr>
              <w:t>21.81%</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17811035"/>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17811036"/>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AD41AD" w:rsidRDefault="004E6CC0">
      <w:pPr>
        <w:spacing w:before="29" w:line="288" w:lineRule="auto"/>
        <w:ind w:firstLineChars="200" w:firstLine="480"/>
        <w:rPr>
          <w:kern w:val="0"/>
          <w:sz w:val="24"/>
        </w:rPr>
      </w:pPr>
      <w:r>
        <w:rPr>
          <w:kern w:val="0"/>
          <w:sz w:val="24"/>
        </w:rPr>
        <w:t>1</w:t>
      </w:r>
      <w:r>
        <w:rPr>
          <w:kern w:val="0"/>
          <w:sz w:val="24"/>
        </w:rPr>
        <w:t>、中国证监会准予交银施罗德裕祥纯债债券型证券投资基金募集注册的文件；</w:t>
      </w:r>
      <w:r>
        <w:rPr>
          <w:kern w:val="0"/>
          <w:sz w:val="24"/>
        </w:rPr>
        <w:t xml:space="preserve"> </w:t>
      </w:r>
    </w:p>
    <w:p w:rsidR="00AD41AD" w:rsidRDefault="004E6CC0">
      <w:pPr>
        <w:spacing w:before="29" w:line="288" w:lineRule="auto"/>
        <w:ind w:firstLineChars="200" w:firstLine="480"/>
        <w:rPr>
          <w:kern w:val="0"/>
          <w:sz w:val="24"/>
        </w:rPr>
      </w:pPr>
      <w:r>
        <w:rPr>
          <w:kern w:val="0"/>
          <w:sz w:val="24"/>
        </w:rPr>
        <w:t>2</w:t>
      </w:r>
      <w:r>
        <w:rPr>
          <w:kern w:val="0"/>
          <w:sz w:val="24"/>
        </w:rPr>
        <w:t>、《交银施罗德裕祥纯债债券型证券投资基金基金合同》；</w:t>
      </w:r>
      <w:r>
        <w:rPr>
          <w:kern w:val="0"/>
          <w:sz w:val="24"/>
        </w:rPr>
        <w:t xml:space="preserve"> </w:t>
      </w:r>
    </w:p>
    <w:p w:rsidR="00AD41AD" w:rsidRDefault="004E6CC0">
      <w:pPr>
        <w:spacing w:before="29" w:line="288" w:lineRule="auto"/>
        <w:ind w:firstLineChars="200" w:firstLine="480"/>
        <w:rPr>
          <w:kern w:val="0"/>
          <w:sz w:val="24"/>
        </w:rPr>
      </w:pPr>
      <w:r>
        <w:rPr>
          <w:kern w:val="0"/>
          <w:sz w:val="24"/>
        </w:rPr>
        <w:t>3</w:t>
      </w:r>
      <w:r>
        <w:rPr>
          <w:kern w:val="0"/>
          <w:sz w:val="24"/>
        </w:rPr>
        <w:t>、《交银施罗德裕祥纯债债券型证券投资基金招募说明书》；</w:t>
      </w:r>
      <w:r>
        <w:rPr>
          <w:kern w:val="0"/>
          <w:sz w:val="24"/>
        </w:rPr>
        <w:t xml:space="preserve"> </w:t>
      </w:r>
    </w:p>
    <w:p w:rsidR="00AD41AD" w:rsidRDefault="004E6CC0">
      <w:pPr>
        <w:spacing w:before="29" w:line="288" w:lineRule="auto"/>
        <w:ind w:firstLineChars="200" w:firstLine="480"/>
        <w:rPr>
          <w:kern w:val="0"/>
          <w:sz w:val="24"/>
        </w:rPr>
      </w:pPr>
      <w:r>
        <w:rPr>
          <w:kern w:val="0"/>
          <w:sz w:val="24"/>
        </w:rPr>
        <w:t>4</w:t>
      </w:r>
      <w:r>
        <w:rPr>
          <w:kern w:val="0"/>
          <w:sz w:val="24"/>
        </w:rPr>
        <w:t>、《交银施罗德裕祥纯债债券型证券投资基金托管协议》；</w:t>
      </w:r>
      <w:r>
        <w:rPr>
          <w:kern w:val="0"/>
          <w:sz w:val="24"/>
        </w:rPr>
        <w:t xml:space="preserve"> </w:t>
      </w:r>
    </w:p>
    <w:p w:rsidR="00AD41AD" w:rsidRDefault="004E6CC0">
      <w:pPr>
        <w:spacing w:before="29" w:line="288" w:lineRule="auto"/>
        <w:ind w:firstLineChars="200" w:firstLine="480"/>
        <w:rPr>
          <w:kern w:val="0"/>
          <w:sz w:val="24"/>
        </w:rPr>
      </w:pPr>
      <w:r>
        <w:rPr>
          <w:kern w:val="0"/>
          <w:sz w:val="24"/>
        </w:rPr>
        <w:t>5</w:t>
      </w:r>
      <w:r>
        <w:rPr>
          <w:kern w:val="0"/>
          <w:sz w:val="24"/>
        </w:rPr>
        <w:t>、关于申请募集注册交银施罗德裕祥纯债债券型证券投资基金的法律意见书；</w:t>
      </w:r>
      <w:r>
        <w:rPr>
          <w:kern w:val="0"/>
          <w:sz w:val="24"/>
        </w:rPr>
        <w:t xml:space="preserve"> </w:t>
      </w:r>
    </w:p>
    <w:p w:rsidR="00AD41AD" w:rsidRDefault="004E6CC0">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D41AD" w:rsidRDefault="004E6CC0">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、报告期内交银施罗德裕祥纯债债券型证券投资基金在指定报刊上各项公告的原稿。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11037"/>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17811038"/>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AD41AD" w:rsidRDefault="004E6CC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1"/>
      <w:footerReference w:type="default" r:id="rId12"/>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E54" w:rsidRDefault="004B3E54">
      <w:r>
        <w:separator/>
      </w:r>
    </w:p>
  </w:endnote>
  <w:endnote w:type="continuationSeparator" w:id="0">
    <w:p w:rsidR="004B3E54" w:rsidRDefault="004B3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E3079D">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E3079D">
      <w:rPr>
        <w:noProof/>
        <w:kern w:val="0"/>
        <w:szCs w:val="21"/>
      </w:rPr>
      <w:t>43</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E54" w:rsidRDefault="004B3E54">
      <w:r>
        <w:separator/>
      </w:r>
    </w:p>
  </w:footnote>
  <w:footnote w:type="continuationSeparator" w:id="0">
    <w:p w:rsidR="004B3E54" w:rsidRDefault="004B3E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交银施罗德裕祥纯债债券型证券投资基金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2A"/>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472C8"/>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2D36"/>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40"/>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3FFF"/>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3E54"/>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6CC0"/>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035"/>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5179"/>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3B8"/>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2DC0"/>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1AD"/>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A2"/>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8CD"/>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79D"/>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37D27"/>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1DE"/>
    <w:rsid w:val="00F27D3B"/>
    <w:rsid w:val="00F3092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D56CC11-5ADA-4602-8846-EDB629802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1941</TotalTime>
  <Pages>43</Pages>
  <Words>5071</Words>
  <Characters>28905</Characters>
  <Application>Microsoft Office Word</Application>
  <DocSecurity>0</DocSecurity>
  <Lines>240</Lines>
  <Paragraphs>67</Paragraphs>
  <ScaleCrop>false</ScaleCrop>
  <Company/>
  <LinksUpToDate>false</LinksUpToDate>
  <CharactersWithSpaces>33909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1593</cp:revision>
  <cp:lastPrinted>2007-07-19T00:46:00Z</cp:lastPrinted>
  <dcterms:created xsi:type="dcterms:W3CDTF">2013-08-19T07:43:00Z</dcterms:created>
  <dcterms:modified xsi:type="dcterms:W3CDTF">2019-08-27T07:09:00Z</dcterms:modified>
</cp:coreProperties>
</file>