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交银施罗德新成长混合型证券投资基金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基金托管人：招商银行股份有限公司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5982585"/>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5982586"/>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9249F6" w:rsidRDefault="00D7146A">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9249F6" w:rsidRDefault="00D7146A">
      <w:pPr>
        <w:spacing w:before="29" w:line="288" w:lineRule="auto"/>
        <w:ind w:firstLineChars="200" w:firstLine="480"/>
        <w:rPr>
          <w:sz w:val="24"/>
        </w:rPr>
      </w:pPr>
      <w:r>
        <w:rPr>
          <w:color w:val="000000"/>
          <w:sz w:val="24"/>
        </w:rPr>
        <w:t>基金托管人招商银行股份有限公司根据本基金合同规定，于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249F6" w:rsidRDefault="00D7146A">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9249F6" w:rsidRDefault="00D7146A">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9249F6" w:rsidRDefault="00D7146A">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6B7FF1"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5982585" w:history="1">
        <w:r w:rsidR="006B7FF1" w:rsidRPr="00206425">
          <w:rPr>
            <w:rStyle w:val="a8"/>
            <w:b/>
            <w:bCs/>
            <w:noProof/>
          </w:rPr>
          <w:t xml:space="preserve">§1  </w:t>
        </w:r>
        <w:r w:rsidR="006B7FF1" w:rsidRPr="00206425">
          <w:rPr>
            <w:rStyle w:val="a8"/>
            <w:rFonts w:hint="eastAsia"/>
            <w:b/>
            <w:bCs/>
            <w:noProof/>
          </w:rPr>
          <w:t>重要提示及目录</w:t>
        </w:r>
        <w:r w:rsidR="006B7FF1">
          <w:rPr>
            <w:noProof/>
            <w:webHidden/>
          </w:rPr>
          <w:tab/>
        </w:r>
        <w:r w:rsidR="006B7FF1">
          <w:rPr>
            <w:noProof/>
            <w:webHidden/>
          </w:rPr>
          <w:fldChar w:fldCharType="begin"/>
        </w:r>
        <w:r w:rsidR="006B7FF1">
          <w:rPr>
            <w:noProof/>
            <w:webHidden/>
          </w:rPr>
          <w:instrText xml:space="preserve"> PAGEREF _Toc15982585 \h </w:instrText>
        </w:r>
        <w:r w:rsidR="006B7FF1">
          <w:rPr>
            <w:noProof/>
            <w:webHidden/>
          </w:rPr>
        </w:r>
        <w:r w:rsidR="006B7FF1">
          <w:rPr>
            <w:noProof/>
            <w:webHidden/>
          </w:rPr>
          <w:fldChar w:fldCharType="separate"/>
        </w:r>
        <w:r w:rsidR="006B7FF1">
          <w:rPr>
            <w:noProof/>
            <w:webHidden/>
          </w:rPr>
          <w:t>2</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586" w:history="1">
        <w:r w:rsidR="006B7FF1" w:rsidRPr="00206425">
          <w:rPr>
            <w:rStyle w:val="a8"/>
            <w:noProof/>
          </w:rPr>
          <w:t xml:space="preserve">1.1 </w:t>
        </w:r>
        <w:r w:rsidR="006B7FF1" w:rsidRPr="00206425">
          <w:rPr>
            <w:rStyle w:val="a8"/>
            <w:rFonts w:hint="eastAsia"/>
            <w:noProof/>
          </w:rPr>
          <w:t>重要提示</w:t>
        </w:r>
        <w:r w:rsidR="006B7FF1">
          <w:rPr>
            <w:noProof/>
            <w:webHidden/>
          </w:rPr>
          <w:tab/>
        </w:r>
        <w:r w:rsidR="006B7FF1">
          <w:rPr>
            <w:noProof/>
            <w:webHidden/>
          </w:rPr>
          <w:fldChar w:fldCharType="begin"/>
        </w:r>
        <w:r w:rsidR="006B7FF1">
          <w:rPr>
            <w:noProof/>
            <w:webHidden/>
          </w:rPr>
          <w:instrText xml:space="preserve"> PAGEREF _Toc15982586 \h </w:instrText>
        </w:r>
        <w:r w:rsidR="006B7FF1">
          <w:rPr>
            <w:noProof/>
            <w:webHidden/>
          </w:rPr>
        </w:r>
        <w:r w:rsidR="006B7FF1">
          <w:rPr>
            <w:noProof/>
            <w:webHidden/>
          </w:rPr>
          <w:fldChar w:fldCharType="separate"/>
        </w:r>
        <w:r w:rsidR="006B7FF1">
          <w:rPr>
            <w:noProof/>
            <w:webHidden/>
          </w:rPr>
          <w:t>2</w:t>
        </w:r>
        <w:r w:rsidR="006B7FF1">
          <w:rPr>
            <w:noProof/>
            <w:webHidden/>
          </w:rPr>
          <w:fldChar w:fldCharType="end"/>
        </w:r>
      </w:hyperlink>
    </w:p>
    <w:p w:rsidR="006B7FF1" w:rsidRDefault="00416F1F">
      <w:pPr>
        <w:pStyle w:val="11"/>
        <w:rPr>
          <w:rFonts w:asciiTheme="minorHAnsi" w:eastAsiaTheme="minorEastAsia" w:hAnsiTheme="minorHAnsi" w:cstheme="minorBidi"/>
          <w:noProof/>
          <w:szCs w:val="22"/>
        </w:rPr>
      </w:pPr>
      <w:hyperlink w:anchor="_Toc15982587" w:history="1">
        <w:r w:rsidR="006B7FF1" w:rsidRPr="00206425">
          <w:rPr>
            <w:rStyle w:val="a8"/>
            <w:b/>
            <w:bCs/>
            <w:noProof/>
          </w:rPr>
          <w:t xml:space="preserve">§2  </w:t>
        </w:r>
        <w:r w:rsidR="006B7FF1" w:rsidRPr="00206425">
          <w:rPr>
            <w:rStyle w:val="a8"/>
            <w:rFonts w:hint="eastAsia"/>
            <w:b/>
            <w:bCs/>
            <w:noProof/>
          </w:rPr>
          <w:t>基金简介</w:t>
        </w:r>
        <w:r w:rsidR="006B7FF1">
          <w:rPr>
            <w:noProof/>
            <w:webHidden/>
          </w:rPr>
          <w:tab/>
        </w:r>
        <w:r w:rsidR="006B7FF1">
          <w:rPr>
            <w:noProof/>
            <w:webHidden/>
          </w:rPr>
          <w:fldChar w:fldCharType="begin"/>
        </w:r>
        <w:r w:rsidR="006B7FF1">
          <w:rPr>
            <w:noProof/>
            <w:webHidden/>
          </w:rPr>
          <w:instrText xml:space="preserve"> PAGEREF _Toc15982587 \h </w:instrText>
        </w:r>
        <w:r w:rsidR="006B7FF1">
          <w:rPr>
            <w:noProof/>
            <w:webHidden/>
          </w:rPr>
        </w:r>
        <w:r w:rsidR="006B7FF1">
          <w:rPr>
            <w:noProof/>
            <w:webHidden/>
          </w:rPr>
          <w:fldChar w:fldCharType="separate"/>
        </w:r>
        <w:r w:rsidR="006B7FF1">
          <w:rPr>
            <w:noProof/>
            <w:webHidden/>
          </w:rPr>
          <w:t>5</w:t>
        </w:r>
        <w:r w:rsidR="006B7FF1">
          <w:rPr>
            <w:noProof/>
            <w:webHidden/>
          </w:rPr>
          <w:fldChar w:fldCharType="end"/>
        </w:r>
      </w:hyperlink>
    </w:p>
    <w:p w:rsidR="006B7FF1" w:rsidRDefault="00416F1F">
      <w:pPr>
        <w:pStyle w:val="22"/>
        <w:tabs>
          <w:tab w:val="left" w:pos="1050"/>
        </w:tabs>
        <w:rPr>
          <w:rFonts w:asciiTheme="minorHAnsi" w:eastAsiaTheme="minorEastAsia" w:hAnsiTheme="minorHAnsi" w:cstheme="minorBidi"/>
          <w:noProof/>
          <w:kern w:val="2"/>
          <w:szCs w:val="22"/>
        </w:rPr>
      </w:pPr>
      <w:hyperlink w:anchor="_Toc15982588" w:history="1">
        <w:r w:rsidR="006B7FF1" w:rsidRPr="00206425">
          <w:rPr>
            <w:rStyle w:val="a8"/>
            <w:noProof/>
          </w:rPr>
          <w:t>2.1</w:t>
        </w:r>
        <w:r w:rsidR="006B7FF1">
          <w:rPr>
            <w:rFonts w:asciiTheme="minorHAnsi" w:eastAsiaTheme="minorEastAsia" w:hAnsiTheme="minorHAnsi" w:cstheme="minorBidi"/>
            <w:noProof/>
            <w:kern w:val="2"/>
            <w:szCs w:val="22"/>
          </w:rPr>
          <w:tab/>
        </w:r>
        <w:r w:rsidR="006B7FF1" w:rsidRPr="00206425">
          <w:rPr>
            <w:rStyle w:val="a8"/>
            <w:rFonts w:hint="eastAsia"/>
            <w:noProof/>
          </w:rPr>
          <w:t>基金基本情况</w:t>
        </w:r>
        <w:r w:rsidR="006B7FF1">
          <w:rPr>
            <w:noProof/>
            <w:webHidden/>
          </w:rPr>
          <w:tab/>
        </w:r>
        <w:r w:rsidR="006B7FF1">
          <w:rPr>
            <w:noProof/>
            <w:webHidden/>
          </w:rPr>
          <w:fldChar w:fldCharType="begin"/>
        </w:r>
        <w:r w:rsidR="006B7FF1">
          <w:rPr>
            <w:noProof/>
            <w:webHidden/>
          </w:rPr>
          <w:instrText xml:space="preserve"> PAGEREF _Toc15982588 \h </w:instrText>
        </w:r>
        <w:r w:rsidR="006B7FF1">
          <w:rPr>
            <w:noProof/>
            <w:webHidden/>
          </w:rPr>
        </w:r>
        <w:r w:rsidR="006B7FF1">
          <w:rPr>
            <w:noProof/>
            <w:webHidden/>
          </w:rPr>
          <w:fldChar w:fldCharType="separate"/>
        </w:r>
        <w:r w:rsidR="006B7FF1">
          <w:rPr>
            <w:noProof/>
            <w:webHidden/>
          </w:rPr>
          <w:t>5</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589" w:history="1">
        <w:r w:rsidR="006B7FF1" w:rsidRPr="00206425">
          <w:rPr>
            <w:rStyle w:val="a8"/>
            <w:noProof/>
          </w:rPr>
          <w:t xml:space="preserve">2.2 </w:t>
        </w:r>
        <w:r w:rsidR="006B7FF1" w:rsidRPr="00206425">
          <w:rPr>
            <w:rStyle w:val="a8"/>
            <w:rFonts w:hint="eastAsia"/>
            <w:noProof/>
          </w:rPr>
          <w:t>基金产品说明</w:t>
        </w:r>
        <w:r w:rsidR="006B7FF1">
          <w:rPr>
            <w:noProof/>
            <w:webHidden/>
          </w:rPr>
          <w:tab/>
        </w:r>
        <w:r w:rsidR="006B7FF1">
          <w:rPr>
            <w:noProof/>
            <w:webHidden/>
          </w:rPr>
          <w:fldChar w:fldCharType="begin"/>
        </w:r>
        <w:r w:rsidR="006B7FF1">
          <w:rPr>
            <w:noProof/>
            <w:webHidden/>
          </w:rPr>
          <w:instrText xml:space="preserve"> PAGEREF _Toc15982589 \h </w:instrText>
        </w:r>
        <w:r w:rsidR="006B7FF1">
          <w:rPr>
            <w:noProof/>
            <w:webHidden/>
          </w:rPr>
        </w:r>
        <w:r w:rsidR="006B7FF1">
          <w:rPr>
            <w:noProof/>
            <w:webHidden/>
          </w:rPr>
          <w:fldChar w:fldCharType="separate"/>
        </w:r>
        <w:r w:rsidR="006B7FF1">
          <w:rPr>
            <w:noProof/>
            <w:webHidden/>
          </w:rPr>
          <w:t>5</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590" w:history="1">
        <w:r w:rsidR="006B7FF1" w:rsidRPr="00206425">
          <w:rPr>
            <w:rStyle w:val="a8"/>
            <w:noProof/>
          </w:rPr>
          <w:t xml:space="preserve">2.3 </w:t>
        </w:r>
        <w:r w:rsidR="006B7FF1" w:rsidRPr="00206425">
          <w:rPr>
            <w:rStyle w:val="a8"/>
            <w:rFonts w:hint="eastAsia"/>
            <w:noProof/>
          </w:rPr>
          <w:t>基金管理人和基金托管人</w:t>
        </w:r>
        <w:r w:rsidR="006B7FF1">
          <w:rPr>
            <w:noProof/>
            <w:webHidden/>
          </w:rPr>
          <w:tab/>
        </w:r>
        <w:r w:rsidR="006B7FF1">
          <w:rPr>
            <w:noProof/>
            <w:webHidden/>
          </w:rPr>
          <w:fldChar w:fldCharType="begin"/>
        </w:r>
        <w:r w:rsidR="006B7FF1">
          <w:rPr>
            <w:noProof/>
            <w:webHidden/>
          </w:rPr>
          <w:instrText xml:space="preserve"> PAGEREF _Toc15982590 \h </w:instrText>
        </w:r>
        <w:r w:rsidR="006B7FF1">
          <w:rPr>
            <w:noProof/>
            <w:webHidden/>
          </w:rPr>
        </w:r>
        <w:r w:rsidR="006B7FF1">
          <w:rPr>
            <w:noProof/>
            <w:webHidden/>
          </w:rPr>
          <w:fldChar w:fldCharType="separate"/>
        </w:r>
        <w:r w:rsidR="006B7FF1">
          <w:rPr>
            <w:noProof/>
            <w:webHidden/>
          </w:rPr>
          <w:t>5</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591" w:history="1">
        <w:r w:rsidR="006B7FF1" w:rsidRPr="00206425">
          <w:rPr>
            <w:rStyle w:val="a8"/>
            <w:noProof/>
          </w:rPr>
          <w:t xml:space="preserve">2.4 </w:t>
        </w:r>
        <w:r w:rsidR="006B7FF1" w:rsidRPr="00206425">
          <w:rPr>
            <w:rStyle w:val="a8"/>
            <w:rFonts w:hint="eastAsia"/>
            <w:noProof/>
          </w:rPr>
          <w:t>信息披露方式</w:t>
        </w:r>
        <w:r w:rsidR="006B7FF1">
          <w:rPr>
            <w:noProof/>
            <w:webHidden/>
          </w:rPr>
          <w:tab/>
        </w:r>
        <w:r w:rsidR="006B7FF1">
          <w:rPr>
            <w:noProof/>
            <w:webHidden/>
          </w:rPr>
          <w:fldChar w:fldCharType="begin"/>
        </w:r>
        <w:r w:rsidR="006B7FF1">
          <w:rPr>
            <w:noProof/>
            <w:webHidden/>
          </w:rPr>
          <w:instrText xml:space="preserve"> PAGEREF _Toc15982591 \h </w:instrText>
        </w:r>
        <w:r w:rsidR="006B7FF1">
          <w:rPr>
            <w:noProof/>
            <w:webHidden/>
          </w:rPr>
        </w:r>
        <w:r w:rsidR="006B7FF1">
          <w:rPr>
            <w:noProof/>
            <w:webHidden/>
          </w:rPr>
          <w:fldChar w:fldCharType="separate"/>
        </w:r>
        <w:r w:rsidR="006B7FF1">
          <w:rPr>
            <w:noProof/>
            <w:webHidden/>
          </w:rPr>
          <w:t>6</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592" w:history="1">
        <w:r w:rsidR="006B7FF1" w:rsidRPr="00206425">
          <w:rPr>
            <w:rStyle w:val="a8"/>
            <w:noProof/>
          </w:rPr>
          <w:t xml:space="preserve">2.5 </w:t>
        </w:r>
        <w:r w:rsidR="006B7FF1" w:rsidRPr="00206425">
          <w:rPr>
            <w:rStyle w:val="a8"/>
            <w:rFonts w:hint="eastAsia"/>
            <w:noProof/>
          </w:rPr>
          <w:t>其他相关资料</w:t>
        </w:r>
        <w:r w:rsidR="006B7FF1">
          <w:rPr>
            <w:noProof/>
            <w:webHidden/>
          </w:rPr>
          <w:tab/>
        </w:r>
        <w:r w:rsidR="006B7FF1">
          <w:rPr>
            <w:noProof/>
            <w:webHidden/>
          </w:rPr>
          <w:fldChar w:fldCharType="begin"/>
        </w:r>
        <w:r w:rsidR="006B7FF1">
          <w:rPr>
            <w:noProof/>
            <w:webHidden/>
          </w:rPr>
          <w:instrText xml:space="preserve"> PAGEREF _Toc15982592 \h </w:instrText>
        </w:r>
        <w:r w:rsidR="006B7FF1">
          <w:rPr>
            <w:noProof/>
            <w:webHidden/>
          </w:rPr>
        </w:r>
        <w:r w:rsidR="006B7FF1">
          <w:rPr>
            <w:noProof/>
            <w:webHidden/>
          </w:rPr>
          <w:fldChar w:fldCharType="separate"/>
        </w:r>
        <w:r w:rsidR="006B7FF1">
          <w:rPr>
            <w:noProof/>
            <w:webHidden/>
          </w:rPr>
          <w:t>6</w:t>
        </w:r>
        <w:r w:rsidR="006B7FF1">
          <w:rPr>
            <w:noProof/>
            <w:webHidden/>
          </w:rPr>
          <w:fldChar w:fldCharType="end"/>
        </w:r>
      </w:hyperlink>
    </w:p>
    <w:p w:rsidR="006B7FF1" w:rsidRDefault="00416F1F">
      <w:pPr>
        <w:pStyle w:val="11"/>
        <w:rPr>
          <w:rFonts w:asciiTheme="minorHAnsi" w:eastAsiaTheme="minorEastAsia" w:hAnsiTheme="minorHAnsi" w:cstheme="minorBidi"/>
          <w:noProof/>
          <w:szCs w:val="22"/>
        </w:rPr>
      </w:pPr>
      <w:hyperlink w:anchor="_Toc15982593" w:history="1">
        <w:r w:rsidR="006B7FF1" w:rsidRPr="00206425">
          <w:rPr>
            <w:rStyle w:val="a8"/>
            <w:b/>
            <w:bCs/>
            <w:noProof/>
          </w:rPr>
          <w:t xml:space="preserve">§3  </w:t>
        </w:r>
        <w:r w:rsidR="006B7FF1" w:rsidRPr="00206425">
          <w:rPr>
            <w:rStyle w:val="a8"/>
            <w:rFonts w:hint="eastAsia"/>
            <w:b/>
            <w:bCs/>
            <w:noProof/>
          </w:rPr>
          <w:t>主要财务指标和基金净值表现</w:t>
        </w:r>
        <w:r w:rsidR="006B7FF1">
          <w:rPr>
            <w:noProof/>
            <w:webHidden/>
          </w:rPr>
          <w:tab/>
        </w:r>
        <w:r w:rsidR="006B7FF1">
          <w:rPr>
            <w:noProof/>
            <w:webHidden/>
          </w:rPr>
          <w:fldChar w:fldCharType="begin"/>
        </w:r>
        <w:r w:rsidR="006B7FF1">
          <w:rPr>
            <w:noProof/>
            <w:webHidden/>
          </w:rPr>
          <w:instrText xml:space="preserve"> PAGEREF _Toc15982593 \h </w:instrText>
        </w:r>
        <w:r w:rsidR="006B7FF1">
          <w:rPr>
            <w:noProof/>
            <w:webHidden/>
          </w:rPr>
        </w:r>
        <w:r w:rsidR="006B7FF1">
          <w:rPr>
            <w:noProof/>
            <w:webHidden/>
          </w:rPr>
          <w:fldChar w:fldCharType="separate"/>
        </w:r>
        <w:r w:rsidR="006B7FF1">
          <w:rPr>
            <w:noProof/>
            <w:webHidden/>
          </w:rPr>
          <w:t>6</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594" w:history="1">
        <w:r w:rsidR="006B7FF1" w:rsidRPr="00206425">
          <w:rPr>
            <w:rStyle w:val="a8"/>
            <w:noProof/>
          </w:rPr>
          <w:t xml:space="preserve">3.1 </w:t>
        </w:r>
        <w:r w:rsidR="006B7FF1" w:rsidRPr="00206425">
          <w:rPr>
            <w:rStyle w:val="a8"/>
            <w:rFonts w:hint="eastAsia"/>
            <w:noProof/>
          </w:rPr>
          <w:t>主要会计数据和财务指标</w:t>
        </w:r>
        <w:r w:rsidR="006B7FF1">
          <w:rPr>
            <w:noProof/>
            <w:webHidden/>
          </w:rPr>
          <w:tab/>
        </w:r>
        <w:r w:rsidR="006B7FF1">
          <w:rPr>
            <w:noProof/>
            <w:webHidden/>
          </w:rPr>
          <w:fldChar w:fldCharType="begin"/>
        </w:r>
        <w:r w:rsidR="006B7FF1">
          <w:rPr>
            <w:noProof/>
            <w:webHidden/>
          </w:rPr>
          <w:instrText xml:space="preserve"> PAGEREF _Toc15982594 \h </w:instrText>
        </w:r>
        <w:r w:rsidR="006B7FF1">
          <w:rPr>
            <w:noProof/>
            <w:webHidden/>
          </w:rPr>
        </w:r>
        <w:r w:rsidR="006B7FF1">
          <w:rPr>
            <w:noProof/>
            <w:webHidden/>
          </w:rPr>
          <w:fldChar w:fldCharType="separate"/>
        </w:r>
        <w:r w:rsidR="006B7FF1">
          <w:rPr>
            <w:noProof/>
            <w:webHidden/>
          </w:rPr>
          <w:t>6</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595" w:history="1">
        <w:r w:rsidR="006B7FF1" w:rsidRPr="00206425">
          <w:rPr>
            <w:rStyle w:val="a8"/>
            <w:noProof/>
          </w:rPr>
          <w:t xml:space="preserve">3.2 </w:t>
        </w:r>
        <w:r w:rsidR="006B7FF1" w:rsidRPr="00206425">
          <w:rPr>
            <w:rStyle w:val="a8"/>
            <w:rFonts w:hint="eastAsia"/>
            <w:noProof/>
          </w:rPr>
          <w:t>基金净值表现</w:t>
        </w:r>
        <w:r w:rsidR="006B7FF1">
          <w:rPr>
            <w:noProof/>
            <w:webHidden/>
          </w:rPr>
          <w:tab/>
        </w:r>
        <w:r w:rsidR="006B7FF1">
          <w:rPr>
            <w:noProof/>
            <w:webHidden/>
          </w:rPr>
          <w:fldChar w:fldCharType="begin"/>
        </w:r>
        <w:r w:rsidR="006B7FF1">
          <w:rPr>
            <w:noProof/>
            <w:webHidden/>
          </w:rPr>
          <w:instrText xml:space="preserve"> PAGEREF _Toc15982595 \h </w:instrText>
        </w:r>
        <w:r w:rsidR="006B7FF1">
          <w:rPr>
            <w:noProof/>
            <w:webHidden/>
          </w:rPr>
        </w:r>
        <w:r w:rsidR="006B7FF1">
          <w:rPr>
            <w:noProof/>
            <w:webHidden/>
          </w:rPr>
          <w:fldChar w:fldCharType="separate"/>
        </w:r>
        <w:r w:rsidR="006B7FF1">
          <w:rPr>
            <w:noProof/>
            <w:webHidden/>
          </w:rPr>
          <w:t>7</w:t>
        </w:r>
        <w:r w:rsidR="006B7FF1">
          <w:rPr>
            <w:noProof/>
            <w:webHidden/>
          </w:rPr>
          <w:fldChar w:fldCharType="end"/>
        </w:r>
      </w:hyperlink>
    </w:p>
    <w:p w:rsidR="006B7FF1" w:rsidRDefault="00416F1F">
      <w:pPr>
        <w:pStyle w:val="11"/>
        <w:rPr>
          <w:rFonts w:asciiTheme="minorHAnsi" w:eastAsiaTheme="minorEastAsia" w:hAnsiTheme="minorHAnsi" w:cstheme="minorBidi"/>
          <w:noProof/>
          <w:szCs w:val="22"/>
        </w:rPr>
      </w:pPr>
      <w:hyperlink w:anchor="_Toc15982596" w:history="1">
        <w:r w:rsidR="006B7FF1" w:rsidRPr="00206425">
          <w:rPr>
            <w:rStyle w:val="a8"/>
            <w:b/>
            <w:bCs/>
            <w:noProof/>
          </w:rPr>
          <w:t xml:space="preserve">§4  </w:t>
        </w:r>
        <w:r w:rsidR="006B7FF1" w:rsidRPr="00206425">
          <w:rPr>
            <w:rStyle w:val="a8"/>
            <w:rFonts w:hint="eastAsia"/>
            <w:b/>
            <w:bCs/>
            <w:noProof/>
          </w:rPr>
          <w:t>管理人报告</w:t>
        </w:r>
        <w:r w:rsidR="006B7FF1">
          <w:rPr>
            <w:noProof/>
            <w:webHidden/>
          </w:rPr>
          <w:tab/>
        </w:r>
        <w:r w:rsidR="006B7FF1">
          <w:rPr>
            <w:noProof/>
            <w:webHidden/>
          </w:rPr>
          <w:fldChar w:fldCharType="begin"/>
        </w:r>
        <w:r w:rsidR="006B7FF1">
          <w:rPr>
            <w:noProof/>
            <w:webHidden/>
          </w:rPr>
          <w:instrText xml:space="preserve"> PAGEREF _Toc15982596 \h </w:instrText>
        </w:r>
        <w:r w:rsidR="006B7FF1">
          <w:rPr>
            <w:noProof/>
            <w:webHidden/>
          </w:rPr>
        </w:r>
        <w:r w:rsidR="006B7FF1">
          <w:rPr>
            <w:noProof/>
            <w:webHidden/>
          </w:rPr>
          <w:fldChar w:fldCharType="separate"/>
        </w:r>
        <w:r w:rsidR="006B7FF1">
          <w:rPr>
            <w:noProof/>
            <w:webHidden/>
          </w:rPr>
          <w:t>8</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597" w:history="1">
        <w:r w:rsidR="006B7FF1" w:rsidRPr="00206425">
          <w:rPr>
            <w:rStyle w:val="a8"/>
            <w:noProof/>
          </w:rPr>
          <w:t xml:space="preserve">4.1 </w:t>
        </w:r>
        <w:r w:rsidR="006B7FF1" w:rsidRPr="00206425">
          <w:rPr>
            <w:rStyle w:val="a8"/>
            <w:rFonts w:hint="eastAsia"/>
            <w:noProof/>
          </w:rPr>
          <w:t>基金管理人及基金经理情况</w:t>
        </w:r>
        <w:r w:rsidR="006B7FF1">
          <w:rPr>
            <w:noProof/>
            <w:webHidden/>
          </w:rPr>
          <w:tab/>
        </w:r>
        <w:r w:rsidR="006B7FF1">
          <w:rPr>
            <w:noProof/>
            <w:webHidden/>
          </w:rPr>
          <w:fldChar w:fldCharType="begin"/>
        </w:r>
        <w:r w:rsidR="006B7FF1">
          <w:rPr>
            <w:noProof/>
            <w:webHidden/>
          </w:rPr>
          <w:instrText xml:space="preserve"> PAGEREF _Toc15982597 \h </w:instrText>
        </w:r>
        <w:r w:rsidR="006B7FF1">
          <w:rPr>
            <w:noProof/>
            <w:webHidden/>
          </w:rPr>
        </w:r>
        <w:r w:rsidR="006B7FF1">
          <w:rPr>
            <w:noProof/>
            <w:webHidden/>
          </w:rPr>
          <w:fldChar w:fldCharType="separate"/>
        </w:r>
        <w:r w:rsidR="006B7FF1">
          <w:rPr>
            <w:noProof/>
            <w:webHidden/>
          </w:rPr>
          <w:t>8</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598" w:history="1">
        <w:r w:rsidR="006B7FF1" w:rsidRPr="00206425">
          <w:rPr>
            <w:rStyle w:val="a8"/>
            <w:noProof/>
          </w:rPr>
          <w:t xml:space="preserve">4.2 </w:t>
        </w:r>
        <w:r w:rsidR="006B7FF1" w:rsidRPr="00206425">
          <w:rPr>
            <w:rStyle w:val="a8"/>
            <w:rFonts w:hint="eastAsia"/>
            <w:noProof/>
          </w:rPr>
          <w:t>管理人对报告期内本基金运作遵规守信情况的说明</w:t>
        </w:r>
        <w:r w:rsidR="006B7FF1">
          <w:rPr>
            <w:noProof/>
            <w:webHidden/>
          </w:rPr>
          <w:tab/>
        </w:r>
        <w:r w:rsidR="006B7FF1">
          <w:rPr>
            <w:noProof/>
            <w:webHidden/>
          </w:rPr>
          <w:fldChar w:fldCharType="begin"/>
        </w:r>
        <w:r w:rsidR="006B7FF1">
          <w:rPr>
            <w:noProof/>
            <w:webHidden/>
          </w:rPr>
          <w:instrText xml:space="preserve"> PAGEREF _Toc15982598 \h </w:instrText>
        </w:r>
        <w:r w:rsidR="006B7FF1">
          <w:rPr>
            <w:noProof/>
            <w:webHidden/>
          </w:rPr>
        </w:r>
        <w:r w:rsidR="006B7FF1">
          <w:rPr>
            <w:noProof/>
            <w:webHidden/>
          </w:rPr>
          <w:fldChar w:fldCharType="separate"/>
        </w:r>
        <w:r w:rsidR="006B7FF1">
          <w:rPr>
            <w:noProof/>
            <w:webHidden/>
          </w:rPr>
          <w:t>9</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599" w:history="1">
        <w:r w:rsidR="006B7FF1" w:rsidRPr="00206425">
          <w:rPr>
            <w:rStyle w:val="a8"/>
            <w:noProof/>
          </w:rPr>
          <w:t xml:space="preserve">4.3 </w:t>
        </w:r>
        <w:r w:rsidR="006B7FF1" w:rsidRPr="00206425">
          <w:rPr>
            <w:rStyle w:val="a8"/>
            <w:rFonts w:hint="eastAsia"/>
            <w:noProof/>
          </w:rPr>
          <w:t>管理人对报告期内公平交易情况的专项说明</w:t>
        </w:r>
        <w:r w:rsidR="006B7FF1">
          <w:rPr>
            <w:noProof/>
            <w:webHidden/>
          </w:rPr>
          <w:tab/>
        </w:r>
        <w:r w:rsidR="006B7FF1">
          <w:rPr>
            <w:noProof/>
            <w:webHidden/>
          </w:rPr>
          <w:fldChar w:fldCharType="begin"/>
        </w:r>
        <w:r w:rsidR="006B7FF1">
          <w:rPr>
            <w:noProof/>
            <w:webHidden/>
          </w:rPr>
          <w:instrText xml:space="preserve"> PAGEREF _Toc15982599 \h </w:instrText>
        </w:r>
        <w:r w:rsidR="006B7FF1">
          <w:rPr>
            <w:noProof/>
            <w:webHidden/>
          </w:rPr>
        </w:r>
        <w:r w:rsidR="006B7FF1">
          <w:rPr>
            <w:noProof/>
            <w:webHidden/>
          </w:rPr>
          <w:fldChar w:fldCharType="separate"/>
        </w:r>
        <w:r w:rsidR="006B7FF1">
          <w:rPr>
            <w:noProof/>
            <w:webHidden/>
          </w:rPr>
          <w:t>9</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00" w:history="1">
        <w:r w:rsidR="006B7FF1" w:rsidRPr="00206425">
          <w:rPr>
            <w:rStyle w:val="a8"/>
            <w:noProof/>
          </w:rPr>
          <w:t xml:space="preserve">4.4 </w:t>
        </w:r>
        <w:r w:rsidR="006B7FF1" w:rsidRPr="00206425">
          <w:rPr>
            <w:rStyle w:val="a8"/>
            <w:rFonts w:hint="eastAsia"/>
            <w:noProof/>
          </w:rPr>
          <w:t>管理人对报告期内基金的投资策略和业绩表现的说明</w:t>
        </w:r>
        <w:r w:rsidR="006B7FF1">
          <w:rPr>
            <w:noProof/>
            <w:webHidden/>
          </w:rPr>
          <w:tab/>
        </w:r>
        <w:r w:rsidR="006B7FF1">
          <w:rPr>
            <w:noProof/>
            <w:webHidden/>
          </w:rPr>
          <w:fldChar w:fldCharType="begin"/>
        </w:r>
        <w:r w:rsidR="006B7FF1">
          <w:rPr>
            <w:noProof/>
            <w:webHidden/>
          </w:rPr>
          <w:instrText xml:space="preserve"> PAGEREF _Toc15982600 \h </w:instrText>
        </w:r>
        <w:r w:rsidR="006B7FF1">
          <w:rPr>
            <w:noProof/>
            <w:webHidden/>
          </w:rPr>
        </w:r>
        <w:r w:rsidR="006B7FF1">
          <w:rPr>
            <w:noProof/>
            <w:webHidden/>
          </w:rPr>
          <w:fldChar w:fldCharType="separate"/>
        </w:r>
        <w:r w:rsidR="006B7FF1">
          <w:rPr>
            <w:noProof/>
            <w:webHidden/>
          </w:rPr>
          <w:t>10</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01" w:history="1">
        <w:r w:rsidR="006B7FF1" w:rsidRPr="00206425">
          <w:rPr>
            <w:rStyle w:val="a8"/>
            <w:noProof/>
          </w:rPr>
          <w:t xml:space="preserve">4.5 </w:t>
        </w:r>
        <w:r w:rsidR="006B7FF1" w:rsidRPr="00206425">
          <w:rPr>
            <w:rStyle w:val="a8"/>
            <w:rFonts w:hint="eastAsia"/>
            <w:noProof/>
          </w:rPr>
          <w:t>管理人对宏观经济、证券市场及行业走势的简要展望</w:t>
        </w:r>
        <w:r w:rsidR="006B7FF1">
          <w:rPr>
            <w:noProof/>
            <w:webHidden/>
          </w:rPr>
          <w:tab/>
        </w:r>
        <w:r w:rsidR="006B7FF1">
          <w:rPr>
            <w:noProof/>
            <w:webHidden/>
          </w:rPr>
          <w:fldChar w:fldCharType="begin"/>
        </w:r>
        <w:r w:rsidR="006B7FF1">
          <w:rPr>
            <w:noProof/>
            <w:webHidden/>
          </w:rPr>
          <w:instrText xml:space="preserve"> PAGEREF _Toc15982601 \h </w:instrText>
        </w:r>
        <w:r w:rsidR="006B7FF1">
          <w:rPr>
            <w:noProof/>
            <w:webHidden/>
          </w:rPr>
        </w:r>
        <w:r w:rsidR="006B7FF1">
          <w:rPr>
            <w:noProof/>
            <w:webHidden/>
          </w:rPr>
          <w:fldChar w:fldCharType="separate"/>
        </w:r>
        <w:r w:rsidR="006B7FF1">
          <w:rPr>
            <w:noProof/>
            <w:webHidden/>
          </w:rPr>
          <w:t>10</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02" w:history="1">
        <w:r w:rsidR="006B7FF1" w:rsidRPr="00206425">
          <w:rPr>
            <w:rStyle w:val="a8"/>
            <w:noProof/>
          </w:rPr>
          <w:t xml:space="preserve">4.6 </w:t>
        </w:r>
        <w:r w:rsidR="006B7FF1" w:rsidRPr="00206425">
          <w:rPr>
            <w:rStyle w:val="a8"/>
            <w:rFonts w:hint="eastAsia"/>
            <w:noProof/>
          </w:rPr>
          <w:t>管理人对报告期内基金估值程序等事项的说明</w:t>
        </w:r>
        <w:r w:rsidR="006B7FF1">
          <w:rPr>
            <w:noProof/>
            <w:webHidden/>
          </w:rPr>
          <w:tab/>
        </w:r>
        <w:r w:rsidR="006B7FF1">
          <w:rPr>
            <w:noProof/>
            <w:webHidden/>
          </w:rPr>
          <w:fldChar w:fldCharType="begin"/>
        </w:r>
        <w:r w:rsidR="006B7FF1">
          <w:rPr>
            <w:noProof/>
            <w:webHidden/>
          </w:rPr>
          <w:instrText xml:space="preserve"> PAGEREF _Toc15982602 \h </w:instrText>
        </w:r>
        <w:r w:rsidR="006B7FF1">
          <w:rPr>
            <w:noProof/>
            <w:webHidden/>
          </w:rPr>
        </w:r>
        <w:r w:rsidR="006B7FF1">
          <w:rPr>
            <w:noProof/>
            <w:webHidden/>
          </w:rPr>
          <w:fldChar w:fldCharType="separate"/>
        </w:r>
        <w:r w:rsidR="006B7FF1">
          <w:rPr>
            <w:noProof/>
            <w:webHidden/>
          </w:rPr>
          <w:t>11</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03" w:history="1">
        <w:r w:rsidR="006B7FF1" w:rsidRPr="00206425">
          <w:rPr>
            <w:rStyle w:val="a8"/>
            <w:noProof/>
          </w:rPr>
          <w:t xml:space="preserve">4.7 </w:t>
        </w:r>
        <w:r w:rsidR="006B7FF1" w:rsidRPr="00206425">
          <w:rPr>
            <w:rStyle w:val="a8"/>
            <w:rFonts w:hint="eastAsia"/>
            <w:noProof/>
          </w:rPr>
          <w:t>管理人对报告期内基金利润分配情况的说明</w:t>
        </w:r>
        <w:r w:rsidR="006B7FF1">
          <w:rPr>
            <w:noProof/>
            <w:webHidden/>
          </w:rPr>
          <w:tab/>
        </w:r>
        <w:r w:rsidR="006B7FF1">
          <w:rPr>
            <w:noProof/>
            <w:webHidden/>
          </w:rPr>
          <w:fldChar w:fldCharType="begin"/>
        </w:r>
        <w:r w:rsidR="006B7FF1">
          <w:rPr>
            <w:noProof/>
            <w:webHidden/>
          </w:rPr>
          <w:instrText xml:space="preserve"> PAGEREF _Toc15982603 \h </w:instrText>
        </w:r>
        <w:r w:rsidR="006B7FF1">
          <w:rPr>
            <w:noProof/>
            <w:webHidden/>
          </w:rPr>
        </w:r>
        <w:r w:rsidR="006B7FF1">
          <w:rPr>
            <w:noProof/>
            <w:webHidden/>
          </w:rPr>
          <w:fldChar w:fldCharType="separate"/>
        </w:r>
        <w:r w:rsidR="006B7FF1">
          <w:rPr>
            <w:noProof/>
            <w:webHidden/>
          </w:rPr>
          <w:t>11</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04" w:history="1">
        <w:r w:rsidR="006B7FF1" w:rsidRPr="00206425">
          <w:rPr>
            <w:rStyle w:val="a8"/>
            <w:noProof/>
          </w:rPr>
          <w:t xml:space="preserve">4.8 </w:t>
        </w:r>
        <w:r w:rsidR="006B7FF1" w:rsidRPr="00206425">
          <w:rPr>
            <w:rStyle w:val="a8"/>
            <w:rFonts w:hint="eastAsia"/>
            <w:noProof/>
          </w:rPr>
          <w:t>报告期内管理人对本基金持有人数或基金资产净值预警情形的说明</w:t>
        </w:r>
        <w:r w:rsidR="006B7FF1">
          <w:rPr>
            <w:noProof/>
            <w:webHidden/>
          </w:rPr>
          <w:tab/>
        </w:r>
        <w:r w:rsidR="006B7FF1">
          <w:rPr>
            <w:noProof/>
            <w:webHidden/>
          </w:rPr>
          <w:fldChar w:fldCharType="begin"/>
        </w:r>
        <w:r w:rsidR="006B7FF1">
          <w:rPr>
            <w:noProof/>
            <w:webHidden/>
          </w:rPr>
          <w:instrText xml:space="preserve"> PAGEREF _Toc15982604 \h </w:instrText>
        </w:r>
        <w:r w:rsidR="006B7FF1">
          <w:rPr>
            <w:noProof/>
            <w:webHidden/>
          </w:rPr>
        </w:r>
        <w:r w:rsidR="006B7FF1">
          <w:rPr>
            <w:noProof/>
            <w:webHidden/>
          </w:rPr>
          <w:fldChar w:fldCharType="separate"/>
        </w:r>
        <w:r w:rsidR="006B7FF1">
          <w:rPr>
            <w:noProof/>
            <w:webHidden/>
          </w:rPr>
          <w:t>11</w:t>
        </w:r>
        <w:r w:rsidR="006B7FF1">
          <w:rPr>
            <w:noProof/>
            <w:webHidden/>
          </w:rPr>
          <w:fldChar w:fldCharType="end"/>
        </w:r>
      </w:hyperlink>
    </w:p>
    <w:p w:rsidR="006B7FF1" w:rsidRDefault="00416F1F">
      <w:pPr>
        <w:pStyle w:val="11"/>
        <w:rPr>
          <w:rFonts w:asciiTheme="minorHAnsi" w:eastAsiaTheme="minorEastAsia" w:hAnsiTheme="minorHAnsi" w:cstheme="minorBidi"/>
          <w:noProof/>
          <w:szCs w:val="22"/>
        </w:rPr>
      </w:pPr>
      <w:hyperlink w:anchor="_Toc15982605" w:history="1">
        <w:r w:rsidR="006B7FF1" w:rsidRPr="00206425">
          <w:rPr>
            <w:rStyle w:val="a8"/>
            <w:b/>
            <w:bCs/>
            <w:noProof/>
          </w:rPr>
          <w:t xml:space="preserve">§5  </w:t>
        </w:r>
        <w:r w:rsidR="006B7FF1" w:rsidRPr="00206425">
          <w:rPr>
            <w:rStyle w:val="a8"/>
            <w:rFonts w:hint="eastAsia"/>
            <w:b/>
            <w:bCs/>
            <w:noProof/>
          </w:rPr>
          <w:t>托管人报告</w:t>
        </w:r>
        <w:r w:rsidR="006B7FF1">
          <w:rPr>
            <w:noProof/>
            <w:webHidden/>
          </w:rPr>
          <w:tab/>
        </w:r>
        <w:r w:rsidR="006B7FF1">
          <w:rPr>
            <w:noProof/>
            <w:webHidden/>
          </w:rPr>
          <w:fldChar w:fldCharType="begin"/>
        </w:r>
        <w:r w:rsidR="006B7FF1">
          <w:rPr>
            <w:noProof/>
            <w:webHidden/>
          </w:rPr>
          <w:instrText xml:space="preserve"> PAGEREF _Toc15982605 \h </w:instrText>
        </w:r>
        <w:r w:rsidR="006B7FF1">
          <w:rPr>
            <w:noProof/>
            <w:webHidden/>
          </w:rPr>
        </w:r>
        <w:r w:rsidR="006B7FF1">
          <w:rPr>
            <w:noProof/>
            <w:webHidden/>
          </w:rPr>
          <w:fldChar w:fldCharType="separate"/>
        </w:r>
        <w:r w:rsidR="006B7FF1">
          <w:rPr>
            <w:noProof/>
            <w:webHidden/>
          </w:rPr>
          <w:t>11</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06" w:history="1">
        <w:r w:rsidR="006B7FF1" w:rsidRPr="00206425">
          <w:rPr>
            <w:rStyle w:val="a8"/>
            <w:noProof/>
          </w:rPr>
          <w:t xml:space="preserve">5.1 </w:t>
        </w:r>
        <w:r w:rsidR="006B7FF1" w:rsidRPr="00206425">
          <w:rPr>
            <w:rStyle w:val="a8"/>
            <w:rFonts w:hint="eastAsia"/>
            <w:noProof/>
          </w:rPr>
          <w:t>报告期内本基金托管人遵规守信情况声明</w:t>
        </w:r>
        <w:r w:rsidR="006B7FF1">
          <w:rPr>
            <w:noProof/>
            <w:webHidden/>
          </w:rPr>
          <w:tab/>
        </w:r>
        <w:r w:rsidR="006B7FF1">
          <w:rPr>
            <w:noProof/>
            <w:webHidden/>
          </w:rPr>
          <w:fldChar w:fldCharType="begin"/>
        </w:r>
        <w:r w:rsidR="006B7FF1">
          <w:rPr>
            <w:noProof/>
            <w:webHidden/>
          </w:rPr>
          <w:instrText xml:space="preserve"> PAGEREF _Toc15982606 \h </w:instrText>
        </w:r>
        <w:r w:rsidR="006B7FF1">
          <w:rPr>
            <w:noProof/>
            <w:webHidden/>
          </w:rPr>
        </w:r>
        <w:r w:rsidR="006B7FF1">
          <w:rPr>
            <w:noProof/>
            <w:webHidden/>
          </w:rPr>
          <w:fldChar w:fldCharType="separate"/>
        </w:r>
        <w:r w:rsidR="006B7FF1">
          <w:rPr>
            <w:noProof/>
            <w:webHidden/>
          </w:rPr>
          <w:t>11</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07" w:history="1">
        <w:r w:rsidR="006B7FF1" w:rsidRPr="00206425">
          <w:rPr>
            <w:rStyle w:val="a8"/>
            <w:noProof/>
          </w:rPr>
          <w:t xml:space="preserve">5.2 </w:t>
        </w:r>
        <w:r w:rsidR="006B7FF1" w:rsidRPr="00206425">
          <w:rPr>
            <w:rStyle w:val="a8"/>
            <w:rFonts w:hint="eastAsia"/>
            <w:noProof/>
          </w:rPr>
          <w:t>托管人对报告期内本基金投资运作遵规守信、净值计算、利润分配等情况的说明</w:t>
        </w:r>
        <w:r w:rsidR="006B7FF1">
          <w:rPr>
            <w:noProof/>
            <w:webHidden/>
          </w:rPr>
          <w:tab/>
        </w:r>
        <w:r w:rsidR="006B7FF1">
          <w:rPr>
            <w:noProof/>
            <w:webHidden/>
          </w:rPr>
          <w:fldChar w:fldCharType="begin"/>
        </w:r>
        <w:r w:rsidR="006B7FF1">
          <w:rPr>
            <w:noProof/>
            <w:webHidden/>
          </w:rPr>
          <w:instrText xml:space="preserve"> PAGEREF _Toc15982607 \h </w:instrText>
        </w:r>
        <w:r w:rsidR="006B7FF1">
          <w:rPr>
            <w:noProof/>
            <w:webHidden/>
          </w:rPr>
        </w:r>
        <w:r w:rsidR="006B7FF1">
          <w:rPr>
            <w:noProof/>
            <w:webHidden/>
          </w:rPr>
          <w:fldChar w:fldCharType="separate"/>
        </w:r>
        <w:r w:rsidR="006B7FF1">
          <w:rPr>
            <w:noProof/>
            <w:webHidden/>
          </w:rPr>
          <w:t>11</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08" w:history="1">
        <w:r w:rsidR="006B7FF1" w:rsidRPr="00206425">
          <w:rPr>
            <w:rStyle w:val="a8"/>
            <w:noProof/>
          </w:rPr>
          <w:t xml:space="preserve">5.3 </w:t>
        </w:r>
        <w:r w:rsidR="006B7FF1" w:rsidRPr="00206425">
          <w:rPr>
            <w:rStyle w:val="a8"/>
            <w:rFonts w:hint="eastAsia"/>
            <w:noProof/>
          </w:rPr>
          <w:t>托管人对本半年度报告中财务信息等内容的真实、准确和完整发表意见</w:t>
        </w:r>
        <w:r w:rsidR="006B7FF1">
          <w:rPr>
            <w:noProof/>
            <w:webHidden/>
          </w:rPr>
          <w:tab/>
        </w:r>
        <w:r w:rsidR="006B7FF1">
          <w:rPr>
            <w:noProof/>
            <w:webHidden/>
          </w:rPr>
          <w:fldChar w:fldCharType="begin"/>
        </w:r>
        <w:r w:rsidR="006B7FF1">
          <w:rPr>
            <w:noProof/>
            <w:webHidden/>
          </w:rPr>
          <w:instrText xml:space="preserve"> PAGEREF _Toc15982608 \h </w:instrText>
        </w:r>
        <w:r w:rsidR="006B7FF1">
          <w:rPr>
            <w:noProof/>
            <w:webHidden/>
          </w:rPr>
        </w:r>
        <w:r w:rsidR="006B7FF1">
          <w:rPr>
            <w:noProof/>
            <w:webHidden/>
          </w:rPr>
          <w:fldChar w:fldCharType="separate"/>
        </w:r>
        <w:r w:rsidR="006B7FF1">
          <w:rPr>
            <w:noProof/>
            <w:webHidden/>
          </w:rPr>
          <w:t>12</w:t>
        </w:r>
        <w:r w:rsidR="006B7FF1">
          <w:rPr>
            <w:noProof/>
            <w:webHidden/>
          </w:rPr>
          <w:fldChar w:fldCharType="end"/>
        </w:r>
      </w:hyperlink>
    </w:p>
    <w:p w:rsidR="006B7FF1" w:rsidRDefault="00416F1F">
      <w:pPr>
        <w:pStyle w:val="11"/>
        <w:tabs>
          <w:tab w:val="left" w:pos="840"/>
        </w:tabs>
        <w:rPr>
          <w:rFonts w:asciiTheme="minorHAnsi" w:eastAsiaTheme="minorEastAsia" w:hAnsiTheme="minorHAnsi" w:cstheme="minorBidi"/>
          <w:noProof/>
          <w:szCs w:val="22"/>
        </w:rPr>
      </w:pPr>
      <w:hyperlink w:anchor="_Toc15982609" w:history="1">
        <w:r w:rsidR="006B7FF1" w:rsidRPr="00206425">
          <w:rPr>
            <w:rStyle w:val="a8"/>
            <w:b/>
            <w:bCs/>
            <w:noProof/>
          </w:rPr>
          <w:t>§6</w:t>
        </w:r>
        <w:r w:rsidR="006B7FF1">
          <w:rPr>
            <w:rFonts w:asciiTheme="minorHAnsi" w:eastAsiaTheme="minorEastAsia" w:hAnsiTheme="minorHAnsi" w:cstheme="minorBidi"/>
            <w:noProof/>
            <w:szCs w:val="22"/>
          </w:rPr>
          <w:tab/>
        </w:r>
        <w:r w:rsidR="006B7FF1" w:rsidRPr="00206425">
          <w:rPr>
            <w:rStyle w:val="a8"/>
            <w:rFonts w:hint="eastAsia"/>
            <w:b/>
            <w:bCs/>
            <w:noProof/>
          </w:rPr>
          <w:t>半年度财务会计报告（未经审计）</w:t>
        </w:r>
        <w:r w:rsidR="006B7FF1">
          <w:rPr>
            <w:noProof/>
            <w:webHidden/>
          </w:rPr>
          <w:tab/>
        </w:r>
        <w:r w:rsidR="006B7FF1">
          <w:rPr>
            <w:noProof/>
            <w:webHidden/>
          </w:rPr>
          <w:fldChar w:fldCharType="begin"/>
        </w:r>
        <w:r w:rsidR="006B7FF1">
          <w:rPr>
            <w:noProof/>
            <w:webHidden/>
          </w:rPr>
          <w:instrText xml:space="preserve"> PAGEREF _Toc15982609 \h </w:instrText>
        </w:r>
        <w:r w:rsidR="006B7FF1">
          <w:rPr>
            <w:noProof/>
            <w:webHidden/>
          </w:rPr>
        </w:r>
        <w:r w:rsidR="006B7FF1">
          <w:rPr>
            <w:noProof/>
            <w:webHidden/>
          </w:rPr>
          <w:fldChar w:fldCharType="separate"/>
        </w:r>
        <w:r w:rsidR="006B7FF1">
          <w:rPr>
            <w:noProof/>
            <w:webHidden/>
          </w:rPr>
          <w:t>12</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10" w:history="1">
        <w:r w:rsidR="006B7FF1" w:rsidRPr="00206425">
          <w:rPr>
            <w:rStyle w:val="a8"/>
            <w:noProof/>
          </w:rPr>
          <w:t xml:space="preserve">6.1 </w:t>
        </w:r>
        <w:r w:rsidR="006B7FF1" w:rsidRPr="00206425">
          <w:rPr>
            <w:rStyle w:val="a8"/>
            <w:rFonts w:hint="eastAsia"/>
            <w:noProof/>
          </w:rPr>
          <w:t>资产负债表</w:t>
        </w:r>
        <w:r w:rsidR="006B7FF1">
          <w:rPr>
            <w:noProof/>
            <w:webHidden/>
          </w:rPr>
          <w:tab/>
        </w:r>
        <w:r w:rsidR="006B7FF1">
          <w:rPr>
            <w:noProof/>
            <w:webHidden/>
          </w:rPr>
          <w:fldChar w:fldCharType="begin"/>
        </w:r>
        <w:r w:rsidR="006B7FF1">
          <w:rPr>
            <w:noProof/>
            <w:webHidden/>
          </w:rPr>
          <w:instrText xml:space="preserve"> PAGEREF _Toc15982610 \h </w:instrText>
        </w:r>
        <w:r w:rsidR="006B7FF1">
          <w:rPr>
            <w:noProof/>
            <w:webHidden/>
          </w:rPr>
        </w:r>
        <w:r w:rsidR="006B7FF1">
          <w:rPr>
            <w:noProof/>
            <w:webHidden/>
          </w:rPr>
          <w:fldChar w:fldCharType="separate"/>
        </w:r>
        <w:r w:rsidR="006B7FF1">
          <w:rPr>
            <w:noProof/>
            <w:webHidden/>
          </w:rPr>
          <w:t>12</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11" w:history="1">
        <w:r w:rsidR="006B7FF1" w:rsidRPr="00206425">
          <w:rPr>
            <w:rStyle w:val="a8"/>
            <w:noProof/>
          </w:rPr>
          <w:t xml:space="preserve">6.2 </w:t>
        </w:r>
        <w:r w:rsidR="006B7FF1" w:rsidRPr="00206425">
          <w:rPr>
            <w:rStyle w:val="a8"/>
            <w:rFonts w:hint="eastAsia"/>
            <w:noProof/>
          </w:rPr>
          <w:t>利润表</w:t>
        </w:r>
        <w:r w:rsidR="006B7FF1">
          <w:rPr>
            <w:noProof/>
            <w:webHidden/>
          </w:rPr>
          <w:tab/>
        </w:r>
        <w:r w:rsidR="006B7FF1">
          <w:rPr>
            <w:noProof/>
            <w:webHidden/>
          </w:rPr>
          <w:fldChar w:fldCharType="begin"/>
        </w:r>
        <w:r w:rsidR="006B7FF1">
          <w:rPr>
            <w:noProof/>
            <w:webHidden/>
          </w:rPr>
          <w:instrText xml:space="preserve"> PAGEREF _Toc15982611 \h </w:instrText>
        </w:r>
        <w:r w:rsidR="006B7FF1">
          <w:rPr>
            <w:noProof/>
            <w:webHidden/>
          </w:rPr>
        </w:r>
        <w:r w:rsidR="006B7FF1">
          <w:rPr>
            <w:noProof/>
            <w:webHidden/>
          </w:rPr>
          <w:fldChar w:fldCharType="separate"/>
        </w:r>
        <w:r w:rsidR="006B7FF1">
          <w:rPr>
            <w:noProof/>
            <w:webHidden/>
          </w:rPr>
          <w:t>13</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12" w:history="1">
        <w:r w:rsidR="006B7FF1" w:rsidRPr="00206425">
          <w:rPr>
            <w:rStyle w:val="a8"/>
            <w:noProof/>
          </w:rPr>
          <w:t xml:space="preserve">6.3 </w:t>
        </w:r>
        <w:r w:rsidR="006B7FF1" w:rsidRPr="00206425">
          <w:rPr>
            <w:rStyle w:val="a8"/>
            <w:rFonts w:hint="eastAsia"/>
            <w:noProof/>
          </w:rPr>
          <w:t>所有者权益（基金净值）变动表</w:t>
        </w:r>
        <w:r w:rsidR="006B7FF1">
          <w:rPr>
            <w:noProof/>
            <w:webHidden/>
          </w:rPr>
          <w:tab/>
        </w:r>
        <w:r w:rsidR="006B7FF1">
          <w:rPr>
            <w:noProof/>
            <w:webHidden/>
          </w:rPr>
          <w:fldChar w:fldCharType="begin"/>
        </w:r>
        <w:r w:rsidR="006B7FF1">
          <w:rPr>
            <w:noProof/>
            <w:webHidden/>
          </w:rPr>
          <w:instrText xml:space="preserve"> PAGEREF _Toc15982612 \h </w:instrText>
        </w:r>
        <w:r w:rsidR="006B7FF1">
          <w:rPr>
            <w:noProof/>
            <w:webHidden/>
          </w:rPr>
        </w:r>
        <w:r w:rsidR="006B7FF1">
          <w:rPr>
            <w:noProof/>
            <w:webHidden/>
          </w:rPr>
          <w:fldChar w:fldCharType="separate"/>
        </w:r>
        <w:r w:rsidR="006B7FF1">
          <w:rPr>
            <w:noProof/>
            <w:webHidden/>
          </w:rPr>
          <w:t>14</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13" w:history="1">
        <w:r w:rsidR="006B7FF1" w:rsidRPr="00206425">
          <w:rPr>
            <w:rStyle w:val="a8"/>
            <w:noProof/>
          </w:rPr>
          <w:t xml:space="preserve">6.4 </w:t>
        </w:r>
        <w:r w:rsidR="006B7FF1" w:rsidRPr="00206425">
          <w:rPr>
            <w:rStyle w:val="a8"/>
            <w:rFonts w:hint="eastAsia"/>
            <w:noProof/>
          </w:rPr>
          <w:t>报表附注</w:t>
        </w:r>
        <w:r w:rsidR="006B7FF1">
          <w:rPr>
            <w:noProof/>
            <w:webHidden/>
          </w:rPr>
          <w:tab/>
        </w:r>
        <w:r w:rsidR="006B7FF1">
          <w:rPr>
            <w:noProof/>
            <w:webHidden/>
          </w:rPr>
          <w:fldChar w:fldCharType="begin"/>
        </w:r>
        <w:r w:rsidR="006B7FF1">
          <w:rPr>
            <w:noProof/>
            <w:webHidden/>
          </w:rPr>
          <w:instrText xml:space="preserve"> PAGEREF _Toc15982613 \h </w:instrText>
        </w:r>
        <w:r w:rsidR="006B7FF1">
          <w:rPr>
            <w:noProof/>
            <w:webHidden/>
          </w:rPr>
        </w:r>
        <w:r w:rsidR="006B7FF1">
          <w:rPr>
            <w:noProof/>
            <w:webHidden/>
          </w:rPr>
          <w:fldChar w:fldCharType="separate"/>
        </w:r>
        <w:r w:rsidR="006B7FF1">
          <w:rPr>
            <w:noProof/>
            <w:webHidden/>
          </w:rPr>
          <w:t>16</w:t>
        </w:r>
        <w:r w:rsidR="006B7FF1">
          <w:rPr>
            <w:noProof/>
            <w:webHidden/>
          </w:rPr>
          <w:fldChar w:fldCharType="end"/>
        </w:r>
      </w:hyperlink>
    </w:p>
    <w:p w:rsidR="006B7FF1" w:rsidRDefault="00416F1F">
      <w:pPr>
        <w:pStyle w:val="11"/>
        <w:rPr>
          <w:rFonts w:asciiTheme="minorHAnsi" w:eastAsiaTheme="minorEastAsia" w:hAnsiTheme="minorHAnsi" w:cstheme="minorBidi"/>
          <w:noProof/>
          <w:szCs w:val="22"/>
        </w:rPr>
      </w:pPr>
      <w:hyperlink w:anchor="_Toc15982614" w:history="1">
        <w:r w:rsidR="006B7FF1" w:rsidRPr="00206425">
          <w:rPr>
            <w:rStyle w:val="a8"/>
            <w:b/>
            <w:bCs/>
            <w:noProof/>
          </w:rPr>
          <w:t xml:space="preserve">§7  </w:t>
        </w:r>
        <w:r w:rsidR="006B7FF1" w:rsidRPr="00206425">
          <w:rPr>
            <w:rStyle w:val="a8"/>
            <w:rFonts w:hint="eastAsia"/>
            <w:b/>
            <w:bCs/>
            <w:noProof/>
          </w:rPr>
          <w:t>投资组合报告</w:t>
        </w:r>
        <w:r w:rsidR="006B7FF1">
          <w:rPr>
            <w:noProof/>
            <w:webHidden/>
          </w:rPr>
          <w:tab/>
        </w:r>
        <w:r w:rsidR="006B7FF1">
          <w:rPr>
            <w:noProof/>
            <w:webHidden/>
          </w:rPr>
          <w:fldChar w:fldCharType="begin"/>
        </w:r>
        <w:r w:rsidR="006B7FF1">
          <w:rPr>
            <w:noProof/>
            <w:webHidden/>
          </w:rPr>
          <w:instrText xml:space="preserve"> PAGEREF _Toc15982614 \h </w:instrText>
        </w:r>
        <w:r w:rsidR="006B7FF1">
          <w:rPr>
            <w:noProof/>
            <w:webHidden/>
          </w:rPr>
        </w:r>
        <w:r w:rsidR="006B7FF1">
          <w:rPr>
            <w:noProof/>
            <w:webHidden/>
          </w:rPr>
          <w:fldChar w:fldCharType="separate"/>
        </w:r>
        <w:r w:rsidR="006B7FF1">
          <w:rPr>
            <w:noProof/>
            <w:webHidden/>
          </w:rPr>
          <w:t>34</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15" w:history="1">
        <w:r w:rsidR="006B7FF1" w:rsidRPr="00206425">
          <w:rPr>
            <w:rStyle w:val="a8"/>
            <w:noProof/>
          </w:rPr>
          <w:t xml:space="preserve">7.1 </w:t>
        </w:r>
        <w:r w:rsidR="006B7FF1" w:rsidRPr="00206425">
          <w:rPr>
            <w:rStyle w:val="a8"/>
            <w:rFonts w:hint="eastAsia"/>
            <w:noProof/>
          </w:rPr>
          <w:t>期末基金资产组合情况</w:t>
        </w:r>
        <w:r w:rsidR="006B7FF1">
          <w:rPr>
            <w:noProof/>
            <w:webHidden/>
          </w:rPr>
          <w:tab/>
        </w:r>
        <w:r w:rsidR="006B7FF1">
          <w:rPr>
            <w:noProof/>
            <w:webHidden/>
          </w:rPr>
          <w:fldChar w:fldCharType="begin"/>
        </w:r>
        <w:r w:rsidR="006B7FF1">
          <w:rPr>
            <w:noProof/>
            <w:webHidden/>
          </w:rPr>
          <w:instrText xml:space="preserve"> PAGEREF _Toc15982615 \h </w:instrText>
        </w:r>
        <w:r w:rsidR="006B7FF1">
          <w:rPr>
            <w:noProof/>
            <w:webHidden/>
          </w:rPr>
        </w:r>
        <w:r w:rsidR="006B7FF1">
          <w:rPr>
            <w:noProof/>
            <w:webHidden/>
          </w:rPr>
          <w:fldChar w:fldCharType="separate"/>
        </w:r>
        <w:r w:rsidR="006B7FF1">
          <w:rPr>
            <w:noProof/>
            <w:webHidden/>
          </w:rPr>
          <w:t>34</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16" w:history="1">
        <w:r w:rsidR="006B7FF1" w:rsidRPr="00206425">
          <w:rPr>
            <w:rStyle w:val="a8"/>
            <w:noProof/>
          </w:rPr>
          <w:t xml:space="preserve">7.2 </w:t>
        </w:r>
        <w:r w:rsidR="006B7FF1" w:rsidRPr="00206425">
          <w:rPr>
            <w:rStyle w:val="a8"/>
            <w:rFonts w:hint="eastAsia"/>
            <w:noProof/>
          </w:rPr>
          <w:t>期末按行业分类的股票投资组合</w:t>
        </w:r>
        <w:r w:rsidR="006B7FF1">
          <w:rPr>
            <w:noProof/>
            <w:webHidden/>
          </w:rPr>
          <w:tab/>
        </w:r>
        <w:r w:rsidR="006B7FF1">
          <w:rPr>
            <w:noProof/>
            <w:webHidden/>
          </w:rPr>
          <w:fldChar w:fldCharType="begin"/>
        </w:r>
        <w:r w:rsidR="006B7FF1">
          <w:rPr>
            <w:noProof/>
            <w:webHidden/>
          </w:rPr>
          <w:instrText xml:space="preserve"> PAGEREF _Toc15982616 \h </w:instrText>
        </w:r>
        <w:r w:rsidR="006B7FF1">
          <w:rPr>
            <w:noProof/>
            <w:webHidden/>
          </w:rPr>
        </w:r>
        <w:r w:rsidR="006B7FF1">
          <w:rPr>
            <w:noProof/>
            <w:webHidden/>
          </w:rPr>
          <w:fldChar w:fldCharType="separate"/>
        </w:r>
        <w:r w:rsidR="006B7FF1">
          <w:rPr>
            <w:noProof/>
            <w:webHidden/>
          </w:rPr>
          <w:t>34</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17" w:history="1">
        <w:r w:rsidR="006B7FF1" w:rsidRPr="00206425">
          <w:rPr>
            <w:rStyle w:val="a8"/>
            <w:noProof/>
          </w:rPr>
          <w:t xml:space="preserve">7.3 </w:t>
        </w:r>
        <w:r w:rsidR="006B7FF1" w:rsidRPr="00206425">
          <w:rPr>
            <w:rStyle w:val="a8"/>
            <w:rFonts w:hint="eastAsia"/>
            <w:noProof/>
          </w:rPr>
          <w:t>期末按公允价值占基金资产净值比例大小排序的所有股票投资明细</w:t>
        </w:r>
        <w:r w:rsidR="006B7FF1">
          <w:rPr>
            <w:noProof/>
            <w:webHidden/>
          </w:rPr>
          <w:tab/>
        </w:r>
        <w:r w:rsidR="006B7FF1">
          <w:rPr>
            <w:noProof/>
            <w:webHidden/>
          </w:rPr>
          <w:fldChar w:fldCharType="begin"/>
        </w:r>
        <w:r w:rsidR="006B7FF1">
          <w:rPr>
            <w:noProof/>
            <w:webHidden/>
          </w:rPr>
          <w:instrText xml:space="preserve"> PAGEREF _Toc15982617 \h </w:instrText>
        </w:r>
        <w:r w:rsidR="006B7FF1">
          <w:rPr>
            <w:noProof/>
            <w:webHidden/>
          </w:rPr>
        </w:r>
        <w:r w:rsidR="006B7FF1">
          <w:rPr>
            <w:noProof/>
            <w:webHidden/>
          </w:rPr>
          <w:fldChar w:fldCharType="separate"/>
        </w:r>
        <w:r w:rsidR="006B7FF1">
          <w:rPr>
            <w:noProof/>
            <w:webHidden/>
          </w:rPr>
          <w:t>35</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18" w:history="1">
        <w:r w:rsidR="006B7FF1" w:rsidRPr="00206425">
          <w:rPr>
            <w:rStyle w:val="a8"/>
            <w:noProof/>
          </w:rPr>
          <w:t>7.4</w:t>
        </w:r>
        <w:r w:rsidR="006B7FF1" w:rsidRPr="00206425">
          <w:rPr>
            <w:rStyle w:val="a8"/>
            <w:rFonts w:hint="eastAsia"/>
            <w:noProof/>
          </w:rPr>
          <w:t>报告期内股票投资组合的重大变动</w:t>
        </w:r>
        <w:r w:rsidR="006B7FF1">
          <w:rPr>
            <w:noProof/>
            <w:webHidden/>
          </w:rPr>
          <w:tab/>
        </w:r>
        <w:r w:rsidR="006B7FF1">
          <w:rPr>
            <w:noProof/>
            <w:webHidden/>
          </w:rPr>
          <w:fldChar w:fldCharType="begin"/>
        </w:r>
        <w:r w:rsidR="006B7FF1">
          <w:rPr>
            <w:noProof/>
            <w:webHidden/>
          </w:rPr>
          <w:instrText xml:space="preserve"> PAGEREF _Toc15982618 \h </w:instrText>
        </w:r>
        <w:r w:rsidR="006B7FF1">
          <w:rPr>
            <w:noProof/>
            <w:webHidden/>
          </w:rPr>
        </w:r>
        <w:r w:rsidR="006B7FF1">
          <w:rPr>
            <w:noProof/>
            <w:webHidden/>
          </w:rPr>
          <w:fldChar w:fldCharType="separate"/>
        </w:r>
        <w:r w:rsidR="006B7FF1">
          <w:rPr>
            <w:noProof/>
            <w:webHidden/>
          </w:rPr>
          <w:t>36</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19" w:history="1">
        <w:r w:rsidR="006B7FF1" w:rsidRPr="00206425">
          <w:rPr>
            <w:rStyle w:val="a8"/>
            <w:noProof/>
          </w:rPr>
          <w:t xml:space="preserve">7.5 </w:t>
        </w:r>
        <w:r w:rsidR="006B7FF1" w:rsidRPr="00206425">
          <w:rPr>
            <w:rStyle w:val="a8"/>
            <w:rFonts w:hint="eastAsia"/>
            <w:noProof/>
          </w:rPr>
          <w:t>期末按债券品种分类的债券投资组合</w:t>
        </w:r>
        <w:r w:rsidR="006B7FF1">
          <w:rPr>
            <w:noProof/>
            <w:webHidden/>
          </w:rPr>
          <w:tab/>
        </w:r>
        <w:r w:rsidR="006B7FF1">
          <w:rPr>
            <w:noProof/>
            <w:webHidden/>
          </w:rPr>
          <w:fldChar w:fldCharType="begin"/>
        </w:r>
        <w:r w:rsidR="006B7FF1">
          <w:rPr>
            <w:noProof/>
            <w:webHidden/>
          </w:rPr>
          <w:instrText xml:space="preserve"> PAGEREF _Toc15982619 \h </w:instrText>
        </w:r>
        <w:r w:rsidR="006B7FF1">
          <w:rPr>
            <w:noProof/>
            <w:webHidden/>
          </w:rPr>
        </w:r>
        <w:r w:rsidR="006B7FF1">
          <w:rPr>
            <w:noProof/>
            <w:webHidden/>
          </w:rPr>
          <w:fldChar w:fldCharType="separate"/>
        </w:r>
        <w:r w:rsidR="006B7FF1">
          <w:rPr>
            <w:noProof/>
            <w:webHidden/>
          </w:rPr>
          <w:t>39</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20" w:history="1">
        <w:r w:rsidR="006B7FF1" w:rsidRPr="00206425">
          <w:rPr>
            <w:rStyle w:val="a8"/>
            <w:noProof/>
          </w:rPr>
          <w:t>7.6</w:t>
        </w:r>
        <w:r w:rsidR="006B7FF1" w:rsidRPr="00206425">
          <w:rPr>
            <w:rStyle w:val="a8"/>
            <w:rFonts w:hint="eastAsia"/>
            <w:noProof/>
          </w:rPr>
          <w:t>期末按公允价值占基金资产净值比例大小排序的前五名债券投资明细</w:t>
        </w:r>
        <w:r w:rsidR="006B7FF1">
          <w:rPr>
            <w:noProof/>
            <w:webHidden/>
          </w:rPr>
          <w:tab/>
        </w:r>
        <w:r w:rsidR="006B7FF1">
          <w:rPr>
            <w:noProof/>
            <w:webHidden/>
          </w:rPr>
          <w:fldChar w:fldCharType="begin"/>
        </w:r>
        <w:r w:rsidR="006B7FF1">
          <w:rPr>
            <w:noProof/>
            <w:webHidden/>
          </w:rPr>
          <w:instrText xml:space="preserve"> PAGEREF _Toc15982620 \h </w:instrText>
        </w:r>
        <w:r w:rsidR="006B7FF1">
          <w:rPr>
            <w:noProof/>
            <w:webHidden/>
          </w:rPr>
        </w:r>
        <w:r w:rsidR="006B7FF1">
          <w:rPr>
            <w:noProof/>
            <w:webHidden/>
          </w:rPr>
          <w:fldChar w:fldCharType="separate"/>
        </w:r>
        <w:r w:rsidR="006B7FF1">
          <w:rPr>
            <w:noProof/>
            <w:webHidden/>
          </w:rPr>
          <w:t>39</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21" w:history="1">
        <w:r w:rsidR="006B7FF1" w:rsidRPr="00206425">
          <w:rPr>
            <w:rStyle w:val="a8"/>
            <w:noProof/>
          </w:rPr>
          <w:t xml:space="preserve">7.7 </w:t>
        </w:r>
        <w:r w:rsidR="006B7FF1" w:rsidRPr="00206425">
          <w:rPr>
            <w:rStyle w:val="a8"/>
            <w:rFonts w:hint="eastAsia"/>
            <w:noProof/>
          </w:rPr>
          <w:t>期末按公允价值占基金资产净值比例大小排序的所有资产支持证券投资明细</w:t>
        </w:r>
        <w:r w:rsidR="006B7FF1">
          <w:rPr>
            <w:noProof/>
            <w:webHidden/>
          </w:rPr>
          <w:tab/>
        </w:r>
        <w:r w:rsidR="006B7FF1">
          <w:rPr>
            <w:noProof/>
            <w:webHidden/>
          </w:rPr>
          <w:fldChar w:fldCharType="begin"/>
        </w:r>
        <w:r w:rsidR="006B7FF1">
          <w:rPr>
            <w:noProof/>
            <w:webHidden/>
          </w:rPr>
          <w:instrText xml:space="preserve"> PAGEREF _Toc15982621 \h </w:instrText>
        </w:r>
        <w:r w:rsidR="006B7FF1">
          <w:rPr>
            <w:noProof/>
            <w:webHidden/>
          </w:rPr>
        </w:r>
        <w:r w:rsidR="006B7FF1">
          <w:rPr>
            <w:noProof/>
            <w:webHidden/>
          </w:rPr>
          <w:fldChar w:fldCharType="separate"/>
        </w:r>
        <w:r w:rsidR="006B7FF1">
          <w:rPr>
            <w:noProof/>
            <w:webHidden/>
          </w:rPr>
          <w:t>39</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22" w:history="1">
        <w:r w:rsidR="006B7FF1" w:rsidRPr="00206425">
          <w:rPr>
            <w:rStyle w:val="a8"/>
            <w:noProof/>
          </w:rPr>
          <w:t xml:space="preserve">7.8 </w:t>
        </w:r>
        <w:r w:rsidR="006B7FF1" w:rsidRPr="00206425">
          <w:rPr>
            <w:rStyle w:val="a8"/>
            <w:rFonts w:hint="eastAsia"/>
            <w:noProof/>
          </w:rPr>
          <w:t>报告期末按公允价值占基金资产净值比例大小排序的前五名贵金属投资明细</w:t>
        </w:r>
        <w:r w:rsidR="006B7FF1">
          <w:rPr>
            <w:noProof/>
            <w:webHidden/>
          </w:rPr>
          <w:tab/>
        </w:r>
        <w:r w:rsidR="006B7FF1">
          <w:rPr>
            <w:noProof/>
            <w:webHidden/>
          </w:rPr>
          <w:fldChar w:fldCharType="begin"/>
        </w:r>
        <w:r w:rsidR="006B7FF1">
          <w:rPr>
            <w:noProof/>
            <w:webHidden/>
          </w:rPr>
          <w:instrText xml:space="preserve"> PAGEREF _Toc15982622 \h </w:instrText>
        </w:r>
        <w:r w:rsidR="006B7FF1">
          <w:rPr>
            <w:noProof/>
            <w:webHidden/>
          </w:rPr>
        </w:r>
        <w:r w:rsidR="006B7FF1">
          <w:rPr>
            <w:noProof/>
            <w:webHidden/>
          </w:rPr>
          <w:fldChar w:fldCharType="separate"/>
        </w:r>
        <w:r w:rsidR="006B7FF1">
          <w:rPr>
            <w:noProof/>
            <w:webHidden/>
          </w:rPr>
          <w:t>39</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23" w:history="1">
        <w:r w:rsidR="006B7FF1" w:rsidRPr="00206425">
          <w:rPr>
            <w:rStyle w:val="a8"/>
            <w:noProof/>
          </w:rPr>
          <w:t xml:space="preserve">7.9 </w:t>
        </w:r>
        <w:r w:rsidR="006B7FF1" w:rsidRPr="00206425">
          <w:rPr>
            <w:rStyle w:val="a8"/>
            <w:rFonts w:hint="eastAsia"/>
            <w:noProof/>
          </w:rPr>
          <w:t>期末按公允价值占基金资产净值比例大小排序的前五名权证投资明细</w:t>
        </w:r>
        <w:r w:rsidR="006B7FF1">
          <w:rPr>
            <w:noProof/>
            <w:webHidden/>
          </w:rPr>
          <w:tab/>
        </w:r>
        <w:r w:rsidR="006B7FF1">
          <w:rPr>
            <w:noProof/>
            <w:webHidden/>
          </w:rPr>
          <w:fldChar w:fldCharType="begin"/>
        </w:r>
        <w:r w:rsidR="006B7FF1">
          <w:rPr>
            <w:noProof/>
            <w:webHidden/>
          </w:rPr>
          <w:instrText xml:space="preserve"> PAGEREF _Toc15982623 \h </w:instrText>
        </w:r>
        <w:r w:rsidR="006B7FF1">
          <w:rPr>
            <w:noProof/>
            <w:webHidden/>
          </w:rPr>
        </w:r>
        <w:r w:rsidR="006B7FF1">
          <w:rPr>
            <w:noProof/>
            <w:webHidden/>
          </w:rPr>
          <w:fldChar w:fldCharType="separate"/>
        </w:r>
        <w:r w:rsidR="006B7FF1">
          <w:rPr>
            <w:noProof/>
            <w:webHidden/>
          </w:rPr>
          <w:t>40</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24" w:history="1">
        <w:r w:rsidR="006B7FF1" w:rsidRPr="00206425">
          <w:rPr>
            <w:rStyle w:val="a8"/>
            <w:noProof/>
          </w:rPr>
          <w:t xml:space="preserve">7.10 </w:t>
        </w:r>
        <w:r w:rsidR="006B7FF1" w:rsidRPr="00206425">
          <w:rPr>
            <w:rStyle w:val="a8"/>
            <w:rFonts w:hint="eastAsia"/>
            <w:noProof/>
          </w:rPr>
          <w:t>报告期末本基金投资的股指期货交易情况说明</w:t>
        </w:r>
        <w:r w:rsidR="006B7FF1">
          <w:rPr>
            <w:noProof/>
            <w:webHidden/>
          </w:rPr>
          <w:tab/>
        </w:r>
        <w:r w:rsidR="006B7FF1">
          <w:rPr>
            <w:noProof/>
            <w:webHidden/>
          </w:rPr>
          <w:fldChar w:fldCharType="begin"/>
        </w:r>
        <w:r w:rsidR="006B7FF1">
          <w:rPr>
            <w:noProof/>
            <w:webHidden/>
          </w:rPr>
          <w:instrText xml:space="preserve"> PAGEREF _Toc15982624 \h </w:instrText>
        </w:r>
        <w:r w:rsidR="006B7FF1">
          <w:rPr>
            <w:noProof/>
            <w:webHidden/>
          </w:rPr>
        </w:r>
        <w:r w:rsidR="006B7FF1">
          <w:rPr>
            <w:noProof/>
            <w:webHidden/>
          </w:rPr>
          <w:fldChar w:fldCharType="separate"/>
        </w:r>
        <w:r w:rsidR="006B7FF1">
          <w:rPr>
            <w:noProof/>
            <w:webHidden/>
          </w:rPr>
          <w:t>40</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25" w:history="1">
        <w:r w:rsidR="006B7FF1" w:rsidRPr="00206425">
          <w:rPr>
            <w:rStyle w:val="a8"/>
            <w:noProof/>
          </w:rPr>
          <w:t>7.11</w:t>
        </w:r>
        <w:r w:rsidR="006B7FF1" w:rsidRPr="00206425">
          <w:rPr>
            <w:rStyle w:val="a8"/>
            <w:rFonts w:hint="eastAsia"/>
            <w:noProof/>
          </w:rPr>
          <w:t>报告期末本基金投资的国债期货交易情况说明</w:t>
        </w:r>
        <w:r w:rsidR="006B7FF1">
          <w:rPr>
            <w:noProof/>
            <w:webHidden/>
          </w:rPr>
          <w:tab/>
        </w:r>
        <w:r w:rsidR="006B7FF1">
          <w:rPr>
            <w:noProof/>
            <w:webHidden/>
          </w:rPr>
          <w:fldChar w:fldCharType="begin"/>
        </w:r>
        <w:r w:rsidR="006B7FF1">
          <w:rPr>
            <w:noProof/>
            <w:webHidden/>
          </w:rPr>
          <w:instrText xml:space="preserve"> PAGEREF _Toc15982625 \h </w:instrText>
        </w:r>
        <w:r w:rsidR="006B7FF1">
          <w:rPr>
            <w:noProof/>
            <w:webHidden/>
          </w:rPr>
        </w:r>
        <w:r w:rsidR="006B7FF1">
          <w:rPr>
            <w:noProof/>
            <w:webHidden/>
          </w:rPr>
          <w:fldChar w:fldCharType="separate"/>
        </w:r>
        <w:r w:rsidR="006B7FF1">
          <w:rPr>
            <w:noProof/>
            <w:webHidden/>
          </w:rPr>
          <w:t>40</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26" w:history="1">
        <w:r w:rsidR="006B7FF1" w:rsidRPr="00206425">
          <w:rPr>
            <w:rStyle w:val="a8"/>
            <w:noProof/>
          </w:rPr>
          <w:t xml:space="preserve">7.12 </w:t>
        </w:r>
        <w:r w:rsidR="006B7FF1" w:rsidRPr="00206425">
          <w:rPr>
            <w:rStyle w:val="a8"/>
            <w:rFonts w:hint="eastAsia"/>
            <w:noProof/>
          </w:rPr>
          <w:t>投资组合报告附注</w:t>
        </w:r>
        <w:r w:rsidR="006B7FF1">
          <w:rPr>
            <w:noProof/>
            <w:webHidden/>
          </w:rPr>
          <w:tab/>
        </w:r>
        <w:r w:rsidR="006B7FF1">
          <w:rPr>
            <w:noProof/>
            <w:webHidden/>
          </w:rPr>
          <w:fldChar w:fldCharType="begin"/>
        </w:r>
        <w:r w:rsidR="006B7FF1">
          <w:rPr>
            <w:noProof/>
            <w:webHidden/>
          </w:rPr>
          <w:instrText xml:space="preserve"> PAGEREF _Toc15982626 \h </w:instrText>
        </w:r>
        <w:r w:rsidR="006B7FF1">
          <w:rPr>
            <w:noProof/>
            <w:webHidden/>
          </w:rPr>
        </w:r>
        <w:r w:rsidR="006B7FF1">
          <w:rPr>
            <w:noProof/>
            <w:webHidden/>
          </w:rPr>
          <w:fldChar w:fldCharType="separate"/>
        </w:r>
        <w:r w:rsidR="006B7FF1">
          <w:rPr>
            <w:noProof/>
            <w:webHidden/>
          </w:rPr>
          <w:t>40</w:t>
        </w:r>
        <w:r w:rsidR="006B7FF1">
          <w:rPr>
            <w:noProof/>
            <w:webHidden/>
          </w:rPr>
          <w:fldChar w:fldCharType="end"/>
        </w:r>
      </w:hyperlink>
    </w:p>
    <w:p w:rsidR="006B7FF1" w:rsidRDefault="00416F1F">
      <w:pPr>
        <w:pStyle w:val="11"/>
        <w:rPr>
          <w:rFonts w:asciiTheme="minorHAnsi" w:eastAsiaTheme="minorEastAsia" w:hAnsiTheme="minorHAnsi" w:cstheme="minorBidi"/>
          <w:noProof/>
          <w:szCs w:val="22"/>
        </w:rPr>
      </w:pPr>
      <w:hyperlink w:anchor="_Toc15982627" w:history="1">
        <w:r w:rsidR="006B7FF1" w:rsidRPr="00206425">
          <w:rPr>
            <w:rStyle w:val="a8"/>
            <w:b/>
            <w:bCs/>
            <w:noProof/>
          </w:rPr>
          <w:t xml:space="preserve">§8  </w:t>
        </w:r>
        <w:r w:rsidR="006B7FF1" w:rsidRPr="00206425">
          <w:rPr>
            <w:rStyle w:val="a8"/>
            <w:rFonts w:hint="eastAsia"/>
            <w:b/>
            <w:bCs/>
            <w:noProof/>
          </w:rPr>
          <w:t>基金份额持有人信息</w:t>
        </w:r>
        <w:r w:rsidR="006B7FF1">
          <w:rPr>
            <w:noProof/>
            <w:webHidden/>
          </w:rPr>
          <w:tab/>
        </w:r>
        <w:r w:rsidR="006B7FF1">
          <w:rPr>
            <w:noProof/>
            <w:webHidden/>
          </w:rPr>
          <w:fldChar w:fldCharType="begin"/>
        </w:r>
        <w:r w:rsidR="006B7FF1">
          <w:rPr>
            <w:noProof/>
            <w:webHidden/>
          </w:rPr>
          <w:instrText xml:space="preserve"> PAGEREF _Toc15982627 \h </w:instrText>
        </w:r>
        <w:r w:rsidR="006B7FF1">
          <w:rPr>
            <w:noProof/>
            <w:webHidden/>
          </w:rPr>
        </w:r>
        <w:r w:rsidR="006B7FF1">
          <w:rPr>
            <w:noProof/>
            <w:webHidden/>
          </w:rPr>
          <w:fldChar w:fldCharType="separate"/>
        </w:r>
        <w:r w:rsidR="006B7FF1">
          <w:rPr>
            <w:noProof/>
            <w:webHidden/>
          </w:rPr>
          <w:t>41</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28" w:history="1">
        <w:r w:rsidR="006B7FF1" w:rsidRPr="00206425">
          <w:rPr>
            <w:rStyle w:val="a8"/>
            <w:noProof/>
          </w:rPr>
          <w:t xml:space="preserve">8.1 </w:t>
        </w:r>
        <w:r w:rsidR="006B7FF1" w:rsidRPr="00206425">
          <w:rPr>
            <w:rStyle w:val="a8"/>
            <w:rFonts w:hint="eastAsia"/>
            <w:noProof/>
          </w:rPr>
          <w:t>期末基金份额持有人户数及持有人结构</w:t>
        </w:r>
        <w:r w:rsidR="006B7FF1">
          <w:rPr>
            <w:noProof/>
            <w:webHidden/>
          </w:rPr>
          <w:tab/>
        </w:r>
        <w:r w:rsidR="006B7FF1">
          <w:rPr>
            <w:noProof/>
            <w:webHidden/>
          </w:rPr>
          <w:fldChar w:fldCharType="begin"/>
        </w:r>
        <w:r w:rsidR="006B7FF1">
          <w:rPr>
            <w:noProof/>
            <w:webHidden/>
          </w:rPr>
          <w:instrText xml:space="preserve"> PAGEREF _Toc15982628 \h </w:instrText>
        </w:r>
        <w:r w:rsidR="006B7FF1">
          <w:rPr>
            <w:noProof/>
            <w:webHidden/>
          </w:rPr>
        </w:r>
        <w:r w:rsidR="006B7FF1">
          <w:rPr>
            <w:noProof/>
            <w:webHidden/>
          </w:rPr>
          <w:fldChar w:fldCharType="separate"/>
        </w:r>
        <w:r w:rsidR="006B7FF1">
          <w:rPr>
            <w:noProof/>
            <w:webHidden/>
          </w:rPr>
          <w:t>41</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29" w:history="1">
        <w:r w:rsidR="006B7FF1" w:rsidRPr="00206425">
          <w:rPr>
            <w:rStyle w:val="a8"/>
            <w:noProof/>
          </w:rPr>
          <w:t xml:space="preserve">8.2 </w:t>
        </w:r>
        <w:r w:rsidR="006B7FF1" w:rsidRPr="00206425">
          <w:rPr>
            <w:rStyle w:val="a8"/>
            <w:rFonts w:hint="eastAsia"/>
            <w:noProof/>
          </w:rPr>
          <w:t>期末基金管理人的从业人员持有本基金的情况</w:t>
        </w:r>
        <w:r w:rsidR="006B7FF1">
          <w:rPr>
            <w:noProof/>
            <w:webHidden/>
          </w:rPr>
          <w:tab/>
        </w:r>
        <w:r w:rsidR="006B7FF1">
          <w:rPr>
            <w:noProof/>
            <w:webHidden/>
          </w:rPr>
          <w:fldChar w:fldCharType="begin"/>
        </w:r>
        <w:r w:rsidR="006B7FF1">
          <w:rPr>
            <w:noProof/>
            <w:webHidden/>
          </w:rPr>
          <w:instrText xml:space="preserve"> PAGEREF _Toc15982629 \h </w:instrText>
        </w:r>
        <w:r w:rsidR="006B7FF1">
          <w:rPr>
            <w:noProof/>
            <w:webHidden/>
          </w:rPr>
        </w:r>
        <w:r w:rsidR="006B7FF1">
          <w:rPr>
            <w:noProof/>
            <w:webHidden/>
          </w:rPr>
          <w:fldChar w:fldCharType="separate"/>
        </w:r>
        <w:r w:rsidR="006B7FF1">
          <w:rPr>
            <w:noProof/>
            <w:webHidden/>
          </w:rPr>
          <w:t>41</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30" w:history="1">
        <w:r w:rsidR="006B7FF1" w:rsidRPr="00206425">
          <w:rPr>
            <w:rStyle w:val="a8"/>
            <w:noProof/>
          </w:rPr>
          <w:t>8.3</w:t>
        </w:r>
        <w:r w:rsidR="006B7FF1" w:rsidRPr="00206425">
          <w:rPr>
            <w:rStyle w:val="a8"/>
            <w:rFonts w:hint="eastAsia"/>
            <w:noProof/>
          </w:rPr>
          <w:t>期末基金管理人的从业人员持有本开放式基金份额总量区间的情况</w:t>
        </w:r>
        <w:r w:rsidR="006B7FF1">
          <w:rPr>
            <w:noProof/>
            <w:webHidden/>
          </w:rPr>
          <w:tab/>
        </w:r>
        <w:r w:rsidR="006B7FF1">
          <w:rPr>
            <w:noProof/>
            <w:webHidden/>
          </w:rPr>
          <w:fldChar w:fldCharType="begin"/>
        </w:r>
        <w:r w:rsidR="006B7FF1">
          <w:rPr>
            <w:noProof/>
            <w:webHidden/>
          </w:rPr>
          <w:instrText xml:space="preserve"> PAGEREF _Toc15982630 \h </w:instrText>
        </w:r>
        <w:r w:rsidR="006B7FF1">
          <w:rPr>
            <w:noProof/>
            <w:webHidden/>
          </w:rPr>
        </w:r>
        <w:r w:rsidR="006B7FF1">
          <w:rPr>
            <w:noProof/>
            <w:webHidden/>
          </w:rPr>
          <w:fldChar w:fldCharType="separate"/>
        </w:r>
        <w:r w:rsidR="006B7FF1">
          <w:rPr>
            <w:noProof/>
            <w:webHidden/>
          </w:rPr>
          <w:t>41</w:t>
        </w:r>
        <w:r w:rsidR="006B7FF1">
          <w:rPr>
            <w:noProof/>
            <w:webHidden/>
          </w:rPr>
          <w:fldChar w:fldCharType="end"/>
        </w:r>
      </w:hyperlink>
    </w:p>
    <w:p w:rsidR="006B7FF1" w:rsidRDefault="00416F1F">
      <w:pPr>
        <w:pStyle w:val="11"/>
        <w:rPr>
          <w:rFonts w:asciiTheme="minorHAnsi" w:eastAsiaTheme="minorEastAsia" w:hAnsiTheme="minorHAnsi" w:cstheme="minorBidi"/>
          <w:noProof/>
          <w:szCs w:val="22"/>
        </w:rPr>
      </w:pPr>
      <w:hyperlink w:anchor="_Toc15982631" w:history="1">
        <w:r w:rsidR="006B7FF1" w:rsidRPr="00206425">
          <w:rPr>
            <w:rStyle w:val="a8"/>
            <w:b/>
            <w:bCs/>
            <w:noProof/>
          </w:rPr>
          <w:t>§9</w:t>
        </w:r>
        <w:r w:rsidR="006B7FF1" w:rsidRPr="00206425">
          <w:rPr>
            <w:rStyle w:val="a8"/>
            <w:rFonts w:hint="eastAsia"/>
            <w:b/>
            <w:bCs/>
            <w:noProof/>
          </w:rPr>
          <w:t>开放式基金份额变动</w:t>
        </w:r>
        <w:r w:rsidR="006B7FF1">
          <w:rPr>
            <w:noProof/>
            <w:webHidden/>
          </w:rPr>
          <w:tab/>
        </w:r>
        <w:r w:rsidR="006B7FF1">
          <w:rPr>
            <w:noProof/>
            <w:webHidden/>
          </w:rPr>
          <w:fldChar w:fldCharType="begin"/>
        </w:r>
        <w:r w:rsidR="006B7FF1">
          <w:rPr>
            <w:noProof/>
            <w:webHidden/>
          </w:rPr>
          <w:instrText xml:space="preserve"> PAGEREF _Toc15982631 \h </w:instrText>
        </w:r>
        <w:r w:rsidR="006B7FF1">
          <w:rPr>
            <w:noProof/>
            <w:webHidden/>
          </w:rPr>
        </w:r>
        <w:r w:rsidR="006B7FF1">
          <w:rPr>
            <w:noProof/>
            <w:webHidden/>
          </w:rPr>
          <w:fldChar w:fldCharType="separate"/>
        </w:r>
        <w:r w:rsidR="006B7FF1">
          <w:rPr>
            <w:noProof/>
            <w:webHidden/>
          </w:rPr>
          <w:t>41</w:t>
        </w:r>
        <w:r w:rsidR="006B7FF1">
          <w:rPr>
            <w:noProof/>
            <w:webHidden/>
          </w:rPr>
          <w:fldChar w:fldCharType="end"/>
        </w:r>
      </w:hyperlink>
    </w:p>
    <w:p w:rsidR="006B7FF1" w:rsidRDefault="00416F1F">
      <w:pPr>
        <w:pStyle w:val="11"/>
        <w:rPr>
          <w:rFonts w:asciiTheme="minorHAnsi" w:eastAsiaTheme="minorEastAsia" w:hAnsiTheme="minorHAnsi" w:cstheme="minorBidi"/>
          <w:noProof/>
          <w:szCs w:val="22"/>
        </w:rPr>
      </w:pPr>
      <w:hyperlink w:anchor="_Toc15982632" w:history="1">
        <w:r w:rsidR="006B7FF1" w:rsidRPr="00206425">
          <w:rPr>
            <w:rStyle w:val="a8"/>
            <w:b/>
            <w:bCs/>
            <w:noProof/>
          </w:rPr>
          <w:t xml:space="preserve">§10  </w:t>
        </w:r>
        <w:r w:rsidR="006B7FF1" w:rsidRPr="00206425">
          <w:rPr>
            <w:rStyle w:val="a8"/>
            <w:rFonts w:hint="eastAsia"/>
            <w:b/>
            <w:bCs/>
            <w:noProof/>
          </w:rPr>
          <w:t>重大事件揭示</w:t>
        </w:r>
        <w:r w:rsidR="006B7FF1">
          <w:rPr>
            <w:noProof/>
            <w:webHidden/>
          </w:rPr>
          <w:tab/>
        </w:r>
        <w:r w:rsidR="006B7FF1">
          <w:rPr>
            <w:noProof/>
            <w:webHidden/>
          </w:rPr>
          <w:fldChar w:fldCharType="begin"/>
        </w:r>
        <w:r w:rsidR="006B7FF1">
          <w:rPr>
            <w:noProof/>
            <w:webHidden/>
          </w:rPr>
          <w:instrText xml:space="preserve"> PAGEREF _Toc15982632 \h </w:instrText>
        </w:r>
        <w:r w:rsidR="006B7FF1">
          <w:rPr>
            <w:noProof/>
            <w:webHidden/>
          </w:rPr>
        </w:r>
        <w:r w:rsidR="006B7FF1">
          <w:rPr>
            <w:noProof/>
            <w:webHidden/>
          </w:rPr>
          <w:fldChar w:fldCharType="separate"/>
        </w:r>
        <w:r w:rsidR="006B7FF1">
          <w:rPr>
            <w:noProof/>
            <w:webHidden/>
          </w:rPr>
          <w:t>42</w:t>
        </w:r>
        <w:r w:rsidR="006B7FF1">
          <w:rPr>
            <w:noProof/>
            <w:webHidden/>
          </w:rPr>
          <w:fldChar w:fldCharType="end"/>
        </w:r>
      </w:hyperlink>
    </w:p>
    <w:p w:rsidR="006B7FF1" w:rsidRDefault="00416F1F">
      <w:pPr>
        <w:pStyle w:val="22"/>
        <w:tabs>
          <w:tab w:val="left" w:pos="1260"/>
        </w:tabs>
        <w:rPr>
          <w:rFonts w:asciiTheme="minorHAnsi" w:eastAsiaTheme="minorEastAsia" w:hAnsiTheme="minorHAnsi" w:cstheme="minorBidi"/>
          <w:noProof/>
          <w:kern w:val="2"/>
          <w:szCs w:val="22"/>
        </w:rPr>
      </w:pPr>
      <w:hyperlink w:anchor="_Toc15982633" w:history="1">
        <w:r w:rsidR="006B7FF1" w:rsidRPr="00206425">
          <w:rPr>
            <w:rStyle w:val="a8"/>
            <w:noProof/>
          </w:rPr>
          <w:t>10.1</w:t>
        </w:r>
        <w:r w:rsidR="006B7FF1">
          <w:rPr>
            <w:rFonts w:asciiTheme="minorHAnsi" w:eastAsiaTheme="minorEastAsia" w:hAnsiTheme="minorHAnsi" w:cstheme="minorBidi"/>
            <w:noProof/>
            <w:kern w:val="2"/>
            <w:szCs w:val="22"/>
          </w:rPr>
          <w:tab/>
        </w:r>
        <w:r w:rsidR="006B7FF1" w:rsidRPr="00206425">
          <w:rPr>
            <w:rStyle w:val="a8"/>
            <w:rFonts w:hint="eastAsia"/>
            <w:noProof/>
          </w:rPr>
          <w:t>基金份额持有人大会决议</w:t>
        </w:r>
        <w:r w:rsidR="006B7FF1">
          <w:rPr>
            <w:noProof/>
            <w:webHidden/>
          </w:rPr>
          <w:tab/>
        </w:r>
        <w:r w:rsidR="006B7FF1">
          <w:rPr>
            <w:noProof/>
            <w:webHidden/>
          </w:rPr>
          <w:fldChar w:fldCharType="begin"/>
        </w:r>
        <w:r w:rsidR="006B7FF1">
          <w:rPr>
            <w:noProof/>
            <w:webHidden/>
          </w:rPr>
          <w:instrText xml:space="preserve"> PAGEREF _Toc15982633 \h </w:instrText>
        </w:r>
        <w:r w:rsidR="006B7FF1">
          <w:rPr>
            <w:noProof/>
            <w:webHidden/>
          </w:rPr>
        </w:r>
        <w:r w:rsidR="006B7FF1">
          <w:rPr>
            <w:noProof/>
            <w:webHidden/>
          </w:rPr>
          <w:fldChar w:fldCharType="separate"/>
        </w:r>
        <w:r w:rsidR="006B7FF1">
          <w:rPr>
            <w:noProof/>
            <w:webHidden/>
          </w:rPr>
          <w:t>42</w:t>
        </w:r>
        <w:r w:rsidR="006B7FF1">
          <w:rPr>
            <w:noProof/>
            <w:webHidden/>
          </w:rPr>
          <w:fldChar w:fldCharType="end"/>
        </w:r>
      </w:hyperlink>
    </w:p>
    <w:p w:rsidR="006B7FF1" w:rsidRDefault="00416F1F">
      <w:pPr>
        <w:pStyle w:val="22"/>
        <w:tabs>
          <w:tab w:val="left" w:pos="1260"/>
        </w:tabs>
        <w:rPr>
          <w:rFonts w:asciiTheme="minorHAnsi" w:eastAsiaTheme="minorEastAsia" w:hAnsiTheme="minorHAnsi" w:cstheme="minorBidi"/>
          <w:noProof/>
          <w:kern w:val="2"/>
          <w:szCs w:val="22"/>
        </w:rPr>
      </w:pPr>
      <w:hyperlink w:anchor="_Toc15982634" w:history="1">
        <w:r w:rsidR="006B7FF1" w:rsidRPr="00206425">
          <w:rPr>
            <w:rStyle w:val="a8"/>
            <w:noProof/>
          </w:rPr>
          <w:t>10.2</w:t>
        </w:r>
        <w:r w:rsidR="006B7FF1">
          <w:rPr>
            <w:rFonts w:asciiTheme="minorHAnsi" w:eastAsiaTheme="minorEastAsia" w:hAnsiTheme="minorHAnsi" w:cstheme="minorBidi"/>
            <w:noProof/>
            <w:kern w:val="2"/>
            <w:szCs w:val="22"/>
          </w:rPr>
          <w:tab/>
        </w:r>
        <w:r w:rsidR="006B7FF1" w:rsidRPr="00206425">
          <w:rPr>
            <w:rStyle w:val="a8"/>
            <w:rFonts w:hint="eastAsia"/>
            <w:noProof/>
          </w:rPr>
          <w:t>基金管理人、基金托管人的专门基金托管部门的重大人事变动</w:t>
        </w:r>
        <w:r w:rsidR="006B7FF1">
          <w:rPr>
            <w:noProof/>
            <w:webHidden/>
          </w:rPr>
          <w:tab/>
        </w:r>
        <w:r w:rsidR="006B7FF1">
          <w:rPr>
            <w:noProof/>
            <w:webHidden/>
          </w:rPr>
          <w:fldChar w:fldCharType="begin"/>
        </w:r>
        <w:r w:rsidR="006B7FF1">
          <w:rPr>
            <w:noProof/>
            <w:webHidden/>
          </w:rPr>
          <w:instrText xml:space="preserve"> PAGEREF _Toc15982634 \h </w:instrText>
        </w:r>
        <w:r w:rsidR="006B7FF1">
          <w:rPr>
            <w:noProof/>
            <w:webHidden/>
          </w:rPr>
        </w:r>
        <w:r w:rsidR="006B7FF1">
          <w:rPr>
            <w:noProof/>
            <w:webHidden/>
          </w:rPr>
          <w:fldChar w:fldCharType="separate"/>
        </w:r>
        <w:r w:rsidR="006B7FF1">
          <w:rPr>
            <w:noProof/>
            <w:webHidden/>
          </w:rPr>
          <w:t>42</w:t>
        </w:r>
        <w:r w:rsidR="006B7FF1">
          <w:rPr>
            <w:noProof/>
            <w:webHidden/>
          </w:rPr>
          <w:fldChar w:fldCharType="end"/>
        </w:r>
      </w:hyperlink>
    </w:p>
    <w:p w:rsidR="006B7FF1" w:rsidRDefault="00416F1F">
      <w:pPr>
        <w:pStyle w:val="22"/>
        <w:tabs>
          <w:tab w:val="left" w:pos="1260"/>
        </w:tabs>
        <w:rPr>
          <w:rFonts w:asciiTheme="minorHAnsi" w:eastAsiaTheme="minorEastAsia" w:hAnsiTheme="minorHAnsi" w:cstheme="minorBidi"/>
          <w:noProof/>
          <w:kern w:val="2"/>
          <w:szCs w:val="22"/>
        </w:rPr>
      </w:pPr>
      <w:hyperlink w:anchor="_Toc15982635" w:history="1">
        <w:r w:rsidR="006B7FF1" w:rsidRPr="00206425">
          <w:rPr>
            <w:rStyle w:val="a8"/>
            <w:noProof/>
          </w:rPr>
          <w:t>10.3</w:t>
        </w:r>
        <w:r w:rsidR="006B7FF1">
          <w:rPr>
            <w:rFonts w:asciiTheme="minorHAnsi" w:eastAsiaTheme="minorEastAsia" w:hAnsiTheme="minorHAnsi" w:cstheme="minorBidi"/>
            <w:noProof/>
            <w:kern w:val="2"/>
            <w:szCs w:val="22"/>
          </w:rPr>
          <w:tab/>
        </w:r>
        <w:r w:rsidR="006B7FF1" w:rsidRPr="00206425">
          <w:rPr>
            <w:rStyle w:val="a8"/>
            <w:rFonts w:hint="eastAsia"/>
            <w:noProof/>
          </w:rPr>
          <w:t>涉及基金管理人、基金财产、基金托管业务的诉讼</w:t>
        </w:r>
        <w:r w:rsidR="006B7FF1">
          <w:rPr>
            <w:noProof/>
            <w:webHidden/>
          </w:rPr>
          <w:tab/>
        </w:r>
        <w:r w:rsidR="006B7FF1">
          <w:rPr>
            <w:noProof/>
            <w:webHidden/>
          </w:rPr>
          <w:fldChar w:fldCharType="begin"/>
        </w:r>
        <w:r w:rsidR="006B7FF1">
          <w:rPr>
            <w:noProof/>
            <w:webHidden/>
          </w:rPr>
          <w:instrText xml:space="preserve"> PAGEREF _Toc15982635 \h </w:instrText>
        </w:r>
        <w:r w:rsidR="006B7FF1">
          <w:rPr>
            <w:noProof/>
            <w:webHidden/>
          </w:rPr>
        </w:r>
        <w:r w:rsidR="006B7FF1">
          <w:rPr>
            <w:noProof/>
            <w:webHidden/>
          </w:rPr>
          <w:fldChar w:fldCharType="separate"/>
        </w:r>
        <w:r w:rsidR="006B7FF1">
          <w:rPr>
            <w:noProof/>
            <w:webHidden/>
          </w:rPr>
          <w:t>42</w:t>
        </w:r>
        <w:r w:rsidR="006B7FF1">
          <w:rPr>
            <w:noProof/>
            <w:webHidden/>
          </w:rPr>
          <w:fldChar w:fldCharType="end"/>
        </w:r>
      </w:hyperlink>
    </w:p>
    <w:p w:rsidR="006B7FF1" w:rsidRDefault="00416F1F">
      <w:pPr>
        <w:pStyle w:val="22"/>
        <w:tabs>
          <w:tab w:val="left" w:pos="1260"/>
        </w:tabs>
        <w:rPr>
          <w:rFonts w:asciiTheme="minorHAnsi" w:eastAsiaTheme="minorEastAsia" w:hAnsiTheme="minorHAnsi" w:cstheme="minorBidi"/>
          <w:noProof/>
          <w:kern w:val="2"/>
          <w:szCs w:val="22"/>
        </w:rPr>
      </w:pPr>
      <w:hyperlink w:anchor="_Toc15982636" w:history="1">
        <w:r w:rsidR="006B7FF1" w:rsidRPr="00206425">
          <w:rPr>
            <w:rStyle w:val="a8"/>
            <w:noProof/>
          </w:rPr>
          <w:t>10.4</w:t>
        </w:r>
        <w:r w:rsidR="006B7FF1">
          <w:rPr>
            <w:rFonts w:asciiTheme="minorHAnsi" w:eastAsiaTheme="minorEastAsia" w:hAnsiTheme="minorHAnsi" w:cstheme="minorBidi"/>
            <w:noProof/>
            <w:kern w:val="2"/>
            <w:szCs w:val="22"/>
          </w:rPr>
          <w:tab/>
        </w:r>
        <w:r w:rsidR="006B7FF1" w:rsidRPr="00206425">
          <w:rPr>
            <w:rStyle w:val="a8"/>
            <w:rFonts w:hint="eastAsia"/>
            <w:noProof/>
          </w:rPr>
          <w:t>基金投资策略的改变</w:t>
        </w:r>
        <w:r w:rsidR="006B7FF1">
          <w:rPr>
            <w:noProof/>
            <w:webHidden/>
          </w:rPr>
          <w:tab/>
        </w:r>
        <w:r w:rsidR="006B7FF1">
          <w:rPr>
            <w:noProof/>
            <w:webHidden/>
          </w:rPr>
          <w:fldChar w:fldCharType="begin"/>
        </w:r>
        <w:r w:rsidR="006B7FF1">
          <w:rPr>
            <w:noProof/>
            <w:webHidden/>
          </w:rPr>
          <w:instrText xml:space="preserve"> PAGEREF _Toc15982636 \h </w:instrText>
        </w:r>
        <w:r w:rsidR="006B7FF1">
          <w:rPr>
            <w:noProof/>
            <w:webHidden/>
          </w:rPr>
        </w:r>
        <w:r w:rsidR="006B7FF1">
          <w:rPr>
            <w:noProof/>
            <w:webHidden/>
          </w:rPr>
          <w:fldChar w:fldCharType="separate"/>
        </w:r>
        <w:r w:rsidR="006B7FF1">
          <w:rPr>
            <w:noProof/>
            <w:webHidden/>
          </w:rPr>
          <w:t>42</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37" w:history="1">
        <w:r w:rsidR="006B7FF1" w:rsidRPr="00206425">
          <w:rPr>
            <w:rStyle w:val="a8"/>
            <w:noProof/>
          </w:rPr>
          <w:t>10.5</w:t>
        </w:r>
        <w:r w:rsidR="006B7FF1" w:rsidRPr="00206425">
          <w:rPr>
            <w:rStyle w:val="a8"/>
            <w:rFonts w:hint="eastAsia"/>
            <w:noProof/>
          </w:rPr>
          <w:t>本报告期持有的基金发生的重大影响事件</w:t>
        </w:r>
        <w:r w:rsidR="006B7FF1">
          <w:rPr>
            <w:noProof/>
            <w:webHidden/>
          </w:rPr>
          <w:tab/>
        </w:r>
        <w:r w:rsidR="006B7FF1">
          <w:rPr>
            <w:noProof/>
            <w:webHidden/>
          </w:rPr>
          <w:fldChar w:fldCharType="begin"/>
        </w:r>
        <w:r w:rsidR="006B7FF1">
          <w:rPr>
            <w:noProof/>
            <w:webHidden/>
          </w:rPr>
          <w:instrText xml:space="preserve"> PAGEREF _Toc15982637 \h </w:instrText>
        </w:r>
        <w:r w:rsidR="006B7FF1">
          <w:rPr>
            <w:noProof/>
            <w:webHidden/>
          </w:rPr>
        </w:r>
        <w:r w:rsidR="006B7FF1">
          <w:rPr>
            <w:noProof/>
            <w:webHidden/>
          </w:rPr>
          <w:fldChar w:fldCharType="separate"/>
        </w:r>
        <w:r w:rsidR="006B7FF1">
          <w:rPr>
            <w:noProof/>
            <w:webHidden/>
          </w:rPr>
          <w:t>42</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38" w:history="1">
        <w:r w:rsidR="006B7FF1" w:rsidRPr="00206425">
          <w:rPr>
            <w:rStyle w:val="a8"/>
            <w:noProof/>
          </w:rPr>
          <w:t>10.6</w:t>
        </w:r>
        <w:r w:rsidR="006B7FF1" w:rsidRPr="00206425">
          <w:rPr>
            <w:rStyle w:val="a8"/>
            <w:rFonts w:hint="eastAsia"/>
            <w:noProof/>
          </w:rPr>
          <w:t>为基金进行审计的会计师事务所情况</w:t>
        </w:r>
        <w:r w:rsidR="006B7FF1">
          <w:rPr>
            <w:noProof/>
            <w:webHidden/>
          </w:rPr>
          <w:tab/>
        </w:r>
        <w:r w:rsidR="006B7FF1">
          <w:rPr>
            <w:noProof/>
            <w:webHidden/>
          </w:rPr>
          <w:fldChar w:fldCharType="begin"/>
        </w:r>
        <w:r w:rsidR="006B7FF1">
          <w:rPr>
            <w:noProof/>
            <w:webHidden/>
          </w:rPr>
          <w:instrText xml:space="preserve"> PAGEREF _Toc15982638 \h </w:instrText>
        </w:r>
        <w:r w:rsidR="006B7FF1">
          <w:rPr>
            <w:noProof/>
            <w:webHidden/>
          </w:rPr>
        </w:r>
        <w:r w:rsidR="006B7FF1">
          <w:rPr>
            <w:noProof/>
            <w:webHidden/>
          </w:rPr>
          <w:fldChar w:fldCharType="separate"/>
        </w:r>
        <w:r w:rsidR="006B7FF1">
          <w:rPr>
            <w:noProof/>
            <w:webHidden/>
          </w:rPr>
          <w:t>42</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39" w:history="1">
        <w:r w:rsidR="006B7FF1" w:rsidRPr="00206425">
          <w:rPr>
            <w:rStyle w:val="a8"/>
            <w:noProof/>
          </w:rPr>
          <w:t>10.7</w:t>
        </w:r>
        <w:r w:rsidR="006B7FF1" w:rsidRPr="00206425">
          <w:rPr>
            <w:rStyle w:val="a8"/>
            <w:rFonts w:hint="eastAsia"/>
            <w:noProof/>
          </w:rPr>
          <w:t>管理人、托管人及其高级管理人员受稽查或处罚等情况</w:t>
        </w:r>
        <w:r w:rsidR="006B7FF1">
          <w:rPr>
            <w:noProof/>
            <w:webHidden/>
          </w:rPr>
          <w:tab/>
        </w:r>
        <w:r w:rsidR="006B7FF1">
          <w:rPr>
            <w:noProof/>
            <w:webHidden/>
          </w:rPr>
          <w:fldChar w:fldCharType="begin"/>
        </w:r>
        <w:r w:rsidR="006B7FF1">
          <w:rPr>
            <w:noProof/>
            <w:webHidden/>
          </w:rPr>
          <w:instrText xml:space="preserve"> PAGEREF _Toc15982639 \h </w:instrText>
        </w:r>
        <w:r w:rsidR="006B7FF1">
          <w:rPr>
            <w:noProof/>
            <w:webHidden/>
          </w:rPr>
        </w:r>
        <w:r w:rsidR="006B7FF1">
          <w:rPr>
            <w:noProof/>
            <w:webHidden/>
          </w:rPr>
          <w:fldChar w:fldCharType="separate"/>
        </w:r>
        <w:r w:rsidR="006B7FF1">
          <w:rPr>
            <w:noProof/>
            <w:webHidden/>
          </w:rPr>
          <w:t>43</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40" w:history="1">
        <w:r w:rsidR="006B7FF1" w:rsidRPr="00206425">
          <w:rPr>
            <w:rStyle w:val="a8"/>
            <w:noProof/>
          </w:rPr>
          <w:t>10.8</w:t>
        </w:r>
        <w:r w:rsidR="006B7FF1" w:rsidRPr="00206425">
          <w:rPr>
            <w:rStyle w:val="a8"/>
            <w:rFonts w:hint="eastAsia"/>
            <w:noProof/>
          </w:rPr>
          <w:t>基金租用证券公司交易单元的有关情况</w:t>
        </w:r>
        <w:r w:rsidR="006B7FF1">
          <w:rPr>
            <w:noProof/>
            <w:webHidden/>
          </w:rPr>
          <w:tab/>
        </w:r>
        <w:r w:rsidR="006B7FF1">
          <w:rPr>
            <w:noProof/>
            <w:webHidden/>
          </w:rPr>
          <w:fldChar w:fldCharType="begin"/>
        </w:r>
        <w:r w:rsidR="006B7FF1">
          <w:rPr>
            <w:noProof/>
            <w:webHidden/>
          </w:rPr>
          <w:instrText xml:space="preserve"> PAGEREF _Toc15982640 \h </w:instrText>
        </w:r>
        <w:r w:rsidR="006B7FF1">
          <w:rPr>
            <w:noProof/>
            <w:webHidden/>
          </w:rPr>
        </w:r>
        <w:r w:rsidR="006B7FF1">
          <w:rPr>
            <w:noProof/>
            <w:webHidden/>
          </w:rPr>
          <w:fldChar w:fldCharType="separate"/>
        </w:r>
        <w:r w:rsidR="006B7FF1">
          <w:rPr>
            <w:noProof/>
            <w:webHidden/>
          </w:rPr>
          <w:t>43</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41" w:history="1">
        <w:r w:rsidR="006B7FF1" w:rsidRPr="00206425">
          <w:rPr>
            <w:rStyle w:val="a8"/>
            <w:noProof/>
          </w:rPr>
          <w:t xml:space="preserve">10.8.2 </w:t>
        </w:r>
        <w:r w:rsidR="006B7FF1" w:rsidRPr="00206425">
          <w:rPr>
            <w:rStyle w:val="a8"/>
            <w:rFonts w:hint="eastAsia"/>
            <w:noProof/>
          </w:rPr>
          <w:t>基金租用证券公司交易单元进行其他证券投资的情况</w:t>
        </w:r>
        <w:r w:rsidR="006B7FF1">
          <w:rPr>
            <w:noProof/>
            <w:webHidden/>
          </w:rPr>
          <w:tab/>
        </w:r>
        <w:r w:rsidR="006B7FF1">
          <w:rPr>
            <w:noProof/>
            <w:webHidden/>
          </w:rPr>
          <w:fldChar w:fldCharType="begin"/>
        </w:r>
        <w:r w:rsidR="006B7FF1">
          <w:rPr>
            <w:noProof/>
            <w:webHidden/>
          </w:rPr>
          <w:instrText xml:space="preserve"> PAGEREF _Toc15982641 \h </w:instrText>
        </w:r>
        <w:r w:rsidR="006B7FF1">
          <w:rPr>
            <w:noProof/>
            <w:webHidden/>
          </w:rPr>
        </w:r>
        <w:r w:rsidR="006B7FF1">
          <w:rPr>
            <w:noProof/>
            <w:webHidden/>
          </w:rPr>
          <w:fldChar w:fldCharType="separate"/>
        </w:r>
        <w:r w:rsidR="006B7FF1">
          <w:rPr>
            <w:noProof/>
            <w:webHidden/>
          </w:rPr>
          <w:t>43</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42" w:history="1">
        <w:r w:rsidR="006B7FF1" w:rsidRPr="00206425">
          <w:rPr>
            <w:rStyle w:val="a8"/>
            <w:noProof/>
          </w:rPr>
          <w:t xml:space="preserve">10.9 </w:t>
        </w:r>
        <w:r w:rsidR="006B7FF1" w:rsidRPr="00206425">
          <w:rPr>
            <w:rStyle w:val="a8"/>
            <w:rFonts w:hint="eastAsia"/>
            <w:noProof/>
          </w:rPr>
          <w:t>其他重大事件</w:t>
        </w:r>
        <w:r w:rsidR="006B7FF1">
          <w:rPr>
            <w:noProof/>
            <w:webHidden/>
          </w:rPr>
          <w:tab/>
        </w:r>
        <w:r w:rsidR="006B7FF1">
          <w:rPr>
            <w:noProof/>
            <w:webHidden/>
          </w:rPr>
          <w:fldChar w:fldCharType="begin"/>
        </w:r>
        <w:r w:rsidR="006B7FF1">
          <w:rPr>
            <w:noProof/>
            <w:webHidden/>
          </w:rPr>
          <w:instrText xml:space="preserve"> PAGEREF _Toc15982642 \h </w:instrText>
        </w:r>
        <w:r w:rsidR="006B7FF1">
          <w:rPr>
            <w:noProof/>
            <w:webHidden/>
          </w:rPr>
        </w:r>
        <w:r w:rsidR="006B7FF1">
          <w:rPr>
            <w:noProof/>
            <w:webHidden/>
          </w:rPr>
          <w:fldChar w:fldCharType="separate"/>
        </w:r>
        <w:r w:rsidR="006B7FF1">
          <w:rPr>
            <w:noProof/>
            <w:webHidden/>
          </w:rPr>
          <w:t>44</w:t>
        </w:r>
        <w:r w:rsidR="006B7FF1">
          <w:rPr>
            <w:noProof/>
            <w:webHidden/>
          </w:rPr>
          <w:fldChar w:fldCharType="end"/>
        </w:r>
      </w:hyperlink>
    </w:p>
    <w:p w:rsidR="006B7FF1" w:rsidRDefault="00416F1F">
      <w:pPr>
        <w:pStyle w:val="11"/>
        <w:rPr>
          <w:rFonts w:asciiTheme="minorHAnsi" w:eastAsiaTheme="minorEastAsia" w:hAnsiTheme="minorHAnsi" w:cstheme="minorBidi"/>
          <w:noProof/>
          <w:szCs w:val="22"/>
        </w:rPr>
      </w:pPr>
      <w:hyperlink w:anchor="_Toc15982643" w:history="1">
        <w:r w:rsidR="006B7FF1" w:rsidRPr="00206425">
          <w:rPr>
            <w:rStyle w:val="a8"/>
            <w:b/>
            <w:bCs/>
            <w:noProof/>
          </w:rPr>
          <w:t xml:space="preserve">11 </w:t>
        </w:r>
        <w:r w:rsidR="006B7FF1" w:rsidRPr="00206425">
          <w:rPr>
            <w:rStyle w:val="a8"/>
            <w:rFonts w:hint="eastAsia"/>
            <w:b/>
            <w:bCs/>
            <w:noProof/>
          </w:rPr>
          <w:t>影响投资者决策的其他重要信息</w:t>
        </w:r>
        <w:r w:rsidR="006B7FF1">
          <w:rPr>
            <w:noProof/>
            <w:webHidden/>
          </w:rPr>
          <w:tab/>
        </w:r>
        <w:r w:rsidR="006B7FF1">
          <w:rPr>
            <w:noProof/>
            <w:webHidden/>
          </w:rPr>
          <w:fldChar w:fldCharType="begin"/>
        </w:r>
        <w:r w:rsidR="006B7FF1">
          <w:rPr>
            <w:noProof/>
            <w:webHidden/>
          </w:rPr>
          <w:instrText xml:space="preserve"> PAGEREF _Toc15982643 \h </w:instrText>
        </w:r>
        <w:r w:rsidR="006B7FF1">
          <w:rPr>
            <w:noProof/>
            <w:webHidden/>
          </w:rPr>
        </w:r>
        <w:r w:rsidR="006B7FF1">
          <w:rPr>
            <w:noProof/>
            <w:webHidden/>
          </w:rPr>
          <w:fldChar w:fldCharType="separate"/>
        </w:r>
        <w:r w:rsidR="006B7FF1">
          <w:rPr>
            <w:noProof/>
            <w:webHidden/>
          </w:rPr>
          <w:t>46</w:t>
        </w:r>
        <w:r w:rsidR="006B7FF1">
          <w:rPr>
            <w:noProof/>
            <w:webHidden/>
          </w:rPr>
          <w:fldChar w:fldCharType="end"/>
        </w:r>
      </w:hyperlink>
    </w:p>
    <w:p w:rsidR="006B7FF1" w:rsidRDefault="00416F1F">
      <w:pPr>
        <w:pStyle w:val="11"/>
        <w:rPr>
          <w:rFonts w:asciiTheme="minorHAnsi" w:eastAsiaTheme="minorEastAsia" w:hAnsiTheme="minorHAnsi" w:cstheme="minorBidi"/>
          <w:noProof/>
          <w:szCs w:val="22"/>
        </w:rPr>
      </w:pPr>
      <w:hyperlink w:anchor="_Toc15982644" w:history="1">
        <w:r w:rsidR="006B7FF1" w:rsidRPr="00206425">
          <w:rPr>
            <w:rStyle w:val="a8"/>
            <w:b/>
            <w:bCs/>
            <w:noProof/>
          </w:rPr>
          <w:t xml:space="preserve">§12  </w:t>
        </w:r>
        <w:r w:rsidR="006B7FF1" w:rsidRPr="00206425">
          <w:rPr>
            <w:rStyle w:val="a8"/>
            <w:rFonts w:hint="eastAsia"/>
            <w:b/>
            <w:bCs/>
            <w:noProof/>
          </w:rPr>
          <w:t>备查文件目录</w:t>
        </w:r>
        <w:r w:rsidR="006B7FF1">
          <w:rPr>
            <w:noProof/>
            <w:webHidden/>
          </w:rPr>
          <w:tab/>
        </w:r>
        <w:r w:rsidR="006B7FF1">
          <w:rPr>
            <w:noProof/>
            <w:webHidden/>
          </w:rPr>
          <w:fldChar w:fldCharType="begin"/>
        </w:r>
        <w:r w:rsidR="006B7FF1">
          <w:rPr>
            <w:noProof/>
            <w:webHidden/>
          </w:rPr>
          <w:instrText xml:space="preserve"> PAGEREF _Toc15982644 \h </w:instrText>
        </w:r>
        <w:r w:rsidR="006B7FF1">
          <w:rPr>
            <w:noProof/>
            <w:webHidden/>
          </w:rPr>
        </w:r>
        <w:r w:rsidR="006B7FF1">
          <w:rPr>
            <w:noProof/>
            <w:webHidden/>
          </w:rPr>
          <w:fldChar w:fldCharType="separate"/>
        </w:r>
        <w:r w:rsidR="006B7FF1">
          <w:rPr>
            <w:noProof/>
            <w:webHidden/>
          </w:rPr>
          <w:t>46</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45" w:history="1">
        <w:r w:rsidR="006B7FF1" w:rsidRPr="00206425">
          <w:rPr>
            <w:rStyle w:val="a8"/>
            <w:noProof/>
          </w:rPr>
          <w:t xml:space="preserve">12.1 </w:t>
        </w:r>
        <w:r w:rsidR="006B7FF1" w:rsidRPr="00206425">
          <w:rPr>
            <w:rStyle w:val="a8"/>
            <w:rFonts w:hint="eastAsia"/>
            <w:noProof/>
          </w:rPr>
          <w:t>备查文件目录</w:t>
        </w:r>
        <w:r w:rsidR="006B7FF1">
          <w:rPr>
            <w:noProof/>
            <w:webHidden/>
          </w:rPr>
          <w:tab/>
        </w:r>
        <w:r w:rsidR="006B7FF1">
          <w:rPr>
            <w:noProof/>
            <w:webHidden/>
          </w:rPr>
          <w:fldChar w:fldCharType="begin"/>
        </w:r>
        <w:r w:rsidR="006B7FF1">
          <w:rPr>
            <w:noProof/>
            <w:webHidden/>
          </w:rPr>
          <w:instrText xml:space="preserve"> PAGEREF _Toc15982645 \h </w:instrText>
        </w:r>
        <w:r w:rsidR="006B7FF1">
          <w:rPr>
            <w:noProof/>
            <w:webHidden/>
          </w:rPr>
        </w:r>
        <w:r w:rsidR="006B7FF1">
          <w:rPr>
            <w:noProof/>
            <w:webHidden/>
          </w:rPr>
          <w:fldChar w:fldCharType="separate"/>
        </w:r>
        <w:r w:rsidR="006B7FF1">
          <w:rPr>
            <w:noProof/>
            <w:webHidden/>
          </w:rPr>
          <w:t>46</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46" w:history="1">
        <w:r w:rsidR="006B7FF1" w:rsidRPr="00206425">
          <w:rPr>
            <w:rStyle w:val="a8"/>
            <w:noProof/>
          </w:rPr>
          <w:t xml:space="preserve">12.2 </w:t>
        </w:r>
        <w:r w:rsidR="006B7FF1" w:rsidRPr="00206425">
          <w:rPr>
            <w:rStyle w:val="a8"/>
            <w:rFonts w:hint="eastAsia"/>
            <w:noProof/>
          </w:rPr>
          <w:t>存放地点</w:t>
        </w:r>
        <w:r w:rsidR="006B7FF1">
          <w:rPr>
            <w:noProof/>
            <w:webHidden/>
          </w:rPr>
          <w:tab/>
        </w:r>
        <w:r w:rsidR="006B7FF1">
          <w:rPr>
            <w:noProof/>
            <w:webHidden/>
          </w:rPr>
          <w:fldChar w:fldCharType="begin"/>
        </w:r>
        <w:r w:rsidR="006B7FF1">
          <w:rPr>
            <w:noProof/>
            <w:webHidden/>
          </w:rPr>
          <w:instrText xml:space="preserve"> PAGEREF _Toc15982646 \h </w:instrText>
        </w:r>
        <w:r w:rsidR="006B7FF1">
          <w:rPr>
            <w:noProof/>
            <w:webHidden/>
          </w:rPr>
        </w:r>
        <w:r w:rsidR="006B7FF1">
          <w:rPr>
            <w:noProof/>
            <w:webHidden/>
          </w:rPr>
          <w:fldChar w:fldCharType="separate"/>
        </w:r>
        <w:r w:rsidR="006B7FF1">
          <w:rPr>
            <w:noProof/>
            <w:webHidden/>
          </w:rPr>
          <w:t>46</w:t>
        </w:r>
        <w:r w:rsidR="006B7FF1">
          <w:rPr>
            <w:noProof/>
            <w:webHidden/>
          </w:rPr>
          <w:fldChar w:fldCharType="end"/>
        </w:r>
      </w:hyperlink>
    </w:p>
    <w:p w:rsidR="006B7FF1" w:rsidRDefault="00416F1F">
      <w:pPr>
        <w:pStyle w:val="22"/>
        <w:rPr>
          <w:rFonts w:asciiTheme="minorHAnsi" w:eastAsiaTheme="minorEastAsia" w:hAnsiTheme="minorHAnsi" w:cstheme="minorBidi"/>
          <w:noProof/>
          <w:kern w:val="2"/>
          <w:szCs w:val="22"/>
        </w:rPr>
      </w:pPr>
      <w:hyperlink w:anchor="_Toc15982647" w:history="1">
        <w:r w:rsidR="006B7FF1" w:rsidRPr="00206425">
          <w:rPr>
            <w:rStyle w:val="a8"/>
            <w:noProof/>
          </w:rPr>
          <w:t xml:space="preserve">12.3 </w:t>
        </w:r>
        <w:r w:rsidR="006B7FF1" w:rsidRPr="00206425">
          <w:rPr>
            <w:rStyle w:val="a8"/>
            <w:rFonts w:hint="eastAsia"/>
            <w:noProof/>
          </w:rPr>
          <w:t>查阅方式</w:t>
        </w:r>
        <w:r w:rsidR="006B7FF1">
          <w:rPr>
            <w:noProof/>
            <w:webHidden/>
          </w:rPr>
          <w:tab/>
        </w:r>
        <w:r w:rsidR="006B7FF1">
          <w:rPr>
            <w:noProof/>
            <w:webHidden/>
          </w:rPr>
          <w:fldChar w:fldCharType="begin"/>
        </w:r>
        <w:r w:rsidR="006B7FF1">
          <w:rPr>
            <w:noProof/>
            <w:webHidden/>
          </w:rPr>
          <w:instrText xml:space="preserve"> PAGEREF _Toc15982647 \h </w:instrText>
        </w:r>
        <w:r w:rsidR="006B7FF1">
          <w:rPr>
            <w:noProof/>
            <w:webHidden/>
          </w:rPr>
        </w:r>
        <w:r w:rsidR="006B7FF1">
          <w:rPr>
            <w:noProof/>
            <w:webHidden/>
          </w:rPr>
          <w:fldChar w:fldCharType="separate"/>
        </w:r>
        <w:r w:rsidR="006B7FF1">
          <w:rPr>
            <w:noProof/>
            <w:webHidden/>
          </w:rPr>
          <w:t>46</w:t>
        </w:r>
        <w:r w:rsidR="006B7FF1">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15982587"/>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15982588"/>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交银施罗德新成长混合型证券投资基金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交银新成长混合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519736</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519736(</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519737(</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2014</w:t>
            </w:r>
            <w:r w:rsidRPr="005312D8">
              <w:rPr>
                <w:sz w:val="24"/>
              </w:rPr>
              <w:t>年</w:t>
            </w:r>
            <w:r w:rsidRPr="005312D8">
              <w:rPr>
                <w:sz w:val="24"/>
              </w:rPr>
              <w:t>5</w:t>
            </w:r>
            <w:r w:rsidRPr="005312D8">
              <w:rPr>
                <w:sz w:val="24"/>
              </w:rPr>
              <w:t>月</w:t>
            </w:r>
            <w:r w:rsidRPr="005312D8">
              <w:rPr>
                <w:sz w:val="24"/>
              </w:rPr>
              <w:t>9</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招商银行股份有限公司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1,485,551,033.25</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15982589"/>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深入挖掘经济转型背景下的投资机会，自下而上精选个股，力争实现基金资产的长期稳定增值。</w:t>
            </w:r>
            <w:r w:rsidRPr="005312D8">
              <w:rPr>
                <w:sz w:val="24"/>
              </w:rPr>
              <w:t xml:space="preserve"> </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富时中国</w:t>
            </w:r>
            <w:r w:rsidRPr="005312D8">
              <w:rPr>
                <w:sz w:val="24"/>
              </w:rPr>
              <w:t>A600</w:t>
            </w:r>
            <w:r w:rsidRPr="005312D8">
              <w:rPr>
                <w:sz w:val="24"/>
              </w:rPr>
              <w:t>成长指数</w:t>
            </w:r>
            <w:r w:rsidRPr="005312D8">
              <w:rPr>
                <w:sz w:val="24"/>
              </w:rPr>
              <w:t>+25%×</w:t>
            </w:r>
            <w:r w:rsidRPr="005312D8">
              <w:rPr>
                <w:sz w:val="24"/>
              </w:rPr>
              <w:t>中证综合债券指数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15982590"/>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招商银行股份有限公司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张燕</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0755-83199084</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yan_zhang@cmbchina.com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95555</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0755-83195201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深圳市深南大道</w:t>
            </w:r>
            <w:r w:rsidRPr="005312D8">
              <w:rPr>
                <w:color w:val="000000"/>
                <w:kern w:val="0"/>
                <w:sz w:val="24"/>
              </w:rPr>
              <w:t>7088</w:t>
            </w:r>
            <w:r w:rsidRPr="005312D8">
              <w:rPr>
                <w:color w:val="000000"/>
                <w:kern w:val="0"/>
                <w:sz w:val="24"/>
              </w:rPr>
              <w:t>号招商银行大厦</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深圳市深南大道</w:t>
            </w:r>
            <w:r w:rsidRPr="005312D8">
              <w:rPr>
                <w:color w:val="000000"/>
                <w:kern w:val="0"/>
                <w:sz w:val="24"/>
              </w:rPr>
              <w:t>7088</w:t>
            </w:r>
            <w:r w:rsidRPr="005312D8">
              <w:rPr>
                <w:color w:val="000000"/>
                <w:kern w:val="0"/>
                <w:sz w:val="24"/>
              </w:rPr>
              <w:t>号招商银行大厦</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518040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李建红</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15982591"/>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15982592"/>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15982593"/>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15982594"/>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214,759,416.82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893,384,251.38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16F1F">
            <w:pPr>
              <w:spacing w:before="29" w:line="288" w:lineRule="auto"/>
              <w:jc w:val="right"/>
              <w:rPr>
                <w:sz w:val="24"/>
              </w:rPr>
            </w:pPr>
            <w:r w:rsidRPr="005312D8">
              <w:rPr>
                <w:sz w:val="24"/>
              </w:rPr>
              <w:t>0.</w:t>
            </w:r>
            <w:r w:rsidR="00416F1F" w:rsidRPr="005312D8">
              <w:rPr>
                <w:sz w:val="24"/>
              </w:rPr>
              <w:t>572</w:t>
            </w:r>
            <w:r w:rsidR="00416F1F">
              <w:rPr>
                <w:sz w:val="24"/>
              </w:rPr>
              <w:t>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16F1F">
            <w:pPr>
              <w:spacing w:before="29" w:line="288" w:lineRule="auto"/>
              <w:jc w:val="right"/>
              <w:rPr>
                <w:sz w:val="24"/>
              </w:rPr>
            </w:pPr>
            <w:r w:rsidRPr="005312D8">
              <w:rPr>
                <w:sz w:val="24"/>
              </w:rPr>
              <w:t>27.</w:t>
            </w:r>
            <w:r w:rsidR="00416F1F" w:rsidRPr="005312D8">
              <w:rPr>
                <w:sz w:val="24"/>
              </w:rPr>
              <w:t>8</w:t>
            </w:r>
            <w:r w:rsidR="00416F1F">
              <w:rPr>
                <w:sz w:val="24"/>
              </w:rPr>
              <w:t>4</w:t>
            </w:r>
            <w:bookmarkStart w:id="19" w:name="_GoBack"/>
            <w:bookmarkEnd w:id="19"/>
            <w:r w:rsidRPr="005312D8">
              <w:rPr>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31.41%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828,878,364.20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0.558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3,344,615,984.48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2.251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172.54%</w:t>
            </w:r>
          </w:p>
        </w:tc>
      </w:tr>
    </w:tbl>
    <w:bookmarkEnd w:id="15"/>
    <w:bookmarkEnd w:id="16"/>
    <w:p w:rsidR="009249F6" w:rsidRDefault="00D7146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15982595"/>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D34B41">
        <w:tc>
          <w:tcPr>
            <w:tcW w:w="1497"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251"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2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9249F6">
        <w:tc>
          <w:tcPr>
            <w:tcW w:w="1497" w:type="dxa"/>
            <w:vAlign w:val="center"/>
          </w:tcPr>
          <w:p w:rsidR="009249F6" w:rsidRDefault="00D7146A">
            <w:pPr>
              <w:jc w:val="left"/>
            </w:pPr>
            <w:r>
              <w:rPr>
                <w:color w:val="000000"/>
                <w:sz w:val="24"/>
              </w:rPr>
              <w:t>过去一个月</w:t>
            </w:r>
          </w:p>
        </w:tc>
        <w:tc>
          <w:tcPr>
            <w:tcW w:w="1251" w:type="dxa"/>
            <w:vAlign w:val="center"/>
          </w:tcPr>
          <w:p w:rsidR="009249F6" w:rsidRDefault="00D7146A">
            <w:pPr>
              <w:jc w:val="center"/>
            </w:pPr>
            <w:r>
              <w:rPr>
                <w:color w:val="000000"/>
                <w:sz w:val="24"/>
              </w:rPr>
              <w:t>6.94%</w:t>
            </w:r>
          </w:p>
        </w:tc>
        <w:tc>
          <w:tcPr>
            <w:tcW w:w="1250" w:type="dxa"/>
            <w:vAlign w:val="center"/>
          </w:tcPr>
          <w:p w:rsidR="009249F6" w:rsidRDefault="00D7146A">
            <w:pPr>
              <w:jc w:val="center"/>
            </w:pPr>
            <w:r>
              <w:rPr>
                <w:color w:val="000000"/>
                <w:sz w:val="24"/>
              </w:rPr>
              <w:t>1.02%</w:t>
            </w:r>
          </w:p>
        </w:tc>
        <w:tc>
          <w:tcPr>
            <w:tcW w:w="1250" w:type="dxa"/>
            <w:vAlign w:val="center"/>
          </w:tcPr>
          <w:p w:rsidR="009249F6" w:rsidRDefault="00D7146A">
            <w:pPr>
              <w:jc w:val="center"/>
            </w:pPr>
            <w:r>
              <w:rPr>
                <w:color w:val="000000"/>
                <w:sz w:val="24"/>
              </w:rPr>
              <w:t>5.41%</w:t>
            </w:r>
          </w:p>
        </w:tc>
        <w:tc>
          <w:tcPr>
            <w:tcW w:w="1250" w:type="dxa"/>
            <w:vAlign w:val="center"/>
          </w:tcPr>
          <w:p w:rsidR="009249F6" w:rsidRDefault="00D7146A">
            <w:pPr>
              <w:jc w:val="center"/>
            </w:pPr>
            <w:r>
              <w:rPr>
                <w:color w:val="000000"/>
                <w:sz w:val="24"/>
              </w:rPr>
              <w:t>1.05%</w:t>
            </w:r>
          </w:p>
        </w:tc>
        <w:tc>
          <w:tcPr>
            <w:tcW w:w="1250" w:type="dxa"/>
            <w:vAlign w:val="center"/>
          </w:tcPr>
          <w:p w:rsidR="009249F6" w:rsidRDefault="00D7146A">
            <w:pPr>
              <w:jc w:val="center"/>
            </w:pPr>
            <w:r>
              <w:rPr>
                <w:color w:val="000000"/>
                <w:sz w:val="24"/>
              </w:rPr>
              <w:t>1.53%</w:t>
            </w:r>
          </w:p>
        </w:tc>
        <w:tc>
          <w:tcPr>
            <w:tcW w:w="1250" w:type="dxa"/>
            <w:vAlign w:val="center"/>
          </w:tcPr>
          <w:p w:rsidR="009249F6" w:rsidRDefault="00D7146A">
            <w:pPr>
              <w:jc w:val="center"/>
            </w:pPr>
            <w:r>
              <w:rPr>
                <w:color w:val="000000"/>
                <w:sz w:val="24"/>
              </w:rPr>
              <w:t>-0.03%</w:t>
            </w:r>
          </w:p>
        </w:tc>
      </w:tr>
      <w:tr w:rsidR="009249F6">
        <w:tc>
          <w:tcPr>
            <w:tcW w:w="1497" w:type="dxa"/>
            <w:vAlign w:val="center"/>
          </w:tcPr>
          <w:p w:rsidR="009249F6" w:rsidRDefault="00D7146A">
            <w:pPr>
              <w:jc w:val="left"/>
            </w:pPr>
            <w:r>
              <w:rPr>
                <w:color w:val="000000"/>
                <w:sz w:val="24"/>
              </w:rPr>
              <w:t>过去三个月</w:t>
            </w:r>
          </w:p>
        </w:tc>
        <w:tc>
          <w:tcPr>
            <w:tcW w:w="1251" w:type="dxa"/>
            <w:vAlign w:val="center"/>
          </w:tcPr>
          <w:p w:rsidR="009249F6" w:rsidRDefault="00D7146A">
            <w:pPr>
              <w:jc w:val="center"/>
            </w:pPr>
            <w:r>
              <w:rPr>
                <w:color w:val="000000"/>
                <w:sz w:val="24"/>
              </w:rPr>
              <w:t>1.12%</w:t>
            </w:r>
          </w:p>
        </w:tc>
        <w:tc>
          <w:tcPr>
            <w:tcW w:w="1250" w:type="dxa"/>
            <w:vAlign w:val="center"/>
          </w:tcPr>
          <w:p w:rsidR="009249F6" w:rsidRDefault="00D7146A">
            <w:pPr>
              <w:jc w:val="center"/>
            </w:pPr>
            <w:r>
              <w:rPr>
                <w:color w:val="000000"/>
                <w:sz w:val="24"/>
              </w:rPr>
              <w:t>1.25%</w:t>
            </w:r>
          </w:p>
        </w:tc>
        <w:tc>
          <w:tcPr>
            <w:tcW w:w="1250" w:type="dxa"/>
            <w:vAlign w:val="center"/>
          </w:tcPr>
          <w:p w:rsidR="009249F6" w:rsidRDefault="00D7146A">
            <w:pPr>
              <w:jc w:val="center"/>
            </w:pPr>
            <w:r>
              <w:rPr>
                <w:color w:val="000000"/>
                <w:sz w:val="24"/>
              </w:rPr>
              <w:t>0.23%</w:t>
            </w:r>
          </w:p>
        </w:tc>
        <w:tc>
          <w:tcPr>
            <w:tcW w:w="1250" w:type="dxa"/>
            <w:vAlign w:val="center"/>
          </w:tcPr>
          <w:p w:rsidR="009249F6" w:rsidRDefault="00D7146A">
            <w:pPr>
              <w:jc w:val="center"/>
            </w:pPr>
            <w:r>
              <w:rPr>
                <w:color w:val="000000"/>
                <w:sz w:val="24"/>
              </w:rPr>
              <w:t>1.28%</w:t>
            </w:r>
          </w:p>
        </w:tc>
        <w:tc>
          <w:tcPr>
            <w:tcW w:w="1250" w:type="dxa"/>
            <w:vAlign w:val="center"/>
          </w:tcPr>
          <w:p w:rsidR="009249F6" w:rsidRDefault="00D7146A">
            <w:pPr>
              <w:jc w:val="center"/>
            </w:pPr>
            <w:r>
              <w:rPr>
                <w:color w:val="000000"/>
                <w:sz w:val="24"/>
              </w:rPr>
              <w:t>0.89%</w:t>
            </w:r>
          </w:p>
        </w:tc>
        <w:tc>
          <w:tcPr>
            <w:tcW w:w="1250" w:type="dxa"/>
            <w:vAlign w:val="center"/>
          </w:tcPr>
          <w:p w:rsidR="009249F6" w:rsidRDefault="00D7146A">
            <w:pPr>
              <w:jc w:val="center"/>
            </w:pPr>
            <w:r>
              <w:rPr>
                <w:color w:val="000000"/>
                <w:sz w:val="24"/>
              </w:rPr>
              <w:t>-0.03%</w:t>
            </w:r>
          </w:p>
        </w:tc>
      </w:tr>
      <w:tr w:rsidR="009249F6">
        <w:tc>
          <w:tcPr>
            <w:tcW w:w="1497" w:type="dxa"/>
            <w:vAlign w:val="center"/>
          </w:tcPr>
          <w:p w:rsidR="009249F6" w:rsidRDefault="00D7146A">
            <w:pPr>
              <w:jc w:val="left"/>
            </w:pPr>
            <w:r>
              <w:rPr>
                <w:color w:val="000000"/>
                <w:sz w:val="24"/>
              </w:rPr>
              <w:t>过去六个月</w:t>
            </w:r>
          </w:p>
        </w:tc>
        <w:tc>
          <w:tcPr>
            <w:tcW w:w="1251" w:type="dxa"/>
            <w:vAlign w:val="center"/>
          </w:tcPr>
          <w:p w:rsidR="009249F6" w:rsidRDefault="00D7146A">
            <w:pPr>
              <w:jc w:val="center"/>
            </w:pPr>
            <w:r>
              <w:rPr>
                <w:color w:val="000000"/>
                <w:sz w:val="24"/>
              </w:rPr>
              <w:t>31.41%</w:t>
            </w:r>
          </w:p>
        </w:tc>
        <w:tc>
          <w:tcPr>
            <w:tcW w:w="1250" w:type="dxa"/>
            <w:vAlign w:val="center"/>
          </w:tcPr>
          <w:p w:rsidR="009249F6" w:rsidRDefault="00D7146A">
            <w:pPr>
              <w:jc w:val="center"/>
            </w:pPr>
            <w:r>
              <w:rPr>
                <w:color w:val="000000"/>
                <w:sz w:val="24"/>
              </w:rPr>
              <w:t>1.32%</w:t>
            </w:r>
          </w:p>
        </w:tc>
        <w:tc>
          <w:tcPr>
            <w:tcW w:w="1250" w:type="dxa"/>
            <w:vAlign w:val="center"/>
          </w:tcPr>
          <w:p w:rsidR="009249F6" w:rsidRDefault="00D7146A">
            <w:pPr>
              <w:jc w:val="center"/>
            </w:pPr>
            <w:r>
              <w:rPr>
                <w:color w:val="000000"/>
                <w:sz w:val="24"/>
              </w:rPr>
              <w:t>26.64%</w:t>
            </w:r>
          </w:p>
        </w:tc>
        <w:tc>
          <w:tcPr>
            <w:tcW w:w="1250" w:type="dxa"/>
            <w:vAlign w:val="center"/>
          </w:tcPr>
          <w:p w:rsidR="009249F6" w:rsidRDefault="00D7146A">
            <w:pPr>
              <w:jc w:val="center"/>
            </w:pPr>
            <w:r>
              <w:rPr>
                <w:color w:val="000000"/>
                <w:sz w:val="24"/>
              </w:rPr>
              <w:t>1.26%</w:t>
            </w:r>
          </w:p>
        </w:tc>
        <w:tc>
          <w:tcPr>
            <w:tcW w:w="1250" w:type="dxa"/>
            <w:vAlign w:val="center"/>
          </w:tcPr>
          <w:p w:rsidR="009249F6" w:rsidRDefault="00D7146A">
            <w:pPr>
              <w:jc w:val="center"/>
            </w:pPr>
            <w:r>
              <w:rPr>
                <w:color w:val="000000"/>
                <w:sz w:val="24"/>
              </w:rPr>
              <w:t>4.77%</w:t>
            </w:r>
          </w:p>
        </w:tc>
        <w:tc>
          <w:tcPr>
            <w:tcW w:w="1250" w:type="dxa"/>
            <w:vAlign w:val="center"/>
          </w:tcPr>
          <w:p w:rsidR="009249F6" w:rsidRDefault="00D7146A">
            <w:pPr>
              <w:jc w:val="center"/>
            </w:pPr>
            <w:r>
              <w:rPr>
                <w:color w:val="000000"/>
                <w:sz w:val="24"/>
              </w:rPr>
              <w:t>0.06%</w:t>
            </w:r>
          </w:p>
        </w:tc>
      </w:tr>
      <w:tr w:rsidR="009249F6">
        <w:tc>
          <w:tcPr>
            <w:tcW w:w="1497" w:type="dxa"/>
            <w:vAlign w:val="center"/>
          </w:tcPr>
          <w:p w:rsidR="009249F6" w:rsidRDefault="00D7146A">
            <w:pPr>
              <w:jc w:val="left"/>
            </w:pPr>
            <w:r>
              <w:rPr>
                <w:color w:val="000000"/>
                <w:sz w:val="24"/>
              </w:rPr>
              <w:t>过去一年</w:t>
            </w:r>
          </w:p>
        </w:tc>
        <w:tc>
          <w:tcPr>
            <w:tcW w:w="1251" w:type="dxa"/>
            <w:vAlign w:val="center"/>
          </w:tcPr>
          <w:p w:rsidR="009249F6" w:rsidRDefault="00D7146A">
            <w:pPr>
              <w:jc w:val="center"/>
            </w:pPr>
            <w:r>
              <w:rPr>
                <w:color w:val="000000"/>
                <w:sz w:val="24"/>
              </w:rPr>
              <w:t>14.79%</w:t>
            </w:r>
          </w:p>
        </w:tc>
        <w:tc>
          <w:tcPr>
            <w:tcW w:w="1250" w:type="dxa"/>
            <w:vAlign w:val="center"/>
          </w:tcPr>
          <w:p w:rsidR="009249F6" w:rsidRDefault="00D7146A">
            <w:pPr>
              <w:jc w:val="center"/>
            </w:pPr>
            <w:r>
              <w:rPr>
                <w:color w:val="000000"/>
                <w:sz w:val="24"/>
              </w:rPr>
              <w:t>1.50%</w:t>
            </w:r>
          </w:p>
        </w:tc>
        <w:tc>
          <w:tcPr>
            <w:tcW w:w="1250" w:type="dxa"/>
            <w:vAlign w:val="center"/>
          </w:tcPr>
          <w:p w:rsidR="009249F6" w:rsidRDefault="00D7146A">
            <w:pPr>
              <w:jc w:val="center"/>
            </w:pPr>
            <w:r>
              <w:rPr>
                <w:color w:val="000000"/>
                <w:sz w:val="24"/>
              </w:rPr>
              <w:t>5.33%</w:t>
            </w:r>
          </w:p>
        </w:tc>
        <w:tc>
          <w:tcPr>
            <w:tcW w:w="1250" w:type="dxa"/>
            <w:vAlign w:val="center"/>
          </w:tcPr>
          <w:p w:rsidR="009249F6" w:rsidRDefault="00D7146A">
            <w:pPr>
              <w:jc w:val="center"/>
            </w:pPr>
            <w:r>
              <w:rPr>
                <w:color w:val="000000"/>
                <w:sz w:val="24"/>
              </w:rPr>
              <w:t>1.26%</w:t>
            </w:r>
          </w:p>
        </w:tc>
        <w:tc>
          <w:tcPr>
            <w:tcW w:w="1250" w:type="dxa"/>
            <w:vAlign w:val="center"/>
          </w:tcPr>
          <w:p w:rsidR="009249F6" w:rsidRDefault="00D7146A">
            <w:pPr>
              <w:jc w:val="center"/>
            </w:pPr>
            <w:r>
              <w:rPr>
                <w:color w:val="000000"/>
                <w:sz w:val="24"/>
              </w:rPr>
              <w:t>9.46%</w:t>
            </w:r>
          </w:p>
        </w:tc>
        <w:tc>
          <w:tcPr>
            <w:tcW w:w="1250" w:type="dxa"/>
            <w:vAlign w:val="center"/>
          </w:tcPr>
          <w:p w:rsidR="009249F6" w:rsidRDefault="00D7146A">
            <w:pPr>
              <w:jc w:val="center"/>
            </w:pPr>
            <w:r>
              <w:rPr>
                <w:color w:val="000000"/>
                <w:sz w:val="24"/>
              </w:rPr>
              <w:t>0.24%</w:t>
            </w:r>
          </w:p>
        </w:tc>
      </w:tr>
      <w:tr w:rsidR="009249F6">
        <w:tc>
          <w:tcPr>
            <w:tcW w:w="1497" w:type="dxa"/>
            <w:vAlign w:val="center"/>
          </w:tcPr>
          <w:p w:rsidR="009249F6" w:rsidRDefault="00D7146A">
            <w:pPr>
              <w:jc w:val="left"/>
            </w:pPr>
            <w:r>
              <w:rPr>
                <w:color w:val="000000"/>
                <w:sz w:val="24"/>
              </w:rPr>
              <w:t>过去三年</w:t>
            </w:r>
          </w:p>
        </w:tc>
        <w:tc>
          <w:tcPr>
            <w:tcW w:w="1251" w:type="dxa"/>
            <w:vAlign w:val="center"/>
          </w:tcPr>
          <w:p w:rsidR="009249F6" w:rsidRDefault="00D7146A">
            <w:pPr>
              <w:jc w:val="center"/>
            </w:pPr>
            <w:r>
              <w:rPr>
                <w:color w:val="000000"/>
                <w:sz w:val="24"/>
              </w:rPr>
              <w:t>62.03%</w:t>
            </w:r>
          </w:p>
        </w:tc>
        <w:tc>
          <w:tcPr>
            <w:tcW w:w="1250" w:type="dxa"/>
            <w:vAlign w:val="center"/>
          </w:tcPr>
          <w:p w:rsidR="009249F6" w:rsidRDefault="00D7146A">
            <w:pPr>
              <w:jc w:val="center"/>
            </w:pPr>
            <w:r>
              <w:rPr>
                <w:color w:val="000000"/>
                <w:sz w:val="24"/>
              </w:rPr>
              <w:t>1.17%</w:t>
            </w:r>
          </w:p>
        </w:tc>
        <w:tc>
          <w:tcPr>
            <w:tcW w:w="1250" w:type="dxa"/>
            <w:vAlign w:val="center"/>
          </w:tcPr>
          <w:p w:rsidR="009249F6" w:rsidRDefault="00D7146A">
            <w:pPr>
              <w:jc w:val="center"/>
            </w:pPr>
            <w:r>
              <w:rPr>
                <w:color w:val="000000"/>
                <w:sz w:val="24"/>
              </w:rPr>
              <w:t>6.12%</w:t>
            </w:r>
          </w:p>
        </w:tc>
        <w:tc>
          <w:tcPr>
            <w:tcW w:w="1250" w:type="dxa"/>
            <w:vAlign w:val="center"/>
          </w:tcPr>
          <w:p w:rsidR="009249F6" w:rsidRDefault="00D7146A">
            <w:pPr>
              <w:jc w:val="center"/>
            </w:pPr>
            <w:r>
              <w:rPr>
                <w:color w:val="000000"/>
                <w:sz w:val="24"/>
              </w:rPr>
              <w:t>0.92%</w:t>
            </w:r>
          </w:p>
        </w:tc>
        <w:tc>
          <w:tcPr>
            <w:tcW w:w="1250" w:type="dxa"/>
            <w:vAlign w:val="center"/>
          </w:tcPr>
          <w:p w:rsidR="009249F6" w:rsidRDefault="00D7146A">
            <w:pPr>
              <w:jc w:val="center"/>
            </w:pPr>
            <w:r>
              <w:rPr>
                <w:color w:val="000000"/>
                <w:sz w:val="24"/>
              </w:rPr>
              <w:t>55.91%</w:t>
            </w:r>
          </w:p>
        </w:tc>
        <w:tc>
          <w:tcPr>
            <w:tcW w:w="1250" w:type="dxa"/>
            <w:vAlign w:val="center"/>
          </w:tcPr>
          <w:p w:rsidR="009249F6" w:rsidRDefault="00D7146A">
            <w:pPr>
              <w:jc w:val="center"/>
            </w:pPr>
            <w:r>
              <w:rPr>
                <w:color w:val="000000"/>
                <w:sz w:val="24"/>
              </w:rPr>
              <w:t>0.25%</w:t>
            </w:r>
          </w:p>
        </w:tc>
      </w:tr>
      <w:tr w:rsidR="009249F6">
        <w:tc>
          <w:tcPr>
            <w:tcW w:w="1497" w:type="dxa"/>
            <w:vAlign w:val="center"/>
          </w:tcPr>
          <w:p w:rsidR="009249F6" w:rsidRDefault="00D7146A">
            <w:pPr>
              <w:jc w:val="left"/>
            </w:pPr>
            <w:r>
              <w:rPr>
                <w:color w:val="000000"/>
                <w:sz w:val="24"/>
              </w:rPr>
              <w:t>自基金合同生效起至今</w:t>
            </w:r>
          </w:p>
        </w:tc>
        <w:tc>
          <w:tcPr>
            <w:tcW w:w="1251" w:type="dxa"/>
            <w:vAlign w:val="center"/>
          </w:tcPr>
          <w:p w:rsidR="009249F6" w:rsidRDefault="00D7146A">
            <w:pPr>
              <w:jc w:val="center"/>
            </w:pPr>
            <w:r>
              <w:rPr>
                <w:color w:val="000000"/>
                <w:sz w:val="24"/>
              </w:rPr>
              <w:t>172.54%</w:t>
            </w:r>
          </w:p>
        </w:tc>
        <w:tc>
          <w:tcPr>
            <w:tcW w:w="1250" w:type="dxa"/>
            <w:vAlign w:val="center"/>
          </w:tcPr>
          <w:p w:rsidR="009249F6" w:rsidRDefault="00D7146A">
            <w:pPr>
              <w:jc w:val="center"/>
            </w:pPr>
            <w:r>
              <w:rPr>
                <w:color w:val="000000"/>
                <w:sz w:val="24"/>
              </w:rPr>
              <w:t>1.64%</w:t>
            </w:r>
          </w:p>
        </w:tc>
        <w:tc>
          <w:tcPr>
            <w:tcW w:w="1250" w:type="dxa"/>
            <w:vAlign w:val="center"/>
          </w:tcPr>
          <w:p w:rsidR="009249F6" w:rsidRDefault="00D7146A">
            <w:pPr>
              <w:jc w:val="center"/>
            </w:pPr>
            <w:r>
              <w:rPr>
                <w:color w:val="000000"/>
                <w:sz w:val="24"/>
              </w:rPr>
              <w:t>36.11%</w:t>
            </w:r>
          </w:p>
        </w:tc>
        <w:tc>
          <w:tcPr>
            <w:tcW w:w="1250" w:type="dxa"/>
            <w:vAlign w:val="center"/>
          </w:tcPr>
          <w:p w:rsidR="009249F6" w:rsidRDefault="00D7146A">
            <w:pPr>
              <w:jc w:val="center"/>
            </w:pPr>
            <w:r>
              <w:rPr>
                <w:color w:val="000000"/>
                <w:sz w:val="24"/>
              </w:rPr>
              <w:t>1.26%</w:t>
            </w:r>
          </w:p>
        </w:tc>
        <w:tc>
          <w:tcPr>
            <w:tcW w:w="1250" w:type="dxa"/>
            <w:vAlign w:val="center"/>
          </w:tcPr>
          <w:p w:rsidR="009249F6" w:rsidRDefault="00D7146A">
            <w:pPr>
              <w:jc w:val="center"/>
            </w:pPr>
            <w:r>
              <w:rPr>
                <w:color w:val="000000"/>
                <w:sz w:val="24"/>
              </w:rPr>
              <w:t>136.43%</w:t>
            </w:r>
          </w:p>
        </w:tc>
        <w:tc>
          <w:tcPr>
            <w:tcW w:w="1250" w:type="dxa"/>
            <w:vAlign w:val="center"/>
          </w:tcPr>
          <w:p w:rsidR="009249F6" w:rsidRDefault="00D7146A">
            <w:pPr>
              <w:jc w:val="center"/>
            </w:pPr>
            <w:r>
              <w:rPr>
                <w:color w:val="000000"/>
                <w:sz w:val="24"/>
              </w:rPr>
              <w:t>0.38%</w:t>
            </w:r>
          </w:p>
        </w:tc>
      </w:tr>
    </w:tbl>
    <w:p w:rsidR="009249F6" w:rsidRDefault="00D7146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中信标普全债指数</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、本基金的业绩比较基准每日进行再平衡过程。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交银施罗德新成长混合型证券投资基金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2014</w:t>
      </w:r>
      <w:r w:rsidR="001548F9" w:rsidRPr="005312D8">
        <w:rPr>
          <w:rFonts w:ascii="Times New Roman" w:hAnsi="Times New Roman"/>
          <w:sz w:val="24"/>
          <w:szCs w:val="24"/>
        </w:rPr>
        <w:t>年</w:t>
      </w:r>
      <w:r w:rsidR="001548F9" w:rsidRPr="005312D8">
        <w:rPr>
          <w:rFonts w:ascii="Times New Roman" w:hAnsi="Times New Roman"/>
          <w:sz w:val="24"/>
          <w:szCs w:val="24"/>
        </w:rPr>
        <w:t>5</w:t>
      </w:r>
      <w:r w:rsidR="001548F9" w:rsidRPr="005312D8">
        <w:rPr>
          <w:rFonts w:ascii="Times New Roman" w:hAnsi="Times New Roman"/>
          <w:sz w:val="24"/>
          <w:szCs w:val="24"/>
        </w:rPr>
        <w:t>月</w:t>
      </w:r>
      <w:r w:rsidR="001548F9" w:rsidRPr="005312D8">
        <w:rPr>
          <w:rFonts w:ascii="Times New Roman" w:hAnsi="Times New Roman"/>
          <w:sz w:val="24"/>
          <w:szCs w:val="24"/>
        </w:rPr>
        <w:t>9</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5982596"/>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15982597"/>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9249F6" w:rsidRDefault="00D7146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9249F6">
        <w:tc>
          <w:tcPr>
            <w:tcW w:w="851" w:type="dxa"/>
            <w:vAlign w:val="center"/>
          </w:tcPr>
          <w:p w:rsidR="009249F6" w:rsidRDefault="00D7146A">
            <w:pPr>
              <w:jc w:val="center"/>
            </w:pPr>
            <w:r>
              <w:rPr>
                <w:color w:val="000000"/>
                <w:sz w:val="24"/>
              </w:rPr>
              <w:t>王崇</w:t>
            </w:r>
          </w:p>
        </w:tc>
        <w:tc>
          <w:tcPr>
            <w:tcW w:w="1417" w:type="dxa"/>
            <w:vAlign w:val="center"/>
          </w:tcPr>
          <w:p w:rsidR="009249F6" w:rsidRDefault="00D7146A">
            <w:pPr>
              <w:jc w:val="center"/>
            </w:pPr>
            <w:r>
              <w:rPr>
                <w:color w:val="000000"/>
                <w:sz w:val="24"/>
              </w:rPr>
              <w:t>交银精选混合、交银新成长混合的基金经理，公司权益投资副总监</w:t>
            </w:r>
          </w:p>
        </w:tc>
        <w:tc>
          <w:tcPr>
            <w:tcW w:w="1418" w:type="dxa"/>
            <w:vAlign w:val="center"/>
          </w:tcPr>
          <w:p w:rsidR="009249F6" w:rsidRDefault="00D7146A">
            <w:pPr>
              <w:jc w:val="center"/>
            </w:pPr>
            <w:r>
              <w:rPr>
                <w:color w:val="000000"/>
                <w:sz w:val="24"/>
              </w:rPr>
              <w:t>2014-10-22</w:t>
            </w:r>
          </w:p>
        </w:tc>
        <w:tc>
          <w:tcPr>
            <w:tcW w:w="1417" w:type="dxa"/>
            <w:vAlign w:val="center"/>
          </w:tcPr>
          <w:p w:rsidR="009249F6" w:rsidRDefault="00D7146A">
            <w:pPr>
              <w:jc w:val="center"/>
            </w:pPr>
            <w:r>
              <w:rPr>
                <w:color w:val="000000"/>
                <w:sz w:val="24"/>
              </w:rPr>
              <w:t>-</w:t>
            </w:r>
          </w:p>
        </w:tc>
        <w:tc>
          <w:tcPr>
            <w:tcW w:w="833" w:type="dxa"/>
            <w:vAlign w:val="center"/>
          </w:tcPr>
          <w:p w:rsidR="009249F6" w:rsidRDefault="00D7146A">
            <w:pPr>
              <w:jc w:val="center"/>
            </w:pPr>
            <w:r>
              <w:rPr>
                <w:color w:val="000000"/>
                <w:sz w:val="24"/>
              </w:rPr>
              <w:t>11</w:t>
            </w:r>
            <w:r>
              <w:rPr>
                <w:color w:val="000000"/>
                <w:sz w:val="24"/>
              </w:rPr>
              <w:t>年</w:t>
            </w:r>
          </w:p>
        </w:tc>
        <w:tc>
          <w:tcPr>
            <w:tcW w:w="3062" w:type="dxa"/>
            <w:vAlign w:val="center"/>
          </w:tcPr>
          <w:p w:rsidR="009249F6" w:rsidRDefault="00D7146A">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9249F6" w:rsidRDefault="00D7146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9249F6" w:rsidRDefault="00D7146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15982598"/>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15982599"/>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9249F6" w:rsidRDefault="00D7146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249F6" w:rsidRDefault="00D7146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249F6" w:rsidRDefault="00D7146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15982600"/>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9249F6" w:rsidRDefault="00D7146A">
      <w:pPr>
        <w:spacing w:before="29" w:line="288" w:lineRule="auto"/>
        <w:ind w:firstLineChars="200" w:firstLine="480"/>
        <w:rPr>
          <w:color w:val="000000"/>
          <w:sz w:val="24"/>
        </w:rPr>
      </w:pPr>
      <w:r>
        <w:rPr>
          <w:color w:val="000000"/>
          <w:sz w:val="24"/>
        </w:rPr>
        <w:t>2019</w:t>
      </w:r>
      <w:r>
        <w:rPr>
          <w:color w:val="000000"/>
          <w:sz w:val="24"/>
        </w:rPr>
        <w:t>年上半年国内社融同比增速略有回升，经济增速有所企稳，但仍旧有下行压力。中美贸易冲突在一季度有所缓和，但二季度再次恶化。</w:t>
      </w:r>
      <w:r>
        <w:rPr>
          <w:color w:val="000000"/>
          <w:sz w:val="24"/>
        </w:rPr>
        <w:t>A</w:t>
      </w:r>
      <w:r>
        <w:rPr>
          <w:color w:val="000000"/>
          <w:sz w:val="24"/>
        </w:rPr>
        <w:t>股市场经历一季度的快速反弹，但在二季度随着中美贸易冲突恶化，市场风险偏好急速下降，主要指数于五月均出现较大幅度回调，直至六月中下旬随着中美贸易冲突缓解市场出现小幅反弹。综合上半年，主板指数如中证</w:t>
      </w:r>
      <w:r>
        <w:rPr>
          <w:color w:val="000000"/>
          <w:sz w:val="24"/>
        </w:rPr>
        <w:t>100</w:t>
      </w:r>
      <w:r>
        <w:rPr>
          <w:color w:val="000000"/>
          <w:sz w:val="24"/>
        </w:rPr>
        <w:t>涨幅领先中小创业板指数，行业层面内需为首的食品饮料涨幅遥遥领先创出历史新高，传媒等板块排名靠后。</w:t>
      </w:r>
      <w:r>
        <w:rPr>
          <w:color w:val="000000"/>
          <w:sz w:val="24"/>
        </w:rPr>
        <w:t xml:space="preserve"> </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上半年大部分时间保持中性仓位，坚持自下而上，同时行业分散配置，规避出口相关以及食品饮料等热门行业板块，个股集中度略有下降。行业层面减持医疗服务与传媒，增持房地产、建材以及电子。从上半年总体表现来看，本基金跑赢业绩比较基准。</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15982601"/>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2019</w:t>
      </w:r>
      <w:r w:rsidRPr="005312D8">
        <w:rPr>
          <w:color w:val="000000"/>
          <w:sz w:val="24"/>
        </w:rPr>
        <w:t>年下半年，我们维持谨慎乐观的同时需要降低市场收益率预期。考虑到目前的经济状况、利率水平以及政策取向，我们仍旧认为大类资产配置中权益最优，从估值盈利匹配度来看，有不少优质公司股票依然值得投资和持有。另一方面，我们需要注意到，经济复苏前景不明朗，企业中期盈利增速放缓，市场反弹和上涨可能不会一帆风顺。此外，和年初最大的区别是核心资产的概念已深入人心，相关核心资产股票的价格已不再具有优势，这会影响短期下半年甚至未来的收益率。本基金后续拟继续超配一、二线房地产龙头公司以及医疗服务、计算机为首的新兴成长，努力寻找中期市值空间较大的优质公司股票做中期布局，恪守能力圈和安全边际原则，努力为本基金持有人带来稳定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15982602"/>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9249F6" w:rsidRDefault="00D7146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249F6" w:rsidRDefault="00D7146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15982603"/>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15982604"/>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5982605"/>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15982606"/>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托管人声明，在本报告期内，基金托管人</w:t>
      </w:r>
      <w:r w:rsidRPr="005312D8">
        <w:rPr>
          <w:color w:val="000000"/>
          <w:sz w:val="24"/>
        </w:rPr>
        <w:t>——</w:t>
      </w:r>
      <w:r w:rsidRPr="005312D8">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15982607"/>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15982608"/>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本半年度报告中财务指标、净值表现、财务会计报告、利润分配、投资组合报告等内容真实、准确和完整，不存在虚假记载、误导性陈述或者重大遗漏。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15982609"/>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15982610"/>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会计主体：交银施罗德新成长混合型证券投资基金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479,035,934.25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435,677,044.14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2,949,998.85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5,552,484.57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1,033,055.82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1,193,158.37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2,853,962,142.41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2,236,061,879.79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2,684,047,142.41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2,077,021,879.79</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169,915,000.00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159,040,000.00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149,952,424.93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13,803,127.80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6,197,413.78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943,726.26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648,622.90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5,704,577.78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767,685.07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3,357,432,563.17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2,836,050,713.55</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1,277,179.27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6,211,231.67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261,181,459.77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3,965,821.17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3,789,363.23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660,970.18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631,560.53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1,849,522.07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2,766,319.42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4,232.03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129,033.60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972,507.40</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12,816,578.69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270,622,621.65</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1,485,551,033.25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1,498,034,964.65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1,859,064,951.23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1,067,393,127.25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3,344,615,984.48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2,565,428,091.90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3,357,432,563.17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2,836,050,713.55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2.251</w:t>
      </w:r>
      <w:r w:rsidRPr="005312D8">
        <w:rPr>
          <w:kern w:val="0"/>
          <w:sz w:val="24"/>
        </w:rPr>
        <w:t>元，基金份额总额</w:t>
      </w:r>
      <w:r w:rsidRPr="005312D8">
        <w:rPr>
          <w:kern w:val="0"/>
          <w:sz w:val="24"/>
        </w:rPr>
        <w:t>1,485,551,033.25</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15982611"/>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交银施罗德新成长混合型证券投资基金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928,629,424.81</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-104,901,799.88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3,578,733.81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3,705,868.91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1,853,465.32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923,588.64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1,480,072.84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2,479,748.93</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245,195.65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302,531.34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243,491,135.65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125,337,557.98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210,891,769.47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99,591,152.71</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3,198,874.90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121,000.00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29,400,491.28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25,625,405.27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678,624,834.56</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-235,241,652.78</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2,934,720.79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1,296,426.01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35,245,173.43</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30,929,420.76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23,776,712.52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18,005,579.58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3,962,785.46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3,000,929.96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7,370,001.92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9,698,519.32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809.39</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1,007.50</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134,864.14</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223,384.40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893,384,251.38</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-135,831,220.64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893,384,251.38</w:t>
            </w:r>
          </w:p>
        </w:tc>
        <w:tc>
          <w:tcPr>
            <w:tcW w:w="2250" w:type="dxa"/>
            <w:vAlign w:val="bottom"/>
          </w:tcPr>
          <w:p w:rsidR="00AB6C76" w:rsidRPr="005312D8" w:rsidRDefault="00AB6C76" w:rsidP="00F329FA">
            <w:pPr>
              <w:jc w:val="right"/>
              <w:rPr>
                <w:b/>
                <w:color w:val="000000"/>
                <w:szCs w:val="21"/>
              </w:rPr>
            </w:pPr>
            <w:r w:rsidRPr="005312D8">
              <w:rPr>
                <w:b/>
                <w:color w:val="000000"/>
                <w:sz w:val="24"/>
              </w:rPr>
              <w:t>-135,831,220.64</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15982612"/>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交银施罗德新成长混合型证券投资基金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1,498,034,964.65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1,067,393,127.25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2,565,428,091.90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893,384,251.38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893,384,251.38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-12,483,931.40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-101,712,427.40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-114,196,358.80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666,501,479.67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690,888,004.34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1,357,389,484.01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-678,985,411.07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-792,600,431.74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-1,471,585,842.81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1,485,551,033.25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1,859,064,951.23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3,344,615,984.48</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983,520,837.25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1,021,842,548.15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2,005,363,385.40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-135,831,220.64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-135,831,220.64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497,410,529.00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537,159,531.93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1,034,570,060.93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806,231,552.56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861,580,129.66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1,667,811,682.22</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-308,821,023.56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-324,420,597.73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-633,241,621.29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1,480,931,366.25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1,423,170,859.44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2,904,102,225.69</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15982613"/>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9249F6" w:rsidRDefault="00D7146A">
      <w:pPr>
        <w:spacing w:before="29" w:line="288" w:lineRule="auto"/>
        <w:ind w:firstLineChars="200" w:firstLine="480"/>
        <w:rPr>
          <w:color w:val="000000"/>
          <w:sz w:val="24"/>
        </w:rPr>
      </w:pPr>
      <w:r>
        <w:rPr>
          <w:color w:val="000000"/>
          <w:sz w:val="24"/>
        </w:rPr>
        <w:t>交银施罗德新成长混合型证券投资基金</w:t>
      </w:r>
      <w:r>
        <w:rPr>
          <w:color w:val="000000"/>
          <w:sz w:val="24"/>
        </w:rPr>
        <w:t>(</w:t>
      </w:r>
      <w:r>
        <w:rPr>
          <w:color w:val="000000"/>
          <w:sz w:val="24"/>
        </w:rPr>
        <w:t>原名为交银施罗德新成长股票型证券投资基金，以下简称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[2014]277</w:t>
      </w:r>
      <w:r>
        <w:rPr>
          <w:color w:val="000000"/>
          <w:sz w:val="24"/>
        </w:rPr>
        <w:t>号文《关于核准交银施罗德新成长股票型证券投资基金募集的批复》核准，由交银施罗德基金管理有限公司依照《中华人民共和国证券投资基金法》和《交银施罗德新成长股票型证券投资基金基金合同》负责公开募集。本基金为契约型开放式，存续期限不定，首次设立募集不包括认购资金利息共募集人民币</w:t>
      </w:r>
      <w:r>
        <w:rPr>
          <w:color w:val="000000"/>
          <w:sz w:val="24"/>
        </w:rPr>
        <w:t>391,435,381.91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240</w:t>
      </w:r>
      <w:r>
        <w:rPr>
          <w:color w:val="000000"/>
          <w:sz w:val="24"/>
        </w:rPr>
        <w:t>号验资报告予以验证。经向中国证监会备案，《交银施罗德新成长股票型证券投资基金基金合同》于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9</w:t>
      </w:r>
      <w:r>
        <w:rPr>
          <w:color w:val="000000"/>
          <w:sz w:val="24"/>
        </w:rPr>
        <w:t>日正式生效，基金合同生效日的基金份额总额为</w:t>
      </w:r>
      <w:r>
        <w:rPr>
          <w:color w:val="000000"/>
          <w:sz w:val="24"/>
        </w:rPr>
        <w:t>391,615,340.98</w:t>
      </w:r>
      <w:r>
        <w:rPr>
          <w:color w:val="000000"/>
          <w:sz w:val="24"/>
        </w:rPr>
        <w:t>份基金份额，其中认购资金利息折合</w:t>
      </w:r>
      <w:r>
        <w:rPr>
          <w:color w:val="000000"/>
          <w:sz w:val="24"/>
        </w:rPr>
        <w:t>179,959.07</w:t>
      </w:r>
      <w:r>
        <w:rPr>
          <w:color w:val="000000"/>
          <w:sz w:val="24"/>
        </w:rPr>
        <w:t>份基金份额。本基金的基金管理人为交银施罗德基金管理有限公司，基金托管人为招商银行股份有限公司。</w:t>
      </w:r>
      <w:r>
        <w:rPr>
          <w:color w:val="000000"/>
          <w:sz w:val="24"/>
        </w:rPr>
        <w:t xml:space="preserve"> </w:t>
      </w: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日发布的《交银施罗德基金管理有限公司关于旗下部分基金变更基金类别及修改基金名称并相应修改基金合同和托管协议的公告》，交银施罗德新成长股票型证券投资基金自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日起更名为交银施罗德新成长混合型证券投资基金。</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根据《中华人民共和国证券投资基金法》和《交银施罗德新成长混合型证券投资基金基金合同》的有关规定，本基金的投资范围为具有良好流动性的金融工具，包括国内依法发行上市的股票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、债券、中期票据、货币市场工具、权证、资产支持证券、股指期货以及法律法规或中国证监会允许基金投资的其他金融工具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。如法律法规或监管机构以后允许基金投资其他品种，基金管理人在履行适当程序后，可以将其纳入投资范围。基金的投资组合比例为：股票资产占基金资产的</w:t>
      </w:r>
      <w:r w:rsidRPr="005312D8">
        <w:rPr>
          <w:color w:val="000000"/>
          <w:sz w:val="24"/>
        </w:rPr>
        <w:t>60%-95%</w:t>
      </w:r>
      <w:r w:rsidRPr="005312D8">
        <w:rPr>
          <w:color w:val="000000"/>
          <w:sz w:val="24"/>
        </w:rPr>
        <w:t>，其中投资于经过严格品质筛选、未来预期成长性良好的公司股票不低于非现金基金资产的</w:t>
      </w:r>
      <w:r w:rsidRPr="005312D8">
        <w:rPr>
          <w:color w:val="000000"/>
          <w:sz w:val="24"/>
        </w:rPr>
        <w:t>80%</w:t>
      </w:r>
      <w:r w:rsidRPr="005312D8">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75%×</w:t>
      </w:r>
      <w:r w:rsidRPr="005312D8">
        <w:rPr>
          <w:color w:val="000000"/>
          <w:sz w:val="24"/>
        </w:rPr>
        <w:t>富时中国</w:t>
      </w:r>
      <w:r w:rsidRPr="005312D8">
        <w:rPr>
          <w:color w:val="000000"/>
          <w:sz w:val="24"/>
        </w:rPr>
        <w:t>A600</w:t>
      </w:r>
      <w:r w:rsidRPr="005312D8">
        <w:rPr>
          <w:color w:val="000000"/>
          <w:sz w:val="24"/>
        </w:rPr>
        <w:t>成长指数</w:t>
      </w:r>
      <w:r w:rsidRPr="005312D8">
        <w:rPr>
          <w:color w:val="000000"/>
          <w:sz w:val="24"/>
        </w:rPr>
        <w:t>+25%×</w:t>
      </w:r>
      <w:r w:rsidRPr="005312D8">
        <w:rPr>
          <w:color w:val="000000"/>
          <w:sz w:val="24"/>
        </w:rPr>
        <w:t>中信标普全债指数。根据本基金的基金管理人于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日起，本基金的业绩比较基准变更为：本基金的业绩比较基准为</w:t>
      </w:r>
      <w:r w:rsidRPr="005312D8">
        <w:rPr>
          <w:color w:val="000000"/>
          <w:sz w:val="24"/>
        </w:rPr>
        <w:t>75%×</w:t>
      </w:r>
      <w:r w:rsidRPr="005312D8">
        <w:rPr>
          <w:color w:val="000000"/>
          <w:sz w:val="24"/>
        </w:rPr>
        <w:t>富时中国</w:t>
      </w:r>
      <w:r w:rsidRPr="005312D8">
        <w:rPr>
          <w:color w:val="000000"/>
          <w:sz w:val="24"/>
        </w:rPr>
        <w:t>A600</w:t>
      </w:r>
      <w:r w:rsidRPr="005312D8">
        <w:rPr>
          <w:color w:val="000000"/>
          <w:sz w:val="24"/>
        </w:rPr>
        <w:t>成长指数</w:t>
      </w:r>
      <w:r w:rsidRPr="005312D8">
        <w:rPr>
          <w:color w:val="000000"/>
          <w:sz w:val="24"/>
        </w:rPr>
        <w:t>+25%×</w:t>
      </w:r>
      <w:r w:rsidRPr="005312D8">
        <w:rPr>
          <w:color w:val="000000"/>
          <w:sz w:val="24"/>
        </w:rPr>
        <w:t>中证综合债券指数。</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9249F6" w:rsidRDefault="00D7146A">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颁布的《证券投资基金会计核算业务指引》、《交银施罗德新成长混合型证券投资基金基金合同》和在财务报表附注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9249F6" w:rsidRDefault="00D7146A">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9249F6" w:rsidRDefault="00D7146A">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9249F6" w:rsidRDefault="00D7146A">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9249F6" w:rsidRDefault="00D7146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9249F6" w:rsidRDefault="00D7146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9249F6" w:rsidRDefault="00D7146A">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479,035,934.25</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479,035,934.25</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2,215,969,635.85</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2,684,047,142.41</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468,077,506.56</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169,803,710.38</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169,915,000.00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111,289.62</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169,803,710.38</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169,915,000.00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111,289.62</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2,385,773,346.23</w:t>
            </w:r>
          </w:p>
        </w:tc>
        <w:tc>
          <w:tcPr>
            <w:tcW w:w="2264" w:type="dxa"/>
            <w:vAlign w:val="bottom"/>
          </w:tcPr>
          <w:p w:rsidR="00A8543B" w:rsidRPr="005312D8" w:rsidRDefault="00A8543B" w:rsidP="0048308E">
            <w:pPr>
              <w:spacing w:before="29" w:line="288" w:lineRule="auto"/>
              <w:jc w:val="right"/>
              <w:rPr>
                <w:sz w:val="24"/>
              </w:rPr>
            </w:pPr>
            <w:r w:rsidRPr="005312D8">
              <w:rPr>
                <w:sz w:val="24"/>
              </w:rPr>
              <w:t>2,853,962,142.41</w:t>
            </w:r>
          </w:p>
        </w:tc>
        <w:tc>
          <w:tcPr>
            <w:tcW w:w="2265" w:type="dxa"/>
            <w:vAlign w:val="bottom"/>
          </w:tcPr>
          <w:p w:rsidR="00A8543B" w:rsidRPr="005312D8" w:rsidRDefault="00A8543B" w:rsidP="0048308E">
            <w:pPr>
              <w:spacing w:before="29" w:line="288" w:lineRule="auto"/>
              <w:jc w:val="right"/>
              <w:rPr>
                <w:sz w:val="24"/>
              </w:rPr>
            </w:pPr>
            <w:r w:rsidRPr="005312D8">
              <w:rPr>
                <w:sz w:val="24"/>
              </w:rPr>
              <w:t>468,188,796.18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4D2B49" w:rsidP="0048308E">
      <w:pPr>
        <w:tabs>
          <w:tab w:val="left" w:pos="426"/>
        </w:tabs>
        <w:spacing w:before="29" w:line="288" w:lineRule="auto"/>
        <w:jc w:val="left"/>
        <w:rPr>
          <w:kern w:val="0"/>
          <w:sz w:val="24"/>
        </w:rPr>
      </w:pPr>
      <w:r w:rsidRPr="004D2B49">
        <w:rPr>
          <w:rFonts w:hint="eastAsia"/>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92,582.68</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1,327.50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849,303.28</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48.00</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464.80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943,726.26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1,848,788.11</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733.96</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1,849,522.07</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10,379.80</w:t>
            </w:r>
          </w:p>
        </w:tc>
      </w:tr>
      <w:tr w:rsidR="009249F6">
        <w:tc>
          <w:tcPr>
            <w:tcW w:w="3610" w:type="dxa"/>
            <w:vAlign w:val="center"/>
          </w:tcPr>
          <w:p w:rsidR="009249F6" w:rsidRDefault="00D7146A">
            <w:pPr>
              <w:jc w:val="left"/>
            </w:pPr>
            <w:r>
              <w:rPr>
                <w:sz w:val="24"/>
              </w:rPr>
              <w:t>预提信息披露费</w:t>
            </w:r>
          </w:p>
        </w:tc>
        <w:tc>
          <w:tcPr>
            <w:tcW w:w="5388" w:type="dxa"/>
            <w:vAlign w:val="center"/>
          </w:tcPr>
          <w:p w:rsidR="009249F6" w:rsidRDefault="00D7146A">
            <w:pPr>
              <w:jc w:val="right"/>
            </w:pPr>
            <w:r>
              <w:rPr>
                <w:sz w:val="24"/>
              </w:rPr>
              <w:t>58,637.13</w:t>
            </w:r>
          </w:p>
        </w:tc>
      </w:tr>
      <w:tr w:rsidR="009249F6">
        <w:tc>
          <w:tcPr>
            <w:tcW w:w="3610" w:type="dxa"/>
            <w:vAlign w:val="center"/>
          </w:tcPr>
          <w:p w:rsidR="009249F6" w:rsidRDefault="00D7146A">
            <w:pPr>
              <w:jc w:val="left"/>
            </w:pPr>
            <w:r>
              <w:rPr>
                <w:sz w:val="24"/>
              </w:rPr>
              <w:t>预提审计费</w:t>
            </w:r>
          </w:p>
        </w:tc>
        <w:tc>
          <w:tcPr>
            <w:tcW w:w="5388" w:type="dxa"/>
            <w:vAlign w:val="center"/>
          </w:tcPr>
          <w:p w:rsidR="009249F6" w:rsidRDefault="00D7146A">
            <w:pPr>
              <w:jc w:val="right"/>
            </w:pPr>
            <w:r>
              <w:rPr>
                <w:sz w:val="24"/>
              </w:rPr>
              <w:t>49,588.57</w:t>
            </w:r>
          </w:p>
        </w:tc>
      </w:tr>
      <w:tr w:rsidR="009249F6">
        <w:tc>
          <w:tcPr>
            <w:tcW w:w="3610" w:type="dxa"/>
            <w:vAlign w:val="center"/>
          </w:tcPr>
          <w:p w:rsidR="009249F6" w:rsidRDefault="00D7146A">
            <w:pPr>
              <w:jc w:val="left"/>
            </w:pPr>
            <w:r>
              <w:rPr>
                <w:sz w:val="24"/>
              </w:rPr>
              <w:t>预提账户维护费</w:t>
            </w:r>
          </w:p>
        </w:tc>
        <w:tc>
          <w:tcPr>
            <w:tcW w:w="5388" w:type="dxa"/>
            <w:vAlign w:val="center"/>
          </w:tcPr>
          <w:p w:rsidR="009249F6" w:rsidRDefault="00D7146A">
            <w:pPr>
              <w:jc w:val="right"/>
            </w:pPr>
            <w:r>
              <w:rPr>
                <w:sz w:val="24"/>
              </w:rPr>
              <w:t>9,300.00</w:t>
            </w:r>
          </w:p>
        </w:tc>
      </w:tr>
      <w:tr w:rsidR="009249F6">
        <w:tc>
          <w:tcPr>
            <w:tcW w:w="3610" w:type="dxa"/>
            <w:vAlign w:val="center"/>
          </w:tcPr>
          <w:p w:rsidR="009249F6" w:rsidRDefault="00D7146A">
            <w:pPr>
              <w:jc w:val="left"/>
            </w:pPr>
            <w:r>
              <w:rPr>
                <w:sz w:val="24"/>
              </w:rPr>
              <w:t>应付后端申购费</w:t>
            </w:r>
          </w:p>
        </w:tc>
        <w:tc>
          <w:tcPr>
            <w:tcW w:w="5388" w:type="dxa"/>
            <w:vAlign w:val="center"/>
          </w:tcPr>
          <w:p w:rsidR="009249F6" w:rsidRDefault="00D7146A">
            <w:pPr>
              <w:jc w:val="right"/>
            </w:pPr>
            <w:r>
              <w:rPr>
                <w:sz w:val="24"/>
              </w:rPr>
              <w:t>1,128.10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129,033.60</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1,498,034,964.65</w:t>
            </w:r>
          </w:p>
        </w:tc>
        <w:tc>
          <w:tcPr>
            <w:tcW w:w="3364" w:type="dxa"/>
            <w:vAlign w:val="center"/>
          </w:tcPr>
          <w:p w:rsidR="00FE7A92" w:rsidRPr="005312D8" w:rsidRDefault="00FE7A92" w:rsidP="00F51CBC">
            <w:pPr>
              <w:jc w:val="right"/>
              <w:rPr>
                <w:sz w:val="24"/>
              </w:rPr>
            </w:pPr>
            <w:r w:rsidRPr="005312D8">
              <w:rPr>
                <w:sz w:val="24"/>
              </w:rPr>
              <w:t>1,498,034,964.65</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666,501,479.67</w:t>
            </w:r>
          </w:p>
        </w:tc>
        <w:tc>
          <w:tcPr>
            <w:tcW w:w="3364" w:type="dxa"/>
            <w:vAlign w:val="center"/>
          </w:tcPr>
          <w:p w:rsidR="00FE7A92" w:rsidRPr="005312D8" w:rsidRDefault="00FE7A92" w:rsidP="00F51CBC">
            <w:pPr>
              <w:jc w:val="right"/>
              <w:rPr>
                <w:sz w:val="24"/>
              </w:rPr>
            </w:pPr>
            <w:r w:rsidRPr="005312D8">
              <w:rPr>
                <w:sz w:val="24"/>
              </w:rPr>
              <w:t>666,501,479.67</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-678,985,411.07</w:t>
            </w:r>
          </w:p>
        </w:tc>
        <w:tc>
          <w:tcPr>
            <w:tcW w:w="3364" w:type="dxa"/>
            <w:vAlign w:val="center"/>
          </w:tcPr>
          <w:p w:rsidR="00FE7A92" w:rsidRPr="005312D8" w:rsidRDefault="00FE7A92" w:rsidP="00F51CBC">
            <w:pPr>
              <w:jc w:val="right"/>
              <w:rPr>
                <w:sz w:val="24"/>
              </w:rPr>
            </w:pPr>
            <w:r w:rsidRPr="005312D8">
              <w:rPr>
                <w:sz w:val="24"/>
              </w:rPr>
              <w:t>-678,985,411.07</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1,485,551,033.25</w:t>
            </w:r>
          </w:p>
        </w:tc>
        <w:tc>
          <w:tcPr>
            <w:tcW w:w="3364" w:type="dxa"/>
            <w:vAlign w:val="center"/>
          </w:tcPr>
          <w:p w:rsidR="00FE7A92" w:rsidRPr="005312D8" w:rsidRDefault="00FE7A92" w:rsidP="00F51CBC">
            <w:pPr>
              <w:jc w:val="right"/>
              <w:rPr>
                <w:sz w:val="24"/>
              </w:rPr>
            </w:pPr>
            <w:r w:rsidRPr="005312D8">
              <w:rPr>
                <w:sz w:val="24"/>
              </w:rPr>
              <w:t>1,485,551,033.25</w:t>
            </w:r>
          </w:p>
        </w:tc>
      </w:tr>
    </w:tbl>
    <w:p w:rsidR="009249F6" w:rsidRDefault="00D7146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634,111,070.94</w:t>
            </w:r>
          </w:p>
        </w:tc>
        <w:tc>
          <w:tcPr>
            <w:tcW w:w="2100" w:type="dxa"/>
            <w:vAlign w:val="center"/>
          </w:tcPr>
          <w:p w:rsidR="001548F9" w:rsidRPr="005312D8" w:rsidRDefault="001548F9" w:rsidP="0048308E">
            <w:pPr>
              <w:spacing w:before="29" w:line="288" w:lineRule="auto"/>
              <w:jc w:val="right"/>
              <w:rPr>
                <w:sz w:val="24"/>
              </w:rPr>
            </w:pPr>
            <w:r w:rsidRPr="005312D8">
              <w:rPr>
                <w:sz w:val="24"/>
              </w:rPr>
              <w:t>433,282,056.31</w:t>
            </w:r>
          </w:p>
        </w:tc>
        <w:tc>
          <w:tcPr>
            <w:tcW w:w="2100" w:type="dxa"/>
            <w:vAlign w:val="center"/>
          </w:tcPr>
          <w:p w:rsidR="001548F9" w:rsidRPr="005312D8" w:rsidRDefault="001548F9" w:rsidP="0048308E">
            <w:pPr>
              <w:spacing w:before="29" w:line="288" w:lineRule="auto"/>
              <w:jc w:val="right"/>
              <w:rPr>
                <w:sz w:val="24"/>
              </w:rPr>
            </w:pPr>
            <w:r w:rsidRPr="005312D8">
              <w:rPr>
                <w:sz w:val="24"/>
              </w:rPr>
              <w:t>1,067,393,127.25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214,759,416.82</w:t>
            </w:r>
          </w:p>
        </w:tc>
        <w:tc>
          <w:tcPr>
            <w:tcW w:w="2100" w:type="dxa"/>
            <w:vAlign w:val="center"/>
          </w:tcPr>
          <w:p w:rsidR="001548F9" w:rsidRPr="005312D8" w:rsidRDefault="001548F9" w:rsidP="0048308E">
            <w:pPr>
              <w:spacing w:before="29" w:line="288" w:lineRule="auto"/>
              <w:jc w:val="right"/>
              <w:rPr>
                <w:sz w:val="24"/>
              </w:rPr>
            </w:pPr>
            <w:r w:rsidRPr="005312D8">
              <w:rPr>
                <w:sz w:val="24"/>
              </w:rPr>
              <w:t>678,624,834.56</w:t>
            </w:r>
          </w:p>
        </w:tc>
        <w:tc>
          <w:tcPr>
            <w:tcW w:w="2100" w:type="dxa"/>
            <w:vAlign w:val="center"/>
          </w:tcPr>
          <w:p w:rsidR="001548F9" w:rsidRPr="005312D8" w:rsidRDefault="001548F9" w:rsidP="0048308E">
            <w:pPr>
              <w:spacing w:before="29" w:line="288" w:lineRule="auto"/>
              <w:jc w:val="right"/>
              <w:rPr>
                <w:sz w:val="24"/>
              </w:rPr>
            </w:pPr>
            <w:r w:rsidRPr="005312D8">
              <w:rPr>
                <w:sz w:val="24"/>
              </w:rPr>
              <w:t>893,384,251.38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-19,992,123.56</w:t>
            </w:r>
          </w:p>
        </w:tc>
        <w:tc>
          <w:tcPr>
            <w:tcW w:w="2100" w:type="dxa"/>
            <w:vAlign w:val="center"/>
          </w:tcPr>
          <w:p w:rsidR="001548F9" w:rsidRPr="005312D8" w:rsidRDefault="001548F9" w:rsidP="0048308E">
            <w:pPr>
              <w:spacing w:before="29" w:line="288" w:lineRule="auto"/>
              <w:jc w:val="right"/>
              <w:rPr>
                <w:sz w:val="24"/>
              </w:rPr>
            </w:pPr>
            <w:r w:rsidRPr="005312D8">
              <w:rPr>
                <w:sz w:val="24"/>
              </w:rPr>
              <w:t>-81,720,303.84</w:t>
            </w:r>
          </w:p>
        </w:tc>
        <w:tc>
          <w:tcPr>
            <w:tcW w:w="2100" w:type="dxa"/>
            <w:vAlign w:val="center"/>
          </w:tcPr>
          <w:p w:rsidR="001548F9" w:rsidRPr="005312D8" w:rsidRDefault="001548F9" w:rsidP="0048308E">
            <w:pPr>
              <w:spacing w:before="29" w:line="288" w:lineRule="auto"/>
              <w:jc w:val="right"/>
              <w:rPr>
                <w:sz w:val="24"/>
              </w:rPr>
            </w:pPr>
            <w:r w:rsidRPr="005312D8">
              <w:rPr>
                <w:sz w:val="24"/>
              </w:rPr>
              <w:t>-101,712,427.40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302,304,930.80</w:t>
            </w:r>
          </w:p>
        </w:tc>
        <w:tc>
          <w:tcPr>
            <w:tcW w:w="2100" w:type="dxa"/>
            <w:vAlign w:val="center"/>
          </w:tcPr>
          <w:p w:rsidR="001548F9" w:rsidRPr="005312D8" w:rsidRDefault="001548F9" w:rsidP="0048308E">
            <w:pPr>
              <w:spacing w:before="29" w:line="288" w:lineRule="auto"/>
              <w:jc w:val="right"/>
              <w:rPr>
                <w:sz w:val="24"/>
              </w:rPr>
            </w:pPr>
            <w:r w:rsidRPr="005312D8">
              <w:rPr>
                <w:sz w:val="24"/>
              </w:rPr>
              <w:t>388,583,073.54</w:t>
            </w:r>
          </w:p>
        </w:tc>
        <w:tc>
          <w:tcPr>
            <w:tcW w:w="2100" w:type="dxa"/>
            <w:vAlign w:val="center"/>
          </w:tcPr>
          <w:p w:rsidR="001548F9" w:rsidRPr="005312D8" w:rsidRDefault="001548F9" w:rsidP="0048308E">
            <w:pPr>
              <w:spacing w:before="29" w:line="288" w:lineRule="auto"/>
              <w:jc w:val="right"/>
              <w:rPr>
                <w:sz w:val="24"/>
              </w:rPr>
            </w:pPr>
            <w:r w:rsidRPr="005312D8">
              <w:rPr>
                <w:sz w:val="24"/>
              </w:rPr>
              <w:t>690,888,004.34</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-322,297,054.36</w:t>
            </w:r>
          </w:p>
        </w:tc>
        <w:tc>
          <w:tcPr>
            <w:tcW w:w="2100" w:type="dxa"/>
            <w:vAlign w:val="center"/>
          </w:tcPr>
          <w:p w:rsidR="001548F9" w:rsidRPr="005312D8" w:rsidRDefault="001548F9" w:rsidP="0048308E">
            <w:pPr>
              <w:spacing w:before="29" w:line="288" w:lineRule="auto"/>
              <w:jc w:val="right"/>
              <w:rPr>
                <w:sz w:val="24"/>
              </w:rPr>
            </w:pPr>
            <w:r w:rsidRPr="005312D8">
              <w:rPr>
                <w:sz w:val="24"/>
              </w:rPr>
              <w:t>-470,303,377.38</w:t>
            </w:r>
          </w:p>
        </w:tc>
        <w:tc>
          <w:tcPr>
            <w:tcW w:w="2100" w:type="dxa"/>
            <w:vAlign w:val="center"/>
          </w:tcPr>
          <w:p w:rsidR="001548F9" w:rsidRPr="005312D8" w:rsidRDefault="001548F9" w:rsidP="0048308E">
            <w:pPr>
              <w:spacing w:before="29" w:line="288" w:lineRule="auto"/>
              <w:jc w:val="right"/>
              <w:rPr>
                <w:sz w:val="24"/>
              </w:rPr>
            </w:pPr>
            <w:r w:rsidRPr="005312D8">
              <w:rPr>
                <w:sz w:val="24"/>
              </w:rPr>
              <w:t>-792,600,431.74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828,878,364.20</w:t>
            </w:r>
          </w:p>
        </w:tc>
        <w:tc>
          <w:tcPr>
            <w:tcW w:w="2100" w:type="dxa"/>
            <w:vAlign w:val="center"/>
          </w:tcPr>
          <w:p w:rsidR="001548F9" w:rsidRPr="005312D8" w:rsidRDefault="001548F9" w:rsidP="0048308E">
            <w:pPr>
              <w:spacing w:before="29" w:line="288" w:lineRule="auto"/>
              <w:jc w:val="right"/>
              <w:rPr>
                <w:sz w:val="24"/>
              </w:rPr>
            </w:pPr>
            <w:r w:rsidRPr="005312D8">
              <w:rPr>
                <w:sz w:val="24"/>
              </w:rPr>
              <w:t>1,030,186,587.03</w:t>
            </w:r>
          </w:p>
        </w:tc>
        <w:tc>
          <w:tcPr>
            <w:tcW w:w="2100" w:type="dxa"/>
            <w:vAlign w:val="center"/>
          </w:tcPr>
          <w:p w:rsidR="001548F9" w:rsidRPr="005312D8" w:rsidRDefault="001548F9" w:rsidP="0048308E">
            <w:pPr>
              <w:spacing w:before="29" w:line="288" w:lineRule="auto"/>
              <w:jc w:val="right"/>
              <w:rPr>
                <w:sz w:val="24"/>
              </w:rPr>
            </w:pPr>
            <w:r w:rsidRPr="005312D8">
              <w:rPr>
                <w:sz w:val="24"/>
              </w:rPr>
              <w:t>1,859,064,951.23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1,784,241.69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33,567.26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35,656.37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1,853,465.32</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2,519,672,861.75</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2,308,781,092.28</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210,891,769.47</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362,516,322.99</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357,580,670.81</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1,736,777.28</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3,198,874.90</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29,400,491.28</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29,400,491.28</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678,624,834.56</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678,443,144.94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181,689.62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678,624,834.56</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2,473,391.40</w:t>
            </w:r>
          </w:p>
        </w:tc>
      </w:tr>
      <w:tr w:rsidR="009249F6">
        <w:tc>
          <w:tcPr>
            <w:tcW w:w="3604" w:type="dxa"/>
            <w:vAlign w:val="center"/>
          </w:tcPr>
          <w:p w:rsidR="009249F6" w:rsidRDefault="00D7146A">
            <w:pPr>
              <w:jc w:val="left"/>
            </w:pPr>
            <w:r>
              <w:rPr>
                <w:sz w:val="24"/>
              </w:rPr>
              <w:t>基金转换费收入</w:t>
            </w:r>
          </w:p>
        </w:tc>
        <w:tc>
          <w:tcPr>
            <w:tcW w:w="5394" w:type="dxa"/>
            <w:vAlign w:val="center"/>
          </w:tcPr>
          <w:p w:rsidR="009249F6" w:rsidRDefault="00D7146A">
            <w:pPr>
              <w:jc w:val="right"/>
            </w:pPr>
            <w:r>
              <w:rPr>
                <w:sz w:val="24"/>
              </w:rPr>
              <w:t>461,329.39</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2,934,720.79</w:t>
            </w:r>
          </w:p>
        </w:tc>
      </w:tr>
    </w:tbl>
    <w:p w:rsidR="009249F6" w:rsidRDefault="00D7146A">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7,370,001.92</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7,370,001.92</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49,588.57</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58,637.13</w:t>
            </w:r>
          </w:p>
        </w:tc>
      </w:tr>
      <w:tr w:rsidR="009249F6">
        <w:tc>
          <w:tcPr>
            <w:tcW w:w="3689" w:type="dxa"/>
            <w:vAlign w:val="center"/>
          </w:tcPr>
          <w:p w:rsidR="009249F6" w:rsidRDefault="00D7146A">
            <w:pPr>
              <w:jc w:val="left"/>
            </w:pPr>
            <w:r>
              <w:rPr>
                <w:sz w:val="24"/>
              </w:rPr>
              <w:t>银行费用</w:t>
            </w:r>
          </w:p>
        </w:tc>
        <w:tc>
          <w:tcPr>
            <w:tcW w:w="5309" w:type="dxa"/>
            <w:vAlign w:val="center"/>
          </w:tcPr>
          <w:p w:rsidR="009249F6" w:rsidRDefault="00D7146A">
            <w:pPr>
              <w:jc w:val="right"/>
            </w:pPr>
            <w:r>
              <w:rPr>
                <w:sz w:val="24"/>
              </w:rPr>
              <w:t>8,038.44</w:t>
            </w:r>
          </w:p>
        </w:tc>
      </w:tr>
      <w:tr w:rsidR="009249F6">
        <w:tc>
          <w:tcPr>
            <w:tcW w:w="3689" w:type="dxa"/>
            <w:vAlign w:val="center"/>
          </w:tcPr>
          <w:p w:rsidR="009249F6" w:rsidRDefault="00D7146A">
            <w:pPr>
              <w:jc w:val="left"/>
            </w:pPr>
            <w:r>
              <w:rPr>
                <w:sz w:val="24"/>
              </w:rPr>
              <w:t>债券账户费用</w:t>
            </w:r>
          </w:p>
        </w:tc>
        <w:tc>
          <w:tcPr>
            <w:tcW w:w="5309" w:type="dxa"/>
            <w:vAlign w:val="center"/>
          </w:tcPr>
          <w:p w:rsidR="009249F6" w:rsidRDefault="00D7146A">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134,864.14</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9249F6">
        <w:tc>
          <w:tcPr>
            <w:tcW w:w="5219" w:type="dxa"/>
            <w:vAlign w:val="center"/>
          </w:tcPr>
          <w:p w:rsidR="009249F6" w:rsidRDefault="00D7146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249F6" w:rsidRDefault="00D7146A">
            <w:pPr>
              <w:jc w:val="left"/>
            </w:pPr>
            <w:r>
              <w:rPr>
                <w:color w:val="000000"/>
                <w:sz w:val="24"/>
              </w:rPr>
              <w:t>基金管理人、基金销售机构</w:t>
            </w:r>
          </w:p>
        </w:tc>
      </w:tr>
      <w:tr w:rsidR="009249F6">
        <w:tc>
          <w:tcPr>
            <w:tcW w:w="5219" w:type="dxa"/>
            <w:vAlign w:val="center"/>
          </w:tcPr>
          <w:p w:rsidR="009249F6" w:rsidRDefault="00D7146A">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79" w:type="dxa"/>
            <w:vAlign w:val="center"/>
          </w:tcPr>
          <w:p w:rsidR="009249F6" w:rsidRDefault="00D7146A">
            <w:pPr>
              <w:jc w:val="left"/>
            </w:pPr>
            <w:r>
              <w:rPr>
                <w:color w:val="000000"/>
                <w:sz w:val="24"/>
              </w:rPr>
              <w:t>基金托管人、基金销售机构</w:t>
            </w:r>
          </w:p>
        </w:tc>
      </w:tr>
      <w:tr w:rsidR="009249F6">
        <w:tc>
          <w:tcPr>
            <w:tcW w:w="5219" w:type="dxa"/>
            <w:vAlign w:val="center"/>
          </w:tcPr>
          <w:p w:rsidR="009249F6" w:rsidRDefault="00D7146A">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9249F6" w:rsidRDefault="00D7146A">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C2216B" w:rsidRPr="00C2216B" w:rsidRDefault="00C2216B" w:rsidP="00C2216B">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B7487E">
      <w:pPr>
        <w:spacing w:before="29" w:line="288" w:lineRule="auto"/>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23,776,712.52</w:t>
            </w:r>
          </w:p>
        </w:tc>
        <w:tc>
          <w:tcPr>
            <w:tcW w:w="2656" w:type="dxa"/>
            <w:vAlign w:val="center"/>
          </w:tcPr>
          <w:p w:rsidR="00C657FD" w:rsidRPr="005312D8" w:rsidRDefault="00C657FD" w:rsidP="00D25134">
            <w:pPr>
              <w:spacing w:before="29" w:line="288" w:lineRule="auto"/>
              <w:jc w:val="right"/>
              <w:rPr>
                <w:sz w:val="24"/>
              </w:rPr>
            </w:pPr>
            <w:r w:rsidRPr="005312D8">
              <w:rPr>
                <w:sz w:val="24"/>
              </w:rPr>
              <w:t>18,005,579.58</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2,878,953.97</w:t>
            </w:r>
          </w:p>
        </w:tc>
        <w:tc>
          <w:tcPr>
            <w:tcW w:w="2656" w:type="dxa"/>
            <w:vAlign w:val="center"/>
          </w:tcPr>
          <w:p w:rsidR="00C657FD" w:rsidRPr="005312D8" w:rsidRDefault="00C657FD" w:rsidP="00D25134">
            <w:pPr>
              <w:spacing w:before="29" w:line="288" w:lineRule="auto"/>
              <w:jc w:val="right"/>
              <w:rPr>
                <w:sz w:val="24"/>
              </w:rPr>
            </w:pPr>
            <w:r w:rsidRPr="005312D8">
              <w:rPr>
                <w:sz w:val="24"/>
              </w:rPr>
              <w:t>1,793,534.36</w:t>
            </w:r>
          </w:p>
        </w:tc>
      </w:tr>
    </w:tbl>
    <w:p w:rsidR="009249F6" w:rsidRDefault="00D7146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3,962,785.46</w:t>
            </w:r>
          </w:p>
        </w:tc>
        <w:tc>
          <w:tcPr>
            <w:tcW w:w="2656" w:type="dxa"/>
            <w:vAlign w:val="center"/>
          </w:tcPr>
          <w:p w:rsidR="00660F57" w:rsidRPr="005312D8" w:rsidRDefault="00660F57" w:rsidP="008D10B6">
            <w:pPr>
              <w:spacing w:before="29" w:line="288" w:lineRule="auto"/>
              <w:jc w:val="right"/>
              <w:rPr>
                <w:sz w:val="24"/>
              </w:rPr>
            </w:pPr>
            <w:r w:rsidRPr="005312D8">
              <w:rPr>
                <w:sz w:val="24"/>
              </w:rPr>
              <w:t>3,000,929.96</w:t>
            </w:r>
          </w:p>
        </w:tc>
      </w:tr>
    </w:tbl>
    <w:p w:rsidR="009249F6" w:rsidRDefault="00D7146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9249F6">
        <w:tc>
          <w:tcPr>
            <w:tcW w:w="2127" w:type="dxa"/>
            <w:vAlign w:val="center"/>
          </w:tcPr>
          <w:p w:rsidR="009249F6" w:rsidRDefault="00D7146A">
            <w:pPr>
              <w:jc w:val="left"/>
            </w:pPr>
            <w:r>
              <w:rPr>
                <w:sz w:val="24"/>
              </w:rPr>
              <w:t>招商银行股份有限公司</w:t>
            </w:r>
          </w:p>
        </w:tc>
        <w:tc>
          <w:tcPr>
            <w:tcW w:w="1842" w:type="dxa"/>
            <w:vAlign w:val="center"/>
          </w:tcPr>
          <w:p w:rsidR="009249F6" w:rsidRDefault="00D7146A">
            <w:pPr>
              <w:jc w:val="right"/>
            </w:pPr>
            <w:r>
              <w:rPr>
                <w:sz w:val="24"/>
              </w:rPr>
              <w:t>479,035,934.25</w:t>
            </w:r>
          </w:p>
        </w:tc>
        <w:tc>
          <w:tcPr>
            <w:tcW w:w="1560" w:type="dxa"/>
            <w:vAlign w:val="center"/>
          </w:tcPr>
          <w:p w:rsidR="009249F6" w:rsidRDefault="00D7146A">
            <w:pPr>
              <w:jc w:val="right"/>
            </w:pPr>
            <w:r>
              <w:rPr>
                <w:sz w:val="24"/>
              </w:rPr>
              <w:t>1,784,241.69</w:t>
            </w:r>
          </w:p>
        </w:tc>
        <w:tc>
          <w:tcPr>
            <w:tcW w:w="1842" w:type="dxa"/>
            <w:vAlign w:val="center"/>
          </w:tcPr>
          <w:p w:rsidR="009249F6" w:rsidRDefault="00D7146A">
            <w:pPr>
              <w:jc w:val="right"/>
            </w:pPr>
            <w:r>
              <w:rPr>
                <w:sz w:val="24"/>
              </w:rPr>
              <w:t>134,126,940.47</w:t>
            </w:r>
          </w:p>
        </w:tc>
        <w:tc>
          <w:tcPr>
            <w:tcW w:w="1627" w:type="dxa"/>
            <w:vAlign w:val="center"/>
          </w:tcPr>
          <w:p w:rsidR="009249F6" w:rsidRDefault="00D7146A">
            <w:pPr>
              <w:jc w:val="right"/>
            </w:pPr>
            <w:r>
              <w:rPr>
                <w:sz w:val="24"/>
              </w:rPr>
              <w:t>840,501.83</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本基金本报告期内及上年度可比期间未在承销期内参与关联方承销的证券。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2B1990">
        <w:trPr>
          <w:trHeight w:val="270"/>
        </w:trPr>
        <w:tc>
          <w:tcPr>
            <w:tcW w:w="8998"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2B1990">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9249F6">
        <w:tc>
          <w:tcPr>
            <w:tcW w:w="816" w:type="dxa"/>
            <w:vAlign w:val="center"/>
          </w:tcPr>
          <w:p w:rsidR="009249F6" w:rsidRDefault="00D7146A">
            <w:pPr>
              <w:jc w:val="center"/>
            </w:pPr>
            <w:r>
              <w:rPr>
                <w:sz w:val="24"/>
              </w:rPr>
              <w:t>002044</w:t>
            </w:r>
          </w:p>
        </w:tc>
        <w:tc>
          <w:tcPr>
            <w:tcW w:w="818" w:type="dxa"/>
            <w:vAlign w:val="center"/>
          </w:tcPr>
          <w:p w:rsidR="009249F6" w:rsidRDefault="00D7146A">
            <w:pPr>
              <w:jc w:val="center"/>
            </w:pPr>
            <w:r>
              <w:rPr>
                <w:sz w:val="24"/>
              </w:rPr>
              <w:t>美年健康</w:t>
            </w:r>
          </w:p>
        </w:tc>
        <w:tc>
          <w:tcPr>
            <w:tcW w:w="817" w:type="dxa"/>
            <w:vAlign w:val="center"/>
          </w:tcPr>
          <w:p w:rsidR="009249F6" w:rsidRDefault="00D7146A">
            <w:pPr>
              <w:jc w:val="center"/>
            </w:pPr>
            <w:r>
              <w:rPr>
                <w:sz w:val="24"/>
              </w:rPr>
              <w:t>2019-01-30</w:t>
            </w:r>
          </w:p>
        </w:tc>
        <w:tc>
          <w:tcPr>
            <w:tcW w:w="819" w:type="dxa"/>
            <w:vAlign w:val="center"/>
          </w:tcPr>
          <w:p w:rsidR="009249F6" w:rsidRDefault="00D7146A">
            <w:pPr>
              <w:jc w:val="center"/>
            </w:pPr>
            <w:r>
              <w:rPr>
                <w:sz w:val="24"/>
              </w:rPr>
              <w:t>2019-07-30</w:t>
            </w:r>
          </w:p>
        </w:tc>
        <w:tc>
          <w:tcPr>
            <w:tcW w:w="960" w:type="dxa"/>
            <w:vAlign w:val="center"/>
          </w:tcPr>
          <w:p w:rsidR="009249F6" w:rsidRDefault="00F90F04">
            <w:pPr>
              <w:jc w:val="center"/>
            </w:pPr>
            <w:r w:rsidRPr="00F90F04">
              <w:rPr>
                <w:rFonts w:hint="eastAsia"/>
                <w:sz w:val="24"/>
              </w:rPr>
              <w:t>限售股</w:t>
            </w:r>
          </w:p>
        </w:tc>
        <w:tc>
          <w:tcPr>
            <w:tcW w:w="676" w:type="dxa"/>
            <w:vAlign w:val="center"/>
          </w:tcPr>
          <w:p w:rsidR="009249F6" w:rsidRDefault="00D7146A">
            <w:pPr>
              <w:jc w:val="right"/>
            </w:pPr>
            <w:r>
              <w:rPr>
                <w:sz w:val="24"/>
              </w:rPr>
              <w:t>14.30</w:t>
            </w:r>
          </w:p>
        </w:tc>
        <w:tc>
          <w:tcPr>
            <w:tcW w:w="818" w:type="dxa"/>
            <w:vAlign w:val="center"/>
          </w:tcPr>
          <w:p w:rsidR="009249F6" w:rsidRDefault="00D7146A">
            <w:pPr>
              <w:jc w:val="center"/>
            </w:pPr>
            <w:r>
              <w:rPr>
                <w:sz w:val="24"/>
              </w:rPr>
              <w:t>12.17</w:t>
            </w:r>
          </w:p>
        </w:tc>
        <w:tc>
          <w:tcPr>
            <w:tcW w:w="819" w:type="dxa"/>
            <w:vAlign w:val="center"/>
          </w:tcPr>
          <w:p w:rsidR="009249F6" w:rsidRDefault="00D7146A">
            <w:pPr>
              <w:jc w:val="right"/>
            </w:pPr>
            <w:r>
              <w:rPr>
                <w:sz w:val="24"/>
              </w:rPr>
              <w:t>1,876,000</w:t>
            </w:r>
          </w:p>
        </w:tc>
        <w:tc>
          <w:tcPr>
            <w:tcW w:w="995" w:type="dxa"/>
            <w:vAlign w:val="center"/>
          </w:tcPr>
          <w:p w:rsidR="009249F6" w:rsidRDefault="00D7146A">
            <w:pPr>
              <w:jc w:val="right"/>
            </w:pPr>
            <w:r>
              <w:rPr>
                <w:sz w:val="24"/>
              </w:rPr>
              <w:t>26,826,800.00</w:t>
            </w:r>
          </w:p>
        </w:tc>
        <w:tc>
          <w:tcPr>
            <w:tcW w:w="1052" w:type="dxa"/>
            <w:vAlign w:val="center"/>
          </w:tcPr>
          <w:p w:rsidR="009249F6" w:rsidRDefault="00D7146A">
            <w:pPr>
              <w:jc w:val="right"/>
            </w:pPr>
            <w:r>
              <w:rPr>
                <w:sz w:val="24"/>
              </w:rPr>
              <w:t>22,830,920.00</w:t>
            </w:r>
          </w:p>
        </w:tc>
        <w:tc>
          <w:tcPr>
            <w:tcW w:w="408" w:type="dxa"/>
            <w:vAlign w:val="center"/>
          </w:tcPr>
          <w:p w:rsidR="009249F6" w:rsidRDefault="00D7146A">
            <w:pPr>
              <w:jc w:val="center"/>
            </w:pPr>
            <w:r>
              <w:rPr>
                <w:sz w:val="24"/>
              </w:rPr>
              <w:t>-</w:t>
            </w:r>
          </w:p>
        </w:tc>
      </w:tr>
      <w:tr w:rsidR="00F90F04">
        <w:tc>
          <w:tcPr>
            <w:tcW w:w="816" w:type="dxa"/>
            <w:vAlign w:val="center"/>
          </w:tcPr>
          <w:p w:rsidR="00F90F04" w:rsidRDefault="00F90F04" w:rsidP="00F90F04">
            <w:pPr>
              <w:jc w:val="center"/>
            </w:pPr>
            <w:r>
              <w:rPr>
                <w:sz w:val="24"/>
              </w:rPr>
              <w:t>002044</w:t>
            </w:r>
          </w:p>
        </w:tc>
        <w:tc>
          <w:tcPr>
            <w:tcW w:w="818" w:type="dxa"/>
            <w:vAlign w:val="center"/>
          </w:tcPr>
          <w:p w:rsidR="00F90F04" w:rsidRDefault="00F90F04" w:rsidP="00F90F04">
            <w:pPr>
              <w:jc w:val="center"/>
            </w:pPr>
            <w:r>
              <w:rPr>
                <w:sz w:val="24"/>
              </w:rPr>
              <w:t>美年健康</w:t>
            </w:r>
          </w:p>
        </w:tc>
        <w:tc>
          <w:tcPr>
            <w:tcW w:w="817" w:type="dxa"/>
            <w:vAlign w:val="center"/>
          </w:tcPr>
          <w:p w:rsidR="00F90F04" w:rsidRDefault="00F90F04" w:rsidP="00F90F04">
            <w:pPr>
              <w:jc w:val="center"/>
            </w:pPr>
            <w:r>
              <w:rPr>
                <w:sz w:val="24"/>
              </w:rPr>
              <w:t>2019-03-15</w:t>
            </w:r>
          </w:p>
        </w:tc>
        <w:tc>
          <w:tcPr>
            <w:tcW w:w="819" w:type="dxa"/>
            <w:vAlign w:val="center"/>
          </w:tcPr>
          <w:p w:rsidR="00F90F04" w:rsidRDefault="00F90F04" w:rsidP="00F90F04">
            <w:pPr>
              <w:jc w:val="center"/>
            </w:pPr>
            <w:r>
              <w:rPr>
                <w:sz w:val="24"/>
              </w:rPr>
              <w:t>2019-09-16</w:t>
            </w:r>
          </w:p>
        </w:tc>
        <w:tc>
          <w:tcPr>
            <w:tcW w:w="960" w:type="dxa"/>
            <w:vAlign w:val="center"/>
          </w:tcPr>
          <w:p w:rsidR="00F90F04" w:rsidRDefault="00F90F04" w:rsidP="00F90F04">
            <w:pPr>
              <w:jc w:val="center"/>
            </w:pPr>
            <w:r w:rsidRPr="00F90F04">
              <w:rPr>
                <w:rFonts w:hint="eastAsia"/>
                <w:sz w:val="24"/>
              </w:rPr>
              <w:t>限售股</w:t>
            </w:r>
          </w:p>
        </w:tc>
        <w:tc>
          <w:tcPr>
            <w:tcW w:w="676" w:type="dxa"/>
            <w:vAlign w:val="center"/>
          </w:tcPr>
          <w:p w:rsidR="00F90F04" w:rsidRDefault="00F90F04" w:rsidP="00F90F04">
            <w:pPr>
              <w:jc w:val="right"/>
            </w:pPr>
            <w:r>
              <w:rPr>
                <w:sz w:val="24"/>
              </w:rPr>
              <w:t>15.46</w:t>
            </w:r>
          </w:p>
        </w:tc>
        <w:tc>
          <w:tcPr>
            <w:tcW w:w="818" w:type="dxa"/>
            <w:vAlign w:val="center"/>
          </w:tcPr>
          <w:p w:rsidR="00F90F04" w:rsidRDefault="00F90F04" w:rsidP="00F90F04">
            <w:pPr>
              <w:jc w:val="center"/>
            </w:pPr>
            <w:r>
              <w:rPr>
                <w:sz w:val="24"/>
              </w:rPr>
              <w:t>12.00</w:t>
            </w:r>
          </w:p>
        </w:tc>
        <w:tc>
          <w:tcPr>
            <w:tcW w:w="819" w:type="dxa"/>
            <w:vAlign w:val="center"/>
          </w:tcPr>
          <w:p w:rsidR="00F90F04" w:rsidRDefault="00F90F04" w:rsidP="00F90F04">
            <w:pPr>
              <w:jc w:val="right"/>
            </w:pPr>
            <w:r>
              <w:rPr>
                <w:sz w:val="24"/>
              </w:rPr>
              <w:t>1,800,000</w:t>
            </w:r>
          </w:p>
        </w:tc>
        <w:tc>
          <w:tcPr>
            <w:tcW w:w="995" w:type="dxa"/>
            <w:vAlign w:val="center"/>
          </w:tcPr>
          <w:p w:rsidR="00F90F04" w:rsidRDefault="00F90F04" w:rsidP="00F90F04">
            <w:pPr>
              <w:jc w:val="right"/>
            </w:pPr>
            <w:r>
              <w:rPr>
                <w:sz w:val="24"/>
              </w:rPr>
              <w:t>27,828,000.00</w:t>
            </w:r>
          </w:p>
        </w:tc>
        <w:tc>
          <w:tcPr>
            <w:tcW w:w="1052" w:type="dxa"/>
            <w:vAlign w:val="center"/>
          </w:tcPr>
          <w:p w:rsidR="00F90F04" w:rsidRDefault="00F90F04" w:rsidP="00F90F04">
            <w:pPr>
              <w:jc w:val="right"/>
            </w:pPr>
            <w:r>
              <w:rPr>
                <w:sz w:val="24"/>
              </w:rPr>
              <w:t>21,600,000.00</w:t>
            </w:r>
          </w:p>
        </w:tc>
        <w:tc>
          <w:tcPr>
            <w:tcW w:w="408" w:type="dxa"/>
            <w:vAlign w:val="center"/>
          </w:tcPr>
          <w:p w:rsidR="00F90F04" w:rsidRDefault="00F90F04" w:rsidP="00F90F04">
            <w:pPr>
              <w:jc w:val="center"/>
            </w:pPr>
            <w:r>
              <w:rPr>
                <w:sz w:val="24"/>
              </w:rPr>
              <w:t>-</w:t>
            </w:r>
          </w:p>
        </w:tc>
      </w:tr>
      <w:tr w:rsidR="00F90F04">
        <w:tc>
          <w:tcPr>
            <w:tcW w:w="816" w:type="dxa"/>
            <w:vAlign w:val="center"/>
          </w:tcPr>
          <w:p w:rsidR="00F90F04" w:rsidRDefault="00F90F04" w:rsidP="00F90F04">
            <w:pPr>
              <w:jc w:val="center"/>
            </w:pPr>
            <w:r>
              <w:rPr>
                <w:sz w:val="24"/>
              </w:rPr>
              <w:t>002044</w:t>
            </w:r>
          </w:p>
        </w:tc>
        <w:tc>
          <w:tcPr>
            <w:tcW w:w="818" w:type="dxa"/>
            <w:vAlign w:val="center"/>
          </w:tcPr>
          <w:p w:rsidR="00F90F04" w:rsidRDefault="00F90F04" w:rsidP="00F90F04">
            <w:pPr>
              <w:jc w:val="center"/>
            </w:pPr>
            <w:r>
              <w:rPr>
                <w:sz w:val="24"/>
              </w:rPr>
              <w:t>美年健康</w:t>
            </w:r>
          </w:p>
        </w:tc>
        <w:tc>
          <w:tcPr>
            <w:tcW w:w="817" w:type="dxa"/>
            <w:vAlign w:val="center"/>
          </w:tcPr>
          <w:p w:rsidR="00F90F04" w:rsidRDefault="00F90F04" w:rsidP="00F90F04">
            <w:pPr>
              <w:jc w:val="center"/>
            </w:pPr>
            <w:r>
              <w:rPr>
                <w:sz w:val="24"/>
              </w:rPr>
              <w:t>2019-05-22</w:t>
            </w:r>
          </w:p>
        </w:tc>
        <w:tc>
          <w:tcPr>
            <w:tcW w:w="819" w:type="dxa"/>
            <w:vAlign w:val="center"/>
          </w:tcPr>
          <w:p w:rsidR="00F90F04" w:rsidRDefault="00F90F04" w:rsidP="00F90F04">
            <w:pPr>
              <w:jc w:val="center"/>
            </w:pPr>
            <w:r>
              <w:rPr>
                <w:sz w:val="24"/>
              </w:rPr>
              <w:t>2019-11-22</w:t>
            </w:r>
          </w:p>
        </w:tc>
        <w:tc>
          <w:tcPr>
            <w:tcW w:w="960" w:type="dxa"/>
            <w:vAlign w:val="center"/>
          </w:tcPr>
          <w:p w:rsidR="00F90F04" w:rsidRDefault="00F90F04" w:rsidP="00F90F04">
            <w:pPr>
              <w:jc w:val="center"/>
            </w:pPr>
            <w:r w:rsidRPr="00F90F04">
              <w:rPr>
                <w:rFonts w:hint="eastAsia"/>
                <w:sz w:val="24"/>
              </w:rPr>
              <w:t>限售股</w:t>
            </w:r>
          </w:p>
        </w:tc>
        <w:tc>
          <w:tcPr>
            <w:tcW w:w="676" w:type="dxa"/>
            <w:vAlign w:val="center"/>
          </w:tcPr>
          <w:p w:rsidR="00F90F04" w:rsidRDefault="00F90F04" w:rsidP="00F90F04">
            <w:pPr>
              <w:jc w:val="right"/>
            </w:pPr>
            <w:r>
              <w:rPr>
                <w:sz w:val="24"/>
              </w:rPr>
              <w:t>13.51</w:t>
            </w:r>
          </w:p>
        </w:tc>
        <w:tc>
          <w:tcPr>
            <w:tcW w:w="818" w:type="dxa"/>
            <w:vAlign w:val="center"/>
          </w:tcPr>
          <w:p w:rsidR="00F90F04" w:rsidRDefault="00F90F04" w:rsidP="00F90F04">
            <w:pPr>
              <w:jc w:val="center"/>
            </w:pPr>
            <w:r>
              <w:rPr>
                <w:sz w:val="24"/>
              </w:rPr>
              <w:t>11.79</w:t>
            </w:r>
          </w:p>
        </w:tc>
        <w:tc>
          <w:tcPr>
            <w:tcW w:w="819" w:type="dxa"/>
            <w:vAlign w:val="center"/>
          </w:tcPr>
          <w:p w:rsidR="00F90F04" w:rsidRDefault="00F90F04" w:rsidP="00F90F04">
            <w:pPr>
              <w:jc w:val="right"/>
            </w:pPr>
            <w:r>
              <w:rPr>
                <w:sz w:val="24"/>
              </w:rPr>
              <w:t>600,000</w:t>
            </w:r>
          </w:p>
        </w:tc>
        <w:tc>
          <w:tcPr>
            <w:tcW w:w="995" w:type="dxa"/>
            <w:vAlign w:val="center"/>
          </w:tcPr>
          <w:p w:rsidR="00F90F04" w:rsidRDefault="00F90F04" w:rsidP="00F90F04">
            <w:pPr>
              <w:jc w:val="right"/>
            </w:pPr>
            <w:r>
              <w:rPr>
                <w:sz w:val="24"/>
              </w:rPr>
              <w:t>8,106,000.00</w:t>
            </w:r>
          </w:p>
        </w:tc>
        <w:tc>
          <w:tcPr>
            <w:tcW w:w="1052" w:type="dxa"/>
            <w:vAlign w:val="center"/>
          </w:tcPr>
          <w:p w:rsidR="00F90F04" w:rsidRDefault="00F90F04" w:rsidP="00F90F04">
            <w:pPr>
              <w:jc w:val="right"/>
            </w:pPr>
            <w:r>
              <w:rPr>
                <w:sz w:val="24"/>
              </w:rPr>
              <w:t>7,074,000.00</w:t>
            </w:r>
          </w:p>
        </w:tc>
        <w:tc>
          <w:tcPr>
            <w:tcW w:w="408" w:type="dxa"/>
            <w:vAlign w:val="center"/>
          </w:tcPr>
          <w:p w:rsidR="00F90F04" w:rsidRDefault="00F90F04" w:rsidP="00F90F04">
            <w:pPr>
              <w:jc w:val="center"/>
            </w:pPr>
            <w:r>
              <w:rPr>
                <w:sz w:val="24"/>
              </w:rPr>
              <w:t>-</w:t>
            </w:r>
          </w:p>
        </w:tc>
      </w:tr>
      <w:tr w:rsidR="00F90F04">
        <w:tc>
          <w:tcPr>
            <w:tcW w:w="816" w:type="dxa"/>
            <w:vAlign w:val="center"/>
          </w:tcPr>
          <w:p w:rsidR="00F90F04" w:rsidRDefault="00F90F04" w:rsidP="00F90F04">
            <w:pPr>
              <w:jc w:val="center"/>
            </w:pPr>
            <w:r>
              <w:rPr>
                <w:sz w:val="24"/>
              </w:rPr>
              <w:t>002410</w:t>
            </w:r>
          </w:p>
        </w:tc>
        <w:tc>
          <w:tcPr>
            <w:tcW w:w="818" w:type="dxa"/>
            <w:vAlign w:val="center"/>
          </w:tcPr>
          <w:p w:rsidR="00F90F04" w:rsidRDefault="00F90F04" w:rsidP="00F90F04">
            <w:pPr>
              <w:jc w:val="center"/>
            </w:pPr>
            <w:r>
              <w:rPr>
                <w:sz w:val="24"/>
              </w:rPr>
              <w:t>广联达</w:t>
            </w:r>
          </w:p>
        </w:tc>
        <w:tc>
          <w:tcPr>
            <w:tcW w:w="817" w:type="dxa"/>
            <w:vAlign w:val="center"/>
          </w:tcPr>
          <w:p w:rsidR="00F90F04" w:rsidRDefault="00F90F04" w:rsidP="00F90F04">
            <w:pPr>
              <w:jc w:val="center"/>
            </w:pPr>
            <w:r>
              <w:rPr>
                <w:sz w:val="24"/>
              </w:rPr>
              <w:t>2019-03-15</w:t>
            </w:r>
          </w:p>
        </w:tc>
        <w:tc>
          <w:tcPr>
            <w:tcW w:w="819" w:type="dxa"/>
            <w:vAlign w:val="center"/>
          </w:tcPr>
          <w:p w:rsidR="00F90F04" w:rsidRDefault="00F90F04" w:rsidP="00F90F04">
            <w:pPr>
              <w:jc w:val="center"/>
            </w:pPr>
            <w:r>
              <w:rPr>
                <w:sz w:val="24"/>
              </w:rPr>
              <w:t>2019-09-16</w:t>
            </w:r>
          </w:p>
        </w:tc>
        <w:tc>
          <w:tcPr>
            <w:tcW w:w="960" w:type="dxa"/>
            <w:vAlign w:val="center"/>
          </w:tcPr>
          <w:p w:rsidR="00F90F04" w:rsidRDefault="00F90F04" w:rsidP="00F90F04">
            <w:pPr>
              <w:jc w:val="center"/>
            </w:pPr>
            <w:r w:rsidRPr="00F90F04">
              <w:rPr>
                <w:rFonts w:hint="eastAsia"/>
                <w:sz w:val="24"/>
              </w:rPr>
              <w:t>限售股</w:t>
            </w:r>
          </w:p>
        </w:tc>
        <w:tc>
          <w:tcPr>
            <w:tcW w:w="676" w:type="dxa"/>
            <w:vAlign w:val="center"/>
          </w:tcPr>
          <w:p w:rsidR="00F90F04" w:rsidRDefault="00F90F04" w:rsidP="00F90F04">
            <w:pPr>
              <w:jc w:val="right"/>
            </w:pPr>
            <w:r>
              <w:rPr>
                <w:sz w:val="24"/>
              </w:rPr>
              <w:t>26.19</w:t>
            </w:r>
          </w:p>
        </w:tc>
        <w:tc>
          <w:tcPr>
            <w:tcW w:w="818" w:type="dxa"/>
            <w:vAlign w:val="center"/>
          </w:tcPr>
          <w:p w:rsidR="00F90F04" w:rsidRDefault="00F90F04" w:rsidP="00F90F04">
            <w:pPr>
              <w:jc w:val="center"/>
            </w:pPr>
            <w:r>
              <w:rPr>
                <w:sz w:val="24"/>
              </w:rPr>
              <w:t>31.53</w:t>
            </w:r>
          </w:p>
        </w:tc>
        <w:tc>
          <w:tcPr>
            <w:tcW w:w="819" w:type="dxa"/>
            <w:vAlign w:val="center"/>
          </w:tcPr>
          <w:p w:rsidR="00F90F04" w:rsidRDefault="00F90F04" w:rsidP="00F90F04">
            <w:pPr>
              <w:jc w:val="right"/>
            </w:pPr>
            <w:r>
              <w:rPr>
                <w:sz w:val="24"/>
              </w:rPr>
              <w:t>1,105,000</w:t>
            </w:r>
          </w:p>
        </w:tc>
        <w:tc>
          <w:tcPr>
            <w:tcW w:w="995" w:type="dxa"/>
            <w:vAlign w:val="center"/>
          </w:tcPr>
          <w:p w:rsidR="00F90F04" w:rsidRDefault="00F90F04" w:rsidP="00F90F04">
            <w:pPr>
              <w:jc w:val="right"/>
            </w:pPr>
            <w:r>
              <w:rPr>
                <w:sz w:val="24"/>
              </w:rPr>
              <w:t>28,939,950.00</w:t>
            </w:r>
          </w:p>
        </w:tc>
        <w:tc>
          <w:tcPr>
            <w:tcW w:w="1052" w:type="dxa"/>
            <w:vAlign w:val="center"/>
          </w:tcPr>
          <w:p w:rsidR="00F90F04" w:rsidRDefault="00F90F04" w:rsidP="00F90F04">
            <w:pPr>
              <w:jc w:val="right"/>
            </w:pPr>
            <w:r>
              <w:rPr>
                <w:sz w:val="24"/>
              </w:rPr>
              <w:t>34,840,650.00</w:t>
            </w:r>
          </w:p>
        </w:tc>
        <w:tc>
          <w:tcPr>
            <w:tcW w:w="408" w:type="dxa"/>
            <w:vAlign w:val="center"/>
          </w:tcPr>
          <w:p w:rsidR="00F90F04" w:rsidRDefault="00F90F04" w:rsidP="00F90F04">
            <w:pPr>
              <w:jc w:val="center"/>
            </w:pPr>
            <w:r>
              <w:rPr>
                <w:sz w:val="24"/>
              </w:rPr>
              <w:t>-</w:t>
            </w:r>
          </w:p>
        </w:tc>
      </w:tr>
      <w:tr w:rsidR="00F90F04">
        <w:tc>
          <w:tcPr>
            <w:tcW w:w="816" w:type="dxa"/>
            <w:vAlign w:val="center"/>
          </w:tcPr>
          <w:p w:rsidR="00F90F04" w:rsidRDefault="00F90F04" w:rsidP="00F90F04">
            <w:pPr>
              <w:jc w:val="center"/>
            </w:pPr>
            <w:r>
              <w:rPr>
                <w:sz w:val="24"/>
              </w:rPr>
              <w:t>002410</w:t>
            </w:r>
          </w:p>
        </w:tc>
        <w:tc>
          <w:tcPr>
            <w:tcW w:w="818" w:type="dxa"/>
            <w:vAlign w:val="center"/>
          </w:tcPr>
          <w:p w:rsidR="00F90F04" w:rsidRDefault="00F90F04" w:rsidP="00F90F04">
            <w:pPr>
              <w:jc w:val="center"/>
            </w:pPr>
            <w:r>
              <w:rPr>
                <w:sz w:val="24"/>
              </w:rPr>
              <w:t>广联达</w:t>
            </w:r>
          </w:p>
        </w:tc>
        <w:tc>
          <w:tcPr>
            <w:tcW w:w="817" w:type="dxa"/>
            <w:vAlign w:val="center"/>
          </w:tcPr>
          <w:p w:rsidR="00F90F04" w:rsidRDefault="00F90F04" w:rsidP="00F90F04">
            <w:pPr>
              <w:jc w:val="center"/>
            </w:pPr>
            <w:r>
              <w:rPr>
                <w:sz w:val="24"/>
              </w:rPr>
              <w:t>2019-05-29</w:t>
            </w:r>
          </w:p>
        </w:tc>
        <w:tc>
          <w:tcPr>
            <w:tcW w:w="819" w:type="dxa"/>
            <w:vAlign w:val="center"/>
          </w:tcPr>
          <w:p w:rsidR="00F90F04" w:rsidRDefault="00F90F04" w:rsidP="00F90F04">
            <w:pPr>
              <w:jc w:val="center"/>
            </w:pPr>
            <w:r>
              <w:rPr>
                <w:sz w:val="24"/>
              </w:rPr>
              <w:t>2019-11-29</w:t>
            </w:r>
          </w:p>
        </w:tc>
        <w:tc>
          <w:tcPr>
            <w:tcW w:w="960" w:type="dxa"/>
            <w:vAlign w:val="center"/>
          </w:tcPr>
          <w:p w:rsidR="00F90F04" w:rsidRDefault="00F90F04" w:rsidP="00F90F04">
            <w:pPr>
              <w:jc w:val="center"/>
            </w:pPr>
            <w:r w:rsidRPr="00F90F04">
              <w:rPr>
                <w:rFonts w:hint="eastAsia"/>
                <w:sz w:val="24"/>
              </w:rPr>
              <w:t>限售股</w:t>
            </w:r>
          </w:p>
        </w:tc>
        <w:tc>
          <w:tcPr>
            <w:tcW w:w="676" w:type="dxa"/>
            <w:vAlign w:val="center"/>
          </w:tcPr>
          <w:p w:rsidR="00F90F04" w:rsidRDefault="00F90F04" w:rsidP="00F90F04">
            <w:pPr>
              <w:jc w:val="right"/>
            </w:pPr>
            <w:r>
              <w:rPr>
                <w:sz w:val="24"/>
              </w:rPr>
              <w:t>26.71</w:t>
            </w:r>
          </w:p>
        </w:tc>
        <w:tc>
          <w:tcPr>
            <w:tcW w:w="818" w:type="dxa"/>
            <w:vAlign w:val="center"/>
          </w:tcPr>
          <w:p w:rsidR="00F90F04" w:rsidRDefault="00F90F04" w:rsidP="00F90F04">
            <w:pPr>
              <w:jc w:val="center"/>
            </w:pPr>
            <w:r>
              <w:rPr>
                <w:sz w:val="24"/>
              </w:rPr>
              <w:t>30.92</w:t>
            </w:r>
          </w:p>
        </w:tc>
        <w:tc>
          <w:tcPr>
            <w:tcW w:w="819" w:type="dxa"/>
            <w:vAlign w:val="center"/>
          </w:tcPr>
          <w:p w:rsidR="00F90F04" w:rsidRDefault="00F90F04" w:rsidP="00F90F04">
            <w:pPr>
              <w:jc w:val="right"/>
            </w:pPr>
            <w:r>
              <w:rPr>
                <w:sz w:val="24"/>
              </w:rPr>
              <w:t>850,000</w:t>
            </w:r>
          </w:p>
        </w:tc>
        <w:tc>
          <w:tcPr>
            <w:tcW w:w="995" w:type="dxa"/>
            <w:vAlign w:val="center"/>
          </w:tcPr>
          <w:p w:rsidR="00F90F04" w:rsidRDefault="00F90F04" w:rsidP="00F90F04">
            <w:pPr>
              <w:jc w:val="right"/>
            </w:pPr>
            <w:r>
              <w:rPr>
                <w:sz w:val="24"/>
              </w:rPr>
              <w:t>22,703,500.00</w:t>
            </w:r>
          </w:p>
        </w:tc>
        <w:tc>
          <w:tcPr>
            <w:tcW w:w="1052" w:type="dxa"/>
            <w:vAlign w:val="center"/>
          </w:tcPr>
          <w:p w:rsidR="00F90F04" w:rsidRDefault="00F90F04" w:rsidP="00F90F04">
            <w:pPr>
              <w:jc w:val="right"/>
            </w:pPr>
            <w:r>
              <w:rPr>
                <w:sz w:val="24"/>
              </w:rPr>
              <w:t>26,282,000.00</w:t>
            </w:r>
          </w:p>
        </w:tc>
        <w:tc>
          <w:tcPr>
            <w:tcW w:w="408" w:type="dxa"/>
            <w:vAlign w:val="center"/>
          </w:tcPr>
          <w:p w:rsidR="00F90F04" w:rsidRDefault="00F90F04" w:rsidP="00F90F04">
            <w:pPr>
              <w:jc w:val="center"/>
            </w:pPr>
            <w:r>
              <w:rPr>
                <w:sz w:val="24"/>
              </w:rPr>
              <w:t>-</w:t>
            </w:r>
          </w:p>
        </w:tc>
      </w:tr>
      <w:tr w:rsidR="00F90F04">
        <w:tc>
          <w:tcPr>
            <w:tcW w:w="816" w:type="dxa"/>
            <w:vAlign w:val="center"/>
          </w:tcPr>
          <w:p w:rsidR="00F90F04" w:rsidRDefault="00F90F04" w:rsidP="00F90F04">
            <w:pPr>
              <w:jc w:val="center"/>
            </w:pPr>
            <w:r>
              <w:rPr>
                <w:sz w:val="24"/>
              </w:rPr>
              <w:t>300347</w:t>
            </w:r>
          </w:p>
        </w:tc>
        <w:tc>
          <w:tcPr>
            <w:tcW w:w="818" w:type="dxa"/>
            <w:vAlign w:val="center"/>
          </w:tcPr>
          <w:p w:rsidR="00F90F04" w:rsidRDefault="00F90F04" w:rsidP="00F90F04">
            <w:pPr>
              <w:jc w:val="center"/>
            </w:pPr>
            <w:r>
              <w:rPr>
                <w:sz w:val="24"/>
              </w:rPr>
              <w:t>泰格医药</w:t>
            </w:r>
          </w:p>
        </w:tc>
        <w:tc>
          <w:tcPr>
            <w:tcW w:w="817" w:type="dxa"/>
            <w:vAlign w:val="center"/>
          </w:tcPr>
          <w:p w:rsidR="00F90F04" w:rsidRDefault="00F90F04" w:rsidP="00F90F04">
            <w:pPr>
              <w:jc w:val="center"/>
            </w:pPr>
            <w:r>
              <w:rPr>
                <w:sz w:val="24"/>
              </w:rPr>
              <w:t>2019-02-25</w:t>
            </w:r>
          </w:p>
        </w:tc>
        <w:tc>
          <w:tcPr>
            <w:tcW w:w="819" w:type="dxa"/>
            <w:vAlign w:val="center"/>
          </w:tcPr>
          <w:p w:rsidR="00F90F04" w:rsidRDefault="00F90F04" w:rsidP="00F90F04">
            <w:pPr>
              <w:jc w:val="center"/>
            </w:pPr>
            <w:r>
              <w:rPr>
                <w:sz w:val="24"/>
              </w:rPr>
              <w:t>2019-08-26</w:t>
            </w:r>
          </w:p>
        </w:tc>
        <w:tc>
          <w:tcPr>
            <w:tcW w:w="960" w:type="dxa"/>
            <w:vAlign w:val="center"/>
          </w:tcPr>
          <w:p w:rsidR="00F90F04" w:rsidRDefault="00F90F04" w:rsidP="00F90F04">
            <w:pPr>
              <w:jc w:val="center"/>
            </w:pPr>
            <w:r w:rsidRPr="00F90F04">
              <w:rPr>
                <w:rFonts w:hint="eastAsia"/>
                <w:sz w:val="24"/>
              </w:rPr>
              <w:t>限售股</w:t>
            </w:r>
          </w:p>
        </w:tc>
        <w:tc>
          <w:tcPr>
            <w:tcW w:w="676" w:type="dxa"/>
            <w:vAlign w:val="center"/>
          </w:tcPr>
          <w:p w:rsidR="00F90F04" w:rsidRDefault="00F90F04" w:rsidP="00F90F04">
            <w:pPr>
              <w:jc w:val="right"/>
            </w:pPr>
            <w:r>
              <w:rPr>
                <w:sz w:val="24"/>
              </w:rPr>
              <w:t>46.30</w:t>
            </w:r>
          </w:p>
        </w:tc>
        <w:tc>
          <w:tcPr>
            <w:tcW w:w="818" w:type="dxa"/>
            <w:vAlign w:val="center"/>
          </w:tcPr>
          <w:p w:rsidR="00F90F04" w:rsidRDefault="00F90F04" w:rsidP="00F90F04">
            <w:pPr>
              <w:jc w:val="center"/>
            </w:pPr>
            <w:r>
              <w:rPr>
                <w:sz w:val="24"/>
              </w:rPr>
              <w:t>73.66</w:t>
            </w:r>
          </w:p>
        </w:tc>
        <w:tc>
          <w:tcPr>
            <w:tcW w:w="819" w:type="dxa"/>
            <w:vAlign w:val="center"/>
          </w:tcPr>
          <w:p w:rsidR="00F90F04" w:rsidRDefault="00F90F04" w:rsidP="00F90F04">
            <w:pPr>
              <w:jc w:val="right"/>
            </w:pPr>
            <w:r>
              <w:rPr>
                <w:sz w:val="24"/>
              </w:rPr>
              <w:t>872,915</w:t>
            </w:r>
          </w:p>
        </w:tc>
        <w:tc>
          <w:tcPr>
            <w:tcW w:w="995" w:type="dxa"/>
            <w:vAlign w:val="center"/>
          </w:tcPr>
          <w:p w:rsidR="00F90F04" w:rsidRDefault="00F90F04" w:rsidP="00F90F04">
            <w:pPr>
              <w:jc w:val="right"/>
            </w:pPr>
            <w:r>
              <w:rPr>
                <w:sz w:val="24"/>
              </w:rPr>
              <w:t>40,415,964.50</w:t>
            </w:r>
          </w:p>
        </w:tc>
        <w:tc>
          <w:tcPr>
            <w:tcW w:w="1052" w:type="dxa"/>
            <w:vAlign w:val="center"/>
          </w:tcPr>
          <w:p w:rsidR="00F90F04" w:rsidRDefault="00F90F04" w:rsidP="00F90F04">
            <w:pPr>
              <w:jc w:val="right"/>
            </w:pPr>
            <w:r>
              <w:rPr>
                <w:sz w:val="24"/>
              </w:rPr>
              <w:t>64,298,918.90</w:t>
            </w:r>
          </w:p>
        </w:tc>
        <w:tc>
          <w:tcPr>
            <w:tcW w:w="408" w:type="dxa"/>
            <w:vAlign w:val="center"/>
          </w:tcPr>
          <w:p w:rsidR="00F90F04" w:rsidRDefault="00F90F04" w:rsidP="00F90F04">
            <w:pPr>
              <w:jc w:val="center"/>
            </w:pPr>
            <w:r>
              <w:rPr>
                <w:sz w:val="24"/>
              </w:rPr>
              <w:t>-</w:t>
            </w:r>
          </w:p>
        </w:tc>
      </w:tr>
      <w:tr w:rsidR="00F90F04">
        <w:tc>
          <w:tcPr>
            <w:tcW w:w="816" w:type="dxa"/>
            <w:vAlign w:val="center"/>
          </w:tcPr>
          <w:p w:rsidR="00F90F04" w:rsidRDefault="00F90F04" w:rsidP="00F90F04">
            <w:pPr>
              <w:jc w:val="center"/>
            </w:pPr>
            <w:r>
              <w:rPr>
                <w:sz w:val="24"/>
              </w:rPr>
              <w:t>300662</w:t>
            </w:r>
          </w:p>
        </w:tc>
        <w:tc>
          <w:tcPr>
            <w:tcW w:w="818" w:type="dxa"/>
            <w:vAlign w:val="center"/>
          </w:tcPr>
          <w:p w:rsidR="00F90F04" w:rsidRDefault="00F90F04" w:rsidP="00F90F04">
            <w:pPr>
              <w:jc w:val="center"/>
            </w:pPr>
            <w:r>
              <w:rPr>
                <w:sz w:val="24"/>
              </w:rPr>
              <w:t>科锐国际</w:t>
            </w:r>
          </w:p>
        </w:tc>
        <w:tc>
          <w:tcPr>
            <w:tcW w:w="817" w:type="dxa"/>
            <w:vAlign w:val="center"/>
          </w:tcPr>
          <w:p w:rsidR="00F90F04" w:rsidRDefault="00F90F04" w:rsidP="00F90F04">
            <w:pPr>
              <w:jc w:val="center"/>
            </w:pPr>
            <w:r>
              <w:rPr>
                <w:sz w:val="24"/>
              </w:rPr>
              <w:t>2019-06-05</w:t>
            </w:r>
          </w:p>
        </w:tc>
        <w:tc>
          <w:tcPr>
            <w:tcW w:w="819" w:type="dxa"/>
            <w:vAlign w:val="center"/>
          </w:tcPr>
          <w:p w:rsidR="00F90F04" w:rsidRDefault="00F90F04" w:rsidP="00F90F04">
            <w:pPr>
              <w:jc w:val="center"/>
            </w:pPr>
            <w:r>
              <w:rPr>
                <w:sz w:val="24"/>
              </w:rPr>
              <w:t>2019-12-05</w:t>
            </w:r>
          </w:p>
        </w:tc>
        <w:tc>
          <w:tcPr>
            <w:tcW w:w="960" w:type="dxa"/>
            <w:vAlign w:val="center"/>
          </w:tcPr>
          <w:p w:rsidR="00F90F04" w:rsidRDefault="00F90F04" w:rsidP="00F90F04">
            <w:pPr>
              <w:jc w:val="center"/>
            </w:pPr>
            <w:r w:rsidRPr="00F90F04">
              <w:rPr>
                <w:rFonts w:hint="eastAsia"/>
                <w:sz w:val="24"/>
              </w:rPr>
              <w:t>限售股</w:t>
            </w:r>
          </w:p>
        </w:tc>
        <w:tc>
          <w:tcPr>
            <w:tcW w:w="676" w:type="dxa"/>
            <w:vAlign w:val="center"/>
          </w:tcPr>
          <w:p w:rsidR="00F90F04" w:rsidRDefault="00F90F04" w:rsidP="00F90F04">
            <w:pPr>
              <w:jc w:val="right"/>
            </w:pPr>
            <w:r>
              <w:rPr>
                <w:sz w:val="24"/>
              </w:rPr>
              <w:t>29.66</w:t>
            </w:r>
          </w:p>
        </w:tc>
        <w:tc>
          <w:tcPr>
            <w:tcW w:w="818" w:type="dxa"/>
            <w:vAlign w:val="center"/>
          </w:tcPr>
          <w:p w:rsidR="00F90F04" w:rsidRDefault="00F90F04" w:rsidP="00F90F04">
            <w:pPr>
              <w:jc w:val="center"/>
            </w:pPr>
            <w:r>
              <w:rPr>
                <w:sz w:val="24"/>
              </w:rPr>
              <w:t>32.56</w:t>
            </w:r>
          </w:p>
        </w:tc>
        <w:tc>
          <w:tcPr>
            <w:tcW w:w="819" w:type="dxa"/>
            <w:vAlign w:val="center"/>
          </w:tcPr>
          <w:p w:rsidR="00F90F04" w:rsidRDefault="00F90F04" w:rsidP="00F90F04">
            <w:pPr>
              <w:jc w:val="right"/>
            </w:pPr>
            <w:r>
              <w:rPr>
                <w:sz w:val="24"/>
              </w:rPr>
              <w:t>660,000</w:t>
            </w:r>
          </w:p>
        </w:tc>
        <w:tc>
          <w:tcPr>
            <w:tcW w:w="995" w:type="dxa"/>
            <w:vAlign w:val="center"/>
          </w:tcPr>
          <w:p w:rsidR="00F90F04" w:rsidRDefault="00F90F04" w:rsidP="00F90F04">
            <w:pPr>
              <w:jc w:val="right"/>
            </w:pPr>
            <w:r>
              <w:rPr>
                <w:sz w:val="24"/>
              </w:rPr>
              <w:t>19,575,600.00</w:t>
            </w:r>
          </w:p>
        </w:tc>
        <w:tc>
          <w:tcPr>
            <w:tcW w:w="1052" w:type="dxa"/>
            <w:vAlign w:val="center"/>
          </w:tcPr>
          <w:p w:rsidR="00F90F04" w:rsidRDefault="00F90F04" w:rsidP="00F90F04">
            <w:pPr>
              <w:jc w:val="right"/>
            </w:pPr>
            <w:r>
              <w:rPr>
                <w:sz w:val="24"/>
              </w:rPr>
              <w:t>21,489,600.00</w:t>
            </w:r>
          </w:p>
        </w:tc>
        <w:tc>
          <w:tcPr>
            <w:tcW w:w="408" w:type="dxa"/>
            <w:vAlign w:val="center"/>
          </w:tcPr>
          <w:p w:rsidR="00F90F04" w:rsidRDefault="00F90F04" w:rsidP="00F90F04">
            <w:pPr>
              <w:jc w:val="center"/>
            </w:pPr>
            <w:r>
              <w:rPr>
                <w:sz w:val="24"/>
              </w:rPr>
              <w:t>-</w:t>
            </w:r>
          </w:p>
        </w:tc>
      </w:tr>
      <w:tr w:rsidR="002B1990" w:rsidTr="00D7146A">
        <w:tc>
          <w:tcPr>
            <w:tcW w:w="816" w:type="dxa"/>
            <w:vAlign w:val="center"/>
          </w:tcPr>
          <w:p w:rsidR="002B1990" w:rsidRDefault="002B1990" w:rsidP="002B1990">
            <w:pPr>
              <w:jc w:val="center"/>
            </w:pPr>
            <w:r>
              <w:rPr>
                <w:sz w:val="24"/>
              </w:rPr>
              <w:t>300788</w:t>
            </w:r>
          </w:p>
        </w:tc>
        <w:tc>
          <w:tcPr>
            <w:tcW w:w="818" w:type="dxa"/>
            <w:vAlign w:val="center"/>
          </w:tcPr>
          <w:p w:rsidR="002B1990" w:rsidRDefault="002B1990" w:rsidP="002B1990">
            <w:pPr>
              <w:jc w:val="center"/>
            </w:pPr>
            <w:r>
              <w:rPr>
                <w:sz w:val="24"/>
              </w:rPr>
              <w:t>中信出版</w:t>
            </w:r>
          </w:p>
        </w:tc>
        <w:tc>
          <w:tcPr>
            <w:tcW w:w="817" w:type="dxa"/>
            <w:vAlign w:val="center"/>
          </w:tcPr>
          <w:p w:rsidR="002B1990" w:rsidRDefault="002B1990" w:rsidP="002B1990">
            <w:pPr>
              <w:jc w:val="center"/>
            </w:pPr>
            <w:r>
              <w:rPr>
                <w:sz w:val="24"/>
              </w:rPr>
              <w:t>2019-06-27</w:t>
            </w:r>
          </w:p>
        </w:tc>
        <w:tc>
          <w:tcPr>
            <w:tcW w:w="819" w:type="dxa"/>
            <w:vAlign w:val="center"/>
          </w:tcPr>
          <w:p w:rsidR="002B1990" w:rsidRDefault="002B1990" w:rsidP="002B1990">
            <w:pPr>
              <w:jc w:val="center"/>
            </w:pPr>
            <w:r>
              <w:rPr>
                <w:sz w:val="24"/>
              </w:rPr>
              <w:t>2019-07-05</w:t>
            </w:r>
          </w:p>
        </w:tc>
        <w:tc>
          <w:tcPr>
            <w:tcW w:w="960" w:type="dxa"/>
          </w:tcPr>
          <w:p w:rsidR="002B1990" w:rsidRDefault="002B1990" w:rsidP="002B1990">
            <w:pPr>
              <w:jc w:val="center"/>
            </w:pPr>
            <w:r w:rsidRPr="00632737">
              <w:rPr>
                <w:rFonts w:hint="eastAsia"/>
              </w:rPr>
              <w:t>新股未上市</w:t>
            </w:r>
          </w:p>
        </w:tc>
        <w:tc>
          <w:tcPr>
            <w:tcW w:w="676" w:type="dxa"/>
            <w:vAlign w:val="center"/>
          </w:tcPr>
          <w:p w:rsidR="002B1990" w:rsidRDefault="002B1990" w:rsidP="002B1990">
            <w:pPr>
              <w:jc w:val="right"/>
            </w:pPr>
            <w:r>
              <w:rPr>
                <w:sz w:val="24"/>
              </w:rPr>
              <w:t>14.85</w:t>
            </w:r>
          </w:p>
        </w:tc>
        <w:tc>
          <w:tcPr>
            <w:tcW w:w="818" w:type="dxa"/>
            <w:vAlign w:val="center"/>
          </w:tcPr>
          <w:p w:rsidR="002B1990" w:rsidRDefault="002B1990" w:rsidP="002B1990">
            <w:pPr>
              <w:jc w:val="center"/>
            </w:pPr>
            <w:r>
              <w:rPr>
                <w:sz w:val="24"/>
              </w:rPr>
              <w:t>14.85</w:t>
            </w:r>
          </w:p>
        </w:tc>
        <w:tc>
          <w:tcPr>
            <w:tcW w:w="819" w:type="dxa"/>
            <w:vAlign w:val="center"/>
          </w:tcPr>
          <w:p w:rsidR="002B1990" w:rsidRDefault="002B1990" w:rsidP="002B1990">
            <w:pPr>
              <w:jc w:val="right"/>
            </w:pPr>
            <w:r>
              <w:rPr>
                <w:sz w:val="24"/>
              </w:rPr>
              <w:t>1,556</w:t>
            </w:r>
          </w:p>
        </w:tc>
        <w:tc>
          <w:tcPr>
            <w:tcW w:w="995" w:type="dxa"/>
            <w:vAlign w:val="center"/>
          </w:tcPr>
          <w:p w:rsidR="002B1990" w:rsidRDefault="002B1990" w:rsidP="002B1990">
            <w:pPr>
              <w:jc w:val="right"/>
            </w:pPr>
            <w:r>
              <w:rPr>
                <w:sz w:val="24"/>
              </w:rPr>
              <w:t>23,106.60</w:t>
            </w:r>
          </w:p>
        </w:tc>
        <w:tc>
          <w:tcPr>
            <w:tcW w:w="1052" w:type="dxa"/>
            <w:vAlign w:val="center"/>
          </w:tcPr>
          <w:p w:rsidR="002B1990" w:rsidRDefault="002B1990" w:rsidP="002B1990">
            <w:pPr>
              <w:jc w:val="right"/>
            </w:pPr>
            <w:r>
              <w:rPr>
                <w:sz w:val="24"/>
              </w:rPr>
              <w:t>23,106.60</w:t>
            </w:r>
          </w:p>
        </w:tc>
        <w:tc>
          <w:tcPr>
            <w:tcW w:w="408" w:type="dxa"/>
            <w:vAlign w:val="center"/>
          </w:tcPr>
          <w:p w:rsidR="002B1990" w:rsidRDefault="002B1990" w:rsidP="002B1990">
            <w:pPr>
              <w:jc w:val="center"/>
            </w:pPr>
            <w:r>
              <w:rPr>
                <w:sz w:val="24"/>
              </w:rPr>
              <w:t>-</w:t>
            </w:r>
          </w:p>
        </w:tc>
      </w:tr>
      <w:tr w:rsidR="002B1990" w:rsidTr="00D7146A">
        <w:tc>
          <w:tcPr>
            <w:tcW w:w="816" w:type="dxa"/>
            <w:vAlign w:val="center"/>
          </w:tcPr>
          <w:p w:rsidR="002B1990" w:rsidRDefault="002B1990" w:rsidP="002B1990">
            <w:pPr>
              <w:jc w:val="center"/>
            </w:pPr>
            <w:r>
              <w:rPr>
                <w:sz w:val="24"/>
              </w:rPr>
              <w:t>601236</w:t>
            </w:r>
          </w:p>
        </w:tc>
        <w:tc>
          <w:tcPr>
            <w:tcW w:w="818" w:type="dxa"/>
            <w:vAlign w:val="center"/>
          </w:tcPr>
          <w:p w:rsidR="002B1990" w:rsidRDefault="002B1990" w:rsidP="002B1990">
            <w:pPr>
              <w:jc w:val="center"/>
            </w:pPr>
            <w:r>
              <w:rPr>
                <w:sz w:val="24"/>
              </w:rPr>
              <w:t>红塔证券</w:t>
            </w:r>
          </w:p>
        </w:tc>
        <w:tc>
          <w:tcPr>
            <w:tcW w:w="817" w:type="dxa"/>
            <w:vAlign w:val="center"/>
          </w:tcPr>
          <w:p w:rsidR="002B1990" w:rsidRDefault="002B1990" w:rsidP="002B1990">
            <w:pPr>
              <w:jc w:val="center"/>
            </w:pPr>
            <w:r>
              <w:rPr>
                <w:sz w:val="24"/>
              </w:rPr>
              <w:t>2019-06-26</w:t>
            </w:r>
          </w:p>
        </w:tc>
        <w:tc>
          <w:tcPr>
            <w:tcW w:w="819" w:type="dxa"/>
            <w:vAlign w:val="center"/>
          </w:tcPr>
          <w:p w:rsidR="002B1990" w:rsidRDefault="002B1990" w:rsidP="002B1990">
            <w:pPr>
              <w:jc w:val="center"/>
            </w:pPr>
            <w:r>
              <w:rPr>
                <w:sz w:val="24"/>
              </w:rPr>
              <w:t>2019-07-05</w:t>
            </w:r>
          </w:p>
        </w:tc>
        <w:tc>
          <w:tcPr>
            <w:tcW w:w="960" w:type="dxa"/>
          </w:tcPr>
          <w:p w:rsidR="002B1990" w:rsidRDefault="002B1990" w:rsidP="002B1990">
            <w:pPr>
              <w:jc w:val="center"/>
            </w:pPr>
            <w:r w:rsidRPr="00632737">
              <w:rPr>
                <w:rFonts w:hint="eastAsia"/>
              </w:rPr>
              <w:t>新股未上市</w:t>
            </w:r>
          </w:p>
        </w:tc>
        <w:tc>
          <w:tcPr>
            <w:tcW w:w="676" w:type="dxa"/>
            <w:vAlign w:val="center"/>
          </w:tcPr>
          <w:p w:rsidR="002B1990" w:rsidRDefault="002B1990" w:rsidP="002B1990">
            <w:pPr>
              <w:jc w:val="right"/>
            </w:pPr>
            <w:r>
              <w:rPr>
                <w:sz w:val="24"/>
              </w:rPr>
              <w:t>3.46</w:t>
            </w:r>
          </w:p>
        </w:tc>
        <w:tc>
          <w:tcPr>
            <w:tcW w:w="818" w:type="dxa"/>
            <w:vAlign w:val="center"/>
          </w:tcPr>
          <w:p w:rsidR="002B1990" w:rsidRDefault="002B1990" w:rsidP="002B1990">
            <w:pPr>
              <w:jc w:val="center"/>
            </w:pPr>
            <w:r>
              <w:rPr>
                <w:sz w:val="24"/>
              </w:rPr>
              <w:t>3.46</w:t>
            </w:r>
          </w:p>
        </w:tc>
        <w:tc>
          <w:tcPr>
            <w:tcW w:w="819" w:type="dxa"/>
            <w:vAlign w:val="center"/>
          </w:tcPr>
          <w:p w:rsidR="002B1990" w:rsidRDefault="002B1990" w:rsidP="002B1990">
            <w:pPr>
              <w:jc w:val="right"/>
            </w:pPr>
            <w:r>
              <w:rPr>
                <w:sz w:val="24"/>
              </w:rPr>
              <w:t>9,789</w:t>
            </w:r>
          </w:p>
        </w:tc>
        <w:tc>
          <w:tcPr>
            <w:tcW w:w="995" w:type="dxa"/>
            <w:vAlign w:val="center"/>
          </w:tcPr>
          <w:p w:rsidR="002B1990" w:rsidRDefault="002B1990" w:rsidP="002B1990">
            <w:pPr>
              <w:jc w:val="right"/>
            </w:pPr>
            <w:r>
              <w:rPr>
                <w:sz w:val="24"/>
              </w:rPr>
              <w:t>33,869.94</w:t>
            </w:r>
          </w:p>
        </w:tc>
        <w:tc>
          <w:tcPr>
            <w:tcW w:w="1052" w:type="dxa"/>
            <w:vAlign w:val="center"/>
          </w:tcPr>
          <w:p w:rsidR="002B1990" w:rsidRDefault="002B1990" w:rsidP="002B1990">
            <w:pPr>
              <w:jc w:val="right"/>
            </w:pPr>
            <w:r>
              <w:rPr>
                <w:sz w:val="24"/>
              </w:rPr>
              <w:t>33,869.94</w:t>
            </w:r>
          </w:p>
        </w:tc>
        <w:tc>
          <w:tcPr>
            <w:tcW w:w="408" w:type="dxa"/>
            <w:vAlign w:val="center"/>
          </w:tcPr>
          <w:p w:rsidR="002B1990" w:rsidRDefault="002B1990" w:rsidP="002B1990">
            <w:pPr>
              <w:jc w:val="center"/>
            </w:pPr>
            <w:r>
              <w:rPr>
                <w:sz w:val="24"/>
              </w:rPr>
              <w:t>-</w:t>
            </w:r>
          </w:p>
        </w:tc>
      </w:tr>
    </w:tbl>
    <w:p w:rsidR="009249F6" w:rsidRDefault="00D7146A">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本基金本报告期末无从事债券正回购交易形成的卖出回购证券款余额。</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9249F6" w:rsidRDefault="00D7146A">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9249F6" w:rsidRDefault="00D7146A">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249F6" w:rsidRDefault="00D7146A">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9249F6" w:rsidRDefault="00D7146A">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9249F6" w:rsidRDefault="00D7146A">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9249F6" w:rsidRDefault="00D7146A">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249F6" w:rsidRDefault="00D7146A">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249F6" w:rsidRDefault="00D7146A">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9249F6" w:rsidRDefault="00D7146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249F6" w:rsidRDefault="00D7146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9249F6" w:rsidRDefault="00D7146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9249F6" w:rsidRDefault="00D7146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9249F6" w:rsidRDefault="00D7146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9249F6" w:rsidRDefault="00D7146A">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249F6" w:rsidRDefault="00D7146A">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9249F6">
        <w:tc>
          <w:tcPr>
            <w:tcW w:w="1740" w:type="dxa"/>
            <w:vAlign w:val="center"/>
          </w:tcPr>
          <w:p w:rsidR="009249F6" w:rsidRDefault="00D7146A">
            <w:pPr>
              <w:jc w:val="left"/>
            </w:pPr>
            <w:r>
              <w:rPr>
                <w:color w:val="000000"/>
                <w:sz w:val="18"/>
                <w:szCs w:val="18"/>
              </w:rPr>
              <w:t>银行存款</w:t>
            </w:r>
          </w:p>
        </w:tc>
        <w:tc>
          <w:tcPr>
            <w:tcW w:w="1559" w:type="dxa"/>
            <w:vAlign w:val="center"/>
          </w:tcPr>
          <w:p w:rsidR="009249F6" w:rsidRDefault="00D7146A">
            <w:pPr>
              <w:jc w:val="left"/>
            </w:pPr>
            <w:r>
              <w:rPr>
                <w:color w:val="000000"/>
                <w:sz w:val="18"/>
                <w:szCs w:val="18"/>
              </w:rPr>
              <w:t>479,035,934.25</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left"/>
            </w:pPr>
            <w:r>
              <w:rPr>
                <w:color w:val="000000"/>
                <w:sz w:val="18"/>
                <w:szCs w:val="18"/>
              </w:rPr>
              <w:t>-</w:t>
            </w:r>
          </w:p>
        </w:tc>
        <w:tc>
          <w:tcPr>
            <w:tcW w:w="1446" w:type="dxa"/>
            <w:vAlign w:val="center"/>
          </w:tcPr>
          <w:p w:rsidR="009249F6" w:rsidRDefault="00D7146A">
            <w:pPr>
              <w:jc w:val="left"/>
            </w:pPr>
            <w:r>
              <w:rPr>
                <w:color w:val="000000"/>
                <w:sz w:val="18"/>
                <w:szCs w:val="18"/>
              </w:rPr>
              <w:t>479,035,934.25</w:t>
            </w:r>
          </w:p>
        </w:tc>
      </w:tr>
      <w:tr w:rsidR="009249F6">
        <w:tc>
          <w:tcPr>
            <w:tcW w:w="1740" w:type="dxa"/>
            <w:vAlign w:val="center"/>
          </w:tcPr>
          <w:p w:rsidR="009249F6" w:rsidRDefault="00D7146A">
            <w:pPr>
              <w:jc w:val="left"/>
            </w:pPr>
            <w:r>
              <w:rPr>
                <w:color w:val="000000"/>
                <w:sz w:val="18"/>
                <w:szCs w:val="18"/>
              </w:rPr>
              <w:t>结算备付金</w:t>
            </w:r>
          </w:p>
        </w:tc>
        <w:tc>
          <w:tcPr>
            <w:tcW w:w="1559" w:type="dxa"/>
            <w:vAlign w:val="center"/>
          </w:tcPr>
          <w:p w:rsidR="009249F6" w:rsidRDefault="00D7146A">
            <w:pPr>
              <w:jc w:val="left"/>
            </w:pPr>
            <w:r>
              <w:rPr>
                <w:color w:val="000000"/>
                <w:sz w:val="18"/>
                <w:szCs w:val="18"/>
              </w:rPr>
              <w:t>2,949,998.85</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left"/>
            </w:pPr>
            <w:r>
              <w:rPr>
                <w:color w:val="000000"/>
                <w:sz w:val="18"/>
                <w:szCs w:val="18"/>
              </w:rPr>
              <w:t>-</w:t>
            </w:r>
          </w:p>
        </w:tc>
        <w:tc>
          <w:tcPr>
            <w:tcW w:w="1446" w:type="dxa"/>
            <w:vAlign w:val="center"/>
          </w:tcPr>
          <w:p w:rsidR="009249F6" w:rsidRDefault="00D7146A">
            <w:pPr>
              <w:jc w:val="left"/>
            </w:pPr>
            <w:r>
              <w:rPr>
                <w:color w:val="000000"/>
                <w:sz w:val="18"/>
                <w:szCs w:val="18"/>
              </w:rPr>
              <w:t>2,949,998.85</w:t>
            </w:r>
          </w:p>
        </w:tc>
      </w:tr>
      <w:tr w:rsidR="009249F6">
        <w:tc>
          <w:tcPr>
            <w:tcW w:w="1740" w:type="dxa"/>
            <w:vAlign w:val="center"/>
          </w:tcPr>
          <w:p w:rsidR="009249F6" w:rsidRDefault="00D7146A">
            <w:pPr>
              <w:jc w:val="left"/>
            </w:pPr>
            <w:r>
              <w:rPr>
                <w:color w:val="000000"/>
                <w:sz w:val="18"/>
                <w:szCs w:val="18"/>
              </w:rPr>
              <w:t>存出保证金</w:t>
            </w:r>
          </w:p>
        </w:tc>
        <w:tc>
          <w:tcPr>
            <w:tcW w:w="1559" w:type="dxa"/>
            <w:vAlign w:val="center"/>
          </w:tcPr>
          <w:p w:rsidR="009249F6" w:rsidRDefault="00D7146A">
            <w:pPr>
              <w:jc w:val="left"/>
            </w:pPr>
            <w:r>
              <w:rPr>
                <w:color w:val="000000"/>
                <w:sz w:val="18"/>
                <w:szCs w:val="18"/>
              </w:rPr>
              <w:t>1,033,055.82</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left"/>
            </w:pPr>
            <w:r>
              <w:rPr>
                <w:color w:val="000000"/>
                <w:sz w:val="18"/>
                <w:szCs w:val="18"/>
              </w:rPr>
              <w:t>-</w:t>
            </w:r>
          </w:p>
        </w:tc>
        <w:tc>
          <w:tcPr>
            <w:tcW w:w="1446" w:type="dxa"/>
            <w:vAlign w:val="center"/>
          </w:tcPr>
          <w:p w:rsidR="009249F6" w:rsidRDefault="00D7146A">
            <w:pPr>
              <w:jc w:val="left"/>
            </w:pPr>
            <w:r>
              <w:rPr>
                <w:color w:val="000000"/>
                <w:sz w:val="18"/>
                <w:szCs w:val="18"/>
              </w:rPr>
              <w:t>1,033,055.82</w:t>
            </w:r>
          </w:p>
        </w:tc>
      </w:tr>
      <w:tr w:rsidR="009249F6">
        <w:tc>
          <w:tcPr>
            <w:tcW w:w="1740" w:type="dxa"/>
            <w:vAlign w:val="center"/>
          </w:tcPr>
          <w:p w:rsidR="009249F6" w:rsidRDefault="00D7146A">
            <w:pPr>
              <w:jc w:val="left"/>
            </w:pPr>
            <w:r>
              <w:rPr>
                <w:color w:val="000000"/>
                <w:sz w:val="18"/>
                <w:szCs w:val="18"/>
              </w:rPr>
              <w:t>交易性金融资产</w:t>
            </w:r>
          </w:p>
        </w:tc>
        <w:tc>
          <w:tcPr>
            <w:tcW w:w="1559" w:type="dxa"/>
            <w:vAlign w:val="center"/>
          </w:tcPr>
          <w:p w:rsidR="009249F6" w:rsidRDefault="00D7146A">
            <w:pPr>
              <w:jc w:val="left"/>
            </w:pPr>
            <w:r>
              <w:rPr>
                <w:color w:val="000000"/>
                <w:sz w:val="18"/>
                <w:szCs w:val="18"/>
              </w:rPr>
              <w:t>169,915,000.00</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left"/>
            </w:pPr>
            <w:r>
              <w:rPr>
                <w:color w:val="000000"/>
                <w:sz w:val="18"/>
                <w:szCs w:val="18"/>
              </w:rPr>
              <w:t>2,684,047,142.41</w:t>
            </w:r>
          </w:p>
        </w:tc>
        <w:tc>
          <w:tcPr>
            <w:tcW w:w="1446" w:type="dxa"/>
            <w:vAlign w:val="center"/>
          </w:tcPr>
          <w:p w:rsidR="009249F6" w:rsidRDefault="00D7146A">
            <w:pPr>
              <w:jc w:val="left"/>
            </w:pPr>
            <w:r>
              <w:rPr>
                <w:color w:val="000000"/>
                <w:sz w:val="18"/>
                <w:szCs w:val="18"/>
              </w:rPr>
              <w:t>2,853,962,142.41</w:t>
            </w:r>
          </w:p>
        </w:tc>
      </w:tr>
      <w:tr w:rsidR="009249F6">
        <w:tc>
          <w:tcPr>
            <w:tcW w:w="1740" w:type="dxa"/>
            <w:vAlign w:val="center"/>
          </w:tcPr>
          <w:p w:rsidR="009249F6" w:rsidRDefault="00D7146A">
            <w:pPr>
              <w:jc w:val="left"/>
            </w:pPr>
            <w:r>
              <w:rPr>
                <w:color w:val="000000"/>
                <w:sz w:val="18"/>
                <w:szCs w:val="18"/>
              </w:rPr>
              <w:t>应收证券清算款</w:t>
            </w:r>
          </w:p>
        </w:tc>
        <w:tc>
          <w:tcPr>
            <w:tcW w:w="1559" w:type="dxa"/>
            <w:vAlign w:val="center"/>
          </w:tcPr>
          <w:p w:rsidR="009249F6" w:rsidRDefault="00D7146A">
            <w:pPr>
              <w:jc w:val="left"/>
            </w:pPr>
            <w:r>
              <w:rPr>
                <w:color w:val="000000"/>
                <w:sz w:val="18"/>
                <w:szCs w:val="18"/>
              </w:rPr>
              <w:t>-</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left"/>
            </w:pPr>
            <w:r>
              <w:rPr>
                <w:color w:val="000000"/>
                <w:sz w:val="18"/>
                <w:szCs w:val="18"/>
              </w:rPr>
              <w:t>13,803,127.80</w:t>
            </w:r>
          </w:p>
        </w:tc>
        <w:tc>
          <w:tcPr>
            <w:tcW w:w="1446" w:type="dxa"/>
            <w:vAlign w:val="center"/>
          </w:tcPr>
          <w:p w:rsidR="009249F6" w:rsidRDefault="00D7146A">
            <w:pPr>
              <w:jc w:val="left"/>
            </w:pPr>
            <w:r>
              <w:rPr>
                <w:color w:val="000000"/>
                <w:sz w:val="18"/>
                <w:szCs w:val="18"/>
              </w:rPr>
              <w:t>13,803,127.80</w:t>
            </w:r>
          </w:p>
        </w:tc>
      </w:tr>
      <w:tr w:rsidR="009249F6">
        <w:tc>
          <w:tcPr>
            <w:tcW w:w="1740" w:type="dxa"/>
            <w:vAlign w:val="center"/>
          </w:tcPr>
          <w:p w:rsidR="009249F6" w:rsidRDefault="00D7146A">
            <w:pPr>
              <w:jc w:val="left"/>
            </w:pPr>
            <w:r>
              <w:rPr>
                <w:color w:val="000000"/>
                <w:sz w:val="18"/>
                <w:szCs w:val="18"/>
              </w:rPr>
              <w:t>应收利息</w:t>
            </w:r>
          </w:p>
        </w:tc>
        <w:tc>
          <w:tcPr>
            <w:tcW w:w="1559" w:type="dxa"/>
            <w:vAlign w:val="center"/>
          </w:tcPr>
          <w:p w:rsidR="009249F6" w:rsidRDefault="00D7146A">
            <w:pPr>
              <w:jc w:val="left"/>
            </w:pPr>
            <w:r>
              <w:rPr>
                <w:color w:val="000000"/>
                <w:sz w:val="18"/>
                <w:szCs w:val="18"/>
              </w:rPr>
              <w:t>-</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left"/>
            </w:pPr>
            <w:r>
              <w:rPr>
                <w:color w:val="000000"/>
                <w:sz w:val="18"/>
                <w:szCs w:val="18"/>
              </w:rPr>
              <w:t>943,726.26</w:t>
            </w:r>
          </w:p>
        </w:tc>
        <w:tc>
          <w:tcPr>
            <w:tcW w:w="1446" w:type="dxa"/>
            <w:vAlign w:val="center"/>
          </w:tcPr>
          <w:p w:rsidR="009249F6" w:rsidRDefault="00D7146A">
            <w:pPr>
              <w:jc w:val="left"/>
            </w:pPr>
            <w:r>
              <w:rPr>
                <w:color w:val="000000"/>
                <w:sz w:val="18"/>
                <w:szCs w:val="18"/>
              </w:rPr>
              <w:t>943,726.26</w:t>
            </w:r>
          </w:p>
        </w:tc>
      </w:tr>
      <w:tr w:rsidR="009249F6">
        <w:tc>
          <w:tcPr>
            <w:tcW w:w="1740" w:type="dxa"/>
            <w:vAlign w:val="center"/>
          </w:tcPr>
          <w:p w:rsidR="009249F6" w:rsidRDefault="00D7146A">
            <w:pPr>
              <w:jc w:val="left"/>
            </w:pPr>
            <w:r>
              <w:rPr>
                <w:color w:val="000000"/>
                <w:sz w:val="18"/>
                <w:szCs w:val="18"/>
              </w:rPr>
              <w:t>应收申购款</w:t>
            </w:r>
          </w:p>
        </w:tc>
        <w:tc>
          <w:tcPr>
            <w:tcW w:w="1559" w:type="dxa"/>
            <w:vAlign w:val="center"/>
          </w:tcPr>
          <w:p w:rsidR="009249F6" w:rsidRDefault="00D7146A">
            <w:pPr>
              <w:jc w:val="left"/>
            </w:pPr>
            <w:r>
              <w:rPr>
                <w:color w:val="000000"/>
                <w:sz w:val="18"/>
                <w:szCs w:val="18"/>
              </w:rPr>
              <w:t>114,831.12</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left"/>
            </w:pPr>
            <w:r>
              <w:rPr>
                <w:color w:val="000000"/>
                <w:sz w:val="18"/>
                <w:szCs w:val="18"/>
              </w:rPr>
              <w:t>5,589,746.66</w:t>
            </w:r>
          </w:p>
        </w:tc>
        <w:tc>
          <w:tcPr>
            <w:tcW w:w="1446" w:type="dxa"/>
            <w:vAlign w:val="center"/>
          </w:tcPr>
          <w:p w:rsidR="009249F6" w:rsidRDefault="00D7146A">
            <w:pPr>
              <w:jc w:val="left"/>
            </w:pPr>
            <w:r>
              <w:rPr>
                <w:color w:val="000000"/>
                <w:sz w:val="18"/>
                <w:szCs w:val="18"/>
              </w:rPr>
              <w:t>5,704,577.78</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653,048,820.04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2,704,383,743.13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3,357,432,563.17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9249F6">
        <w:tc>
          <w:tcPr>
            <w:tcW w:w="1740" w:type="dxa"/>
            <w:vAlign w:val="center"/>
          </w:tcPr>
          <w:p w:rsidR="009249F6" w:rsidRDefault="00D7146A">
            <w:pPr>
              <w:jc w:val="left"/>
            </w:pPr>
            <w:r>
              <w:rPr>
                <w:color w:val="000000"/>
                <w:sz w:val="18"/>
                <w:szCs w:val="18"/>
              </w:rPr>
              <w:t>应付赎回款</w:t>
            </w:r>
          </w:p>
        </w:tc>
        <w:tc>
          <w:tcPr>
            <w:tcW w:w="1559" w:type="dxa"/>
            <w:vAlign w:val="center"/>
          </w:tcPr>
          <w:p w:rsidR="009249F6" w:rsidRDefault="00D7146A">
            <w:pPr>
              <w:jc w:val="left"/>
            </w:pPr>
            <w:r>
              <w:rPr>
                <w:color w:val="000000"/>
                <w:sz w:val="18"/>
                <w:szCs w:val="18"/>
              </w:rPr>
              <w:t>-</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left"/>
            </w:pPr>
            <w:r>
              <w:rPr>
                <w:color w:val="000000"/>
                <w:sz w:val="18"/>
                <w:szCs w:val="18"/>
              </w:rPr>
              <w:t>6,211,231.67</w:t>
            </w:r>
          </w:p>
        </w:tc>
        <w:tc>
          <w:tcPr>
            <w:tcW w:w="1446" w:type="dxa"/>
            <w:vAlign w:val="center"/>
          </w:tcPr>
          <w:p w:rsidR="009249F6" w:rsidRDefault="00D7146A">
            <w:pPr>
              <w:jc w:val="left"/>
            </w:pPr>
            <w:r>
              <w:rPr>
                <w:color w:val="000000"/>
                <w:sz w:val="18"/>
                <w:szCs w:val="18"/>
              </w:rPr>
              <w:t>6,211,231.67</w:t>
            </w:r>
          </w:p>
        </w:tc>
      </w:tr>
      <w:tr w:rsidR="009249F6">
        <w:tc>
          <w:tcPr>
            <w:tcW w:w="1740" w:type="dxa"/>
            <w:vAlign w:val="center"/>
          </w:tcPr>
          <w:p w:rsidR="009249F6" w:rsidRDefault="00D7146A">
            <w:pPr>
              <w:jc w:val="left"/>
            </w:pPr>
            <w:r>
              <w:rPr>
                <w:color w:val="000000"/>
                <w:sz w:val="18"/>
                <w:szCs w:val="18"/>
              </w:rPr>
              <w:t>应付管理人报酬</w:t>
            </w:r>
          </w:p>
        </w:tc>
        <w:tc>
          <w:tcPr>
            <w:tcW w:w="1559" w:type="dxa"/>
            <w:vAlign w:val="center"/>
          </w:tcPr>
          <w:p w:rsidR="009249F6" w:rsidRDefault="00D7146A">
            <w:pPr>
              <w:jc w:val="left"/>
            </w:pPr>
            <w:r>
              <w:rPr>
                <w:color w:val="000000"/>
                <w:sz w:val="18"/>
                <w:szCs w:val="18"/>
              </w:rPr>
              <w:t>-</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left"/>
            </w:pPr>
            <w:r>
              <w:rPr>
                <w:color w:val="000000"/>
                <w:sz w:val="18"/>
                <w:szCs w:val="18"/>
              </w:rPr>
              <w:t>3,965,821.17</w:t>
            </w:r>
          </w:p>
        </w:tc>
        <w:tc>
          <w:tcPr>
            <w:tcW w:w="1446" w:type="dxa"/>
            <w:vAlign w:val="center"/>
          </w:tcPr>
          <w:p w:rsidR="009249F6" w:rsidRDefault="00D7146A">
            <w:pPr>
              <w:jc w:val="left"/>
            </w:pPr>
            <w:r>
              <w:rPr>
                <w:color w:val="000000"/>
                <w:sz w:val="18"/>
                <w:szCs w:val="18"/>
              </w:rPr>
              <w:t>3,965,821.17</w:t>
            </w:r>
          </w:p>
        </w:tc>
      </w:tr>
      <w:tr w:rsidR="009249F6">
        <w:tc>
          <w:tcPr>
            <w:tcW w:w="1740" w:type="dxa"/>
            <w:vAlign w:val="center"/>
          </w:tcPr>
          <w:p w:rsidR="009249F6" w:rsidRDefault="00D7146A">
            <w:pPr>
              <w:jc w:val="left"/>
            </w:pPr>
            <w:r>
              <w:rPr>
                <w:color w:val="000000"/>
                <w:sz w:val="18"/>
                <w:szCs w:val="18"/>
              </w:rPr>
              <w:t>应付托管费</w:t>
            </w:r>
          </w:p>
        </w:tc>
        <w:tc>
          <w:tcPr>
            <w:tcW w:w="1559" w:type="dxa"/>
            <w:vAlign w:val="center"/>
          </w:tcPr>
          <w:p w:rsidR="009249F6" w:rsidRDefault="00D7146A">
            <w:pPr>
              <w:jc w:val="left"/>
            </w:pPr>
            <w:r>
              <w:rPr>
                <w:color w:val="000000"/>
                <w:sz w:val="18"/>
                <w:szCs w:val="18"/>
              </w:rPr>
              <w:t>-</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left"/>
            </w:pPr>
            <w:r>
              <w:rPr>
                <w:color w:val="000000"/>
                <w:sz w:val="18"/>
                <w:szCs w:val="18"/>
              </w:rPr>
              <w:t>660,970.18</w:t>
            </w:r>
          </w:p>
        </w:tc>
        <w:tc>
          <w:tcPr>
            <w:tcW w:w="1446" w:type="dxa"/>
            <w:vAlign w:val="center"/>
          </w:tcPr>
          <w:p w:rsidR="009249F6" w:rsidRDefault="00D7146A">
            <w:pPr>
              <w:jc w:val="left"/>
            </w:pPr>
            <w:r>
              <w:rPr>
                <w:color w:val="000000"/>
                <w:sz w:val="18"/>
                <w:szCs w:val="18"/>
              </w:rPr>
              <w:t>660,970.18</w:t>
            </w:r>
          </w:p>
        </w:tc>
      </w:tr>
      <w:tr w:rsidR="009249F6">
        <w:tc>
          <w:tcPr>
            <w:tcW w:w="1740" w:type="dxa"/>
            <w:vAlign w:val="center"/>
          </w:tcPr>
          <w:p w:rsidR="009249F6" w:rsidRDefault="00D7146A">
            <w:pPr>
              <w:jc w:val="left"/>
            </w:pPr>
            <w:r>
              <w:rPr>
                <w:color w:val="000000"/>
                <w:sz w:val="18"/>
                <w:szCs w:val="18"/>
              </w:rPr>
              <w:t>应付交易费用</w:t>
            </w:r>
          </w:p>
        </w:tc>
        <w:tc>
          <w:tcPr>
            <w:tcW w:w="1559" w:type="dxa"/>
            <w:vAlign w:val="center"/>
          </w:tcPr>
          <w:p w:rsidR="009249F6" w:rsidRDefault="00D7146A">
            <w:pPr>
              <w:jc w:val="left"/>
            </w:pPr>
            <w:r>
              <w:rPr>
                <w:color w:val="000000"/>
                <w:sz w:val="18"/>
                <w:szCs w:val="18"/>
              </w:rPr>
              <w:t>-</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left"/>
            </w:pPr>
            <w:r>
              <w:rPr>
                <w:color w:val="000000"/>
                <w:sz w:val="18"/>
                <w:szCs w:val="18"/>
              </w:rPr>
              <w:t>1,849,522.07</w:t>
            </w:r>
          </w:p>
        </w:tc>
        <w:tc>
          <w:tcPr>
            <w:tcW w:w="1446" w:type="dxa"/>
            <w:vAlign w:val="center"/>
          </w:tcPr>
          <w:p w:rsidR="009249F6" w:rsidRDefault="00D7146A">
            <w:pPr>
              <w:jc w:val="left"/>
            </w:pPr>
            <w:r>
              <w:rPr>
                <w:color w:val="000000"/>
                <w:sz w:val="18"/>
                <w:szCs w:val="18"/>
              </w:rPr>
              <w:t>1,849,522.07</w:t>
            </w:r>
          </w:p>
        </w:tc>
      </w:tr>
      <w:tr w:rsidR="009249F6">
        <w:tc>
          <w:tcPr>
            <w:tcW w:w="1740" w:type="dxa"/>
            <w:vAlign w:val="center"/>
          </w:tcPr>
          <w:p w:rsidR="009249F6" w:rsidRDefault="00D7146A">
            <w:pPr>
              <w:jc w:val="left"/>
            </w:pPr>
            <w:r>
              <w:rPr>
                <w:color w:val="000000"/>
                <w:sz w:val="18"/>
                <w:szCs w:val="18"/>
              </w:rPr>
              <w:t>其他负债</w:t>
            </w:r>
          </w:p>
        </w:tc>
        <w:tc>
          <w:tcPr>
            <w:tcW w:w="1559" w:type="dxa"/>
            <w:vAlign w:val="center"/>
          </w:tcPr>
          <w:p w:rsidR="009249F6" w:rsidRDefault="00D7146A">
            <w:pPr>
              <w:jc w:val="left"/>
            </w:pPr>
            <w:r>
              <w:rPr>
                <w:color w:val="000000"/>
                <w:sz w:val="18"/>
                <w:szCs w:val="18"/>
              </w:rPr>
              <w:t>-</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left"/>
            </w:pPr>
            <w:r>
              <w:rPr>
                <w:color w:val="000000"/>
                <w:sz w:val="18"/>
                <w:szCs w:val="18"/>
              </w:rPr>
              <w:t>129,033.60</w:t>
            </w:r>
          </w:p>
        </w:tc>
        <w:tc>
          <w:tcPr>
            <w:tcW w:w="1446" w:type="dxa"/>
            <w:vAlign w:val="center"/>
          </w:tcPr>
          <w:p w:rsidR="009249F6" w:rsidRDefault="00D7146A">
            <w:pPr>
              <w:jc w:val="left"/>
            </w:pPr>
            <w:r>
              <w:rPr>
                <w:color w:val="000000"/>
                <w:sz w:val="18"/>
                <w:szCs w:val="18"/>
              </w:rPr>
              <w:t>129,033.60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12,816,578.69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12,816,578.69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653,048,820.04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2,691,567,164.44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3,344,615,984.48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9249F6">
        <w:tc>
          <w:tcPr>
            <w:tcW w:w="1740" w:type="dxa"/>
            <w:vAlign w:val="center"/>
          </w:tcPr>
          <w:p w:rsidR="009249F6" w:rsidRDefault="00D7146A">
            <w:pPr>
              <w:jc w:val="left"/>
            </w:pPr>
            <w:r>
              <w:rPr>
                <w:color w:val="000000"/>
                <w:sz w:val="18"/>
                <w:szCs w:val="18"/>
              </w:rPr>
              <w:t>银行存款</w:t>
            </w:r>
          </w:p>
        </w:tc>
        <w:tc>
          <w:tcPr>
            <w:tcW w:w="1559" w:type="dxa"/>
            <w:vAlign w:val="center"/>
          </w:tcPr>
          <w:p w:rsidR="009249F6" w:rsidRDefault="00D7146A">
            <w:pPr>
              <w:jc w:val="left"/>
            </w:pPr>
            <w:r>
              <w:rPr>
                <w:color w:val="000000"/>
                <w:sz w:val="18"/>
                <w:szCs w:val="18"/>
              </w:rPr>
              <w:t>435,677,044.14</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left"/>
            </w:pPr>
            <w:r>
              <w:rPr>
                <w:color w:val="000000"/>
                <w:sz w:val="18"/>
                <w:szCs w:val="18"/>
              </w:rPr>
              <w:t>-</w:t>
            </w:r>
          </w:p>
        </w:tc>
        <w:tc>
          <w:tcPr>
            <w:tcW w:w="1446" w:type="dxa"/>
            <w:vAlign w:val="center"/>
          </w:tcPr>
          <w:p w:rsidR="009249F6" w:rsidRDefault="00D7146A">
            <w:pPr>
              <w:jc w:val="left"/>
            </w:pPr>
            <w:r>
              <w:rPr>
                <w:color w:val="000000"/>
                <w:sz w:val="18"/>
                <w:szCs w:val="18"/>
              </w:rPr>
              <w:t>435,677,044.14</w:t>
            </w:r>
          </w:p>
        </w:tc>
      </w:tr>
      <w:tr w:rsidR="009249F6">
        <w:tc>
          <w:tcPr>
            <w:tcW w:w="1740" w:type="dxa"/>
            <w:vAlign w:val="center"/>
          </w:tcPr>
          <w:p w:rsidR="009249F6" w:rsidRDefault="00D7146A">
            <w:pPr>
              <w:jc w:val="left"/>
            </w:pPr>
            <w:r>
              <w:rPr>
                <w:color w:val="000000"/>
                <w:sz w:val="18"/>
                <w:szCs w:val="18"/>
              </w:rPr>
              <w:t>结算备付金</w:t>
            </w:r>
          </w:p>
        </w:tc>
        <w:tc>
          <w:tcPr>
            <w:tcW w:w="1559" w:type="dxa"/>
            <w:vAlign w:val="center"/>
          </w:tcPr>
          <w:p w:rsidR="009249F6" w:rsidRDefault="00D7146A">
            <w:pPr>
              <w:jc w:val="left"/>
            </w:pPr>
            <w:r>
              <w:rPr>
                <w:color w:val="000000"/>
                <w:sz w:val="18"/>
                <w:szCs w:val="18"/>
              </w:rPr>
              <w:t>5,552,484.57</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left"/>
            </w:pPr>
            <w:r>
              <w:rPr>
                <w:color w:val="000000"/>
                <w:sz w:val="18"/>
                <w:szCs w:val="18"/>
              </w:rPr>
              <w:t>-</w:t>
            </w:r>
          </w:p>
        </w:tc>
        <w:tc>
          <w:tcPr>
            <w:tcW w:w="1446" w:type="dxa"/>
            <w:vAlign w:val="center"/>
          </w:tcPr>
          <w:p w:rsidR="009249F6" w:rsidRDefault="00D7146A">
            <w:pPr>
              <w:jc w:val="left"/>
            </w:pPr>
            <w:r>
              <w:rPr>
                <w:color w:val="000000"/>
                <w:sz w:val="18"/>
                <w:szCs w:val="18"/>
              </w:rPr>
              <w:t>5,552,484.57</w:t>
            </w:r>
          </w:p>
        </w:tc>
      </w:tr>
      <w:tr w:rsidR="009249F6">
        <w:tc>
          <w:tcPr>
            <w:tcW w:w="1740" w:type="dxa"/>
            <w:vAlign w:val="center"/>
          </w:tcPr>
          <w:p w:rsidR="009249F6" w:rsidRDefault="00D7146A">
            <w:pPr>
              <w:jc w:val="left"/>
            </w:pPr>
            <w:r>
              <w:rPr>
                <w:color w:val="000000"/>
                <w:sz w:val="18"/>
                <w:szCs w:val="18"/>
              </w:rPr>
              <w:t>存出保证金</w:t>
            </w:r>
          </w:p>
        </w:tc>
        <w:tc>
          <w:tcPr>
            <w:tcW w:w="1559" w:type="dxa"/>
            <w:vAlign w:val="center"/>
          </w:tcPr>
          <w:p w:rsidR="009249F6" w:rsidRDefault="00D7146A">
            <w:pPr>
              <w:jc w:val="left"/>
            </w:pPr>
            <w:r>
              <w:rPr>
                <w:color w:val="000000"/>
                <w:sz w:val="18"/>
                <w:szCs w:val="18"/>
              </w:rPr>
              <w:t>1,193,158.37</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left"/>
            </w:pPr>
            <w:r>
              <w:rPr>
                <w:color w:val="000000"/>
                <w:sz w:val="18"/>
                <w:szCs w:val="18"/>
              </w:rPr>
              <w:t>-</w:t>
            </w:r>
          </w:p>
        </w:tc>
        <w:tc>
          <w:tcPr>
            <w:tcW w:w="1446" w:type="dxa"/>
            <w:vAlign w:val="center"/>
          </w:tcPr>
          <w:p w:rsidR="009249F6" w:rsidRDefault="00D7146A">
            <w:pPr>
              <w:jc w:val="left"/>
            </w:pPr>
            <w:r>
              <w:rPr>
                <w:color w:val="000000"/>
                <w:sz w:val="18"/>
                <w:szCs w:val="18"/>
              </w:rPr>
              <w:t>1,193,158.37</w:t>
            </w:r>
          </w:p>
        </w:tc>
      </w:tr>
      <w:tr w:rsidR="009249F6">
        <w:tc>
          <w:tcPr>
            <w:tcW w:w="1740" w:type="dxa"/>
            <w:vAlign w:val="center"/>
          </w:tcPr>
          <w:p w:rsidR="009249F6" w:rsidRDefault="00D7146A">
            <w:pPr>
              <w:jc w:val="left"/>
            </w:pPr>
            <w:r>
              <w:rPr>
                <w:color w:val="000000"/>
                <w:sz w:val="18"/>
                <w:szCs w:val="18"/>
              </w:rPr>
              <w:t>交易性金融资产</w:t>
            </w:r>
          </w:p>
        </w:tc>
        <w:tc>
          <w:tcPr>
            <w:tcW w:w="1559" w:type="dxa"/>
            <w:vAlign w:val="center"/>
          </w:tcPr>
          <w:p w:rsidR="009249F6" w:rsidRDefault="00D7146A">
            <w:pPr>
              <w:jc w:val="left"/>
            </w:pPr>
            <w:r>
              <w:rPr>
                <w:color w:val="000000"/>
                <w:sz w:val="18"/>
                <w:szCs w:val="18"/>
              </w:rPr>
              <w:t>159,040,000.00</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left"/>
            </w:pPr>
            <w:r>
              <w:rPr>
                <w:color w:val="000000"/>
                <w:sz w:val="18"/>
                <w:szCs w:val="18"/>
              </w:rPr>
              <w:t>2,077,021,879.79</w:t>
            </w:r>
          </w:p>
        </w:tc>
        <w:tc>
          <w:tcPr>
            <w:tcW w:w="1446" w:type="dxa"/>
            <w:vAlign w:val="center"/>
          </w:tcPr>
          <w:p w:rsidR="009249F6" w:rsidRDefault="00D7146A">
            <w:pPr>
              <w:jc w:val="left"/>
            </w:pPr>
            <w:r>
              <w:rPr>
                <w:color w:val="000000"/>
                <w:sz w:val="18"/>
                <w:szCs w:val="18"/>
              </w:rPr>
              <w:t>2,236,061,879.79</w:t>
            </w:r>
          </w:p>
        </w:tc>
      </w:tr>
      <w:tr w:rsidR="009249F6">
        <w:tc>
          <w:tcPr>
            <w:tcW w:w="1740" w:type="dxa"/>
            <w:vAlign w:val="center"/>
          </w:tcPr>
          <w:p w:rsidR="009249F6" w:rsidRDefault="00D7146A">
            <w:pPr>
              <w:jc w:val="left"/>
            </w:pPr>
            <w:r>
              <w:rPr>
                <w:color w:val="000000"/>
                <w:sz w:val="18"/>
                <w:szCs w:val="18"/>
              </w:rPr>
              <w:t>买入返售金融资产</w:t>
            </w:r>
          </w:p>
        </w:tc>
        <w:tc>
          <w:tcPr>
            <w:tcW w:w="1559" w:type="dxa"/>
            <w:vAlign w:val="center"/>
          </w:tcPr>
          <w:p w:rsidR="009249F6" w:rsidRDefault="00D7146A">
            <w:pPr>
              <w:jc w:val="left"/>
            </w:pPr>
            <w:r>
              <w:rPr>
                <w:color w:val="000000"/>
                <w:sz w:val="18"/>
                <w:szCs w:val="18"/>
              </w:rPr>
              <w:t>149,952,424.93</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left"/>
            </w:pPr>
            <w:r>
              <w:rPr>
                <w:color w:val="000000"/>
                <w:sz w:val="18"/>
                <w:szCs w:val="18"/>
              </w:rPr>
              <w:t>-</w:t>
            </w:r>
          </w:p>
        </w:tc>
        <w:tc>
          <w:tcPr>
            <w:tcW w:w="1446" w:type="dxa"/>
            <w:vAlign w:val="center"/>
          </w:tcPr>
          <w:p w:rsidR="009249F6" w:rsidRDefault="00D7146A">
            <w:pPr>
              <w:jc w:val="left"/>
            </w:pPr>
            <w:r>
              <w:rPr>
                <w:color w:val="000000"/>
                <w:sz w:val="18"/>
                <w:szCs w:val="18"/>
              </w:rPr>
              <w:t>149,952,424.93</w:t>
            </w:r>
          </w:p>
        </w:tc>
      </w:tr>
      <w:tr w:rsidR="009249F6">
        <w:tc>
          <w:tcPr>
            <w:tcW w:w="1740" w:type="dxa"/>
            <w:vAlign w:val="center"/>
          </w:tcPr>
          <w:p w:rsidR="009249F6" w:rsidRDefault="00D7146A">
            <w:pPr>
              <w:jc w:val="left"/>
            </w:pPr>
            <w:r>
              <w:rPr>
                <w:color w:val="000000"/>
                <w:sz w:val="18"/>
                <w:szCs w:val="18"/>
              </w:rPr>
              <w:t>应收证券清算款</w:t>
            </w:r>
          </w:p>
        </w:tc>
        <w:tc>
          <w:tcPr>
            <w:tcW w:w="1559" w:type="dxa"/>
            <w:vAlign w:val="center"/>
          </w:tcPr>
          <w:p w:rsidR="009249F6" w:rsidRDefault="00D7146A">
            <w:pPr>
              <w:jc w:val="left"/>
            </w:pPr>
            <w:r>
              <w:rPr>
                <w:color w:val="000000"/>
                <w:sz w:val="18"/>
                <w:szCs w:val="18"/>
              </w:rPr>
              <w:t>-</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left"/>
            </w:pPr>
            <w:r>
              <w:rPr>
                <w:color w:val="000000"/>
                <w:sz w:val="18"/>
                <w:szCs w:val="18"/>
              </w:rPr>
              <w:t>6,197,413.78</w:t>
            </w:r>
          </w:p>
        </w:tc>
        <w:tc>
          <w:tcPr>
            <w:tcW w:w="1446" w:type="dxa"/>
            <w:vAlign w:val="center"/>
          </w:tcPr>
          <w:p w:rsidR="009249F6" w:rsidRDefault="00D7146A">
            <w:pPr>
              <w:jc w:val="left"/>
            </w:pPr>
            <w:r>
              <w:rPr>
                <w:color w:val="000000"/>
                <w:sz w:val="18"/>
                <w:szCs w:val="18"/>
              </w:rPr>
              <w:t>6,197,413.78</w:t>
            </w:r>
          </w:p>
        </w:tc>
      </w:tr>
      <w:tr w:rsidR="009249F6">
        <w:tc>
          <w:tcPr>
            <w:tcW w:w="1740" w:type="dxa"/>
            <w:vAlign w:val="center"/>
          </w:tcPr>
          <w:p w:rsidR="009249F6" w:rsidRDefault="00D7146A">
            <w:pPr>
              <w:jc w:val="left"/>
            </w:pPr>
            <w:r>
              <w:rPr>
                <w:color w:val="000000"/>
                <w:sz w:val="18"/>
                <w:szCs w:val="18"/>
              </w:rPr>
              <w:t>应收利息</w:t>
            </w:r>
          </w:p>
        </w:tc>
        <w:tc>
          <w:tcPr>
            <w:tcW w:w="1559" w:type="dxa"/>
            <w:vAlign w:val="center"/>
          </w:tcPr>
          <w:p w:rsidR="009249F6" w:rsidRDefault="00D7146A">
            <w:pPr>
              <w:jc w:val="left"/>
            </w:pPr>
            <w:r>
              <w:rPr>
                <w:color w:val="000000"/>
                <w:sz w:val="18"/>
                <w:szCs w:val="18"/>
              </w:rPr>
              <w:t>-</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left"/>
            </w:pPr>
            <w:r>
              <w:rPr>
                <w:color w:val="000000"/>
                <w:sz w:val="18"/>
                <w:szCs w:val="18"/>
              </w:rPr>
              <w:t>648,622.90</w:t>
            </w:r>
          </w:p>
        </w:tc>
        <w:tc>
          <w:tcPr>
            <w:tcW w:w="1446" w:type="dxa"/>
            <w:vAlign w:val="center"/>
          </w:tcPr>
          <w:p w:rsidR="009249F6" w:rsidRDefault="00D7146A">
            <w:pPr>
              <w:jc w:val="left"/>
            </w:pPr>
            <w:r>
              <w:rPr>
                <w:color w:val="000000"/>
                <w:sz w:val="18"/>
                <w:szCs w:val="18"/>
              </w:rPr>
              <w:t>648,622.90</w:t>
            </w:r>
          </w:p>
        </w:tc>
      </w:tr>
      <w:tr w:rsidR="009249F6">
        <w:tc>
          <w:tcPr>
            <w:tcW w:w="1740" w:type="dxa"/>
            <w:vAlign w:val="center"/>
          </w:tcPr>
          <w:p w:rsidR="009249F6" w:rsidRDefault="00D7146A">
            <w:pPr>
              <w:jc w:val="left"/>
            </w:pPr>
            <w:r>
              <w:rPr>
                <w:color w:val="000000"/>
                <w:sz w:val="18"/>
                <w:szCs w:val="18"/>
              </w:rPr>
              <w:t>应收申购款</w:t>
            </w:r>
          </w:p>
        </w:tc>
        <w:tc>
          <w:tcPr>
            <w:tcW w:w="1559" w:type="dxa"/>
            <w:vAlign w:val="center"/>
          </w:tcPr>
          <w:p w:rsidR="009249F6" w:rsidRDefault="00D7146A">
            <w:pPr>
              <w:jc w:val="left"/>
            </w:pPr>
            <w:r>
              <w:rPr>
                <w:color w:val="000000"/>
                <w:sz w:val="18"/>
                <w:szCs w:val="18"/>
              </w:rPr>
              <w:t>13,241.78</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left"/>
            </w:pPr>
            <w:r>
              <w:rPr>
                <w:color w:val="000000"/>
                <w:sz w:val="18"/>
                <w:szCs w:val="18"/>
              </w:rPr>
              <w:t>754,443.29</w:t>
            </w:r>
          </w:p>
        </w:tc>
        <w:tc>
          <w:tcPr>
            <w:tcW w:w="1446" w:type="dxa"/>
            <w:vAlign w:val="center"/>
          </w:tcPr>
          <w:p w:rsidR="009249F6" w:rsidRDefault="00D7146A">
            <w:pPr>
              <w:jc w:val="left"/>
            </w:pPr>
            <w:r>
              <w:rPr>
                <w:color w:val="000000"/>
                <w:sz w:val="18"/>
                <w:szCs w:val="18"/>
              </w:rPr>
              <w:t>767,685.07</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751,428,353.79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2,084,622,359.76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2,836,050,713.55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9249F6">
        <w:tc>
          <w:tcPr>
            <w:tcW w:w="1740" w:type="dxa"/>
            <w:vAlign w:val="center"/>
          </w:tcPr>
          <w:p w:rsidR="009249F6" w:rsidRDefault="00D7146A">
            <w:pPr>
              <w:jc w:val="left"/>
            </w:pPr>
            <w:r>
              <w:rPr>
                <w:color w:val="000000"/>
                <w:sz w:val="18"/>
                <w:szCs w:val="18"/>
              </w:rPr>
              <w:t>应付证券清算款</w:t>
            </w:r>
          </w:p>
        </w:tc>
        <w:tc>
          <w:tcPr>
            <w:tcW w:w="1559" w:type="dxa"/>
            <w:vAlign w:val="center"/>
          </w:tcPr>
          <w:p w:rsidR="009249F6" w:rsidRDefault="00D7146A">
            <w:pPr>
              <w:jc w:val="left"/>
            </w:pPr>
            <w:r>
              <w:rPr>
                <w:color w:val="000000"/>
                <w:sz w:val="18"/>
                <w:szCs w:val="18"/>
              </w:rPr>
              <w:t>-</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center"/>
            </w:pPr>
            <w:r>
              <w:rPr>
                <w:color w:val="000000"/>
                <w:sz w:val="18"/>
                <w:szCs w:val="18"/>
              </w:rPr>
              <w:t>1,277,179.27</w:t>
            </w:r>
          </w:p>
        </w:tc>
        <w:tc>
          <w:tcPr>
            <w:tcW w:w="1446" w:type="dxa"/>
            <w:vAlign w:val="center"/>
          </w:tcPr>
          <w:p w:rsidR="009249F6" w:rsidRDefault="00D7146A">
            <w:pPr>
              <w:jc w:val="left"/>
            </w:pPr>
            <w:r>
              <w:rPr>
                <w:color w:val="000000"/>
                <w:sz w:val="18"/>
                <w:szCs w:val="18"/>
              </w:rPr>
              <w:t>1,277,179.27</w:t>
            </w:r>
          </w:p>
        </w:tc>
      </w:tr>
      <w:tr w:rsidR="009249F6">
        <w:tc>
          <w:tcPr>
            <w:tcW w:w="1740" w:type="dxa"/>
            <w:vAlign w:val="center"/>
          </w:tcPr>
          <w:p w:rsidR="009249F6" w:rsidRDefault="00D7146A">
            <w:pPr>
              <w:jc w:val="left"/>
            </w:pPr>
            <w:r>
              <w:rPr>
                <w:color w:val="000000"/>
                <w:sz w:val="18"/>
                <w:szCs w:val="18"/>
              </w:rPr>
              <w:t>应付赎回款</w:t>
            </w:r>
          </w:p>
        </w:tc>
        <w:tc>
          <w:tcPr>
            <w:tcW w:w="1559" w:type="dxa"/>
            <w:vAlign w:val="center"/>
          </w:tcPr>
          <w:p w:rsidR="009249F6" w:rsidRDefault="00D7146A">
            <w:pPr>
              <w:jc w:val="left"/>
            </w:pPr>
            <w:r>
              <w:rPr>
                <w:color w:val="000000"/>
                <w:sz w:val="18"/>
                <w:szCs w:val="18"/>
              </w:rPr>
              <w:t>-</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center"/>
            </w:pPr>
            <w:r>
              <w:rPr>
                <w:color w:val="000000"/>
                <w:sz w:val="18"/>
                <w:szCs w:val="18"/>
              </w:rPr>
              <w:t>261,181,459.77</w:t>
            </w:r>
          </w:p>
        </w:tc>
        <w:tc>
          <w:tcPr>
            <w:tcW w:w="1446" w:type="dxa"/>
            <w:vAlign w:val="center"/>
          </w:tcPr>
          <w:p w:rsidR="009249F6" w:rsidRDefault="00D7146A">
            <w:pPr>
              <w:jc w:val="left"/>
            </w:pPr>
            <w:r>
              <w:rPr>
                <w:color w:val="000000"/>
                <w:sz w:val="18"/>
                <w:szCs w:val="18"/>
              </w:rPr>
              <w:t>261,181,459.77</w:t>
            </w:r>
          </w:p>
        </w:tc>
      </w:tr>
      <w:tr w:rsidR="009249F6">
        <w:tc>
          <w:tcPr>
            <w:tcW w:w="1740" w:type="dxa"/>
            <w:vAlign w:val="center"/>
          </w:tcPr>
          <w:p w:rsidR="009249F6" w:rsidRDefault="00D7146A">
            <w:pPr>
              <w:jc w:val="left"/>
            </w:pPr>
            <w:r>
              <w:rPr>
                <w:color w:val="000000"/>
                <w:sz w:val="18"/>
                <w:szCs w:val="18"/>
              </w:rPr>
              <w:t>应付管理人报酬</w:t>
            </w:r>
          </w:p>
        </w:tc>
        <w:tc>
          <w:tcPr>
            <w:tcW w:w="1559" w:type="dxa"/>
            <w:vAlign w:val="center"/>
          </w:tcPr>
          <w:p w:rsidR="009249F6" w:rsidRDefault="00D7146A">
            <w:pPr>
              <w:jc w:val="left"/>
            </w:pPr>
            <w:r>
              <w:rPr>
                <w:color w:val="000000"/>
                <w:sz w:val="18"/>
                <w:szCs w:val="18"/>
              </w:rPr>
              <w:t>-</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center"/>
            </w:pPr>
            <w:r>
              <w:rPr>
                <w:color w:val="000000"/>
                <w:sz w:val="18"/>
                <w:szCs w:val="18"/>
              </w:rPr>
              <w:t>3,789,363.23</w:t>
            </w:r>
          </w:p>
        </w:tc>
        <w:tc>
          <w:tcPr>
            <w:tcW w:w="1446" w:type="dxa"/>
            <w:vAlign w:val="center"/>
          </w:tcPr>
          <w:p w:rsidR="009249F6" w:rsidRDefault="00D7146A">
            <w:pPr>
              <w:jc w:val="left"/>
            </w:pPr>
            <w:r>
              <w:rPr>
                <w:color w:val="000000"/>
                <w:sz w:val="18"/>
                <w:szCs w:val="18"/>
              </w:rPr>
              <w:t>3,789,363.23</w:t>
            </w:r>
          </w:p>
        </w:tc>
      </w:tr>
      <w:tr w:rsidR="009249F6">
        <w:tc>
          <w:tcPr>
            <w:tcW w:w="1740" w:type="dxa"/>
            <w:vAlign w:val="center"/>
          </w:tcPr>
          <w:p w:rsidR="009249F6" w:rsidRDefault="00D7146A">
            <w:pPr>
              <w:jc w:val="left"/>
            </w:pPr>
            <w:r>
              <w:rPr>
                <w:color w:val="000000"/>
                <w:sz w:val="18"/>
                <w:szCs w:val="18"/>
              </w:rPr>
              <w:t>应付托管费</w:t>
            </w:r>
          </w:p>
        </w:tc>
        <w:tc>
          <w:tcPr>
            <w:tcW w:w="1559" w:type="dxa"/>
            <w:vAlign w:val="center"/>
          </w:tcPr>
          <w:p w:rsidR="009249F6" w:rsidRDefault="00D7146A">
            <w:pPr>
              <w:jc w:val="left"/>
            </w:pPr>
            <w:r>
              <w:rPr>
                <w:color w:val="000000"/>
                <w:sz w:val="18"/>
                <w:szCs w:val="18"/>
              </w:rPr>
              <w:t>-</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center"/>
            </w:pPr>
            <w:r>
              <w:rPr>
                <w:color w:val="000000"/>
                <w:sz w:val="18"/>
                <w:szCs w:val="18"/>
              </w:rPr>
              <w:t>631,560.53</w:t>
            </w:r>
          </w:p>
        </w:tc>
        <w:tc>
          <w:tcPr>
            <w:tcW w:w="1446" w:type="dxa"/>
            <w:vAlign w:val="center"/>
          </w:tcPr>
          <w:p w:rsidR="009249F6" w:rsidRDefault="00D7146A">
            <w:pPr>
              <w:jc w:val="left"/>
            </w:pPr>
            <w:r>
              <w:rPr>
                <w:color w:val="000000"/>
                <w:sz w:val="18"/>
                <w:szCs w:val="18"/>
              </w:rPr>
              <w:t>631,560.53</w:t>
            </w:r>
          </w:p>
        </w:tc>
      </w:tr>
      <w:tr w:rsidR="009249F6">
        <w:tc>
          <w:tcPr>
            <w:tcW w:w="1740" w:type="dxa"/>
            <w:vAlign w:val="center"/>
          </w:tcPr>
          <w:p w:rsidR="009249F6" w:rsidRDefault="00D7146A">
            <w:pPr>
              <w:jc w:val="left"/>
            </w:pPr>
            <w:r>
              <w:rPr>
                <w:color w:val="000000"/>
                <w:sz w:val="18"/>
                <w:szCs w:val="18"/>
              </w:rPr>
              <w:t>应付交易费用</w:t>
            </w:r>
          </w:p>
        </w:tc>
        <w:tc>
          <w:tcPr>
            <w:tcW w:w="1559" w:type="dxa"/>
            <w:vAlign w:val="center"/>
          </w:tcPr>
          <w:p w:rsidR="009249F6" w:rsidRDefault="00D7146A">
            <w:pPr>
              <w:jc w:val="left"/>
            </w:pPr>
            <w:r>
              <w:rPr>
                <w:color w:val="000000"/>
                <w:sz w:val="18"/>
                <w:szCs w:val="18"/>
              </w:rPr>
              <w:t>-</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center"/>
            </w:pPr>
            <w:r>
              <w:rPr>
                <w:color w:val="000000"/>
                <w:sz w:val="18"/>
                <w:szCs w:val="18"/>
              </w:rPr>
              <w:t>2,766,319.42</w:t>
            </w:r>
          </w:p>
        </w:tc>
        <w:tc>
          <w:tcPr>
            <w:tcW w:w="1446" w:type="dxa"/>
            <w:vAlign w:val="center"/>
          </w:tcPr>
          <w:p w:rsidR="009249F6" w:rsidRDefault="00D7146A">
            <w:pPr>
              <w:jc w:val="left"/>
            </w:pPr>
            <w:r>
              <w:rPr>
                <w:color w:val="000000"/>
                <w:sz w:val="18"/>
                <w:szCs w:val="18"/>
              </w:rPr>
              <w:t>2,766,319.42</w:t>
            </w:r>
          </w:p>
        </w:tc>
      </w:tr>
      <w:tr w:rsidR="009249F6">
        <w:tc>
          <w:tcPr>
            <w:tcW w:w="1740" w:type="dxa"/>
            <w:vAlign w:val="center"/>
          </w:tcPr>
          <w:p w:rsidR="009249F6" w:rsidRDefault="00D7146A">
            <w:pPr>
              <w:jc w:val="left"/>
            </w:pPr>
            <w:r>
              <w:rPr>
                <w:color w:val="000000"/>
                <w:sz w:val="18"/>
                <w:szCs w:val="18"/>
              </w:rPr>
              <w:t>应交税费</w:t>
            </w:r>
          </w:p>
        </w:tc>
        <w:tc>
          <w:tcPr>
            <w:tcW w:w="1559" w:type="dxa"/>
            <w:vAlign w:val="center"/>
          </w:tcPr>
          <w:p w:rsidR="009249F6" w:rsidRDefault="00D7146A">
            <w:pPr>
              <w:jc w:val="left"/>
            </w:pPr>
            <w:r>
              <w:rPr>
                <w:color w:val="000000"/>
                <w:sz w:val="18"/>
                <w:szCs w:val="18"/>
              </w:rPr>
              <w:t>-</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center"/>
            </w:pPr>
            <w:r>
              <w:rPr>
                <w:color w:val="000000"/>
                <w:sz w:val="18"/>
                <w:szCs w:val="18"/>
              </w:rPr>
              <w:t>4,232.03</w:t>
            </w:r>
          </w:p>
        </w:tc>
        <w:tc>
          <w:tcPr>
            <w:tcW w:w="1446" w:type="dxa"/>
            <w:vAlign w:val="center"/>
          </w:tcPr>
          <w:p w:rsidR="009249F6" w:rsidRDefault="00D7146A">
            <w:pPr>
              <w:jc w:val="left"/>
            </w:pPr>
            <w:r>
              <w:rPr>
                <w:color w:val="000000"/>
                <w:sz w:val="18"/>
                <w:szCs w:val="18"/>
              </w:rPr>
              <w:t>4,232.03</w:t>
            </w:r>
          </w:p>
        </w:tc>
      </w:tr>
      <w:tr w:rsidR="009249F6">
        <w:tc>
          <w:tcPr>
            <w:tcW w:w="1740" w:type="dxa"/>
            <w:vAlign w:val="center"/>
          </w:tcPr>
          <w:p w:rsidR="009249F6" w:rsidRDefault="00D7146A">
            <w:pPr>
              <w:jc w:val="left"/>
            </w:pPr>
            <w:r>
              <w:rPr>
                <w:color w:val="000000"/>
                <w:sz w:val="18"/>
                <w:szCs w:val="18"/>
              </w:rPr>
              <w:t>其他负债</w:t>
            </w:r>
          </w:p>
        </w:tc>
        <w:tc>
          <w:tcPr>
            <w:tcW w:w="1559" w:type="dxa"/>
            <w:vAlign w:val="center"/>
          </w:tcPr>
          <w:p w:rsidR="009249F6" w:rsidRDefault="00D7146A">
            <w:pPr>
              <w:jc w:val="left"/>
            </w:pPr>
            <w:r>
              <w:rPr>
                <w:color w:val="000000"/>
                <w:sz w:val="18"/>
                <w:szCs w:val="18"/>
              </w:rPr>
              <w:t>-</w:t>
            </w:r>
          </w:p>
        </w:tc>
        <w:tc>
          <w:tcPr>
            <w:tcW w:w="1473" w:type="dxa"/>
            <w:vAlign w:val="center"/>
          </w:tcPr>
          <w:p w:rsidR="009249F6" w:rsidRDefault="00D7146A">
            <w:pPr>
              <w:jc w:val="left"/>
            </w:pPr>
            <w:r>
              <w:rPr>
                <w:color w:val="000000"/>
                <w:sz w:val="18"/>
                <w:szCs w:val="18"/>
              </w:rPr>
              <w:t>-</w:t>
            </w:r>
          </w:p>
        </w:tc>
        <w:tc>
          <w:tcPr>
            <w:tcW w:w="1221" w:type="dxa"/>
            <w:vAlign w:val="center"/>
          </w:tcPr>
          <w:p w:rsidR="009249F6" w:rsidRDefault="00D7146A">
            <w:pPr>
              <w:jc w:val="left"/>
            </w:pPr>
            <w:r>
              <w:rPr>
                <w:color w:val="000000"/>
                <w:sz w:val="18"/>
                <w:szCs w:val="18"/>
              </w:rPr>
              <w:t>-</w:t>
            </w:r>
          </w:p>
        </w:tc>
        <w:tc>
          <w:tcPr>
            <w:tcW w:w="1559" w:type="dxa"/>
            <w:vAlign w:val="center"/>
          </w:tcPr>
          <w:p w:rsidR="009249F6" w:rsidRDefault="00D7146A">
            <w:pPr>
              <w:jc w:val="center"/>
            </w:pPr>
            <w:r>
              <w:rPr>
                <w:color w:val="000000"/>
                <w:sz w:val="18"/>
                <w:szCs w:val="18"/>
              </w:rPr>
              <w:t>972,507.40</w:t>
            </w:r>
          </w:p>
        </w:tc>
        <w:tc>
          <w:tcPr>
            <w:tcW w:w="1446" w:type="dxa"/>
            <w:vAlign w:val="center"/>
          </w:tcPr>
          <w:p w:rsidR="009249F6" w:rsidRDefault="00D7146A">
            <w:pPr>
              <w:jc w:val="left"/>
            </w:pPr>
            <w:r>
              <w:rPr>
                <w:color w:val="000000"/>
                <w:sz w:val="18"/>
                <w:szCs w:val="18"/>
              </w:rPr>
              <w:t>972,507.40</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270,622,621.65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270,622,621.65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751,428,353.79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1,813,999,738.11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2,565,428,091.90</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5.08%</w:t>
      </w:r>
      <w:r w:rsidRPr="005312D8">
        <w:rPr>
          <w:kern w:val="0"/>
          <w:sz w:val="24"/>
        </w:rPr>
        <w:t>（</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6.20%</w:t>
      </w:r>
      <w:r w:rsidRPr="005312D8">
        <w:rPr>
          <w:kern w:val="0"/>
          <w:sz w:val="24"/>
        </w:rPr>
        <w:t>），因此市场利率的变动对于本基金资产净值无重大影响（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9249F6" w:rsidRDefault="00D7146A">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249F6" w:rsidRDefault="00D7146A">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60%-95%</w:t>
      </w:r>
      <w:r w:rsidRPr="005312D8">
        <w:rPr>
          <w:color w:val="000000"/>
          <w:sz w:val="24"/>
        </w:rPr>
        <w:t>，其中投资于经过严格品质筛选、未来预期成长性良好的公司股票不低于非现金基金资产的</w:t>
      </w:r>
      <w:r w:rsidRPr="005312D8">
        <w:rPr>
          <w:color w:val="000000"/>
          <w:sz w:val="24"/>
        </w:rPr>
        <w:t>80%</w:t>
      </w:r>
      <w:r w:rsidRPr="005312D8">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及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2,684,047,142.41</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80.25</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2,077,021,879.79</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80.96</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2,684,047,142.41</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80.25</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2,077,021,879.79</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80.96</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9249F6">
        <w:tc>
          <w:tcPr>
            <w:tcW w:w="986" w:type="dxa"/>
            <w:vAlign w:val="center"/>
          </w:tcPr>
          <w:p w:rsidR="009249F6" w:rsidRDefault="00D7146A">
            <w:pPr>
              <w:jc w:val="left"/>
            </w:pPr>
            <w:r>
              <w:rPr>
                <w:color w:val="000000"/>
                <w:sz w:val="24"/>
              </w:rPr>
              <w:t>假设</w:t>
            </w:r>
          </w:p>
        </w:tc>
        <w:tc>
          <w:tcPr>
            <w:tcW w:w="8012" w:type="dxa"/>
            <w:gridSpan w:val="4"/>
            <w:vAlign w:val="center"/>
          </w:tcPr>
          <w:p w:rsidR="009249F6" w:rsidRDefault="00D7146A">
            <w:pPr>
              <w:jc w:val="center"/>
            </w:pPr>
            <w:r>
              <w:rPr>
                <w:color w:val="000000"/>
                <w:sz w:val="24"/>
              </w:rPr>
              <w:t>除</w:t>
            </w:r>
            <w:r>
              <w:rPr>
                <w:color w:val="000000"/>
                <w:sz w:val="24"/>
              </w:rPr>
              <w:t>“</w:t>
            </w:r>
            <w:r>
              <w:rPr>
                <w:color w:val="000000"/>
                <w:sz w:val="24"/>
              </w:rPr>
              <w:t>富时中国</w:t>
            </w:r>
            <w:r>
              <w:rPr>
                <w:color w:val="000000"/>
                <w:sz w:val="24"/>
              </w:rPr>
              <w:t>A600</w:t>
            </w:r>
            <w:r>
              <w:rPr>
                <w:color w:val="000000"/>
                <w:sz w:val="24"/>
              </w:rPr>
              <w:t>成长</w:t>
            </w:r>
            <w:r>
              <w:rPr>
                <w:color w:val="000000"/>
                <w:sz w:val="24"/>
              </w:rPr>
              <w:t>”</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9249F6">
        <w:tc>
          <w:tcPr>
            <w:tcW w:w="994" w:type="dxa"/>
            <w:gridSpan w:val="2"/>
            <w:vMerge/>
          </w:tcPr>
          <w:p w:rsidR="009249F6" w:rsidRDefault="009249F6"/>
        </w:tc>
        <w:tc>
          <w:tcPr>
            <w:tcW w:w="3259" w:type="dxa"/>
            <w:vAlign w:val="center"/>
          </w:tcPr>
          <w:p w:rsidR="009249F6" w:rsidRDefault="00D7146A">
            <w:r>
              <w:rPr>
                <w:color w:val="000000"/>
                <w:sz w:val="24"/>
              </w:rPr>
              <w:t>1.“</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指数下降</w:t>
            </w:r>
            <w:r>
              <w:rPr>
                <w:color w:val="000000"/>
                <w:sz w:val="24"/>
              </w:rPr>
              <w:t>5%</w:t>
            </w:r>
          </w:p>
        </w:tc>
        <w:tc>
          <w:tcPr>
            <w:tcW w:w="2126" w:type="dxa"/>
            <w:vAlign w:val="center"/>
          </w:tcPr>
          <w:p w:rsidR="009249F6" w:rsidRDefault="00D7146A">
            <w:pPr>
              <w:jc w:val="right"/>
            </w:pPr>
            <w:r>
              <w:rPr>
                <w:color w:val="000000"/>
                <w:sz w:val="24"/>
              </w:rPr>
              <w:t>减少约</w:t>
            </w:r>
            <w:r>
              <w:rPr>
                <w:color w:val="000000"/>
                <w:sz w:val="24"/>
              </w:rPr>
              <w:t>13,758</w:t>
            </w:r>
          </w:p>
        </w:tc>
        <w:tc>
          <w:tcPr>
            <w:tcW w:w="2619" w:type="dxa"/>
            <w:vAlign w:val="center"/>
          </w:tcPr>
          <w:p w:rsidR="009249F6" w:rsidRDefault="00D7146A">
            <w:pPr>
              <w:jc w:val="right"/>
            </w:pPr>
            <w:r>
              <w:rPr>
                <w:color w:val="000000"/>
                <w:sz w:val="24"/>
              </w:rPr>
              <w:t>减少约</w:t>
            </w:r>
            <w:r>
              <w:rPr>
                <w:color w:val="000000"/>
                <w:sz w:val="24"/>
              </w:rPr>
              <w:t>12,106</w:t>
            </w:r>
          </w:p>
        </w:tc>
      </w:tr>
      <w:tr w:rsidR="009249F6">
        <w:tc>
          <w:tcPr>
            <w:tcW w:w="994" w:type="dxa"/>
            <w:gridSpan w:val="2"/>
            <w:vMerge/>
          </w:tcPr>
          <w:p w:rsidR="009249F6" w:rsidRDefault="009249F6"/>
        </w:tc>
        <w:tc>
          <w:tcPr>
            <w:tcW w:w="3259" w:type="dxa"/>
            <w:vAlign w:val="center"/>
          </w:tcPr>
          <w:p w:rsidR="009249F6" w:rsidRDefault="00D7146A">
            <w:r>
              <w:rPr>
                <w:color w:val="000000"/>
                <w:sz w:val="24"/>
              </w:rPr>
              <w:t>2.“</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指数上升</w:t>
            </w:r>
            <w:r>
              <w:rPr>
                <w:color w:val="000000"/>
                <w:sz w:val="24"/>
              </w:rPr>
              <w:t>5%</w:t>
            </w:r>
          </w:p>
        </w:tc>
        <w:tc>
          <w:tcPr>
            <w:tcW w:w="2126" w:type="dxa"/>
            <w:vAlign w:val="center"/>
          </w:tcPr>
          <w:p w:rsidR="009249F6" w:rsidRDefault="00D7146A">
            <w:pPr>
              <w:jc w:val="right"/>
            </w:pPr>
            <w:r>
              <w:rPr>
                <w:color w:val="000000"/>
                <w:sz w:val="24"/>
              </w:rPr>
              <w:t>增加约</w:t>
            </w:r>
            <w:r>
              <w:rPr>
                <w:color w:val="000000"/>
                <w:sz w:val="24"/>
              </w:rPr>
              <w:t>13,758</w:t>
            </w:r>
          </w:p>
        </w:tc>
        <w:tc>
          <w:tcPr>
            <w:tcW w:w="2619" w:type="dxa"/>
            <w:vAlign w:val="center"/>
          </w:tcPr>
          <w:p w:rsidR="009249F6" w:rsidRDefault="00D7146A">
            <w:pPr>
              <w:jc w:val="right"/>
            </w:pPr>
            <w:r>
              <w:rPr>
                <w:color w:val="000000"/>
                <w:sz w:val="24"/>
              </w:rPr>
              <w:t>增加约</w:t>
            </w:r>
            <w:r>
              <w:rPr>
                <w:color w:val="000000"/>
                <w:sz w:val="24"/>
              </w:rPr>
              <w:t>12,106</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5982614"/>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5982615"/>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2,684,047,142.41</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79.94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2,684,047,142.41</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79.94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169,915,000.00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5.06</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169,915,000.00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5.06</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481,985,933.10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14.36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21,484,487.66</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0.64</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3,357,432,563.17</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15982616"/>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312FC3" w:rsidRDefault="0077020F" w:rsidP="00312FC3">
      <w:pPr>
        <w:spacing w:before="29" w:line="288" w:lineRule="auto"/>
        <w:rPr>
          <w:b/>
          <w:bCs/>
          <w:color w:val="000000"/>
          <w:kern w:val="0"/>
          <w:sz w:val="24"/>
        </w:rPr>
      </w:pPr>
      <w:r w:rsidRPr="00312FC3">
        <w:rPr>
          <w:b/>
          <w:bCs/>
          <w:color w:val="000000"/>
          <w:kern w:val="0"/>
          <w:sz w:val="24"/>
        </w:rPr>
        <w:t>7.2.1</w:t>
      </w:r>
      <w:r w:rsidRPr="00312FC3">
        <w:rPr>
          <w:rFonts w:hint="eastAsia"/>
          <w:b/>
          <w:bCs/>
          <w:color w:val="000000"/>
          <w:kern w:val="0"/>
          <w:sz w:val="24"/>
        </w:rPr>
        <w:t>报告期末按行业分类的境内股票投资组合</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363,431.25</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466,922,181.09</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13.96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217,414,894.89</w:t>
            </w:r>
          </w:p>
        </w:tc>
        <w:tc>
          <w:tcPr>
            <w:tcW w:w="2052" w:type="dxa"/>
            <w:vAlign w:val="center"/>
          </w:tcPr>
          <w:p w:rsidR="001548F9" w:rsidRPr="005312D8" w:rsidRDefault="001548F9" w:rsidP="0048308E">
            <w:pPr>
              <w:spacing w:before="29" w:line="288" w:lineRule="auto"/>
              <w:jc w:val="right"/>
              <w:rPr>
                <w:sz w:val="24"/>
              </w:rPr>
            </w:pPr>
            <w:r w:rsidRPr="005312D8">
              <w:rPr>
                <w:sz w:val="24"/>
              </w:rPr>
              <w:t>6.50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256,869,736.87</w:t>
            </w:r>
          </w:p>
        </w:tc>
        <w:tc>
          <w:tcPr>
            <w:tcW w:w="2052" w:type="dxa"/>
            <w:vAlign w:val="center"/>
          </w:tcPr>
          <w:p w:rsidR="001548F9" w:rsidRPr="005312D8" w:rsidRDefault="001548F9" w:rsidP="0048308E">
            <w:pPr>
              <w:spacing w:before="29" w:line="288" w:lineRule="auto"/>
              <w:jc w:val="right"/>
              <w:rPr>
                <w:sz w:val="24"/>
              </w:rPr>
            </w:pPr>
            <w:r w:rsidRPr="005312D8">
              <w:rPr>
                <w:sz w:val="24"/>
              </w:rPr>
              <w:t>7.68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381,431,685.46</w:t>
            </w:r>
          </w:p>
        </w:tc>
        <w:tc>
          <w:tcPr>
            <w:tcW w:w="2052" w:type="dxa"/>
            <w:vAlign w:val="center"/>
          </w:tcPr>
          <w:p w:rsidR="001548F9" w:rsidRPr="005312D8" w:rsidRDefault="001548F9" w:rsidP="0048308E">
            <w:pPr>
              <w:spacing w:before="29" w:line="288" w:lineRule="auto"/>
              <w:jc w:val="right"/>
              <w:rPr>
                <w:sz w:val="24"/>
              </w:rPr>
            </w:pPr>
            <w:r w:rsidRPr="005312D8">
              <w:rPr>
                <w:sz w:val="24"/>
              </w:rPr>
              <w:t>11.40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555,895,577.25</w:t>
            </w:r>
          </w:p>
        </w:tc>
        <w:tc>
          <w:tcPr>
            <w:tcW w:w="2052" w:type="dxa"/>
            <w:vAlign w:val="center"/>
          </w:tcPr>
          <w:p w:rsidR="001548F9" w:rsidRPr="005312D8" w:rsidRDefault="001548F9" w:rsidP="0048308E">
            <w:pPr>
              <w:spacing w:before="29" w:line="288" w:lineRule="auto"/>
              <w:jc w:val="right"/>
              <w:rPr>
                <w:sz w:val="24"/>
              </w:rPr>
            </w:pPr>
            <w:r w:rsidRPr="005312D8">
              <w:rPr>
                <w:sz w:val="24"/>
              </w:rPr>
              <w:t>16.62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21,489,600.00</w:t>
            </w:r>
          </w:p>
        </w:tc>
        <w:tc>
          <w:tcPr>
            <w:tcW w:w="2052" w:type="dxa"/>
            <w:vAlign w:val="center"/>
          </w:tcPr>
          <w:p w:rsidR="001548F9" w:rsidRPr="005312D8" w:rsidRDefault="001548F9" w:rsidP="0048308E">
            <w:pPr>
              <w:spacing w:before="29" w:line="288" w:lineRule="auto"/>
              <w:jc w:val="right"/>
              <w:rPr>
                <w:sz w:val="24"/>
              </w:rPr>
            </w:pPr>
            <w:r w:rsidRPr="005312D8">
              <w:rPr>
                <w:sz w:val="24"/>
              </w:rPr>
              <w:t>0.64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222,824,336.40</w:t>
            </w:r>
          </w:p>
        </w:tc>
        <w:tc>
          <w:tcPr>
            <w:tcW w:w="2052" w:type="dxa"/>
            <w:vAlign w:val="center"/>
          </w:tcPr>
          <w:p w:rsidR="001548F9" w:rsidRPr="005312D8" w:rsidRDefault="001548F9" w:rsidP="0048308E">
            <w:pPr>
              <w:spacing w:before="29" w:line="288" w:lineRule="auto"/>
              <w:jc w:val="right"/>
              <w:rPr>
                <w:sz w:val="24"/>
              </w:rPr>
            </w:pPr>
            <w:r w:rsidRPr="005312D8">
              <w:rPr>
                <w:sz w:val="24"/>
              </w:rPr>
              <w:t>6.66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152,984,259.55</w:t>
            </w:r>
          </w:p>
        </w:tc>
        <w:tc>
          <w:tcPr>
            <w:tcW w:w="2052" w:type="dxa"/>
            <w:vAlign w:val="center"/>
          </w:tcPr>
          <w:p w:rsidR="001548F9" w:rsidRPr="005312D8" w:rsidRDefault="001548F9" w:rsidP="0048308E">
            <w:pPr>
              <w:spacing w:before="29" w:line="288" w:lineRule="auto"/>
              <w:jc w:val="right"/>
              <w:rPr>
                <w:sz w:val="24"/>
              </w:rPr>
            </w:pPr>
            <w:r w:rsidRPr="005312D8">
              <w:rPr>
                <w:sz w:val="24"/>
              </w:rPr>
              <w:t>4.57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386,155,287.70</w:t>
            </w:r>
          </w:p>
        </w:tc>
        <w:tc>
          <w:tcPr>
            <w:tcW w:w="2052" w:type="dxa"/>
            <w:vAlign w:val="center"/>
          </w:tcPr>
          <w:p w:rsidR="001548F9" w:rsidRPr="005312D8" w:rsidRDefault="001548F9" w:rsidP="0048308E">
            <w:pPr>
              <w:spacing w:before="29" w:line="288" w:lineRule="auto"/>
              <w:jc w:val="right"/>
              <w:rPr>
                <w:sz w:val="24"/>
              </w:rPr>
            </w:pPr>
            <w:r w:rsidRPr="005312D8">
              <w:rPr>
                <w:sz w:val="24"/>
              </w:rPr>
              <w:t>11.55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21,696,151.95</w:t>
            </w:r>
          </w:p>
        </w:tc>
        <w:tc>
          <w:tcPr>
            <w:tcW w:w="2052" w:type="dxa"/>
            <w:vAlign w:val="center"/>
          </w:tcPr>
          <w:p w:rsidR="001548F9" w:rsidRPr="005312D8" w:rsidRDefault="001548F9" w:rsidP="0048308E">
            <w:pPr>
              <w:spacing w:before="29" w:line="288" w:lineRule="auto"/>
              <w:jc w:val="right"/>
              <w:rPr>
                <w:sz w:val="24"/>
              </w:rPr>
            </w:pPr>
            <w:r w:rsidRPr="005312D8">
              <w:rPr>
                <w:sz w:val="24"/>
              </w:rPr>
              <w:t>0.65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2,684,047,142.41</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80.25</w:t>
            </w:r>
          </w:p>
        </w:tc>
      </w:tr>
    </w:tbl>
    <w:p w:rsidR="000A101C" w:rsidRDefault="000A101C" w:rsidP="0048308E">
      <w:pPr>
        <w:tabs>
          <w:tab w:val="left" w:pos="426"/>
        </w:tabs>
        <w:spacing w:before="29" w:line="288" w:lineRule="auto"/>
        <w:jc w:val="left"/>
        <w:rPr>
          <w:kern w:val="0"/>
          <w:sz w:val="24"/>
        </w:rPr>
      </w:pPr>
    </w:p>
    <w:p w:rsidR="0077020F" w:rsidRPr="00312FC3" w:rsidRDefault="0077020F" w:rsidP="00312FC3">
      <w:pPr>
        <w:spacing w:before="29" w:line="288" w:lineRule="auto"/>
        <w:rPr>
          <w:b/>
          <w:bCs/>
          <w:color w:val="000000"/>
          <w:kern w:val="0"/>
          <w:sz w:val="24"/>
        </w:rPr>
      </w:pPr>
      <w:r w:rsidRPr="00312FC3">
        <w:rPr>
          <w:b/>
          <w:bCs/>
          <w:color w:val="000000"/>
          <w:kern w:val="0"/>
          <w:sz w:val="24"/>
        </w:rPr>
        <w:t>7.2.2</w:t>
      </w:r>
      <w:r w:rsidR="00941EC1" w:rsidRPr="00312FC3">
        <w:rPr>
          <w:rFonts w:hint="eastAsia"/>
          <w:b/>
          <w:bCs/>
          <w:color w:val="000000"/>
          <w:kern w:val="0"/>
          <w:sz w:val="24"/>
        </w:rPr>
        <w:t>报告期末按行业分类的</w:t>
      </w:r>
      <w:r w:rsidR="00955CB0" w:rsidRPr="00312FC3">
        <w:rPr>
          <w:rFonts w:hint="eastAsia"/>
          <w:b/>
          <w:bCs/>
          <w:color w:val="000000"/>
          <w:kern w:val="0"/>
          <w:sz w:val="24"/>
        </w:rPr>
        <w:t>港股通</w:t>
      </w:r>
      <w:r w:rsidRPr="00312FC3">
        <w:rPr>
          <w:rFonts w:hint="eastAsia"/>
          <w:b/>
          <w:bCs/>
          <w:color w:val="000000"/>
          <w:kern w:val="0"/>
          <w:sz w:val="24"/>
        </w:rPr>
        <w:t>投资股票投资组合</w:t>
      </w:r>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5" w:name="_Toc15982617"/>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9249F6">
        <w:tc>
          <w:tcPr>
            <w:tcW w:w="862" w:type="dxa"/>
            <w:vAlign w:val="center"/>
          </w:tcPr>
          <w:p w:rsidR="009249F6" w:rsidRDefault="00D7146A">
            <w:pPr>
              <w:jc w:val="center"/>
            </w:pPr>
            <w:r>
              <w:rPr>
                <w:color w:val="000000"/>
                <w:sz w:val="24"/>
              </w:rPr>
              <w:t>1</w:t>
            </w:r>
          </w:p>
        </w:tc>
        <w:tc>
          <w:tcPr>
            <w:tcW w:w="1346" w:type="dxa"/>
            <w:vAlign w:val="center"/>
          </w:tcPr>
          <w:p w:rsidR="009249F6" w:rsidRDefault="00D7146A">
            <w:pPr>
              <w:jc w:val="center"/>
            </w:pPr>
            <w:r>
              <w:rPr>
                <w:color w:val="000000"/>
                <w:sz w:val="24"/>
              </w:rPr>
              <w:t>600048</w:t>
            </w:r>
          </w:p>
        </w:tc>
        <w:tc>
          <w:tcPr>
            <w:tcW w:w="1795" w:type="dxa"/>
            <w:vAlign w:val="center"/>
          </w:tcPr>
          <w:p w:rsidR="009249F6" w:rsidRDefault="00D7146A">
            <w:pPr>
              <w:jc w:val="center"/>
            </w:pPr>
            <w:r>
              <w:rPr>
                <w:color w:val="000000"/>
                <w:sz w:val="24"/>
              </w:rPr>
              <w:t>保利地产</w:t>
            </w:r>
          </w:p>
        </w:tc>
        <w:tc>
          <w:tcPr>
            <w:tcW w:w="1346" w:type="dxa"/>
            <w:vAlign w:val="center"/>
          </w:tcPr>
          <w:p w:rsidR="009249F6" w:rsidRDefault="00D7146A">
            <w:pPr>
              <w:jc w:val="right"/>
            </w:pPr>
            <w:r>
              <w:rPr>
                <w:color w:val="000000"/>
                <w:sz w:val="24"/>
              </w:rPr>
              <w:t>18,894,556</w:t>
            </w:r>
          </w:p>
        </w:tc>
        <w:tc>
          <w:tcPr>
            <w:tcW w:w="1944" w:type="dxa"/>
            <w:vAlign w:val="center"/>
          </w:tcPr>
          <w:p w:rsidR="009249F6" w:rsidRDefault="00D7146A">
            <w:pPr>
              <w:jc w:val="right"/>
            </w:pPr>
            <w:r>
              <w:rPr>
                <w:color w:val="000000"/>
                <w:sz w:val="24"/>
              </w:rPr>
              <w:t>241,094,534.56</w:t>
            </w:r>
          </w:p>
        </w:tc>
        <w:tc>
          <w:tcPr>
            <w:tcW w:w="1705" w:type="dxa"/>
            <w:vAlign w:val="center"/>
          </w:tcPr>
          <w:p w:rsidR="009249F6" w:rsidRDefault="00D7146A">
            <w:pPr>
              <w:jc w:val="right"/>
            </w:pPr>
            <w:r>
              <w:rPr>
                <w:color w:val="000000"/>
                <w:sz w:val="24"/>
              </w:rPr>
              <w:t>7.21</w:t>
            </w:r>
          </w:p>
        </w:tc>
      </w:tr>
      <w:tr w:rsidR="009249F6">
        <w:tc>
          <w:tcPr>
            <w:tcW w:w="862" w:type="dxa"/>
            <w:vAlign w:val="center"/>
          </w:tcPr>
          <w:p w:rsidR="009249F6" w:rsidRDefault="00D7146A">
            <w:pPr>
              <w:jc w:val="center"/>
            </w:pPr>
            <w:r>
              <w:rPr>
                <w:color w:val="000000"/>
                <w:sz w:val="24"/>
              </w:rPr>
              <w:t>2</w:t>
            </w:r>
          </w:p>
        </w:tc>
        <w:tc>
          <w:tcPr>
            <w:tcW w:w="1346" w:type="dxa"/>
            <w:vAlign w:val="center"/>
          </w:tcPr>
          <w:p w:rsidR="009249F6" w:rsidRDefault="00D7146A">
            <w:pPr>
              <w:jc w:val="center"/>
            </w:pPr>
            <w:r>
              <w:rPr>
                <w:color w:val="000000"/>
                <w:sz w:val="24"/>
              </w:rPr>
              <w:t>300012</w:t>
            </w:r>
          </w:p>
        </w:tc>
        <w:tc>
          <w:tcPr>
            <w:tcW w:w="1795" w:type="dxa"/>
            <w:vAlign w:val="center"/>
          </w:tcPr>
          <w:p w:rsidR="009249F6" w:rsidRDefault="00D7146A">
            <w:pPr>
              <w:jc w:val="center"/>
            </w:pPr>
            <w:r>
              <w:rPr>
                <w:color w:val="000000"/>
                <w:sz w:val="24"/>
              </w:rPr>
              <w:t>华测检测</w:t>
            </w:r>
          </w:p>
        </w:tc>
        <w:tc>
          <w:tcPr>
            <w:tcW w:w="1346" w:type="dxa"/>
            <w:vAlign w:val="center"/>
          </w:tcPr>
          <w:p w:rsidR="009249F6" w:rsidRDefault="00D7146A">
            <w:pPr>
              <w:jc w:val="right"/>
            </w:pPr>
            <w:r>
              <w:rPr>
                <w:color w:val="000000"/>
                <w:sz w:val="24"/>
              </w:rPr>
              <w:t>20,631,883</w:t>
            </w:r>
          </w:p>
        </w:tc>
        <w:tc>
          <w:tcPr>
            <w:tcW w:w="1944" w:type="dxa"/>
            <w:vAlign w:val="center"/>
          </w:tcPr>
          <w:p w:rsidR="009249F6" w:rsidRDefault="00D7146A">
            <w:pPr>
              <w:jc w:val="right"/>
            </w:pPr>
            <w:r>
              <w:rPr>
                <w:color w:val="000000"/>
                <w:sz w:val="24"/>
              </w:rPr>
              <w:t>222,824,336.40</w:t>
            </w:r>
          </w:p>
        </w:tc>
        <w:tc>
          <w:tcPr>
            <w:tcW w:w="1705" w:type="dxa"/>
            <w:vAlign w:val="center"/>
          </w:tcPr>
          <w:p w:rsidR="009249F6" w:rsidRDefault="00D7146A">
            <w:pPr>
              <w:jc w:val="right"/>
            </w:pPr>
            <w:r>
              <w:rPr>
                <w:color w:val="000000"/>
                <w:sz w:val="24"/>
              </w:rPr>
              <w:t>6.66</w:t>
            </w:r>
          </w:p>
        </w:tc>
      </w:tr>
      <w:tr w:rsidR="009249F6">
        <w:tc>
          <w:tcPr>
            <w:tcW w:w="862" w:type="dxa"/>
            <w:vAlign w:val="center"/>
          </w:tcPr>
          <w:p w:rsidR="009249F6" w:rsidRDefault="00D7146A">
            <w:pPr>
              <w:jc w:val="center"/>
            </w:pPr>
            <w:r>
              <w:rPr>
                <w:color w:val="000000"/>
                <w:sz w:val="24"/>
              </w:rPr>
              <w:t>3</w:t>
            </w:r>
          </w:p>
        </w:tc>
        <w:tc>
          <w:tcPr>
            <w:tcW w:w="1346" w:type="dxa"/>
            <w:vAlign w:val="center"/>
          </w:tcPr>
          <w:p w:rsidR="009249F6" w:rsidRDefault="00D7146A">
            <w:pPr>
              <w:jc w:val="center"/>
            </w:pPr>
            <w:r>
              <w:rPr>
                <w:color w:val="000000"/>
                <w:sz w:val="24"/>
              </w:rPr>
              <w:t>601933</w:t>
            </w:r>
          </w:p>
        </w:tc>
        <w:tc>
          <w:tcPr>
            <w:tcW w:w="1795" w:type="dxa"/>
            <w:vAlign w:val="center"/>
          </w:tcPr>
          <w:p w:rsidR="009249F6" w:rsidRDefault="00D7146A">
            <w:pPr>
              <w:jc w:val="center"/>
            </w:pPr>
            <w:r>
              <w:rPr>
                <w:color w:val="000000"/>
                <w:sz w:val="24"/>
              </w:rPr>
              <w:t>永辉超市</w:t>
            </w:r>
          </w:p>
        </w:tc>
        <w:tc>
          <w:tcPr>
            <w:tcW w:w="1346" w:type="dxa"/>
            <w:vAlign w:val="center"/>
          </w:tcPr>
          <w:p w:rsidR="009249F6" w:rsidRDefault="00D7146A">
            <w:pPr>
              <w:jc w:val="right"/>
            </w:pPr>
            <w:r>
              <w:rPr>
                <w:color w:val="000000"/>
                <w:sz w:val="24"/>
              </w:rPr>
              <w:t>21,294,309</w:t>
            </w:r>
          </w:p>
        </w:tc>
        <w:tc>
          <w:tcPr>
            <w:tcW w:w="1944" w:type="dxa"/>
            <w:vAlign w:val="center"/>
          </w:tcPr>
          <w:p w:rsidR="009249F6" w:rsidRDefault="00D7146A">
            <w:pPr>
              <w:jc w:val="right"/>
            </w:pPr>
            <w:r>
              <w:rPr>
                <w:color w:val="000000"/>
                <w:sz w:val="24"/>
              </w:rPr>
              <w:t>217,414,894.89</w:t>
            </w:r>
          </w:p>
        </w:tc>
        <w:tc>
          <w:tcPr>
            <w:tcW w:w="1705" w:type="dxa"/>
            <w:vAlign w:val="center"/>
          </w:tcPr>
          <w:p w:rsidR="009249F6" w:rsidRDefault="00D7146A">
            <w:pPr>
              <w:jc w:val="right"/>
            </w:pPr>
            <w:r>
              <w:rPr>
                <w:color w:val="000000"/>
                <w:sz w:val="24"/>
              </w:rPr>
              <w:t>6.50</w:t>
            </w:r>
          </w:p>
        </w:tc>
      </w:tr>
      <w:tr w:rsidR="009249F6">
        <w:tc>
          <w:tcPr>
            <w:tcW w:w="862" w:type="dxa"/>
            <w:vAlign w:val="center"/>
          </w:tcPr>
          <w:p w:rsidR="009249F6" w:rsidRDefault="00D7146A">
            <w:pPr>
              <w:jc w:val="center"/>
            </w:pPr>
            <w:r>
              <w:rPr>
                <w:color w:val="000000"/>
                <w:sz w:val="24"/>
              </w:rPr>
              <w:t>4</w:t>
            </w:r>
          </w:p>
        </w:tc>
        <w:tc>
          <w:tcPr>
            <w:tcW w:w="1346" w:type="dxa"/>
            <w:vAlign w:val="center"/>
          </w:tcPr>
          <w:p w:rsidR="009249F6" w:rsidRDefault="00D7146A">
            <w:pPr>
              <w:jc w:val="center"/>
            </w:pPr>
            <w:r>
              <w:rPr>
                <w:color w:val="000000"/>
                <w:sz w:val="24"/>
              </w:rPr>
              <w:t>002271</w:t>
            </w:r>
          </w:p>
        </w:tc>
        <w:tc>
          <w:tcPr>
            <w:tcW w:w="1795" w:type="dxa"/>
            <w:vAlign w:val="center"/>
          </w:tcPr>
          <w:p w:rsidR="009249F6" w:rsidRDefault="00D7146A">
            <w:pPr>
              <w:jc w:val="center"/>
            </w:pPr>
            <w:r>
              <w:rPr>
                <w:color w:val="000000"/>
                <w:sz w:val="24"/>
              </w:rPr>
              <w:t>东方雨虹</w:t>
            </w:r>
          </w:p>
        </w:tc>
        <w:tc>
          <w:tcPr>
            <w:tcW w:w="1346" w:type="dxa"/>
            <w:vAlign w:val="center"/>
          </w:tcPr>
          <w:p w:rsidR="009249F6" w:rsidRDefault="00D7146A">
            <w:pPr>
              <w:jc w:val="right"/>
            </w:pPr>
            <w:r>
              <w:rPr>
                <w:color w:val="000000"/>
                <w:sz w:val="24"/>
              </w:rPr>
              <w:t>9,261,574</w:t>
            </w:r>
          </w:p>
        </w:tc>
        <w:tc>
          <w:tcPr>
            <w:tcW w:w="1944" w:type="dxa"/>
            <w:vAlign w:val="center"/>
          </w:tcPr>
          <w:p w:rsidR="009249F6" w:rsidRDefault="00D7146A">
            <w:pPr>
              <w:jc w:val="right"/>
            </w:pPr>
            <w:r>
              <w:rPr>
                <w:color w:val="000000"/>
                <w:sz w:val="24"/>
              </w:rPr>
              <w:t>209,867,266.84</w:t>
            </w:r>
          </w:p>
        </w:tc>
        <w:tc>
          <w:tcPr>
            <w:tcW w:w="1705" w:type="dxa"/>
            <w:vAlign w:val="center"/>
          </w:tcPr>
          <w:p w:rsidR="009249F6" w:rsidRDefault="00D7146A">
            <w:pPr>
              <w:jc w:val="right"/>
            </w:pPr>
            <w:r>
              <w:rPr>
                <w:color w:val="000000"/>
                <w:sz w:val="24"/>
              </w:rPr>
              <w:t>6.27</w:t>
            </w:r>
          </w:p>
        </w:tc>
      </w:tr>
      <w:tr w:rsidR="009249F6">
        <w:tc>
          <w:tcPr>
            <w:tcW w:w="862" w:type="dxa"/>
            <w:vAlign w:val="center"/>
          </w:tcPr>
          <w:p w:rsidR="009249F6" w:rsidRDefault="00D7146A">
            <w:pPr>
              <w:jc w:val="center"/>
            </w:pPr>
            <w:r>
              <w:rPr>
                <w:color w:val="000000"/>
                <w:sz w:val="24"/>
              </w:rPr>
              <w:t>5</w:t>
            </w:r>
          </w:p>
        </w:tc>
        <w:tc>
          <w:tcPr>
            <w:tcW w:w="1346" w:type="dxa"/>
            <w:vAlign w:val="center"/>
          </w:tcPr>
          <w:p w:rsidR="009249F6" w:rsidRDefault="00D7146A">
            <w:pPr>
              <w:jc w:val="center"/>
            </w:pPr>
            <w:r>
              <w:rPr>
                <w:color w:val="000000"/>
                <w:sz w:val="24"/>
              </w:rPr>
              <w:t>601155</w:t>
            </w:r>
          </w:p>
        </w:tc>
        <w:tc>
          <w:tcPr>
            <w:tcW w:w="1795" w:type="dxa"/>
            <w:vAlign w:val="center"/>
          </w:tcPr>
          <w:p w:rsidR="009249F6" w:rsidRDefault="00D7146A">
            <w:pPr>
              <w:jc w:val="center"/>
            </w:pPr>
            <w:r>
              <w:rPr>
                <w:color w:val="000000"/>
                <w:sz w:val="24"/>
              </w:rPr>
              <w:t>新城控股</w:t>
            </w:r>
          </w:p>
        </w:tc>
        <w:tc>
          <w:tcPr>
            <w:tcW w:w="1346" w:type="dxa"/>
            <w:vAlign w:val="center"/>
          </w:tcPr>
          <w:p w:rsidR="009249F6" w:rsidRDefault="00D7146A">
            <w:pPr>
              <w:jc w:val="right"/>
            </w:pPr>
            <w:r>
              <w:rPr>
                <w:color w:val="000000"/>
                <w:sz w:val="24"/>
              </w:rPr>
              <w:t>5,240,145</w:t>
            </w:r>
          </w:p>
        </w:tc>
        <w:tc>
          <w:tcPr>
            <w:tcW w:w="1944" w:type="dxa"/>
            <w:vAlign w:val="center"/>
          </w:tcPr>
          <w:p w:rsidR="009249F6" w:rsidRDefault="00D7146A">
            <w:pPr>
              <w:jc w:val="right"/>
            </w:pPr>
            <w:r>
              <w:rPr>
                <w:color w:val="000000"/>
                <w:sz w:val="24"/>
              </w:rPr>
              <w:t>208,610,172.45</w:t>
            </w:r>
          </w:p>
        </w:tc>
        <w:tc>
          <w:tcPr>
            <w:tcW w:w="1705" w:type="dxa"/>
            <w:vAlign w:val="center"/>
          </w:tcPr>
          <w:p w:rsidR="009249F6" w:rsidRDefault="00D7146A">
            <w:pPr>
              <w:jc w:val="right"/>
            </w:pPr>
            <w:r>
              <w:rPr>
                <w:color w:val="000000"/>
                <w:sz w:val="24"/>
              </w:rPr>
              <w:t>6.24</w:t>
            </w:r>
          </w:p>
        </w:tc>
      </w:tr>
      <w:tr w:rsidR="009249F6">
        <w:tc>
          <w:tcPr>
            <w:tcW w:w="862" w:type="dxa"/>
            <w:vAlign w:val="center"/>
          </w:tcPr>
          <w:p w:rsidR="009249F6" w:rsidRDefault="00D7146A">
            <w:pPr>
              <w:jc w:val="center"/>
            </w:pPr>
            <w:r>
              <w:rPr>
                <w:color w:val="000000"/>
                <w:sz w:val="24"/>
              </w:rPr>
              <w:t>6</w:t>
            </w:r>
          </w:p>
        </w:tc>
        <w:tc>
          <w:tcPr>
            <w:tcW w:w="1346" w:type="dxa"/>
            <w:vAlign w:val="center"/>
          </w:tcPr>
          <w:p w:rsidR="009249F6" w:rsidRDefault="00D7146A">
            <w:pPr>
              <w:jc w:val="center"/>
            </w:pPr>
            <w:r>
              <w:rPr>
                <w:color w:val="000000"/>
                <w:sz w:val="24"/>
              </w:rPr>
              <w:t>000001</w:t>
            </w:r>
          </w:p>
        </w:tc>
        <w:tc>
          <w:tcPr>
            <w:tcW w:w="1795" w:type="dxa"/>
            <w:vAlign w:val="center"/>
          </w:tcPr>
          <w:p w:rsidR="009249F6" w:rsidRDefault="00D7146A">
            <w:pPr>
              <w:jc w:val="center"/>
            </w:pPr>
            <w:r>
              <w:rPr>
                <w:color w:val="000000"/>
                <w:sz w:val="24"/>
              </w:rPr>
              <w:t>平安银行</w:t>
            </w:r>
          </w:p>
        </w:tc>
        <w:tc>
          <w:tcPr>
            <w:tcW w:w="1346" w:type="dxa"/>
            <w:vAlign w:val="center"/>
          </w:tcPr>
          <w:p w:rsidR="009249F6" w:rsidRDefault="00D7146A">
            <w:pPr>
              <w:jc w:val="right"/>
            </w:pPr>
            <w:r>
              <w:rPr>
                <w:color w:val="000000"/>
                <w:sz w:val="24"/>
              </w:rPr>
              <w:t>15,093,112</w:t>
            </w:r>
          </w:p>
        </w:tc>
        <w:tc>
          <w:tcPr>
            <w:tcW w:w="1944" w:type="dxa"/>
            <w:vAlign w:val="center"/>
          </w:tcPr>
          <w:p w:rsidR="009249F6" w:rsidRDefault="00D7146A">
            <w:pPr>
              <w:jc w:val="right"/>
            </w:pPr>
            <w:r>
              <w:rPr>
                <w:color w:val="000000"/>
                <w:sz w:val="24"/>
              </w:rPr>
              <w:t>207,983,083.36</w:t>
            </w:r>
          </w:p>
        </w:tc>
        <w:tc>
          <w:tcPr>
            <w:tcW w:w="1705" w:type="dxa"/>
            <w:vAlign w:val="center"/>
          </w:tcPr>
          <w:p w:rsidR="009249F6" w:rsidRDefault="00D7146A">
            <w:pPr>
              <w:jc w:val="right"/>
            </w:pPr>
            <w:r>
              <w:rPr>
                <w:color w:val="000000"/>
                <w:sz w:val="24"/>
              </w:rPr>
              <w:t>6.22</w:t>
            </w:r>
          </w:p>
        </w:tc>
      </w:tr>
      <w:tr w:rsidR="009249F6">
        <w:tc>
          <w:tcPr>
            <w:tcW w:w="862" w:type="dxa"/>
            <w:vAlign w:val="center"/>
          </w:tcPr>
          <w:p w:rsidR="009249F6" w:rsidRDefault="00D7146A">
            <w:pPr>
              <w:jc w:val="center"/>
            </w:pPr>
            <w:r>
              <w:rPr>
                <w:color w:val="000000"/>
                <w:sz w:val="24"/>
              </w:rPr>
              <w:t>7</w:t>
            </w:r>
          </w:p>
        </w:tc>
        <w:tc>
          <w:tcPr>
            <w:tcW w:w="1346" w:type="dxa"/>
            <w:vAlign w:val="center"/>
          </w:tcPr>
          <w:p w:rsidR="009249F6" w:rsidRDefault="00D7146A">
            <w:pPr>
              <w:jc w:val="center"/>
            </w:pPr>
            <w:r>
              <w:rPr>
                <w:color w:val="000000"/>
                <w:sz w:val="24"/>
              </w:rPr>
              <w:t>002044</w:t>
            </w:r>
          </w:p>
        </w:tc>
        <w:tc>
          <w:tcPr>
            <w:tcW w:w="1795" w:type="dxa"/>
            <w:vAlign w:val="center"/>
          </w:tcPr>
          <w:p w:rsidR="009249F6" w:rsidRDefault="00D7146A">
            <w:pPr>
              <w:jc w:val="center"/>
            </w:pPr>
            <w:r>
              <w:rPr>
                <w:color w:val="000000"/>
                <w:sz w:val="24"/>
              </w:rPr>
              <w:t>美年健康</w:t>
            </w:r>
          </w:p>
        </w:tc>
        <w:tc>
          <w:tcPr>
            <w:tcW w:w="1346" w:type="dxa"/>
            <w:vAlign w:val="center"/>
          </w:tcPr>
          <w:p w:rsidR="009249F6" w:rsidRDefault="00D7146A">
            <w:pPr>
              <w:jc w:val="right"/>
            </w:pPr>
            <w:r>
              <w:rPr>
                <w:color w:val="000000"/>
                <w:sz w:val="24"/>
              </w:rPr>
              <w:t>15,470,710</w:t>
            </w:r>
          </w:p>
        </w:tc>
        <w:tc>
          <w:tcPr>
            <w:tcW w:w="1944" w:type="dxa"/>
            <w:vAlign w:val="center"/>
          </w:tcPr>
          <w:p w:rsidR="009249F6" w:rsidRDefault="00D7146A">
            <w:pPr>
              <w:jc w:val="right"/>
            </w:pPr>
            <w:r>
              <w:rPr>
                <w:color w:val="000000"/>
                <w:sz w:val="24"/>
              </w:rPr>
              <w:t>190,767,112.40</w:t>
            </w:r>
          </w:p>
        </w:tc>
        <w:tc>
          <w:tcPr>
            <w:tcW w:w="1705" w:type="dxa"/>
            <w:vAlign w:val="center"/>
          </w:tcPr>
          <w:p w:rsidR="009249F6" w:rsidRDefault="00D7146A">
            <w:pPr>
              <w:jc w:val="right"/>
            </w:pPr>
            <w:r>
              <w:rPr>
                <w:color w:val="000000"/>
                <w:sz w:val="24"/>
              </w:rPr>
              <w:t>5.70</w:t>
            </w:r>
          </w:p>
        </w:tc>
      </w:tr>
      <w:tr w:rsidR="009249F6">
        <w:tc>
          <w:tcPr>
            <w:tcW w:w="862" w:type="dxa"/>
            <w:vAlign w:val="center"/>
          </w:tcPr>
          <w:p w:rsidR="009249F6" w:rsidRDefault="00D7146A">
            <w:pPr>
              <w:jc w:val="center"/>
            </w:pPr>
            <w:r>
              <w:rPr>
                <w:color w:val="000000"/>
                <w:sz w:val="24"/>
              </w:rPr>
              <w:t>8</w:t>
            </w:r>
          </w:p>
        </w:tc>
        <w:tc>
          <w:tcPr>
            <w:tcW w:w="1346" w:type="dxa"/>
            <w:vAlign w:val="center"/>
          </w:tcPr>
          <w:p w:rsidR="009249F6" w:rsidRDefault="00D7146A">
            <w:pPr>
              <w:jc w:val="center"/>
            </w:pPr>
            <w:r>
              <w:rPr>
                <w:color w:val="000000"/>
                <w:sz w:val="24"/>
              </w:rPr>
              <w:t>601318</w:t>
            </w:r>
          </w:p>
        </w:tc>
        <w:tc>
          <w:tcPr>
            <w:tcW w:w="1795" w:type="dxa"/>
            <w:vAlign w:val="center"/>
          </w:tcPr>
          <w:p w:rsidR="009249F6" w:rsidRDefault="00D7146A">
            <w:pPr>
              <w:jc w:val="center"/>
            </w:pPr>
            <w:r>
              <w:rPr>
                <w:color w:val="000000"/>
                <w:sz w:val="24"/>
              </w:rPr>
              <w:t>中国平安</w:t>
            </w:r>
          </w:p>
        </w:tc>
        <w:tc>
          <w:tcPr>
            <w:tcW w:w="1346" w:type="dxa"/>
            <w:vAlign w:val="center"/>
          </w:tcPr>
          <w:p w:rsidR="009249F6" w:rsidRDefault="00D7146A">
            <w:pPr>
              <w:jc w:val="right"/>
            </w:pPr>
            <w:r>
              <w:rPr>
                <w:color w:val="000000"/>
                <w:sz w:val="24"/>
              </w:rPr>
              <w:t>1,957,056</w:t>
            </w:r>
          </w:p>
        </w:tc>
        <w:tc>
          <w:tcPr>
            <w:tcW w:w="1944" w:type="dxa"/>
            <w:vAlign w:val="center"/>
          </w:tcPr>
          <w:p w:rsidR="009249F6" w:rsidRDefault="00D7146A">
            <w:pPr>
              <w:jc w:val="right"/>
            </w:pPr>
            <w:r>
              <w:rPr>
                <w:color w:val="000000"/>
                <w:sz w:val="24"/>
              </w:rPr>
              <w:t>173,414,732.16</w:t>
            </w:r>
          </w:p>
        </w:tc>
        <w:tc>
          <w:tcPr>
            <w:tcW w:w="1705" w:type="dxa"/>
            <w:vAlign w:val="center"/>
          </w:tcPr>
          <w:p w:rsidR="009249F6" w:rsidRDefault="00D7146A">
            <w:pPr>
              <w:jc w:val="right"/>
            </w:pPr>
            <w:r>
              <w:rPr>
                <w:color w:val="000000"/>
                <w:sz w:val="24"/>
              </w:rPr>
              <w:t>5.18</w:t>
            </w:r>
          </w:p>
        </w:tc>
      </w:tr>
      <w:tr w:rsidR="009249F6">
        <w:tc>
          <w:tcPr>
            <w:tcW w:w="862" w:type="dxa"/>
            <w:vAlign w:val="center"/>
          </w:tcPr>
          <w:p w:rsidR="009249F6" w:rsidRDefault="00D7146A">
            <w:pPr>
              <w:jc w:val="center"/>
            </w:pPr>
            <w:r>
              <w:rPr>
                <w:color w:val="000000"/>
                <w:sz w:val="24"/>
              </w:rPr>
              <w:t>9</w:t>
            </w:r>
          </w:p>
        </w:tc>
        <w:tc>
          <w:tcPr>
            <w:tcW w:w="1346" w:type="dxa"/>
            <w:vAlign w:val="center"/>
          </w:tcPr>
          <w:p w:rsidR="009249F6" w:rsidRDefault="00D7146A">
            <w:pPr>
              <w:jc w:val="center"/>
            </w:pPr>
            <w:r>
              <w:rPr>
                <w:color w:val="000000"/>
                <w:sz w:val="24"/>
              </w:rPr>
              <w:t>002607</w:t>
            </w:r>
          </w:p>
        </w:tc>
        <w:tc>
          <w:tcPr>
            <w:tcW w:w="1795" w:type="dxa"/>
            <w:vAlign w:val="center"/>
          </w:tcPr>
          <w:p w:rsidR="009249F6" w:rsidRDefault="00D7146A">
            <w:pPr>
              <w:jc w:val="center"/>
            </w:pPr>
            <w:r>
              <w:rPr>
                <w:color w:val="000000"/>
                <w:sz w:val="24"/>
              </w:rPr>
              <w:t>中公教育</w:t>
            </w:r>
          </w:p>
        </w:tc>
        <w:tc>
          <w:tcPr>
            <w:tcW w:w="1346" w:type="dxa"/>
            <w:vAlign w:val="center"/>
          </w:tcPr>
          <w:p w:rsidR="009249F6" w:rsidRDefault="00D7146A">
            <w:pPr>
              <w:jc w:val="right"/>
            </w:pPr>
            <w:r>
              <w:rPr>
                <w:color w:val="000000"/>
                <w:sz w:val="24"/>
              </w:rPr>
              <w:t>11,142,335</w:t>
            </w:r>
          </w:p>
        </w:tc>
        <w:tc>
          <w:tcPr>
            <w:tcW w:w="1944" w:type="dxa"/>
            <w:vAlign w:val="center"/>
          </w:tcPr>
          <w:p w:rsidR="009249F6" w:rsidRDefault="00D7146A">
            <w:pPr>
              <w:jc w:val="right"/>
            </w:pPr>
            <w:r>
              <w:rPr>
                <w:color w:val="000000"/>
                <w:sz w:val="24"/>
              </w:rPr>
              <w:t>152,984,259.55</w:t>
            </w:r>
          </w:p>
        </w:tc>
        <w:tc>
          <w:tcPr>
            <w:tcW w:w="1705" w:type="dxa"/>
            <w:vAlign w:val="center"/>
          </w:tcPr>
          <w:p w:rsidR="009249F6" w:rsidRDefault="00D7146A">
            <w:pPr>
              <w:jc w:val="right"/>
            </w:pPr>
            <w:r>
              <w:rPr>
                <w:color w:val="000000"/>
                <w:sz w:val="24"/>
              </w:rPr>
              <w:t>4.57</w:t>
            </w:r>
          </w:p>
        </w:tc>
      </w:tr>
      <w:tr w:rsidR="009249F6">
        <w:tc>
          <w:tcPr>
            <w:tcW w:w="862" w:type="dxa"/>
            <w:vAlign w:val="center"/>
          </w:tcPr>
          <w:p w:rsidR="009249F6" w:rsidRDefault="00D7146A">
            <w:pPr>
              <w:jc w:val="center"/>
            </w:pPr>
            <w:r>
              <w:rPr>
                <w:color w:val="000000"/>
                <w:sz w:val="24"/>
              </w:rPr>
              <w:t>10</w:t>
            </w:r>
          </w:p>
        </w:tc>
        <w:tc>
          <w:tcPr>
            <w:tcW w:w="1346" w:type="dxa"/>
            <w:vAlign w:val="center"/>
          </w:tcPr>
          <w:p w:rsidR="009249F6" w:rsidRDefault="00D7146A">
            <w:pPr>
              <w:jc w:val="center"/>
            </w:pPr>
            <w:r>
              <w:rPr>
                <w:color w:val="000000"/>
                <w:sz w:val="24"/>
              </w:rPr>
              <w:t>600763</w:t>
            </w:r>
          </w:p>
        </w:tc>
        <w:tc>
          <w:tcPr>
            <w:tcW w:w="1795" w:type="dxa"/>
            <w:vAlign w:val="center"/>
          </w:tcPr>
          <w:p w:rsidR="009249F6" w:rsidRDefault="00D7146A">
            <w:pPr>
              <w:jc w:val="center"/>
            </w:pPr>
            <w:r>
              <w:rPr>
                <w:color w:val="000000"/>
                <w:sz w:val="24"/>
              </w:rPr>
              <w:t>通策医疗</w:t>
            </w:r>
          </w:p>
        </w:tc>
        <w:tc>
          <w:tcPr>
            <w:tcW w:w="1346" w:type="dxa"/>
            <w:vAlign w:val="center"/>
          </w:tcPr>
          <w:p w:rsidR="009249F6" w:rsidRDefault="00D7146A">
            <w:pPr>
              <w:jc w:val="right"/>
            </w:pPr>
            <w:r>
              <w:rPr>
                <w:color w:val="000000"/>
                <w:sz w:val="24"/>
              </w:rPr>
              <w:t>1,479,540</w:t>
            </w:r>
          </w:p>
        </w:tc>
        <w:tc>
          <w:tcPr>
            <w:tcW w:w="1944" w:type="dxa"/>
            <w:vAlign w:val="center"/>
          </w:tcPr>
          <w:p w:rsidR="009249F6" w:rsidRDefault="00D7146A">
            <w:pPr>
              <w:jc w:val="right"/>
            </w:pPr>
            <w:r>
              <w:rPr>
                <w:color w:val="000000"/>
                <w:sz w:val="24"/>
              </w:rPr>
              <w:t>131,072,448.60</w:t>
            </w:r>
          </w:p>
        </w:tc>
        <w:tc>
          <w:tcPr>
            <w:tcW w:w="1705" w:type="dxa"/>
            <w:vAlign w:val="center"/>
          </w:tcPr>
          <w:p w:rsidR="009249F6" w:rsidRDefault="00D7146A">
            <w:pPr>
              <w:jc w:val="right"/>
            </w:pPr>
            <w:r>
              <w:rPr>
                <w:color w:val="000000"/>
                <w:sz w:val="24"/>
              </w:rPr>
              <w:t>3.92</w:t>
            </w:r>
          </w:p>
        </w:tc>
      </w:tr>
      <w:tr w:rsidR="009249F6">
        <w:tc>
          <w:tcPr>
            <w:tcW w:w="862" w:type="dxa"/>
            <w:vAlign w:val="center"/>
          </w:tcPr>
          <w:p w:rsidR="009249F6" w:rsidRDefault="00D7146A">
            <w:pPr>
              <w:jc w:val="center"/>
            </w:pPr>
            <w:r>
              <w:rPr>
                <w:color w:val="000000"/>
                <w:sz w:val="24"/>
              </w:rPr>
              <w:t>11</w:t>
            </w:r>
          </w:p>
        </w:tc>
        <w:tc>
          <w:tcPr>
            <w:tcW w:w="1346" w:type="dxa"/>
            <w:vAlign w:val="center"/>
          </w:tcPr>
          <w:p w:rsidR="009249F6" w:rsidRDefault="00D7146A">
            <w:pPr>
              <w:jc w:val="center"/>
            </w:pPr>
            <w:r>
              <w:rPr>
                <w:color w:val="000000"/>
                <w:sz w:val="24"/>
              </w:rPr>
              <w:t>002410</w:t>
            </w:r>
          </w:p>
        </w:tc>
        <w:tc>
          <w:tcPr>
            <w:tcW w:w="1795" w:type="dxa"/>
            <w:vAlign w:val="center"/>
          </w:tcPr>
          <w:p w:rsidR="009249F6" w:rsidRDefault="00D7146A">
            <w:pPr>
              <w:jc w:val="center"/>
            </w:pPr>
            <w:r>
              <w:rPr>
                <w:color w:val="000000"/>
                <w:sz w:val="24"/>
              </w:rPr>
              <w:t>广联达</w:t>
            </w:r>
          </w:p>
        </w:tc>
        <w:tc>
          <w:tcPr>
            <w:tcW w:w="1346" w:type="dxa"/>
            <w:vAlign w:val="center"/>
          </w:tcPr>
          <w:p w:rsidR="009249F6" w:rsidRDefault="00D7146A">
            <w:pPr>
              <w:jc w:val="right"/>
            </w:pPr>
            <w:r>
              <w:rPr>
                <w:color w:val="000000"/>
                <w:sz w:val="24"/>
              </w:rPr>
              <w:t>3,823,406</w:t>
            </w:r>
          </w:p>
        </w:tc>
        <w:tc>
          <w:tcPr>
            <w:tcW w:w="1944" w:type="dxa"/>
            <w:vAlign w:val="center"/>
          </w:tcPr>
          <w:p w:rsidR="009249F6" w:rsidRDefault="00D7146A">
            <w:pPr>
              <w:jc w:val="right"/>
            </w:pPr>
            <w:r>
              <w:rPr>
                <w:color w:val="000000"/>
                <w:sz w:val="24"/>
              </w:rPr>
              <w:t>122,574,523.34</w:t>
            </w:r>
          </w:p>
        </w:tc>
        <w:tc>
          <w:tcPr>
            <w:tcW w:w="1705" w:type="dxa"/>
            <w:vAlign w:val="center"/>
          </w:tcPr>
          <w:p w:rsidR="009249F6" w:rsidRDefault="00D7146A">
            <w:pPr>
              <w:jc w:val="right"/>
            </w:pPr>
            <w:r>
              <w:rPr>
                <w:color w:val="000000"/>
                <w:sz w:val="24"/>
              </w:rPr>
              <w:t>3.66</w:t>
            </w:r>
          </w:p>
        </w:tc>
      </w:tr>
      <w:tr w:rsidR="009249F6">
        <w:tc>
          <w:tcPr>
            <w:tcW w:w="862" w:type="dxa"/>
            <w:vAlign w:val="center"/>
          </w:tcPr>
          <w:p w:rsidR="009249F6" w:rsidRDefault="00D7146A">
            <w:pPr>
              <w:jc w:val="center"/>
            </w:pPr>
            <w:r>
              <w:rPr>
                <w:color w:val="000000"/>
                <w:sz w:val="24"/>
              </w:rPr>
              <w:t>12</w:t>
            </w:r>
          </w:p>
        </w:tc>
        <w:tc>
          <w:tcPr>
            <w:tcW w:w="1346" w:type="dxa"/>
            <w:vAlign w:val="center"/>
          </w:tcPr>
          <w:p w:rsidR="009249F6" w:rsidRDefault="00D7146A">
            <w:pPr>
              <w:jc w:val="center"/>
            </w:pPr>
            <w:r>
              <w:rPr>
                <w:color w:val="000000"/>
                <w:sz w:val="24"/>
              </w:rPr>
              <w:t>300725</w:t>
            </w:r>
          </w:p>
        </w:tc>
        <w:tc>
          <w:tcPr>
            <w:tcW w:w="1795" w:type="dxa"/>
            <w:vAlign w:val="center"/>
          </w:tcPr>
          <w:p w:rsidR="009249F6" w:rsidRDefault="00D7146A">
            <w:pPr>
              <w:jc w:val="center"/>
            </w:pPr>
            <w:r>
              <w:rPr>
                <w:color w:val="000000"/>
                <w:sz w:val="24"/>
              </w:rPr>
              <w:t>药石科技</w:t>
            </w:r>
          </w:p>
        </w:tc>
        <w:tc>
          <w:tcPr>
            <w:tcW w:w="1346" w:type="dxa"/>
            <w:vAlign w:val="center"/>
          </w:tcPr>
          <w:p w:rsidR="009249F6" w:rsidRDefault="00D7146A">
            <w:pPr>
              <w:jc w:val="right"/>
            </w:pPr>
            <w:r>
              <w:rPr>
                <w:color w:val="000000"/>
                <w:sz w:val="24"/>
              </w:rPr>
              <w:t>1,678,189</w:t>
            </w:r>
          </w:p>
        </w:tc>
        <w:tc>
          <w:tcPr>
            <w:tcW w:w="1944" w:type="dxa"/>
            <w:vAlign w:val="center"/>
          </w:tcPr>
          <w:p w:rsidR="009249F6" w:rsidRDefault="00D7146A">
            <w:pPr>
              <w:jc w:val="right"/>
            </w:pPr>
            <w:r>
              <w:rPr>
                <w:color w:val="000000"/>
                <w:sz w:val="24"/>
              </w:rPr>
              <w:t>104,601,520.37</w:t>
            </w:r>
          </w:p>
        </w:tc>
        <w:tc>
          <w:tcPr>
            <w:tcW w:w="1705" w:type="dxa"/>
            <w:vAlign w:val="center"/>
          </w:tcPr>
          <w:p w:rsidR="009249F6" w:rsidRDefault="00D7146A">
            <w:pPr>
              <w:jc w:val="right"/>
            </w:pPr>
            <w:r>
              <w:rPr>
                <w:color w:val="000000"/>
                <w:sz w:val="24"/>
              </w:rPr>
              <w:t>3.13</w:t>
            </w:r>
          </w:p>
        </w:tc>
      </w:tr>
      <w:tr w:rsidR="009249F6">
        <w:tc>
          <w:tcPr>
            <w:tcW w:w="862" w:type="dxa"/>
            <w:vAlign w:val="center"/>
          </w:tcPr>
          <w:p w:rsidR="009249F6" w:rsidRDefault="00D7146A">
            <w:pPr>
              <w:jc w:val="center"/>
            </w:pPr>
            <w:r>
              <w:rPr>
                <w:color w:val="000000"/>
                <w:sz w:val="24"/>
              </w:rPr>
              <w:t>13</w:t>
            </w:r>
          </w:p>
        </w:tc>
        <w:tc>
          <w:tcPr>
            <w:tcW w:w="1346" w:type="dxa"/>
            <w:vAlign w:val="center"/>
          </w:tcPr>
          <w:p w:rsidR="009249F6" w:rsidRDefault="00D7146A">
            <w:pPr>
              <w:jc w:val="center"/>
            </w:pPr>
            <w:r>
              <w:rPr>
                <w:color w:val="000000"/>
                <w:sz w:val="24"/>
              </w:rPr>
              <w:t>002475</w:t>
            </w:r>
          </w:p>
        </w:tc>
        <w:tc>
          <w:tcPr>
            <w:tcW w:w="1795" w:type="dxa"/>
            <w:vAlign w:val="center"/>
          </w:tcPr>
          <w:p w:rsidR="009249F6" w:rsidRDefault="00D7146A">
            <w:pPr>
              <w:jc w:val="center"/>
            </w:pPr>
            <w:r>
              <w:rPr>
                <w:color w:val="000000"/>
                <w:sz w:val="24"/>
              </w:rPr>
              <w:t>立讯精密</w:t>
            </w:r>
          </w:p>
        </w:tc>
        <w:tc>
          <w:tcPr>
            <w:tcW w:w="1346" w:type="dxa"/>
            <w:vAlign w:val="center"/>
          </w:tcPr>
          <w:p w:rsidR="009249F6" w:rsidRDefault="00D7146A">
            <w:pPr>
              <w:jc w:val="right"/>
            </w:pPr>
            <w:r>
              <w:rPr>
                <w:color w:val="000000"/>
                <w:sz w:val="24"/>
              </w:rPr>
              <w:t>3,155,888</w:t>
            </w:r>
          </w:p>
        </w:tc>
        <w:tc>
          <w:tcPr>
            <w:tcW w:w="1944" w:type="dxa"/>
            <w:vAlign w:val="center"/>
          </w:tcPr>
          <w:p w:rsidR="009249F6" w:rsidRDefault="00D7146A">
            <w:pPr>
              <w:jc w:val="right"/>
            </w:pPr>
            <w:r>
              <w:rPr>
                <w:color w:val="000000"/>
                <w:sz w:val="24"/>
              </w:rPr>
              <w:t>78,234,463.52</w:t>
            </w:r>
          </w:p>
        </w:tc>
        <w:tc>
          <w:tcPr>
            <w:tcW w:w="1705" w:type="dxa"/>
            <w:vAlign w:val="center"/>
          </w:tcPr>
          <w:p w:rsidR="009249F6" w:rsidRDefault="00D7146A">
            <w:pPr>
              <w:jc w:val="right"/>
            </w:pPr>
            <w:r>
              <w:rPr>
                <w:color w:val="000000"/>
                <w:sz w:val="24"/>
              </w:rPr>
              <w:t>2.34</w:t>
            </w:r>
          </w:p>
        </w:tc>
      </w:tr>
      <w:tr w:rsidR="009249F6">
        <w:tc>
          <w:tcPr>
            <w:tcW w:w="862" w:type="dxa"/>
            <w:vAlign w:val="center"/>
          </w:tcPr>
          <w:p w:rsidR="009249F6" w:rsidRDefault="00D7146A">
            <w:pPr>
              <w:jc w:val="center"/>
            </w:pPr>
            <w:r>
              <w:rPr>
                <w:color w:val="000000"/>
                <w:sz w:val="24"/>
              </w:rPr>
              <w:t>14</w:t>
            </w:r>
          </w:p>
        </w:tc>
        <w:tc>
          <w:tcPr>
            <w:tcW w:w="1346" w:type="dxa"/>
            <w:vAlign w:val="center"/>
          </w:tcPr>
          <w:p w:rsidR="009249F6" w:rsidRDefault="00D7146A">
            <w:pPr>
              <w:jc w:val="center"/>
            </w:pPr>
            <w:r>
              <w:rPr>
                <w:color w:val="000000"/>
                <w:sz w:val="24"/>
              </w:rPr>
              <w:t>000961</w:t>
            </w:r>
          </w:p>
        </w:tc>
        <w:tc>
          <w:tcPr>
            <w:tcW w:w="1795" w:type="dxa"/>
            <w:vAlign w:val="center"/>
          </w:tcPr>
          <w:p w:rsidR="009249F6" w:rsidRDefault="00D7146A">
            <w:pPr>
              <w:jc w:val="center"/>
            </w:pPr>
            <w:r>
              <w:rPr>
                <w:color w:val="000000"/>
                <w:sz w:val="24"/>
              </w:rPr>
              <w:t>中南建设</w:t>
            </w:r>
          </w:p>
        </w:tc>
        <w:tc>
          <w:tcPr>
            <w:tcW w:w="1346" w:type="dxa"/>
            <w:vAlign w:val="center"/>
          </w:tcPr>
          <w:p w:rsidR="009249F6" w:rsidRDefault="00D7146A">
            <w:pPr>
              <w:jc w:val="right"/>
            </w:pPr>
            <w:r>
              <w:rPr>
                <w:color w:val="000000"/>
                <w:sz w:val="24"/>
              </w:rPr>
              <w:t>7,955,719</w:t>
            </w:r>
          </w:p>
        </w:tc>
        <w:tc>
          <w:tcPr>
            <w:tcW w:w="1944" w:type="dxa"/>
            <w:vAlign w:val="center"/>
          </w:tcPr>
          <w:p w:rsidR="009249F6" w:rsidRDefault="00D7146A">
            <w:pPr>
              <w:jc w:val="right"/>
            </w:pPr>
            <w:r>
              <w:rPr>
                <w:color w:val="000000"/>
                <w:sz w:val="24"/>
              </w:rPr>
              <w:t>68,896,526.54</w:t>
            </w:r>
          </w:p>
        </w:tc>
        <w:tc>
          <w:tcPr>
            <w:tcW w:w="1705" w:type="dxa"/>
            <w:vAlign w:val="center"/>
          </w:tcPr>
          <w:p w:rsidR="009249F6" w:rsidRDefault="00D7146A">
            <w:pPr>
              <w:jc w:val="right"/>
            </w:pPr>
            <w:r>
              <w:rPr>
                <w:color w:val="000000"/>
                <w:sz w:val="24"/>
              </w:rPr>
              <w:t>2.06</w:t>
            </w:r>
          </w:p>
        </w:tc>
      </w:tr>
      <w:tr w:rsidR="009249F6">
        <w:tc>
          <w:tcPr>
            <w:tcW w:w="862" w:type="dxa"/>
            <w:vAlign w:val="center"/>
          </w:tcPr>
          <w:p w:rsidR="009249F6" w:rsidRDefault="00D7146A">
            <w:pPr>
              <w:jc w:val="center"/>
            </w:pPr>
            <w:r>
              <w:rPr>
                <w:color w:val="000000"/>
                <w:sz w:val="24"/>
              </w:rPr>
              <w:t>15</w:t>
            </w:r>
          </w:p>
        </w:tc>
        <w:tc>
          <w:tcPr>
            <w:tcW w:w="1346" w:type="dxa"/>
            <w:vAlign w:val="center"/>
          </w:tcPr>
          <w:p w:rsidR="009249F6" w:rsidRDefault="00D7146A">
            <w:pPr>
              <w:jc w:val="center"/>
            </w:pPr>
            <w:r>
              <w:rPr>
                <w:color w:val="000000"/>
                <w:sz w:val="24"/>
              </w:rPr>
              <w:t>300347</w:t>
            </w:r>
          </w:p>
        </w:tc>
        <w:tc>
          <w:tcPr>
            <w:tcW w:w="1795" w:type="dxa"/>
            <w:vAlign w:val="center"/>
          </w:tcPr>
          <w:p w:rsidR="009249F6" w:rsidRDefault="00D7146A">
            <w:pPr>
              <w:jc w:val="center"/>
            </w:pPr>
            <w:r>
              <w:rPr>
                <w:color w:val="000000"/>
                <w:sz w:val="24"/>
              </w:rPr>
              <w:t>泰格医药</w:t>
            </w:r>
          </w:p>
        </w:tc>
        <w:tc>
          <w:tcPr>
            <w:tcW w:w="1346" w:type="dxa"/>
            <w:vAlign w:val="center"/>
          </w:tcPr>
          <w:p w:rsidR="009249F6" w:rsidRDefault="00D7146A">
            <w:pPr>
              <w:jc w:val="right"/>
            </w:pPr>
            <w:r>
              <w:rPr>
                <w:color w:val="000000"/>
                <w:sz w:val="24"/>
              </w:rPr>
              <w:t>873,133</w:t>
            </w:r>
          </w:p>
        </w:tc>
        <w:tc>
          <w:tcPr>
            <w:tcW w:w="1944" w:type="dxa"/>
            <w:vAlign w:val="center"/>
          </w:tcPr>
          <w:p w:rsidR="009249F6" w:rsidRDefault="00D7146A">
            <w:pPr>
              <w:jc w:val="right"/>
            </w:pPr>
            <w:r>
              <w:rPr>
                <w:color w:val="000000"/>
                <w:sz w:val="24"/>
              </w:rPr>
              <w:t>64,315,726.70</w:t>
            </w:r>
          </w:p>
        </w:tc>
        <w:tc>
          <w:tcPr>
            <w:tcW w:w="1705" w:type="dxa"/>
            <w:vAlign w:val="center"/>
          </w:tcPr>
          <w:p w:rsidR="009249F6" w:rsidRDefault="00D7146A">
            <w:pPr>
              <w:jc w:val="right"/>
            </w:pPr>
            <w:r>
              <w:rPr>
                <w:color w:val="000000"/>
                <w:sz w:val="24"/>
              </w:rPr>
              <w:t>1.92</w:t>
            </w:r>
          </w:p>
        </w:tc>
      </w:tr>
      <w:tr w:rsidR="009249F6">
        <w:tc>
          <w:tcPr>
            <w:tcW w:w="862" w:type="dxa"/>
            <w:vAlign w:val="center"/>
          </w:tcPr>
          <w:p w:rsidR="009249F6" w:rsidRDefault="00D7146A">
            <w:pPr>
              <w:jc w:val="center"/>
            </w:pPr>
            <w:r>
              <w:rPr>
                <w:color w:val="000000"/>
                <w:sz w:val="24"/>
              </w:rPr>
              <w:t>16</w:t>
            </w:r>
          </w:p>
        </w:tc>
        <w:tc>
          <w:tcPr>
            <w:tcW w:w="1346" w:type="dxa"/>
            <w:vAlign w:val="center"/>
          </w:tcPr>
          <w:p w:rsidR="009249F6" w:rsidRDefault="00D7146A">
            <w:pPr>
              <w:jc w:val="center"/>
            </w:pPr>
            <w:r>
              <w:rPr>
                <w:color w:val="000000"/>
                <w:sz w:val="24"/>
              </w:rPr>
              <w:t>300559</w:t>
            </w:r>
          </w:p>
        </w:tc>
        <w:tc>
          <w:tcPr>
            <w:tcW w:w="1795" w:type="dxa"/>
            <w:vAlign w:val="center"/>
          </w:tcPr>
          <w:p w:rsidR="009249F6" w:rsidRDefault="00D7146A">
            <w:pPr>
              <w:jc w:val="center"/>
            </w:pPr>
            <w:r>
              <w:rPr>
                <w:color w:val="000000"/>
                <w:sz w:val="24"/>
              </w:rPr>
              <w:t>佳发教育</w:t>
            </w:r>
          </w:p>
        </w:tc>
        <w:tc>
          <w:tcPr>
            <w:tcW w:w="1346" w:type="dxa"/>
            <w:vAlign w:val="center"/>
          </w:tcPr>
          <w:p w:rsidR="009249F6" w:rsidRDefault="00D7146A">
            <w:pPr>
              <w:jc w:val="right"/>
            </w:pPr>
            <w:r>
              <w:rPr>
                <w:color w:val="000000"/>
                <w:sz w:val="24"/>
              </w:rPr>
              <w:t>1,748,716</w:t>
            </w:r>
          </w:p>
        </w:tc>
        <w:tc>
          <w:tcPr>
            <w:tcW w:w="1944" w:type="dxa"/>
            <w:vAlign w:val="center"/>
          </w:tcPr>
          <w:p w:rsidR="009249F6" w:rsidRDefault="00D7146A">
            <w:pPr>
              <w:jc w:val="right"/>
            </w:pPr>
            <w:r>
              <w:rPr>
                <w:color w:val="000000"/>
                <w:sz w:val="24"/>
              </w:rPr>
              <w:t>41,462,056.36</w:t>
            </w:r>
          </w:p>
        </w:tc>
        <w:tc>
          <w:tcPr>
            <w:tcW w:w="1705" w:type="dxa"/>
            <w:vAlign w:val="center"/>
          </w:tcPr>
          <w:p w:rsidR="009249F6" w:rsidRDefault="00D7146A">
            <w:pPr>
              <w:jc w:val="right"/>
            </w:pPr>
            <w:r>
              <w:rPr>
                <w:color w:val="000000"/>
                <w:sz w:val="24"/>
              </w:rPr>
              <w:t>1.24</w:t>
            </w:r>
          </w:p>
        </w:tc>
      </w:tr>
      <w:tr w:rsidR="009249F6">
        <w:tc>
          <w:tcPr>
            <w:tcW w:w="862" w:type="dxa"/>
            <w:vAlign w:val="center"/>
          </w:tcPr>
          <w:p w:rsidR="009249F6" w:rsidRDefault="00D7146A">
            <w:pPr>
              <w:jc w:val="center"/>
            </w:pPr>
            <w:r>
              <w:rPr>
                <w:color w:val="000000"/>
                <w:sz w:val="24"/>
              </w:rPr>
              <w:t>17</w:t>
            </w:r>
          </w:p>
        </w:tc>
        <w:tc>
          <w:tcPr>
            <w:tcW w:w="1346" w:type="dxa"/>
            <w:vAlign w:val="center"/>
          </w:tcPr>
          <w:p w:rsidR="009249F6" w:rsidRDefault="00D7146A">
            <w:pPr>
              <w:jc w:val="center"/>
            </w:pPr>
            <w:r>
              <w:rPr>
                <w:color w:val="000000"/>
                <w:sz w:val="24"/>
              </w:rPr>
              <w:t>000043</w:t>
            </w:r>
          </w:p>
        </w:tc>
        <w:tc>
          <w:tcPr>
            <w:tcW w:w="1795" w:type="dxa"/>
            <w:vAlign w:val="center"/>
          </w:tcPr>
          <w:p w:rsidR="009249F6" w:rsidRDefault="00D7146A">
            <w:pPr>
              <w:jc w:val="center"/>
            </w:pPr>
            <w:r>
              <w:rPr>
                <w:color w:val="000000"/>
                <w:sz w:val="24"/>
              </w:rPr>
              <w:t>中航善达</w:t>
            </w:r>
          </w:p>
        </w:tc>
        <w:tc>
          <w:tcPr>
            <w:tcW w:w="1346" w:type="dxa"/>
            <w:vAlign w:val="center"/>
          </w:tcPr>
          <w:p w:rsidR="009249F6" w:rsidRDefault="00D7146A">
            <w:pPr>
              <w:jc w:val="right"/>
            </w:pPr>
            <w:r>
              <w:rPr>
                <w:color w:val="000000"/>
                <w:sz w:val="24"/>
              </w:rPr>
              <w:t>3,147,202</w:t>
            </w:r>
          </w:p>
        </w:tc>
        <w:tc>
          <w:tcPr>
            <w:tcW w:w="1944" w:type="dxa"/>
            <w:vAlign w:val="center"/>
          </w:tcPr>
          <w:p w:rsidR="009249F6" w:rsidRDefault="00D7146A">
            <w:pPr>
              <w:jc w:val="right"/>
            </w:pPr>
            <w:r>
              <w:rPr>
                <w:color w:val="000000"/>
                <w:sz w:val="24"/>
              </w:rPr>
              <w:t>37,294,343.70</w:t>
            </w:r>
          </w:p>
        </w:tc>
        <w:tc>
          <w:tcPr>
            <w:tcW w:w="1705" w:type="dxa"/>
            <w:vAlign w:val="center"/>
          </w:tcPr>
          <w:p w:rsidR="009249F6" w:rsidRDefault="00D7146A">
            <w:pPr>
              <w:jc w:val="right"/>
            </w:pPr>
            <w:r>
              <w:rPr>
                <w:color w:val="000000"/>
                <w:sz w:val="24"/>
              </w:rPr>
              <w:t>1.12</w:t>
            </w:r>
          </w:p>
        </w:tc>
      </w:tr>
      <w:tr w:rsidR="009249F6">
        <w:tc>
          <w:tcPr>
            <w:tcW w:w="862" w:type="dxa"/>
            <w:vAlign w:val="center"/>
          </w:tcPr>
          <w:p w:rsidR="009249F6" w:rsidRDefault="00D7146A">
            <w:pPr>
              <w:jc w:val="center"/>
            </w:pPr>
            <w:r>
              <w:rPr>
                <w:color w:val="000000"/>
                <w:sz w:val="24"/>
              </w:rPr>
              <w:t>18</w:t>
            </w:r>
          </w:p>
        </w:tc>
        <w:tc>
          <w:tcPr>
            <w:tcW w:w="1346" w:type="dxa"/>
            <w:vAlign w:val="center"/>
          </w:tcPr>
          <w:p w:rsidR="009249F6" w:rsidRDefault="00D7146A">
            <w:pPr>
              <w:jc w:val="center"/>
            </w:pPr>
            <w:r>
              <w:rPr>
                <w:color w:val="000000"/>
                <w:sz w:val="24"/>
              </w:rPr>
              <w:t>002230</w:t>
            </w:r>
          </w:p>
        </w:tc>
        <w:tc>
          <w:tcPr>
            <w:tcW w:w="1795" w:type="dxa"/>
            <w:vAlign w:val="center"/>
          </w:tcPr>
          <w:p w:rsidR="009249F6" w:rsidRDefault="00D7146A">
            <w:pPr>
              <w:jc w:val="center"/>
            </w:pPr>
            <w:r>
              <w:rPr>
                <w:color w:val="000000"/>
                <w:sz w:val="24"/>
              </w:rPr>
              <w:t>科大讯飞</w:t>
            </w:r>
          </w:p>
        </w:tc>
        <w:tc>
          <w:tcPr>
            <w:tcW w:w="1346" w:type="dxa"/>
            <w:vAlign w:val="center"/>
          </w:tcPr>
          <w:p w:rsidR="009249F6" w:rsidRDefault="00D7146A">
            <w:pPr>
              <w:jc w:val="right"/>
            </w:pPr>
            <w:r>
              <w:rPr>
                <w:color w:val="000000"/>
                <w:sz w:val="24"/>
              </w:rPr>
              <w:t>1,097,368</w:t>
            </w:r>
          </w:p>
        </w:tc>
        <w:tc>
          <w:tcPr>
            <w:tcW w:w="1944" w:type="dxa"/>
            <w:vAlign w:val="center"/>
          </w:tcPr>
          <w:p w:rsidR="009249F6" w:rsidRDefault="00D7146A">
            <w:pPr>
              <w:jc w:val="right"/>
            </w:pPr>
            <w:r>
              <w:rPr>
                <w:color w:val="000000"/>
                <w:sz w:val="24"/>
              </w:rPr>
              <w:t>36,476,512.32</w:t>
            </w:r>
          </w:p>
        </w:tc>
        <w:tc>
          <w:tcPr>
            <w:tcW w:w="1705" w:type="dxa"/>
            <w:vAlign w:val="center"/>
          </w:tcPr>
          <w:p w:rsidR="009249F6" w:rsidRDefault="00D7146A">
            <w:pPr>
              <w:jc w:val="right"/>
            </w:pPr>
            <w:r>
              <w:rPr>
                <w:color w:val="000000"/>
                <w:sz w:val="24"/>
              </w:rPr>
              <w:t>1.09</w:t>
            </w:r>
          </w:p>
        </w:tc>
      </w:tr>
      <w:tr w:rsidR="009249F6">
        <w:tc>
          <w:tcPr>
            <w:tcW w:w="862" w:type="dxa"/>
            <w:vAlign w:val="center"/>
          </w:tcPr>
          <w:p w:rsidR="009249F6" w:rsidRDefault="00D7146A">
            <w:pPr>
              <w:jc w:val="center"/>
            </w:pPr>
            <w:r>
              <w:rPr>
                <w:color w:val="000000"/>
                <w:sz w:val="24"/>
              </w:rPr>
              <w:t>19</w:t>
            </w:r>
          </w:p>
        </w:tc>
        <w:tc>
          <w:tcPr>
            <w:tcW w:w="1346" w:type="dxa"/>
            <w:vAlign w:val="center"/>
          </w:tcPr>
          <w:p w:rsidR="009249F6" w:rsidRDefault="00D7146A">
            <w:pPr>
              <w:jc w:val="center"/>
            </w:pPr>
            <w:r>
              <w:rPr>
                <w:color w:val="000000"/>
                <w:sz w:val="24"/>
              </w:rPr>
              <w:t>000403</w:t>
            </w:r>
          </w:p>
        </w:tc>
        <w:tc>
          <w:tcPr>
            <w:tcW w:w="1795" w:type="dxa"/>
            <w:vAlign w:val="center"/>
          </w:tcPr>
          <w:p w:rsidR="009249F6" w:rsidRDefault="00D7146A">
            <w:pPr>
              <w:jc w:val="center"/>
            </w:pPr>
            <w:r>
              <w:rPr>
                <w:color w:val="000000"/>
                <w:sz w:val="24"/>
              </w:rPr>
              <w:t>振兴生化</w:t>
            </w:r>
          </w:p>
        </w:tc>
        <w:tc>
          <w:tcPr>
            <w:tcW w:w="1346" w:type="dxa"/>
            <w:vAlign w:val="center"/>
          </w:tcPr>
          <w:p w:rsidR="009249F6" w:rsidRDefault="00D7146A">
            <w:pPr>
              <w:jc w:val="right"/>
            </w:pPr>
            <w:r>
              <w:rPr>
                <w:color w:val="000000"/>
                <w:sz w:val="24"/>
              </w:rPr>
              <w:t>1,080,368</w:t>
            </w:r>
          </w:p>
        </w:tc>
        <w:tc>
          <w:tcPr>
            <w:tcW w:w="1944" w:type="dxa"/>
            <w:vAlign w:val="center"/>
          </w:tcPr>
          <w:p w:rsidR="009249F6" w:rsidRDefault="00D7146A">
            <w:pPr>
              <w:jc w:val="right"/>
            </w:pPr>
            <w:r>
              <w:rPr>
                <w:color w:val="000000"/>
                <w:sz w:val="24"/>
              </w:rPr>
              <w:t>28,845,825.60</w:t>
            </w:r>
          </w:p>
        </w:tc>
        <w:tc>
          <w:tcPr>
            <w:tcW w:w="1705" w:type="dxa"/>
            <w:vAlign w:val="center"/>
          </w:tcPr>
          <w:p w:rsidR="009249F6" w:rsidRDefault="00D7146A">
            <w:pPr>
              <w:jc w:val="right"/>
            </w:pPr>
            <w:r>
              <w:rPr>
                <w:color w:val="000000"/>
                <w:sz w:val="24"/>
              </w:rPr>
              <w:t>0.86</w:t>
            </w:r>
          </w:p>
        </w:tc>
      </w:tr>
      <w:tr w:rsidR="009249F6">
        <w:tc>
          <w:tcPr>
            <w:tcW w:w="862" w:type="dxa"/>
            <w:vAlign w:val="center"/>
          </w:tcPr>
          <w:p w:rsidR="009249F6" w:rsidRDefault="00D7146A">
            <w:pPr>
              <w:jc w:val="center"/>
            </w:pPr>
            <w:r>
              <w:rPr>
                <w:color w:val="000000"/>
                <w:sz w:val="24"/>
              </w:rPr>
              <w:t>20</w:t>
            </w:r>
          </w:p>
        </w:tc>
        <w:tc>
          <w:tcPr>
            <w:tcW w:w="1346" w:type="dxa"/>
            <w:vAlign w:val="center"/>
          </w:tcPr>
          <w:p w:rsidR="009249F6" w:rsidRDefault="00D7146A">
            <w:pPr>
              <w:jc w:val="center"/>
            </w:pPr>
            <w:r>
              <w:rPr>
                <w:color w:val="000000"/>
                <w:sz w:val="24"/>
              </w:rPr>
              <w:t>002912</w:t>
            </w:r>
          </w:p>
        </w:tc>
        <w:tc>
          <w:tcPr>
            <w:tcW w:w="1795" w:type="dxa"/>
            <w:vAlign w:val="center"/>
          </w:tcPr>
          <w:p w:rsidR="009249F6" w:rsidRDefault="00D7146A">
            <w:pPr>
              <w:jc w:val="center"/>
            </w:pPr>
            <w:r>
              <w:rPr>
                <w:color w:val="000000"/>
                <w:sz w:val="24"/>
              </w:rPr>
              <w:t>中新赛克</w:t>
            </w:r>
          </w:p>
        </w:tc>
        <w:tc>
          <w:tcPr>
            <w:tcW w:w="1346" w:type="dxa"/>
            <w:vAlign w:val="center"/>
          </w:tcPr>
          <w:p w:rsidR="009249F6" w:rsidRDefault="00D7146A">
            <w:pPr>
              <w:jc w:val="right"/>
            </w:pPr>
            <w:r>
              <w:rPr>
                <w:color w:val="000000"/>
                <w:sz w:val="24"/>
              </w:rPr>
              <w:t>306,713</w:t>
            </w:r>
          </w:p>
        </w:tc>
        <w:tc>
          <w:tcPr>
            <w:tcW w:w="1944" w:type="dxa"/>
            <w:vAlign w:val="center"/>
          </w:tcPr>
          <w:p w:rsidR="009249F6" w:rsidRDefault="00D7146A">
            <w:pPr>
              <w:jc w:val="right"/>
            </w:pPr>
            <w:r>
              <w:rPr>
                <w:color w:val="000000"/>
                <w:sz w:val="24"/>
              </w:rPr>
              <w:t>28,791,149.31</w:t>
            </w:r>
          </w:p>
        </w:tc>
        <w:tc>
          <w:tcPr>
            <w:tcW w:w="1705" w:type="dxa"/>
            <w:vAlign w:val="center"/>
          </w:tcPr>
          <w:p w:rsidR="009249F6" w:rsidRDefault="00D7146A">
            <w:pPr>
              <w:jc w:val="right"/>
            </w:pPr>
            <w:r>
              <w:rPr>
                <w:color w:val="000000"/>
                <w:sz w:val="24"/>
              </w:rPr>
              <w:t>0.86</w:t>
            </w:r>
          </w:p>
        </w:tc>
      </w:tr>
      <w:tr w:rsidR="009249F6">
        <w:tc>
          <w:tcPr>
            <w:tcW w:w="862" w:type="dxa"/>
            <w:vAlign w:val="center"/>
          </w:tcPr>
          <w:p w:rsidR="009249F6" w:rsidRDefault="00D7146A">
            <w:pPr>
              <w:jc w:val="center"/>
            </w:pPr>
            <w:r>
              <w:rPr>
                <w:color w:val="000000"/>
                <w:sz w:val="24"/>
              </w:rPr>
              <w:t>21</w:t>
            </w:r>
          </w:p>
        </w:tc>
        <w:tc>
          <w:tcPr>
            <w:tcW w:w="1346" w:type="dxa"/>
            <w:vAlign w:val="center"/>
          </w:tcPr>
          <w:p w:rsidR="009249F6" w:rsidRDefault="00D7146A">
            <w:pPr>
              <w:jc w:val="center"/>
            </w:pPr>
            <w:r>
              <w:rPr>
                <w:color w:val="000000"/>
                <w:sz w:val="24"/>
              </w:rPr>
              <w:t>600529</w:t>
            </w:r>
          </w:p>
        </w:tc>
        <w:tc>
          <w:tcPr>
            <w:tcW w:w="1795" w:type="dxa"/>
            <w:vAlign w:val="center"/>
          </w:tcPr>
          <w:p w:rsidR="009249F6" w:rsidRDefault="00D7146A">
            <w:pPr>
              <w:jc w:val="center"/>
            </w:pPr>
            <w:r>
              <w:rPr>
                <w:color w:val="000000"/>
                <w:sz w:val="24"/>
              </w:rPr>
              <w:t>山东药玻</w:t>
            </w:r>
          </w:p>
        </w:tc>
        <w:tc>
          <w:tcPr>
            <w:tcW w:w="1346" w:type="dxa"/>
            <w:vAlign w:val="center"/>
          </w:tcPr>
          <w:p w:rsidR="009249F6" w:rsidRDefault="00D7146A">
            <w:pPr>
              <w:jc w:val="right"/>
            </w:pPr>
            <w:r>
              <w:rPr>
                <w:color w:val="000000"/>
                <w:sz w:val="24"/>
              </w:rPr>
              <w:t>1,243,123</w:t>
            </w:r>
          </w:p>
        </w:tc>
        <w:tc>
          <w:tcPr>
            <w:tcW w:w="1944" w:type="dxa"/>
            <w:vAlign w:val="center"/>
          </w:tcPr>
          <w:p w:rsidR="009249F6" w:rsidRDefault="00D7146A">
            <w:pPr>
              <w:jc w:val="right"/>
            </w:pPr>
            <w:r>
              <w:rPr>
                <w:color w:val="000000"/>
                <w:sz w:val="24"/>
              </w:rPr>
              <w:t>28,318,341.94</w:t>
            </w:r>
          </w:p>
        </w:tc>
        <w:tc>
          <w:tcPr>
            <w:tcW w:w="1705" w:type="dxa"/>
            <w:vAlign w:val="center"/>
          </w:tcPr>
          <w:p w:rsidR="009249F6" w:rsidRDefault="00D7146A">
            <w:pPr>
              <w:jc w:val="right"/>
            </w:pPr>
            <w:r>
              <w:rPr>
                <w:color w:val="000000"/>
                <w:sz w:val="24"/>
              </w:rPr>
              <w:t>0.85</w:t>
            </w:r>
          </w:p>
        </w:tc>
      </w:tr>
      <w:tr w:rsidR="009249F6">
        <w:tc>
          <w:tcPr>
            <w:tcW w:w="862" w:type="dxa"/>
            <w:vAlign w:val="center"/>
          </w:tcPr>
          <w:p w:rsidR="009249F6" w:rsidRDefault="00D7146A">
            <w:pPr>
              <w:jc w:val="center"/>
            </w:pPr>
            <w:r>
              <w:rPr>
                <w:color w:val="000000"/>
                <w:sz w:val="24"/>
              </w:rPr>
              <w:t>22</w:t>
            </w:r>
          </w:p>
        </w:tc>
        <w:tc>
          <w:tcPr>
            <w:tcW w:w="1346" w:type="dxa"/>
            <w:vAlign w:val="center"/>
          </w:tcPr>
          <w:p w:rsidR="009249F6" w:rsidRDefault="00D7146A">
            <w:pPr>
              <w:jc w:val="center"/>
            </w:pPr>
            <w:r>
              <w:rPr>
                <w:color w:val="000000"/>
                <w:sz w:val="24"/>
              </w:rPr>
              <w:t>300413</w:t>
            </w:r>
          </w:p>
        </w:tc>
        <w:tc>
          <w:tcPr>
            <w:tcW w:w="1795" w:type="dxa"/>
            <w:vAlign w:val="center"/>
          </w:tcPr>
          <w:p w:rsidR="009249F6" w:rsidRDefault="00D7146A">
            <w:pPr>
              <w:jc w:val="center"/>
            </w:pPr>
            <w:r>
              <w:rPr>
                <w:color w:val="000000"/>
                <w:sz w:val="24"/>
              </w:rPr>
              <w:t>芒果超媒</w:t>
            </w:r>
          </w:p>
        </w:tc>
        <w:tc>
          <w:tcPr>
            <w:tcW w:w="1346" w:type="dxa"/>
            <w:vAlign w:val="center"/>
          </w:tcPr>
          <w:p w:rsidR="009249F6" w:rsidRDefault="00D7146A">
            <w:pPr>
              <w:jc w:val="right"/>
            </w:pPr>
            <w:r>
              <w:rPr>
                <w:color w:val="000000"/>
                <w:sz w:val="24"/>
              </w:rPr>
              <w:t>527,967</w:t>
            </w:r>
          </w:p>
        </w:tc>
        <w:tc>
          <w:tcPr>
            <w:tcW w:w="1944" w:type="dxa"/>
            <w:vAlign w:val="center"/>
          </w:tcPr>
          <w:p w:rsidR="009249F6" w:rsidRDefault="00D7146A">
            <w:pPr>
              <w:jc w:val="right"/>
            </w:pPr>
            <w:r>
              <w:rPr>
                <w:color w:val="000000"/>
                <w:sz w:val="24"/>
              </w:rPr>
              <w:t>21,673,045.35</w:t>
            </w:r>
          </w:p>
        </w:tc>
        <w:tc>
          <w:tcPr>
            <w:tcW w:w="1705" w:type="dxa"/>
            <w:vAlign w:val="center"/>
          </w:tcPr>
          <w:p w:rsidR="009249F6" w:rsidRDefault="00D7146A">
            <w:pPr>
              <w:jc w:val="right"/>
            </w:pPr>
            <w:r>
              <w:rPr>
                <w:color w:val="000000"/>
                <w:sz w:val="24"/>
              </w:rPr>
              <w:t>0.65</w:t>
            </w:r>
          </w:p>
        </w:tc>
      </w:tr>
      <w:tr w:rsidR="009249F6">
        <w:tc>
          <w:tcPr>
            <w:tcW w:w="862" w:type="dxa"/>
            <w:vAlign w:val="center"/>
          </w:tcPr>
          <w:p w:rsidR="009249F6" w:rsidRDefault="00D7146A">
            <w:pPr>
              <w:jc w:val="center"/>
            </w:pPr>
            <w:r>
              <w:rPr>
                <w:color w:val="000000"/>
                <w:sz w:val="24"/>
              </w:rPr>
              <w:t>23</w:t>
            </w:r>
          </w:p>
        </w:tc>
        <w:tc>
          <w:tcPr>
            <w:tcW w:w="1346" w:type="dxa"/>
            <w:vAlign w:val="center"/>
          </w:tcPr>
          <w:p w:rsidR="009249F6" w:rsidRDefault="00D7146A">
            <w:pPr>
              <w:jc w:val="center"/>
            </w:pPr>
            <w:r>
              <w:rPr>
                <w:color w:val="000000"/>
                <w:sz w:val="24"/>
              </w:rPr>
              <w:t>300662</w:t>
            </w:r>
          </w:p>
        </w:tc>
        <w:tc>
          <w:tcPr>
            <w:tcW w:w="1795" w:type="dxa"/>
            <w:vAlign w:val="center"/>
          </w:tcPr>
          <w:p w:rsidR="009249F6" w:rsidRDefault="00D7146A">
            <w:pPr>
              <w:jc w:val="center"/>
            </w:pPr>
            <w:r>
              <w:rPr>
                <w:color w:val="000000"/>
                <w:sz w:val="24"/>
              </w:rPr>
              <w:t>科锐国际</w:t>
            </w:r>
          </w:p>
        </w:tc>
        <w:tc>
          <w:tcPr>
            <w:tcW w:w="1346" w:type="dxa"/>
            <w:vAlign w:val="center"/>
          </w:tcPr>
          <w:p w:rsidR="009249F6" w:rsidRDefault="00D7146A">
            <w:pPr>
              <w:jc w:val="right"/>
            </w:pPr>
            <w:r>
              <w:rPr>
                <w:color w:val="000000"/>
                <w:sz w:val="24"/>
              </w:rPr>
              <w:t>660,000</w:t>
            </w:r>
          </w:p>
        </w:tc>
        <w:tc>
          <w:tcPr>
            <w:tcW w:w="1944" w:type="dxa"/>
            <w:vAlign w:val="center"/>
          </w:tcPr>
          <w:p w:rsidR="009249F6" w:rsidRDefault="00D7146A">
            <w:pPr>
              <w:jc w:val="right"/>
            </w:pPr>
            <w:r>
              <w:rPr>
                <w:color w:val="000000"/>
                <w:sz w:val="24"/>
              </w:rPr>
              <w:t>21,489,600.00</w:t>
            </w:r>
          </w:p>
        </w:tc>
        <w:tc>
          <w:tcPr>
            <w:tcW w:w="1705" w:type="dxa"/>
            <w:vAlign w:val="center"/>
          </w:tcPr>
          <w:p w:rsidR="009249F6" w:rsidRDefault="00D7146A">
            <w:pPr>
              <w:jc w:val="right"/>
            </w:pPr>
            <w:r>
              <w:rPr>
                <w:color w:val="000000"/>
                <w:sz w:val="24"/>
              </w:rPr>
              <w:t>0.64</w:t>
            </w:r>
          </w:p>
        </w:tc>
      </w:tr>
      <w:tr w:rsidR="009249F6">
        <w:tc>
          <w:tcPr>
            <w:tcW w:w="862" w:type="dxa"/>
            <w:vAlign w:val="center"/>
          </w:tcPr>
          <w:p w:rsidR="009249F6" w:rsidRDefault="00D7146A">
            <w:pPr>
              <w:jc w:val="center"/>
            </w:pPr>
            <w:r>
              <w:rPr>
                <w:color w:val="000000"/>
                <w:sz w:val="24"/>
              </w:rPr>
              <w:t>24</w:t>
            </w:r>
          </w:p>
        </w:tc>
        <w:tc>
          <w:tcPr>
            <w:tcW w:w="1346" w:type="dxa"/>
            <w:vAlign w:val="center"/>
          </w:tcPr>
          <w:p w:rsidR="009249F6" w:rsidRDefault="00D7146A">
            <w:pPr>
              <w:jc w:val="center"/>
            </w:pPr>
            <w:r>
              <w:rPr>
                <w:color w:val="000000"/>
                <w:sz w:val="24"/>
              </w:rPr>
              <w:t>300014</w:t>
            </w:r>
          </w:p>
        </w:tc>
        <w:tc>
          <w:tcPr>
            <w:tcW w:w="1795" w:type="dxa"/>
            <w:vAlign w:val="center"/>
          </w:tcPr>
          <w:p w:rsidR="009249F6" w:rsidRDefault="00D7146A">
            <w:pPr>
              <w:jc w:val="center"/>
            </w:pPr>
            <w:r>
              <w:rPr>
                <w:color w:val="000000"/>
                <w:sz w:val="24"/>
              </w:rPr>
              <w:t>亿纬锂能</w:t>
            </w:r>
          </w:p>
        </w:tc>
        <w:tc>
          <w:tcPr>
            <w:tcW w:w="1346" w:type="dxa"/>
            <w:vAlign w:val="center"/>
          </w:tcPr>
          <w:p w:rsidR="009249F6" w:rsidRDefault="00D7146A">
            <w:pPr>
              <w:jc w:val="right"/>
            </w:pPr>
            <w:r>
              <w:rPr>
                <w:color w:val="000000"/>
                <w:sz w:val="24"/>
              </w:rPr>
              <w:t>554,099</w:t>
            </w:r>
          </w:p>
        </w:tc>
        <w:tc>
          <w:tcPr>
            <w:tcW w:w="1944" w:type="dxa"/>
            <w:vAlign w:val="center"/>
          </w:tcPr>
          <w:p w:rsidR="009249F6" w:rsidRDefault="00D7146A">
            <w:pPr>
              <w:jc w:val="right"/>
            </w:pPr>
            <w:r>
              <w:rPr>
                <w:color w:val="000000"/>
                <w:sz w:val="24"/>
              </w:rPr>
              <w:t>16,877,855.54</w:t>
            </w:r>
          </w:p>
        </w:tc>
        <w:tc>
          <w:tcPr>
            <w:tcW w:w="1705" w:type="dxa"/>
            <w:vAlign w:val="center"/>
          </w:tcPr>
          <w:p w:rsidR="009249F6" w:rsidRDefault="00D7146A">
            <w:pPr>
              <w:jc w:val="right"/>
            </w:pPr>
            <w:r>
              <w:rPr>
                <w:color w:val="000000"/>
                <w:sz w:val="24"/>
              </w:rPr>
              <w:t>0.50</w:t>
            </w:r>
          </w:p>
        </w:tc>
      </w:tr>
      <w:tr w:rsidR="009249F6">
        <w:tc>
          <w:tcPr>
            <w:tcW w:w="862" w:type="dxa"/>
            <w:vAlign w:val="center"/>
          </w:tcPr>
          <w:p w:rsidR="009249F6" w:rsidRDefault="00D7146A">
            <w:pPr>
              <w:jc w:val="center"/>
            </w:pPr>
            <w:r>
              <w:rPr>
                <w:color w:val="000000"/>
                <w:sz w:val="24"/>
              </w:rPr>
              <w:t>25</w:t>
            </w:r>
          </w:p>
        </w:tc>
        <w:tc>
          <w:tcPr>
            <w:tcW w:w="1346" w:type="dxa"/>
            <w:vAlign w:val="center"/>
          </w:tcPr>
          <w:p w:rsidR="009249F6" w:rsidRDefault="00D7146A">
            <w:pPr>
              <w:jc w:val="center"/>
            </w:pPr>
            <w:r>
              <w:rPr>
                <w:color w:val="000000"/>
                <w:sz w:val="24"/>
              </w:rPr>
              <w:t>603039</w:t>
            </w:r>
          </w:p>
        </w:tc>
        <w:tc>
          <w:tcPr>
            <w:tcW w:w="1795" w:type="dxa"/>
            <w:vAlign w:val="center"/>
          </w:tcPr>
          <w:p w:rsidR="009249F6" w:rsidRDefault="00D7146A">
            <w:pPr>
              <w:jc w:val="center"/>
            </w:pPr>
            <w:r>
              <w:rPr>
                <w:color w:val="000000"/>
                <w:sz w:val="24"/>
              </w:rPr>
              <w:t>泛微网络</w:t>
            </w:r>
          </w:p>
        </w:tc>
        <w:tc>
          <w:tcPr>
            <w:tcW w:w="1346" w:type="dxa"/>
            <w:vAlign w:val="center"/>
          </w:tcPr>
          <w:p w:rsidR="009249F6" w:rsidRDefault="00D7146A">
            <w:pPr>
              <w:jc w:val="right"/>
            </w:pPr>
            <w:r>
              <w:rPr>
                <w:color w:val="000000"/>
                <w:sz w:val="24"/>
              </w:rPr>
              <w:t>203,737</w:t>
            </w:r>
          </w:p>
        </w:tc>
        <w:tc>
          <w:tcPr>
            <w:tcW w:w="1944" w:type="dxa"/>
            <w:vAlign w:val="center"/>
          </w:tcPr>
          <w:p w:rsidR="009249F6" w:rsidRDefault="00D7146A">
            <w:pPr>
              <w:jc w:val="right"/>
            </w:pPr>
            <w:r>
              <w:rPr>
                <w:color w:val="000000"/>
                <w:sz w:val="24"/>
              </w:rPr>
              <w:t>15,117,285.40</w:t>
            </w:r>
          </w:p>
        </w:tc>
        <w:tc>
          <w:tcPr>
            <w:tcW w:w="1705" w:type="dxa"/>
            <w:vAlign w:val="center"/>
          </w:tcPr>
          <w:p w:rsidR="009249F6" w:rsidRDefault="00D7146A">
            <w:pPr>
              <w:jc w:val="right"/>
            </w:pPr>
            <w:r>
              <w:rPr>
                <w:color w:val="000000"/>
                <w:sz w:val="24"/>
              </w:rPr>
              <w:t>0.45</w:t>
            </w:r>
          </w:p>
        </w:tc>
      </w:tr>
      <w:tr w:rsidR="009249F6">
        <w:tc>
          <w:tcPr>
            <w:tcW w:w="862" w:type="dxa"/>
            <w:vAlign w:val="center"/>
          </w:tcPr>
          <w:p w:rsidR="009249F6" w:rsidRDefault="00D7146A">
            <w:pPr>
              <w:jc w:val="center"/>
            </w:pPr>
            <w:r>
              <w:rPr>
                <w:color w:val="000000"/>
                <w:sz w:val="24"/>
              </w:rPr>
              <w:t>26</w:t>
            </w:r>
          </w:p>
        </w:tc>
        <w:tc>
          <w:tcPr>
            <w:tcW w:w="1346" w:type="dxa"/>
            <w:vAlign w:val="center"/>
          </w:tcPr>
          <w:p w:rsidR="009249F6" w:rsidRDefault="00D7146A">
            <w:pPr>
              <w:jc w:val="center"/>
            </w:pPr>
            <w:r>
              <w:rPr>
                <w:color w:val="000000"/>
                <w:sz w:val="24"/>
              </w:rPr>
              <w:t>300365</w:t>
            </w:r>
          </w:p>
        </w:tc>
        <w:tc>
          <w:tcPr>
            <w:tcW w:w="1795" w:type="dxa"/>
            <w:vAlign w:val="center"/>
          </w:tcPr>
          <w:p w:rsidR="009249F6" w:rsidRDefault="00D7146A">
            <w:pPr>
              <w:jc w:val="center"/>
            </w:pPr>
            <w:r>
              <w:rPr>
                <w:color w:val="000000"/>
                <w:sz w:val="24"/>
              </w:rPr>
              <w:t>恒华科技</w:t>
            </w:r>
          </w:p>
        </w:tc>
        <w:tc>
          <w:tcPr>
            <w:tcW w:w="1346" w:type="dxa"/>
            <w:vAlign w:val="center"/>
          </w:tcPr>
          <w:p w:rsidR="009249F6" w:rsidRDefault="00D7146A">
            <w:pPr>
              <w:jc w:val="right"/>
            </w:pPr>
            <w:r>
              <w:rPr>
                <w:color w:val="000000"/>
                <w:sz w:val="24"/>
              </w:rPr>
              <w:t>767,934</w:t>
            </w:r>
          </w:p>
        </w:tc>
        <w:tc>
          <w:tcPr>
            <w:tcW w:w="1944" w:type="dxa"/>
            <w:vAlign w:val="center"/>
          </w:tcPr>
          <w:p w:rsidR="009249F6" w:rsidRDefault="00D7146A">
            <w:pPr>
              <w:jc w:val="right"/>
            </w:pPr>
            <w:r>
              <w:rPr>
                <w:color w:val="000000"/>
                <w:sz w:val="24"/>
              </w:rPr>
              <w:t>12,448,210.14</w:t>
            </w:r>
          </w:p>
        </w:tc>
        <w:tc>
          <w:tcPr>
            <w:tcW w:w="1705" w:type="dxa"/>
            <w:vAlign w:val="center"/>
          </w:tcPr>
          <w:p w:rsidR="009249F6" w:rsidRDefault="00D7146A">
            <w:pPr>
              <w:jc w:val="right"/>
            </w:pPr>
            <w:r>
              <w:rPr>
                <w:color w:val="000000"/>
                <w:sz w:val="24"/>
              </w:rPr>
              <w:t>0.37</w:t>
            </w:r>
          </w:p>
        </w:tc>
      </w:tr>
      <w:tr w:rsidR="009249F6">
        <w:tc>
          <w:tcPr>
            <w:tcW w:w="862" w:type="dxa"/>
            <w:vAlign w:val="center"/>
          </w:tcPr>
          <w:p w:rsidR="009249F6" w:rsidRDefault="00D7146A">
            <w:pPr>
              <w:jc w:val="center"/>
            </w:pPr>
            <w:r>
              <w:rPr>
                <w:color w:val="000000"/>
                <w:sz w:val="24"/>
              </w:rPr>
              <w:t>27</w:t>
            </w:r>
          </w:p>
        </w:tc>
        <w:tc>
          <w:tcPr>
            <w:tcW w:w="1346" w:type="dxa"/>
            <w:vAlign w:val="center"/>
          </w:tcPr>
          <w:p w:rsidR="009249F6" w:rsidRDefault="00D7146A">
            <w:pPr>
              <w:jc w:val="center"/>
            </w:pPr>
            <w:r>
              <w:rPr>
                <w:color w:val="000000"/>
                <w:sz w:val="24"/>
              </w:rPr>
              <w:t>600968</w:t>
            </w:r>
          </w:p>
        </w:tc>
        <w:tc>
          <w:tcPr>
            <w:tcW w:w="1795" w:type="dxa"/>
            <w:vAlign w:val="center"/>
          </w:tcPr>
          <w:p w:rsidR="009249F6" w:rsidRDefault="00D7146A">
            <w:pPr>
              <w:jc w:val="center"/>
            </w:pPr>
            <w:r>
              <w:rPr>
                <w:color w:val="000000"/>
                <w:sz w:val="24"/>
              </w:rPr>
              <w:t>海油发展</w:t>
            </w:r>
          </w:p>
        </w:tc>
        <w:tc>
          <w:tcPr>
            <w:tcW w:w="1346" w:type="dxa"/>
            <w:vAlign w:val="center"/>
          </w:tcPr>
          <w:p w:rsidR="009249F6" w:rsidRDefault="00D7146A">
            <w:pPr>
              <w:jc w:val="right"/>
            </w:pPr>
            <w:r>
              <w:rPr>
                <w:color w:val="000000"/>
                <w:sz w:val="24"/>
              </w:rPr>
              <w:t>102,375</w:t>
            </w:r>
          </w:p>
        </w:tc>
        <w:tc>
          <w:tcPr>
            <w:tcW w:w="1944" w:type="dxa"/>
            <w:vAlign w:val="center"/>
          </w:tcPr>
          <w:p w:rsidR="009249F6" w:rsidRDefault="00D7146A">
            <w:pPr>
              <w:jc w:val="right"/>
            </w:pPr>
            <w:r>
              <w:rPr>
                <w:color w:val="000000"/>
                <w:sz w:val="24"/>
              </w:rPr>
              <w:t>363,431.25</w:t>
            </w:r>
          </w:p>
        </w:tc>
        <w:tc>
          <w:tcPr>
            <w:tcW w:w="1705" w:type="dxa"/>
            <w:vAlign w:val="center"/>
          </w:tcPr>
          <w:p w:rsidR="009249F6" w:rsidRDefault="00D7146A">
            <w:pPr>
              <w:jc w:val="right"/>
            </w:pPr>
            <w:r>
              <w:rPr>
                <w:color w:val="000000"/>
                <w:sz w:val="24"/>
              </w:rPr>
              <w:t>0.01</w:t>
            </w:r>
          </w:p>
        </w:tc>
      </w:tr>
      <w:tr w:rsidR="009249F6">
        <w:tc>
          <w:tcPr>
            <w:tcW w:w="862" w:type="dxa"/>
            <w:vAlign w:val="center"/>
          </w:tcPr>
          <w:p w:rsidR="009249F6" w:rsidRDefault="00D7146A">
            <w:pPr>
              <w:jc w:val="center"/>
            </w:pPr>
            <w:r>
              <w:rPr>
                <w:color w:val="000000"/>
                <w:sz w:val="24"/>
              </w:rPr>
              <w:t>28</w:t>
            </w:r>
          </w:p>
        </w:tc>
        <w:tc>
          <w:tcPr>
            <w:tcW w:w="1346" w:type="dxa"/>
            <w:vAlign w:val="center"/>
          </w:tcPr>
          <w:p w:rsidR="009249F6" w:rsidRDefault="00D7146A">
            <w:pPr>
              <w:jc w:val="center"/>
            </w:pPr>
            <w:r>
              <w:rPr>
                <w:color w:val="000000"/>
                <w:sz w:val="24"/>
              </w:rPr>
              <w:t>300782</w:t>
            </w:r>
          </w:p>
        </w:tc>
        <w:tc>
          <w:tcPr>
            <w:tcW w:w="1795" w:type="dxa"/>
            <w:vAlign w:val="center"/>
          </w:tcPr>
          <w:p w:rsidR="009249F6" w:rsidRDefault="00D7146A">
            <w:pPr>
              <w:jc w:val="center"/>
            </w:pPr>
            <w:r>
              <w:rPr>
                <w:color w:val="000000"/>
                <w:sz w:val="24"/>
              </w:rPr>
              <w:t>卓胜微</w:t>
            </w:r>
          </w:p>
        </w:tc>
        <w:tc>
          <w:tcPr>
            <w:tcW w:w="1346" w:type="dxa"/>
            <w:vAlign w:val="center"/>
          </w:tcPr>
          <w:p w:rsidR="009249F6" w:rsidRDefault="00D7146A">
            <w:pPr>
              <w:jc w:val="right"/>
            </w:pPr>
            <w:r>
              <w:rPr>
                <w:color w:val="000000"/>
                <w:sz w:val="24"/>
              </w:rPr>
              <w:t>743</w:t>
            </w:r>
          </w:p>
        </w:tc>
        <w:tc>
          <w:tcPr>
            <w:tcW w:w="1944" w:type="dxa"/>
            <w:vAlign w:val="center"/>
          </w:tcPr>
          <w:p w:rsidR="009249F6" w:rsidRDefault="00D7146A">
            <w:pPr>
              <w:jc w:val="right"/>
            </w:pPr>
            <w:r>
              <w:rPr>
                <w:color w:val="000000"/>
                <w:sz w:val="24"/>
              </w:rPr>
              <w:t>80,927.56</w:t>
            </w:r>
          </w:p>
        </w:tc>
        <w:tc>
          <w:tcPr>
            <w:tcW w:w="1705" w:type="dxa"/>
            <w:vAlign w:val="center"/>
          </w:tcPr>
          <w:p w:rsidR="009249F6" w:rsidRDefault="00D7146A">
            <w:pPr>
              <w:jc w:val="right"/>
            </w:pPr>
            <w:r>
              <w:rPr>
                <w:color w:val="000000"/>
                <w:sz w:val="24"/>
              </w:rPr>
              <w:t>0.00</w:t>
            </w:r>
          </w:p>
        </w:tc>
      </w:tr>
      <w:tr w:rsidR="009249F6">
        <w:tc>
          <w:tcPr>
            <w:tcW w:w="862" w:type="dxa"/>
            <w:vAlign w:val="center"/>
          </w:tcPr>
          <w:p w:rsidR="009249F6" w:rsidRDefault="00D7146A">
            <w:pPr>
              <w:jc w:val="center"/>
            </w:pPr>
            <w:r>
              <w:rPr>
                <w:color w:val="000000"/>
                <w:sz w:val="24"/>
              </w:rPr>
              <w:t>29</w:t>
            </w:r>
          </w:p>
        </w:tc>
        <w:tc>
          <w:tcPr>
            <w:tcW w:w="1346" w:type="dxa"/>
            <w:vAlign w:val="center"/>
          </w:tcPr>
          <w:p w:rsidR="009249F6" w:rsidRDefault="00D7146A">
            <w:pPr>
              <w:jc w:val="center"/>
            </w:pPr>
            <w:r>
              <w:rPr>
                <w:color w:val="000000"/>
                <w:sz w:val="24"/>
              </w:rPr>
              <w:t>603863</w:t>
            </w:r>
          </w:p>
        </w:tc>
        <w:tc>
          <w:tcPr>
            <w:tcW w:w="1795" w:type="dxa"/>
            <w:vAlign w:val="center"/>
          </w:tcPr>
          <w:p w:rsidR="009249F6" w:rsidRDefault="00D7146A">
            <w:pPr>
              <w:jc w:val="center"/>
            </w:pPr>
            <w:r>
              <w:rPr>
                <w:color w:val="000000"/>
                <w:sz w:val="24"/>
              </w:rPr>
              <w:t>松炀资源</w:t>
            </w:r>
          </w:p>
        </w:tc>
        <w:tc>
          <w:tcPr>
            <w:tcW w:w="1346" w:type="dxa"/>
            <w:vAlign w:val="center"/>
          </w:tcPr>
          <w:p w:rsidR="009249F6" w:rsidRDefault="00D7146A">
            <w:pPr>
              <w:jc w:val="right"/>
            </w:pPr>
            <w:r>
              <w:rPr>
                <w:color w:val="000000"/>
                <w:sz w:val="24"/>
              </w:rPr>
              <w:t>1,612</w:t>
            </w:r>
          </w:p>
        </w:tc>
        <w:tc>
          <w:tcPr>
            <w:tcW w:w="1944" w:type="dxa"/>
            <w:vAlign w:val="center"/>
          </w:tcPr>
          <w:p w:rsidR="009249F6" w:rsidRDefault="00D7146A">
            <w:pPr>
              <w:jc w:val="right"/>
            </w:pPr>
            <w:r>
              <w:rPr>
                <w:color w:val="000000"/>
                <w:sz w:val="24"/>
              </w:rPr>
              <w:t>37,204.96</w:t>
            </w:r>
          </w:p>
        </w:tc>
        <w:tc>
          <w:tcPr>
            <w:tcW w:w="1705" w:type="dxa"/>
            <w:vAlign w:val="center"/>
          </w:tcPr>
          <w:p w:rsidR="009249F6" w:rsidRDefault="00D7146A">
            <w:pPr>
              <w:jc w:val="right"/>
            </w:pPr>
            <w:r>
              <w:rPr>
                <w:color w:val="000000"/>
                <w:sz w:val="24"/>
              </w:rPr>
              <w:t>0.00</w:t>
            </w:r>
          </w:p>
        </w:tc>
      </w:tr>
      <w:tr w:rsidR="009249F6">
        <w:tc>
          <w:tcPr>
            <w:tcW w:w="862" w:type="dxa"/>
            <w:vAlign w:val="center"/>
          </w:tcPr>
          <w:p w:rsidR="009249F6" w:rsidRDefault="00D7146A">
            <w:pPr>
              <w:jc w:val="center"/>
            </w:pPr>
            <w:r>
              <w:rPr>
                <w:color w:val="000000"/>
                <w:sz w:val="24"/>
              </w:rPr>
              <w:t>30</w:t>
            </w:r>
          </w:p>
        </w:tc>
        <w:tc>
          <w:tcPr>
            <w:tcW w:w="1346" w:type="dxa"/>
            <w:vAlign w:val="center"/>
          </w:tcPr>
          <w:p w:rsidR="009249F6" w:rsidRDefault="00D7146A">
            <w:pPr>
              <w:jc w:val="center"/>
            </w:pPr>
            <w:r>
              <w:rPr>
                <w:color w:val="000000"/>
                <w:sz w:val="24"/>
              </w:rPr>
              <w:t>601236</w:t>
            </w:r>
          </w:p>
        </w:tc>
        <w:tc>
          <w:tcPr>
            <w:tcW w:w="1795" w:type="dxa"/>
            <w:vAlign w:val="center"/>
          </w:tcPr>
          <w:p w:rsidR="009249F6" w:rsidRDefault="00D7146A">
            <w:pPr>
              <w:jc w:val="center"/>
            </w:pPr>
            <w:r>
              <w:rPr>
                <w:color w:val="000000"/>
                <w:sz w:val="24"/>
              </w:rPr>
              <w:t>红塔证券</w:t>
            </w:r>
          </w:p>
        </w:tc>
        <w:tc>
          <w:tcPr>
            <w:tcW w:w="1346" w:type="dxa"/>
            <w:vAlign w:val="center"/>
          </w:tcPr>
          <w:p w:rsidR="009249F6" w:rsidRDefault="00D7146A">
            <w:pPr>
              <w:jc w:val="right"/>
            </w:pPr>
            <w:r>
              <w:rPr>
                <w:color w:val="000000"/>
                <w:sz w:val="24"/>
              </w:rPr>
              <w:t>9,789</w:t>
            </w:r>
          </w:p>
        </w:tc>
        <w:tc>
          <w:tcPr>
            <w:tcW w:w="1944" w:type="dxa"/>
            <w:vAlign w:val="center"/>
          </w:tcPr>
          <w:p w:rsidR="009249F6" w:rsidRDefault="00D7146A">
            <w:pPr>
              <w:jc w:val="right"/>
            </w:pPr>
            <w:r>
              <w:rPr>
                <w:color w:val="000000"/>
                <w:sz w:val="24"/>
              </w:rPr>
              <w:t>33,869.94</w:t>
            </w:r>
          </w:p>
        </w:tc>
        <w:tc>
          <w:tcPr>
            <w:tcW w:w="1705" w:type="dxa"/>
            <w:vAlign w:val="center"/>
          </w:tcPr>
          <w:p w:rsidR="009249F6" w:rsidRDefault="00D7146A">
            <w:pPr>
              <w:jc w:val="right"/>
            </w:pPr>
            <w:r>
              <w:rPr>
                <w:color w:val="000000"/>
                <w:sz w:val="24"/>
              </w:rPr>
              <w:t>0.00</w:t>
            </w:r>
          </w:p>
        </w:tc>
      </w:tr>
      <w:tr w:rsidR="009249F6">
        <w:tc>
          <w:tcPr>
            <w:tcW w:w="862" w:type="dxa"/>
            <w:vAlign w:val="center"/>
          </w:tcPr>
          <w:p w:rsidR="009249F6" w:rsidRDefault="00D7146A">
            <w:pPr>
              <w:jc w:val="center"/>
            </w:pPr>
            <w:r>
              <w:rPr>
                <w:color w:val="000000"/>
                <w:sz w:val="24"/>
              </w:rPr>
              <w:t>31</w:t>
            </w:r>
          </w:p>
        </w:tc>
        <w:tc>
          <w:tcPr>
            <w:tcW w:w="1346" w:type="dxa"/>
            <w:vAlign w:val="center"/>
          </w:tcPr>
          <w:p w:rsidR="009249F6" w:rsidRDefault="00D7146A">
            <w:pPr>
              <w:jc w:val="center"/>
            </w:pPr>
            <w:r>
              <w:rPr>
                <w:color w:val="000000"/>
                <w:sz w:val="24"/>
              </w:rPr>
              <w:t>300594</w:t>
            </w:r>
          </w:p>
        </w:tc>
        <w:tc>
          <w:tcPr>
            <w:tcW w:w="1795" w:type="dxa"/>
            <w:vAlign w:val="center"/>
          </w:tcPr>
          <w:p w:rsidR="009249F6" w:rsidRDefault="00D7146A">
            <w:pPr>
              <w:jc w:val="center"/>
            </w:pPr>
            <w:r>
              <w:rPr>
                <w:color w:val="000000"/>
                <w:sz w:val="24"/>
              </w:rPr>
              <w:t>朗进科技</w:t>
            </w:r>
          </w:p>
        </w:tc>
        <w:tc>
          <w:tcPr>
            <w:tcW w:w="1346" w:type="dxa"/>
            <w:vAlign w:val="center"/>
          </w:tcPr>
          <w:p w:rsidR="009249F6" w:rsidRDefault="00D7146A">
            <w:pPr>
              <w:jc w:val="right"/>
            </w:pPr>
            <w:r>
              <w:rPr>
                <w:color w:val="000000"/>
                <w:sz w:val="24"/>
              </w:rPr>
              <w:t>721</w:t>
            </w:r>
          </w:p>
        </w:tc>
        <w:tc>
          <w:tcPr>
            <w:tcW w:w="1944" w:type="dxa"/>
            <w:vAlign w:val="center"/>
          </w:tcPr>
          <w:p w:rsidR="009249F6" w:rsidRDefault="00D7146A">
            <w:pPr>
              <w:jc w:val="right"/>
            </w:pPr>
            <w:r>
              <w:rPr>
                <w:color w:val="000000"/>
                <w:sz w:val="24"/>
              </w:rPr>
              <w:t>31,803.31</w:t>
            </w:r>
          </w:p>
        </w:tc>
        <w:tc>
          <w:tcPr>
            <w:tcW w:w="1705" w:type="dxa"/>
            <w:vAlign w:val="center"/>
          </w:tcPr>
          <w:p w:rsidR="009249F6" w:rsidRDefault="00D7146A">
            <w:pPr>
              <w:jc w:val="right"/>
            </w:pPr>
            <w:r>
              <w:rPr>
                <w:color w:val="000000"/>
                <w:sz w:val="24"/>
              </w:rPr>
              <w:t>0.00</w:t>
            </w:r>
          </w:p>
        </w:tc>
      </w:tr>
      <w:tr w:rsidR="009249F6">
        <w:tc>
          <w:tcPr>
            <w:tcW w:w="862" w:type="dxa"/>
            <w:vAlign w:val="center"/>
          </w:tcPr>
          <w:p w:rsidR="009249F6" w:rsidRDefault="00D7146A">
            <w:pPr>
              <w:jc w:val="center"/>
            </w:pPr>
            <w:r>
              <w:rPr>
                <w:color w:val="000000"/>
                <w:sz w:val="24"/>
              </w:rPr>
              <w:t>32</w:t>
            </w:r>
          </w:p>
        </w:tc>
        <w:tc>
          <w:tcPr>
            <w:tcW w:w="1346" w:type="dxa"/>
            <w:vAlign w:val="center"/>
          </w:tcPr>
          <w:p w:rsidR="009249F6" w:rsidRDefault="00D7146A">
            <w:pPr>
              <w:jc w:val="center"/>
            </w:pPr>
            <w:r>
              <w:rPr>
                <w:color w:val="000000"/>
                <w:sz w:val="24"/>
              </w:rPr>
              <w:t>603867</w:t>
            </w:r>
          </w:p>
        </w:tc>
        <w:tc>
          <w:tcPr>
            <w:tcW w:w="1795" w:type="dxa"/>
            <w:vAlign w:val="center"/>
          </w:tcPr>
          <w:p w:rsidR="009249F6" w:rsidRDefault="00D7146A">
            <w:pPr>
              <w:jc w:val="center"/>
            </w:pPr>
            <w:r>
              <w:rPr>
                <w:color w:val="000000"/>
                <w:sz w:val="24"/>
              </w:rPr>
              <w:t>新化股份</w:t>
            </w:r>
          </w:p>
        </w:tc>
        <w:tc>
          <w:tcPr>
            <w:tcW w:w="1346" w:type="dxa"/>
            <w:vAlign w:val="center"/>
          </w:tcPr>
          <w:p w:rsidR="009249F6" w:rsidRDefault="00D7146A">
            <w:pPr>
              <w:jc w:val="right"/>
            </w:pPr>
            <w:r>
              <w:rPr>
                <w:color w:val="000000"/>
                <w:sz w:val="24"/>
              </w:rPr>
              <w:t>1,045</w:t>
            </w:r>
          </w:p>
        </w:tc>
        <w:tc>
          <w:tcPr>
            <w:tcW w:w="1944" w:type="dxa"/>
            <w:vAlign w:val="center"/>
          </w:tcPr>
          <w:p w:rsidR="009249F6" w:rsidRDefault="00D7146A">
            <w:pPr>
              <w:jc w:val="right"/>
            </w:pPr>
            <w:r>
              <w:rPr>
                <w:color w:val="000000"/>
                <w:sz w:val="24"/>
              </w:rPr>
              <w:t>26,971.45</w:t>
            </w:r>
          </w:p>
        </w:tc>
        <w:tc>
          <w:tcPr>
            <w:tcW w:w="1705" w:type="dxa"/>
            <w:vAlign w:val="center"/>
          </w:tcPr>
          <w:p w:rsidR="009249F6" w:rsidRDefault="00D7146A">
            <w:pPr>
              <w:jc w:val="right"/>
            </w:pPr>
            <w:r>
              <w:rPr>
                <w:color w:val="000000"/>
                <w:sz w:val="24"/>
              </w:rPr>
              <w:t>0.00</w:t>
            </w:r>
          </w:p>
        </w:tc>
      </w:tr>
      <w:tr w:rsidR="009249F6">
        <w:tc>
          <w:tcPr>
            <w:tcW w:w="862" w:type="dxa"/>
            <w:vAlign w:val="center"/>
          </w:tcPr>
          <w:p w:rsidR="009249F6" w:rsidRDefault="00D7146A">
            <w:pPr>
              <w:jc w:val="center"/>
            </w:pPr>
            <w:r>
              <w:rPr>
                <w:color w:val="000000"/>
                <w:sz w:val="24"/>
              </w:rPr>
              <w:t>33</w:t>
            </w:r>
          </w:p>
        </w:tc>
        <w:tc>
          <w:tcPr>
            <w:tcW w:w="1346" w:type="dxa"/>
            <w:vAlign w:val="center"/>
          </w:tcPr>
          <w:p w:rsidR="009249F6" w:rsidRDefault="00D7146A">
            <w:pPr>
              <w:jc w:val="center"/>
            </w:pPr>
            <w:r>
              <w:rPr>
                <w:color w:val="000000"/>
                <w:sz w:val="24"/>
              </w:rPr>
              <w:t>300788</w:t>
            </w:r>
          </w:p>
        </w:tc>
        <w:tc>
          <w:tcPr>
            <w:tcW w:w="1795" w:type="dxa"/>
            <w:vAlign w:val="center"/>
          </w:tcPr>
          <w:p w:rsidR="009249F6" w:rsidRDefault="00D7146A">
            <w:pPr>
              <w:jc w:val="center"/>
            </w:pPr>
            <w:r>
              <w:rPr>
                <w:color w:val="000000"/>
                <w:sz w:val="24"/>
              </w:rPr>
              <w:t>中信出版</w:t>
            </w:r>
          </w:p>
        </w:tc>
        <w:tc>
          <w:tcPr>
            <w:tcW w:w="1346" w:type="dxa"/>
            <w:vAlign w:val="center"/>
          </w:tcPr>
          <w:p w:rsidR="009249F6" w:rsidRDefault="00D7146A">
            <w:pPr>
              <w:jc w:val="right"/>
            </w:pPr>
            <w:r>
              <w:rPr>
                <w:color w:val="000000"/>
                <w:sz w:val="24"/>
              </w:rPr>
              <w:t>1,556</w:t>
            </w:r>
          </w:p>
        </w:tc>
        <w:tc>
          <w:tcPr>
            <w:tcW w:w="1944" w:type="dxa"/>
            <w:vAlign w:val="center"/>
          </w:tcPr>
          <w:p w:rsidR="009249F6" w:rsidRDefault="00D7146A">
            <w:pPr>
              <w:jc w:val="right"/>
            </w:pPr>
            <w:r>
              <w:rPr>
                <w:color w:val="000000"/>
                <w:sz w:val="24"/>
              </w:rPr>
              <w:t>23,106.60</w:t>
            </w:r>
          </w:p>
        </w:tc>
        <w:tc>
          <w:tcPr>
            <w:tcW w:w="1705" w:type="dxa"/>
            <w:vAlign w:val="center"/>
          </w:tcPr>
          <w:p w:rsidR="009249F6" w:rsidRDefault="00D7146A">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6" w:name="_Toc15982618"/>
      <w:r w:rsidRPr="005312D8">
        <w:rPr>
          <w:rFonts w:ascii="Times New Roman" w:hAnsi="Times New Roman"/>
          <w:kern w:val="0"/>
          <w:szCs w:val="24"/>
        </w:rPr>
        <w:t>7.4</w:t>
      </w:r>
      <w:bookmarkStart w:id="67" w:name="_Toc234814103"/>
      <w:r w:rsidRPr="005312D8">
        <w:rPr>
          <w:rFonts w:ascii="Times New Roman" w:hAnsi="Times New Roman"/>
          <w:kern w:val="0"/>
          <w:szCs w:val="24"/>
        </w:rPr>
        <w:t>报告期内股票投资组合的重大变动</w:t>
      </w:r>
      <w:bookmarkEnd w:id="66"/>
      <w:bookmarkEnd w:id="67"/>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9249F6">
        <w:tc>
          <w:tcPr>
            <w:tcW w:w="869" w:type="dxa"/>
            <w:vAlign w:val="center"/>
          </w:tcPr>
          <w:p w:rsidR="009249F6" w:rsidRDefault="00D7146A">
            <w:pPr>
              <w:jc w:val="center"/>
            </w:pPr>
            <w:r>
              <w:rPr>
                <w:sz w:val="24"/>
              </w:rPr>
              <w:t>1</w:t>
            </w:r>
          </w:p>
        </w:tc>
        <w:tc>
          <w:tcPr>
            <w:tcW w:w="1650" w:type="dxa"/>
            <w:vAlign w:val="center"/>
          </w:tcPr>
          <w:p w:rsidR="009249F6" w:rsidRDefault="00D7146A">
            <w:pPr>
              <w:jc w:val="center"/>
            </w:pPr>
            <w:r>
              <w:rPr>
                <w:sz w:val="24"/>
              </w:rPr>
              <w:t>002271</w:t>
            </w:r>
          </w:p>
        </w:tc>
        <w:tc>
          <w:tcPr>
            <w:tcW w:w="1980" w:type="dxa"/>
            <w:vAlign w:val="center"/>
          </w:tcPr>
          <w:p w:rsidR="009249F6" w:rsidRDefault="00D7146A">
            <w:pPr>
              <w:jc w:val="center"/>
            </w:pPr>
            <w:r>
              <w:rPr>
                <w:sz w:val="24"/>
              </w:rPr>
              <w:t>东方雨虹</w:t>
            </w:r>
          </w:p>
        </w:tc>
        <w:tc>
          <w:tcPr>
            <w:tcW w:w="2879" w:type="dxa"/>
            <w:vAlign w:val="center"/>
          </w:tcPr>
          <w:p w:rsidR="009249F6" w:rsidRDefault="00D7146A">
            <w:pPr>
              <w:jc w:val="right"/>
            </w:pPr>
            <w:r>
              <w:rPr>
                <w:sz w:val="24"/>
              </w:rPr>
              <w:t>171,494,050.46</w:t>
            </w:r>
          </w:p>
        </w:tc>
        <w:tc>
          <w:tcPr>
            <w:tcW w:w="1620" w:type="dxa"/>
            <w:vAlign w:val="center"/>
          </w:tcPr>
          <w:p w:rsidR="009249F6" w:rsidRDefault="00D7146A">
            <w:pPr>
              <w:jc w:val="right"/>
            </w:pPr>
            <w:r>
              <w:rPr>
                <w:sz w:val="24"/>
              </w:rPr>
              <w:t>6.68</w:t>
            </w:r>
          </w:p>
        </w:tc>
      </w:tr>
      <w:tr w:rsidR="009249F6">
        <w:tc>
          <w:tcPr>
            <w:tcW w:w="869" w:type="dxa"/>
            <w:vAlign w:val="center"/>
          </w:tcPr>
          <w:p w:rsidR="009249F6" w:rsidRDefault="00D7146A">
            <w:pPr>
              <w:jc w:val="center"/>
            </w:pPr>
            <w:r>
              <w:rPr>
                <w:sz w:val="24"/>
              </w:rPr>
              <w:t>2</w:t>
            </w:r>
          </w:p>
        </w:tc>
        <w:tc>
          <w:tcPr>
            <w:tcW w:w="1650" w:type="dxa"/>
            <w:vAlign w:val="center"/>
          </w:tcPr>
          <w:p w:rsidR="009249F6" w:rsidRDefault="00D7146A">
            <w:pPr>
              <w:jc w:val="center"/>
            </w:pPr>
            <w:r>
              <w:rPr>
                <w:sz w:val="24"/>
              </w:rPr>
              <w:t>600048</w:t>
            </w:r>
          </w:p>
        </w:tc>
        <w:tc>
          <w:tcPr>
            <w:tcW w:w="1980" w:type="dxa"/>
            <w:vAlign w:val="center"/>
          </w:tcPr>
          <w:p w:rsidR="009249F6" w:rsidRDefault="00D7146A">
            <w:pPr>
              <w:jc w:val="center"/>
            </w:pPr>
            <w:r>
              <w:rPr>
                <w:sz w:val="24"/>
              </w:rPr>
              <w:t>保利地产</w:t>
            </w:r>
          </w:p>
        </w:tc>
        <w:tc>
          <w:tcPr>
            <w:tcW w:w="2879" w:type="dxa"/>
            <w:vAlign w:val="center"/>
          </w:tcPr>
          <w:p w:rsidR="009249F6" w:rsidRDefault="00D7146A">
            <w:pPr>
              <w:jc w:val="right"/>
            </w:pPr>
            <w:r>
              <w:rPr>
                <w:sz w:val="24"/>
              </w:rPr>
              <w:t>167,367,174.19</w:t>
            </w:r>
          </w:p>
        </w:tc>
        <w:tc>
          <w:tcPr>
            <w:tcW w:w="1620" w:type="dxa"/>
            <w:vAlign w:val="center"/>
          </w:tcPr>
          <w:p w:rsidR="009249F6" w:rsidRDefault="00D7146A">
            <w:pPr>
              <w:jc w:val="right"/>
            </w:pPr>
            <w:r>
              <w:rPr>
                <w:sz w:val="24"/>
              </w:rPr>
              <w:t>6.52</w:t>
            </w:r>
          </w:p>
        </w:tc>
      </w:tr>
      <w:tr w:rsidR="009249F6">
        <w:tc>
          <w:tcPr>
            <w:tcW w:w="869" w:type="dxa"/>
            <w:vAlign w:val="center"/>
          </w:tcPr>
          <w:p w:rsidR="009249F6" w:rsidRDefault="00D7146A">
            <w:pPr>
              <w:jc w:val="center"/>
            </w:pPr>
            <w:r>
              <w:rPr>
                <w:sz w:val="24"/>
              </w:rPr>
              <w:t>3</w:t>
            </w:r>
          </w:p>
        </w:tc>
        <w:tc>
          <w:tcPr>
            <w:tcW w:w="1650" w:type="dxa"/>
            <w:vAlign w:val="center"/>
          </w:tcPr>
          <w:p w:rsidR="009249F6" w:rsidRDefault="00D7146A">
            <w:pPr>
              <w:jc w:val="center"/>
            </w:pPr>
            <w:r>
              <w:rPr>
                <w:sz w:val="24"/>
              </w:rPr>
              <w:t>002607</w:t>
            </w:r>
          </w:p>
        </w:tc>
        <w:tc>
          <w:tcPr>
            <w:tcW w:w="1980" w:type="dxa"/>
            <w:vAlign w:val="center"/>
          </w:tcPr>
          <w:p w:rsidR="009249F6" w:rsidRDefault="00D7146A">
            <w:pPr>
              <w:jc w:val="center"/>
            </w:pPr>
            <w:r>
              <w:rPr>
                <w:sz w:val="24"/>
              </w:rPr>
              <w:t>中公教育</w:t>
            </w:r>
          </w:p>
        </w:tc>
        <w:tc>
          <w:tcPr>
            <w:tcW w:w="2879" w:type="dxa"/>
            <w:vAlign w:val="center"/>
          </w:tcPr>
          <w:p w:rsidR="009249F6" w:rsidRDefault="00D7146A">
            <w:pPr>
              <w:jc w:val="right"/>
            </w:pPr>
            <w:r>
              <w:rPr>
                <w:sz w:val="24"/>
              </w:rPr>
              <w:t>134,320,975.92</w:t>
            </w:r>
          </w:p>
        </w:tc>
        <w:tc>
          <w:tcPr>
            <w:tcW w:w="1620" w:type="dxa"/>
            <w:vAlign w:val="center"/>
          </w:tcPr>
          <w:p w:rsidR="009249F6" w:rsidRDefault="00D7146A">
            <w:pPr>
              <w:jc w:val="right"/>
            </w:pPr>
            <w:r>
              <w:rPr>
                <w:sz w:val="24"/>
              </w:rPr>
              <w:t>5.24</w:t>
            </w:r>
          </w:p>
        </w:tc>
      </w:tr>
      <w:tr w:rsidR="009249F6">
        <w:tc>
          <w:tcPr>
            <w:tcW w:w="869" w:type="dxa"/>
            <w:vAlign w:val="center"/>
          </w:tcPr>
          <w:p w:rsidR="009249F6" w:rsidRDefault="00D7146A">
            <w:pPr>
              <w:jc w:val="center"/>
            </w:pPr>
            <w:r>
              <w:rPr>
                <w:sz w:val="24"/>
              </w:rPr>
              <w:t>4</w:t>
            </w:r>
          </w:p>
        </w:tc>
        <w:tc>
          <w:tcPr>
            <w:tcW w:w="1650" w:type="dxa"/>
            <w:vAlign w:val="center"/>
          </w:tcPr>
          <w:p w:rsidR="009249F6" w:rsidRDefault="00D7146A">
            <w:pPr>
              <w:jc w:val="center"/>
            </w:pPr>
            <w:r>
              <w:rPr>
                <w:sz w:val="24"/>
              </w:rPr>
              <w:t>300347</w:t>
            </w:r>
          </w:p>
        </w:tc>
        <w:tc>
          <w:tcPr>
            <w:tcW w:w="1980" w:type="dxa"/>
            <w:vAlign w:val="center"/>
          </w:tcPr>
          <w:p w:rsidR="009249F6" w:rsidRDefault="00D7146A">
            <w:pPr>
              <w:jc w:val="center"/>
            </w:pPr>
            <w:r>
              <w:rPr>
                <w:sz w:val="24"/>
              </w:rPr>
              <w:t>泰格医药</w:t>
            </w:r>
          </w:p>
        </w:tc>
        <w:tc>
          <w:tcPr>
            <w:tcW w:w="2879" w:type="dxa"/>
            <w:vAlign w:val="center"/>
          </w:tcPr>
          <w:p w:rsidR="009249F6" w:rsidRDefault="00D7146A">
            <w:pPr>
              <w:jc w:val="right"/>
            </w:pPr>
            <w:r>
              <w:rPr>
                <w:sz w:val="24"/>
              </w:rPr>
              <w:t>119,005,802.65</w:t>
            </w:r>
          </w:p>
        </w:tc>
        <w:tc>
          <w:tcPr>
            <w:tcW w:w="1620" w:type="dxa"/>
            <w:vAlign w:val="center"/>
          </w:tcPr>
          <w:p w:rsidR="009249F6" w:rsidRDefault="00D7146A">
            <w:pPr>
              <w:jc w:val="right"/>
            </w:pPr>
            <w:r>
              <w:rPr>
                <w:sz w:val="24"/>
              </w:rPr>
              <w:t>4.64</w:t>
            </w:r>
          </w:p>
        </w:tc>
      </w:tr>
      <w:tr w:rsidR="009249F6">
        <w:tc>
          <w:tcPr>
            <w:tcW w:w="869" w:type="dxa"/>
            <w:vAlign w:val="center"/>
          </w:tcPr>
          <w:p w:rsidR="009249F6" w:rsidRDefault="00D7146A">
            <w:pPr>
              <w:jc w:val="center"/>
            </w:pPr>
            <w:r>
              <w:rPr>
                <w:sz w:val="24"/>
              </w:rPr>
              <w:t>5</w:t>
            </w:r>
          </w:p>
        </w:tc>
        <w:tc>
          <w:tcPr>
            <w:tcW w:w="1650" w:type="dxa"/>
            <w:vAlign w:val="center"/>
          </w:tcPr>
          <w:p w:rsidR="009249F6" w:rsidRDefault="00D7146A">
            <w:pPr>
              <w:jc w:val="center"/>
            </w:pPr>
            <w:r>
              <w:rPr>
                <w:sz w:val="24"/>
              </w:rPr>
              <w:t>601933</w:t>
            </w:r>
          </w:p>
        </w:tc>
        <w:tc>
          <w:tcPr>
            <w:tcW w:w="1980" w:type="dxa"/>
            <w:vAlign w:val="center"/>
          </w:tcPr>
          <w:p w:rsidR="009249F6" w:rsidRDefault="00D7146A">
            <w:pPr>
              <w:jc w:val="center"/>
            </w:pPr>
            <w:r>
              <w:rPr>
                <w:sz w:val="24"/>
              </w:rPr>
              <w:t>永辉超市</w:t>
            </w:r>
          </w:p>
        </w:tc>
        <w:tc>
          <w:tcPr>
            <w:tcW w:w="2879" w:type="dxa"/>
            <w:vAlign w:val="center"/>
          </w:tcPr>
          <w:p w:rsidR="009249F6" w:rsidRDefault="00D7146A">
            <w:pPr>
              <w:jc w:val="right"/>
            </w:pPr>
            <w:r>
              <w:rPr>
                <w:sz w:val="24"/>
              </w:rPr>
              <w:t>116,301,297.64</w:t>
            </w:r>
          </w:p>
        </w:tc>
        <w:tc>
          <w:tcPr>
            <w:tcW w:w="1620" w:type="dxa"/>
            <w:vAlign w:val="center"/>
          </w:tcPr>
          <w:p w:rsidR="009249F6" w:rsidRDefault="00D7146A">
            <w:pPr>
              <w:jc w:val="right"/>
            </w:pPr>
            <w:r>
              <w:rPr>
                <w:sz w:val="24"/>
              </w:rPr>
              <w:t>4.53</w:t>
            </w:r>
          </w:p>
        </w:tc>
      </w:tr>
      <w:tr w:rsidR="009249F6">
        <w:tc>
          <w:tcPr>
            <w:tcW w:w="869" w:type="dxa"/>
            <w:vAlign w:val="center"/>
          </w:tcPr>
          <w:p w:rsidR="009249F6" w:rsidRDefault="00D7146A">
            <w:pPr>
              <w:jc w:val="center"/>
            </w:pPr>
            <w:r>
              <w:rPr>
                <w:sz w:val="24"/>
              </w:rPr>
              <w:t>6</w:t>
            </w:r>
          </w:p>
        </w:tc>
        <w:tc>
          <w:tcPr>
            <w:tcW w:w="1650" w:type="dxa"/>
            <w:vAlign w:val="center"/>
          </w:tcPr>
          <w:p w:rsidR="009249F6" w:rsidRDefault="00D7146A">
            <w:pPr>
              <w:jc w:val="center"/>
            </w:pPr>
            <w:r>
              <w:rPr>
                <w:sz w:val="24"/>
              </w:rPr>
              <w:t>300725</w:t>
            </w:r>
          </w:p>
        </w:tc>
        <w:tc>
          <w:tcPr>
            <w:tcW w:w="1980" w:type="dxa"/>
            <w:vAlign w:val="center"/>
          </w:tcPr>
          <w:p w:rsidR="009249F6" w:rsidRDefault="00D7146A">
            <w:pPr>
              <w:jc w:val="center"/>
            </w:pPr>
            <w:r>
              <w:rPr>
                <w:sz w:val="24"/>
              </w:rPr>
              <w:t>药石科技</w:t>
            </w:r>
          </w:p>
        </w:tc>
        <w:tc>
          <w:tcPr>
            <w:tcW w:w="2879" w:type="dxa"/>
            <w:vAlign w:val="center"/>
          </w:tcPr>
          <w:p w:rsidR="009249F6" w:rsidRDefault="00D7146A">
            <w:pPr>
              <w:jc w:val="right"/>
            </w:pPr>
            <w:r>
              <w:rPr>
                <w:sz w:val="24"/>
              </w:rPr>
              <w:t>115,257,225.07</w:t>
            </w:r>
          </w:p>
        </w:tc>
        <w:tc>
          <w:tcPr>
            <w:tcW w:w="1620" w:type="dxa"/>
            <w:vAlign w:val="center"/>
          </w:tcPr>
          <w:p w:rsidR="009249F6" w:rsidRDefault="00D7146A">
            <w:pPr>
              <w:jc w:val="right"/>
            </w:pPr>
            <w:r>
              <w:rPr>
                <w:sz w:val="24"/>
              </w:rPr>
              <w:t>4.49</w:t>
            </w:r>
          </w:p>
        </w:tc>
      </w:tr>
      <w:tr w:rsidR="009249F6">
        <w:tc>
          <w:tcPr>
            <w:tcW w:w="869" w:type="dxa"/>
            <w:vAlign w:val="center"/>
          </w:tcPr>
          <w:p w:rsidR="009249F6" w:rsidRDefault="00D7146A">
            <w:pPr>
              <w:jc w:val="center"/>
            </w:pPr>
            <w:r>
              <w:rPr>
                <w:sz w:val="24"/>
              </w:rPr>
              <w:t>7</w:t>
            </w:r>
          </w:p>
        </w:tc>
        <w:tc>
          <w:tcPr>
            <w:tcW w:w="1650" w:type="dxa"/>
            <w:vAlign w:val="center"/>
          </w:tcPr>
          <w:p w:rsidR="009249F6" w:rsidRDefault="00D7146A">
            <w:pPr>
              <w:jc w:val="center"/>
            </w:pPr>
            <w:r>
              <w:rPr>
                <w:sz w:val="24"/>
              </w:rPr>
              <w:t>002044</w:t>
            </w:r>
          </w:p>
        </w:tc>
        <w:tc>
          <w:tcPr>
            <w:tcW w:w="1980" w:type="dxa"/>
            <w:vAlign w:val="center"/>
          </w:tcPr>
          <w:p w:rsidR="009249F6" w:rsidRDefault="00D7146A">
            <w:pPr>
              <w:jc w:val="center"/>
            </w:pPr>
            <w:r>
              <w:rPr>
                <w:sz w:val="24"/>
              </w:rPr>
              <w:t>美年健康</w:t>
            </w:r>
          </w:p>
        </w:tc>
        <w:tc>
          <w:tcPr>
            <w:tcW w:w="2879" w:type="dxa"/>
            <w:vAlign w:val="center"/>
          </w:tcPr>
          <w:p w:rsidR="009249F6" w:rsidRDefault="00D7146A">
            <w:pPr>
              <w:jc w:val="right"/>
            </w:pPr>
            <w:r>
              <w:rPr>
                <w:sz w:val="24"/>
              </w:rPr>
              <w:t>107,566,104.89</w:t>
            </w:r>
          </w:p>
        </w:tc>
        <w:tc>
          <w:tcPr>
            <w:tcW w:w="1620" w:type="dxa"/>
            <w:vAlign w:val="center"/>
          </w:tcPr>
          <w:p w:rsidR="009249F6" w:rsidRDefault="00D7146A">
            <w:pPr>
              <w:jc w:val="right"/>
            </w:pPr>
            <w:r>
              <w:rPr>
                <w:sz w:val="24"/>
              </w:rPr>
              <w:t>4.19</w:t>
            </w:r>
          </w:p>
        </w:tc>
      </w:tr>
      <w:tr w:rsidR="009249F6">
        <w:tc>
          <w:tcPr>
            <w:tcW w:w="869" w:type="dxa"/>
            <w:vAlign w:val="center"/>
          </w:tcPr>
          <w:p w:rsidR="009249F6" w:rsidRDefault="00D7146A">
            <w:pPr>
              <w:jc w:val="center"/>
            </w:pPr>
            <w:r>
              <w:rPr>
                <w:sz w:val="24"/>
              </w:rPr>
              <w:t>8</w:t>
            </w:r>
          </w:p>
        </w:tc>
        <w:tc>
          <w:tcPr>
            <w:tcW w:w="1650" w:type="dxa"/>
            <w:vAlign w:val="center"/>
          </w:tcPr>
          <w:p w:rsidR="009249F6" w:rsidRDefault="00D7146A">
            <w:pPr>
              <w:jc w:val="center"/>
            </w:pPr>
            <w:r>
              <w:rPr>
                <w:sz w:val="24"/>
              </w:rPr>
              <w:t>601318</w:t>
            </w:r>
          </w:p>
        </w:tc>
        <w:tc>
          <w:tcPr>
            <w:tcW w:w="1980" w:type="dxa"/>
            <w:vAlign w:val="center"/>
          </w:tcPr>
          <w:p w:rsidR="009249F6" w:rsidRDefault="00D7146A">
            <w:pPr>
              <w:jc w:val="center"/>
            </w:pPr>
            <w:r>
              <w:rPr>
                <w:sz w:val="24"/>
              </w:rPr>
              <w:t>中国平安</w:t>
            </w:r>
          </w:p>
        </w:tc>
        <w:tc>
          <w:tcPr>
            <w:tcW w:w="2879" w:type="dxa"/>
            <w:vAlign w:val="center"/>
          </w:tcPr>
          <w:p w:rsidR="009249F6" w:rsidRDefault="00D7146A">
            <w:pPr>
              <w:jc w:val="right"/>
            </w:pPr>
            <w:r>
              <w:rPr>
                <w:sz w:val="24"/>
              </w:rPr>
              <w:t>102,537,474.57</w:t>
            </w:r>
          </w:p>
        </w:tc>
        <w:tc>
          <w:tcPr>
            <w:tcW w:w="1620" w:type="dxa"/>
            <w:vAlign w:val="center"/>
          </w:tcPr>
          <w:p w:rsidR="009249F6" w:rsidRDefault="00D7146A">
            <w:pPr>
              <w:jc w:val="right"/>
            </w:pPr>
            <w:r>
              <w:rPr>
                <w:sz w:val="24"/>
              </w:rPr>
              <w:t>4.00</w:t>
            </w:r>
          </w:p>
        </w:tc>
      </w:tr>
      <w:tr w:rsidR="009249F6">
        <w:tc>
          <w:tcPr>
            <w:tcW w:w="869" w:type="dxa"/>
            <w:vAlign w:val="center"/>
          </w:tcPr>
          <w:p w:rsidR="009249F6" w:rsidRDefault="00D7146A">
            <w:pPr>
              <w:jc w:val="center"/>
            </w:pPr>
            <w:r>
              <w:rPr>
                <w:sz w:val="24"/>
              </w:rPr>
              <w:t>9</w:t>
            </w:r>
          </w:p>
        </w:tc>
        <w:tc>
          <w:tcPr>
            <w:tcW w:w="1650" w:type="dxa"/>
            <w:vAlign w:val="center"/>
          </w:tcPr>
          <w:p w:rsidR="009249F6" w:rsidRDefault="00D7146A">
            <w:pPr>
              <w:jc w:val="center"/>
            </w:pPr>
            <w:r>
              <w:rPr>
                <w:sz w:val="24"/>
              </w:rPr>
              <w:t>000961</w:t>
            </w:r>
          </w:p>
        </w:tc>
        <w:tc>
          <w:tcPr>
            <w:tcW w:w="1980" w:type="dxa"/>
            <w:vAlign w:val="center"/>
          </w:tcPr>
          <w:p w:rsidR="009249F6" w:rsidRDefault="00D7146A">
            <w:pPr>
              <w:jc w:val="center"/>
            </w:pPr>
            <w:r>
              <w:rPr>
                <w:sz w:val="24"/>
              </w:rPr>
              <w:t>中南建设</w:t>
            </w:r>
          </w:p>
        </w:tc>
        <w:tc>
          <w:tcPr>
            <w:tcW w:w="2879" w:type="dxa"/>
            <w:vAlign w:val="center"/>
          </w:tcPr>
          <w:p w:rsidR="009249F6" w:rsidRDefault="00D7146A">
            <w:pPr>
              <w:jc w:val="right"/>
            </w:pPr>
            <w:r>
              <w:rPr>
                <w:sz w:val="24"/>
              </w:rPr>
              <w:t>83,914,083.68</w:t>
            </w:r>
          </w:p>
        </w:tc>
        <w:tc>
          <w:tcPr>
            <w:tcW w:w="1620" w:type="dxa"/>
            <w:vAlign w:val="center"/>
          </w:tcPr>
          <w:p w:rsidR="009249F6" w:rsidRDefault="00D7146A">
            <w:pPr>
              <w:jc w:val="right"/>
            </w:pPr>
            <w:r>
              <w:rPr>
                <w:sz w:val="24"/>
              </w:rPr>
              <w:t>3.27</w:t>
            </w:r>
          </w:p>
        </w:tc>
      </w:tr>
      <w:tr w:rsidR="009249F6">
        <w:tc>
          <w:tcPr>
            <w:tcW w:w="869" w:type="dxa"/>
            <w:vAlign w:val="center"/>
          </w:tcPr>
          <w:p w:rsidR="009249F6" w:rsidRDefault="00D7146A">
            <w:pPr>
              <w:jc w:val="center"/>
            </w:pPr>
            <w:r>
              <w:rPr>
                <w:sz w:val="24"/>
              </w:rPr>
              <w:t>10</w:t>
            </w:r>
          </w:p>
        </w:tc>
        <w:tc>
          <w:tcPr>
            <w:tcW w:w="1650" w:type="dxa"/>
            <w:vAlign w:val="center"/>
          </w:tcPr>
          <w:p w:rsidR="009249F6" w:rsidRDefault="00D7146A">
            <w:pPr>
              <w:jc w:val="center"/>
            </w:pPr>
            <w:r>
              <w:rPr>
                <w:sz w:val="24"/>
              </w:rPr>
              <w:t>002410</w:t>
            </w:r>
          </w:p>
        </w:tc>
        <w:tc>
          <w:tcPr>
            <w:tcW w:w="1980" w:type="dxa"/>
            <w:vAlign w:val="center"/>
          </w:tcPr>
          <w:p w:rsidR="009249F6" w:rsidRDefault="00D7146A">
            <w:pPr>
              <w:jc w:val="center"/>
            </w:pPr>
            <w:r>
              <w:rPr>
                <w:sz w:val="24"/>
              </w:rPr>
              <w:t>广联达</w:t>
            </w:r>
          </w:p>
        </w:tc>
        <w:tc>
          <w:tcPr>
            <w:tcW w:w="2879" w:type="dxa"/>
            <w:vAlign w:val="center"/>
          </w:tcPr>
          <w:p w:rsidR="009249F6" w:rsidRDefault="00D7146A">
            <w:pPr>
              <w:jc w:val="right"/>
            </w:pPr>
            <w:r>
              <w:rPr>
                <w:sz w:val="24"/>
              </w:rPr>
              <w:t>76,528,627.80</w:t>
            </w:r>
          </w:p>
        </w:tc>
        <w:tc>
          <w:tcPr>
            <w:tcW w:w="1620" w:type="dxa"/>
            <w:vAlign w:val="center"/>
          </w:tcPr>
          <w:p w:rsidR="009249F6" w:rsidRDefault="00D7146A">
            <w:pPr>
              <w:jc w:val="right"/>
            </w:pPr>
            <w:r>
              <w:rPr>
                <w:sz w:val="24"/>
              </w:rPr>
              <w:t>2.98</w:t>
            </w:r>
          </w:p>
        </w:tc>
      </w:tr>
      <w:tr w:rsidR="009249F6">
        <w:tc>
          <w:tcPr>
            <w:tcW w:w="869" w:type="dxa"/>
            <w:vAlign w:val="center"/>
          </w:tcPr>
          <w:p w:rsidR="009249F6" w:rsidRDefault="00D7146A">
            <w:pPr>
              <w:jc w:val="center"/>
            </w:pPr>
            <w:r>
              <w:rPr>
                <w:sz w:val="24"/>
              </w:rPr>
              <w:t>11</w:t>
            </w:r>
          </w:p>
        </w:tc>
        <w:tc>
          <w:tcPr>
            <w:tcW w:w="1650" w:type="dxa"/>
            <w:vAlign w:val="center"/>
          </w:tcPr>
          <w:p w:rsidR="009249F6" w:rsidRDefault="00D7146A">
            <w:pPr>
              <w:jc w:val="center"/>
            </w:pPr>
            <w:r>
              <w:rPr>
                <w:sz w:val="24"/>
              </w:rPr>
              <w:t>600872</w:t>
            </w:r>
          </w:p>
        </w:tc>
        <w:tc>
          <w:tcPr>
            <w:tcW w:w="1980" w:type="dxa"/>
            <w:vAlign w:val="center"/>
          </w:tcPr>
          <w:p w:rsidR="009249F6" w:rsidRDefault="00D7146A">
            <w:pPr>
              <w:jc w:val="center"/>
            </w:pPr>
            <w:r>
              <w:rPr>
                <w:sz w:val="24"/>
              </w:rPr>
              <w:t>中炬高新</w:t>
            </w:r>
          </w:p>
        </w:tc>
        <w:tc>
          <w:tcPr>
            <w:tcW w:w="2879" w:type="dxa"/>
            <w:vAlign w:val="center"/>
          </w:tcPr>
          <w:p w:rsidR="009249F6" w:rsidRDefault="00D7146A">
            <w:pPr>
              <w:jc w:val="right"/>
            </w:pPr>
            <w:r>
              <w:rPr>
                <w:sz w:val="24"/>
              </w:rPr>
              <w:t>72,015,904.78</w:t>
            </w:r>
          </w:p>
        </w:tc>
        <w:tc>
          <w:tcPr>
            <w:tcW w:w="1620" w:type="dxa"/>
            <w:vAlign w:val="center"/>
          </w:tcPr>
          <w:p w:rsidR="009249F6" w:rsidRDefault="00D7146A">
            <w:pPr>
              <w:jc w:val="right"/>
            </w:pPr>
            <w:r>
              <w:rPr>
                <w:sz w:val="24"/>
              </w:rPr>
              <w:t>2.81</w:t>
            </w:r>
          </w:p>
        </w:tc>
      </w:tr>
      <w:tr w:rsidR="009249F6">
        <w:tc>
          <w:tcPr>
            <w:tcW w:w="869" w:type="dxa"/>
            <w:vAlign w:val="center"/>
          </w:tcPr>
          <w:p w:rsidR="009249F6" w:rsidRDefault="00D7146A">
            <w:pPr>
              <w:jc w:val="center"/>
            </w:pPr>
            <w:r>
              <w:rPr>
                <w:sz w:val="24"/>
              </w:rPr>
              <w:t>12</w:t>
            </w:r>
          </w:p>
        </w:tc>
        <w:tc>
          <w:tcPr>
            <w:tcW w:w="1650" w:type="dxa"/>
            <w:vAlign w:val="center"/>
          </w:tcPr>
          <w:p w:rsidR="009249F6" w:rsidRDefault="00D7146A">
            <w:pPr>
              <w:jc w:val="center"/>
            </w:pPr>
            <w:r>
              <w:rPr>
                <w:sz w:val="24"/>
              </w:rPr>
              <w:t>601398</w:t>
            </w:r>
          </w:p>
        </w:tc>
        <w:tc>
          <w:tcPr>
            <w:tcW w:w="1980" w:type="dxa"/>
            <w:vAlign w:val="center"/>
          </w:tcPr>
          <w:p w:rsidR="009249F6" w:rsidRDefault="00D7146A">
            <w:pPr>
              <w:jc w:val="center"/>
            </w:pPr>
            <w:r>
              <w:rPr>
                <w:sz w:val="24"/>
              </w:rPr>
              <w:t>工商银行</w:t>
            </w:r>
          </w:p>
        </w:tc>
        <w:tc>
          <w:tcPr>
            <w:tcW w:w="2879" w:type="dxa"/>
            <w:vAlign w:val="center"/>
          </w:tcPr>
          <w:p w:rsidR="009249F6" w:rsidRDefault="00D7146A">
            <w:pPr>
              <w:jc w:val="right"/>
            </w:pPr>
            <w:r>
              <w:rPr>
                <w:sz w:val="24"/>
              </w:rPr>
              <w:t>71,229,316.00</w:t>
            </w:r>
          </w:p>
        </w:tc>
        <w:tc>
          <w:tcPr>
            <w:tcW w:w="1620" w:type="dxa"/>
            <w:vAlign w:val="center"/>
          </w:tcPr>
          <w:p w:rsidR="009249F6" w:rsidRDefault="00D7146A">
            <w:pPr>
              <w:jc w:val="right"/>
            </w:pPr>
            <w:r>
              <w:rPr>
                <w:sz w:val="24"/>
              </w:rPr>
              <w:t>2.78</w:t>
            </w:r>
          </w:p>
        </w:tc>
      </w:tr>
      <w:tr w:rsidR="009249F6">
        <w:tc>
          <w:tcPr>
            <w:tcW w:w="869" w:type="dxa"/>
            <w:vAlign w:val="center"/>
          </w:tcPr>
          <w:p w:rsidR="009249F6" w:rsidRDefault="00D7146A">
            <w:pPr>
              <w:jc w:val="center"/>
            </w:pPr>
            <w:r>
              <w:rPr>
                <w:sz w:val="24"/>
              </w:rPr>
              <w:t>13</w:t>
            </w:r>
          </w:p>
        </w:tc>
        <w:tc>
          <w:tcPr>
            <w:tcW w:w="1650" w:type="dxa"/>
            <w:vAlign w:val="center"/>
          </w:tcPr>
          <w:p w:rsidR="009249F6" w:rsidRDefault="00D7146A">
            <w:pPr>
              <w:jc w:val="center"/>
            </w:pPr>
            <w:r>
              <w:rPr>
                <w:sz w:val="24"/>
              </w:rPr>
              <w:t>002475</w:t>
            </w:r>
          </w:p>
        </w:tc>
        <w:tc>
          <w:tcPr>
            <w:tcW w:w="1980" w:type="dxa"/>
            <w:vAlign w:val="center"/>
          </w:tcPr>
          <w:p w:rsidR="009249F6" w:rsidRDefault="00D7146A">
            <w:pPr>
              <w:jc w:val="center"/>
            </w:pPr>
            <w:r>
              <w:rPr>
                <w:sz w:val="24"/>
              </w:rPr>
              <w:t>立讯精密</w:t>
            </w:r>
          </w:p>
        </w:tc>
        <w:tc>
          <w:tcPr>
            <w:tcW w:w="2879" w:type="dxa"/>
            <w:vAlign w:val="center"/>
          </w:tcPr>
          <w:p w:rsidR="009249F6" w:rsidRDefault="00D7146A">
            <w:pPr>
              <w:jc w:val="right"/>
            </w:pPr>
            <w:r>
              <w:rPr>
                <w:sz w:val="24"/>
              </w:rPr>
              <w:t>66,028,675.33</w:t>
            </w:r>
          </w:p>
        </w:tc>
        <w:tc>
          <w:tcPr>
            <w:tcW w:w="1620" w:type="dxa"/>
            <w:vAlign w:val="center"/>
          </w:tcPr>
          <w:p w:rsidR="009249F6" w:rsidRDefault="00D7146A">
            <w:pPr>
              <w:jc w:val="right"/>
            </w:pPr>
            <w:r>
              <w:rPr>
                <w:sz w:val="24"/>
              </w:rPr>
              <w:t>2.57</w:t>
            </w:r>
          </w:p>
        </w:tc>
      </w:tr>
      <w:tr w:rsidR="009249F6">
        <w:tc>
          <w:tcPr>
            <w:tcW w:w="869" w:type="dxa"/>
            <w:vAlign w:val="center"/>
          </w:tcPr>
          <w:p w:rsidR="009249F6" w:rsidRDefault="00D7146A">
            <w:pPr>
              <w:jc w:val="center"/>
            </w:pPr>
            <w:r>
              <w:rPr>
                <w:sz w:val="24"/>
              </w:rPr>
              <w:t>14</w:t>
            </w:r>
          </w:p>
        </w:tc>
        <w:tc>
          <w:tcPr>
            <w:tcW w:w="1650" w:type="dxa"/>
            <w:vAlign w:val="center"/>
          </w:tcPr>
          <w:p w:rsidR="009249F6" w:rsidRDefault="00D7146A">
            <w:pPr>
              <w:jc w:val="center"/>
            </w:pPr>
            <w:r>
              <w:rPr>
                <w:sz w:val="24"/>
              </w:rPr>
              <w:t>300413</w:t>
            </w:r>
          </w:p>
        </w:tc>
        <w:tc>
          <w:tcPr>
            <w:tcW w:w="1980" w:type="dxa"/>
            <w:vAlign w:val="center"/>
          </w:tcPr>
          <w:p w:rsidR="009249F6" w:rsidRDefault="00D7146A">
            <w:pPr>
              <w:jc w:val="center"/>
            </w:pPr>
            <w:r>
              <w:rPr>
                <w:sz w:val="24"/>
              </w:rPr>
              <w:t>芒果超媒</w:t>
            </w:r>
          </w:p>
        </w:tc>
        <w:tc>
          <w:tcPr>
            <w:tcW w:w="2879" w:type="dxa"/>
            <w:vAlign w:val="center"/>
          </w:tcPr>
          <w:p w:rsidR="009249F6" w:rsidRDefault="00D7146A">
            <w:pPr>
              <w:jc w:val="right"/>
            </w:pPr>
            <w:r>
              <w:rPr>
                <w:sz w:val="24"/>
              </w:rPr>
              <w:t>57,029,065.82</w:t>
            </w:r>
          </w:p>
        </w:tc>
        <w:tc>
          <w:tcPr>
            <w:tcW w:w="1620" w:type="dxa"/>
            <w:vAlign w:val="center"/>
          </w:tcPr>
          <w:p w:rsidR="009249F6" w:rsidRDefault="00D7146A">
            <w:pPr>
              <w:jc w:val="right"/>
            </w:pPr>
            <w:r>
              <w:rPr>
                <w:sz w:val="24"/>
              </w:rPr>
              <w:t>2.22</w:t>
            </w:r>
          </w:p>
        </w:tc>
      </w:tr>
      <w:tr w:rsidR="009249F6">
        <w:tc>
          <w:tcPr>
            <w:tcW w:w="869" w:type="dxa"/>
            <w:vAlign w:val="center"/>
          </w:tcPr>
          <w:p w:rsidR="009249F6" w:rsidRDefault="00D7146A">
            <w:pPr>
              <w:jc w:val="center"/>
            </w:pPr>
            <w:r>
              <w:rPr>
                <w:sz w:val="24"/>
              </w:rPr>
              <w:t>15</w:t>
            </w:r>
          </w:p>
        </w:tc>
        <w:tc>
          <w:tcPr>
            <w:tcW w:w="1650" w:type="dxa"/>
            <w:vAlign w:val="center"/>
          </w:tcPr>
          <w:p w:rsidR="009249F6" w:rsidRDefault="00D7146A">
            <w:pPr>
              <w:jc w:val="center"/>
            </w:pPr>
            <w:r>
              <w:rPr>
                <w:sz w:val="24"/>
              </w:rPr>
              <w:t>002230</w:t>
            </w:r>
          </w:p>
        </w:tc>
        <w:tc>
          <w:tcPr>
            <w:tcW w:w="1980" w:type="dxa"/>
            <w:vAlign w:val="center"/>
          </w:tcPr>
          <w:p w:rsidR="009249F6" w:rsidRDefault="00D7146A">
            <w:pPr>
              <w:jc w:val="center"/>
            </w:pPr>
            <w:r>
              <w:rPr>
                <w:sz w:val="24"/>
              </w:rPr>
              <w:t>科大讯飞</w:t>
            </w:r>
          </w:p>
        </w:tc>
        <w:tc>
          <w:tcPr>
            <w:tcW w:w="2879" w:type="dxa"/>
            <w:vAlign w:val="center"/>
          </w:tcPr>
          <w:p w:rsidR="009249F6" w:rsidRDefault="00D7146A">
            <w:pPr>
              <w:jc w:val="right"/>
            </w:pPr>
            <w:r>
              <w:rPr>
                <w:sz w:val="24"/>
              </w:rPr>
              <w:t>56,026,379.61</w:t>
            </w:r>
          </w:p>
        </w:tc>
        <w:tc>
          <w:tcPr>
            <w:tcW w:w="1620" w:type="dxa"/>
            <w:vAlign w:val="center"/>
          </w:tcPr>
          <w:p w:rsidR="009249F6" w:rsidRDefault="00D7146A">
            <w:pPr>
              <w:jc w:val="right"/>
            </w:pPr>
            <w:r>
              <w:rPr>
                <w:sz w:val="24"/>
              </w:rPr>
              <w:t>2.18</w:t>
            </w:r>
          </w:p>
        </w:tc>
      </w:tr>
      <w:tr w:rsidR="009249F6">
        <w:tc>
          <w:tcPr>
            <w:tcW w:w="869" w:type="dxa"/>
            <w:vAlign w:val="center"/>
          </w:tcPr>
          <w:p w:rsidR="009249F6" w:rsidRDefault="00D7146A">
            <w:pPr>
              <w:jc w:val="center"/>
            </w:pPr>
            <w:r>
              <w:rPr>
                <w:sz w:val="24"/>
              </w:rPr>
              <w:t>16</w:t>
            </w:r>
          </w:p>
        </w:tc>
        <w:tc>
          <w:tcPr>
            <w:tcW w:w="1650" w:type="dxa"/>
            <w:vAlign w:val="center"/>
          </w:tcPr>
          <w:p w:rsidR="009249F6" w:rsidRDefault="00D7146A">
            <w:pPr>
              <w:jc w:val="center"/>
            </w:pPr>
            <w:r>
              <w:rPr>
                <w:sz w:val="24"/>
              </w:rPr>
              <w:t>000001</w:t>
            </w:r>
          </w:p>
        </w:tc>
        <w:tc>
          <w:tcPr>
            <w:tcW w:w="1980" w:type="dxa"/>
            <w:vAlign w:val="center"/>
          </w:tcPr>
          <w:p w:rsidR="009249F6" w:rsidRDefault="00D7146A">
            <w:pPr>
              <w:jc w:val="center"/>
            </w:pPr>
            <w:r>
              <w:rPr>
                <w:sz w:val="24"/>
              </w:rPr>
              <w:t>平安银行</w:t>
            </w:r>
          </w:p>
        </w:tc>
        <w:tc>
          <w:tcPr>
            <w:tcW w:w="2879" w:type="dxa"/>
            <w:vAlign w:val="center"/>
          </w:tcPr>
          <w:p w:rsidR="009249F6" w:rsidRDefault="00D7146A">
            <w:pPr>
              <w:jc w:val="right"/>
            </w:pPr>
            <w:r>
              <w:rPr>
                <w:sz w:val="24"/>
              </w:rPr>
              <w:t>49,021,874.10</w:t>
            </w:r>
          </w:p>
        </w:tc>
        <w:tc>
          <w:tcPr>
            <w:tcW w:w="1620" w:type="dxa"/>
            <w:vAlign w:val="center"/>
          </w:tcPr>
          <w:p w:rsidR="009249F6" w:rsidRDefault="00D7146A">
            <w:pPr>
              <w:jc w:val="right"/>
            </w:pPr>
            <w:r>
              <w:rPr>
                <w:sz w:val="24"/>
              </w:rPr>
              <w:t>1.91</w:t>
            </w:r>
          </w:p>
        </w:tc>
      </w:tr>
      <w:tr w:rsidR="009249F6">
        <w:tc>
          <w:tcPr>
            <w:tcW w:w="869" w:type="dxa"/>
            <w:vAlign w:val="center"/>
          </w:tcPr>
          <w:p w:rsidR="009249F6" w:rsidRDefault="00D7146A">
            <w:pPr>
              <w:jc w:val="center"/>
            </w:pPr>
            <w:r>
              <w:rPr>
                <w:sz w:val="24"/>
              </w:rPr>
              <w:t>17</w:t>
            </w:r>
          </w:p>
        </w:tc>
        <w:tc>
          <w:tcPr>
            <w:tcW w:w="1650" w:type="dxa"/>
            <w:vAlign w:val="center"/>
          </w:tcPr>
          <w:p w:rsidR="009249F6" w:rsidRDefault="00D7146A">
            <w:pPr>
              <w:jc w:val="center"/>
            </w:pPr>
            <w:r>
              <w:rPr>
                <w:sz w:val="24"/>
              </w:rPr>
              <w:t>600867</w:t>
            </w:r>
          </w:p>
        </w:tc>
        <w:tc>
          <w:tcPr>
            <w:tcW w:w="1980" w:type="dxa"/>
            <w:vAlign w:val="center"/>
          </w:tcPr>
          <w:p w:rsidR="009249F6" w:rsidRDefault="00D7146A">
            <w:pPr>
              <w:jc w:val="center"/>
            </w:pPr>
            <w:r>
              <w:rPr>
                <w:sz w:val="24"/>
              </w:rPr>
              <w:t>通化东宝</w:t>
            </w:r>
          </w:p>
        </w:tc>
        <w:tc>
          <w:tcPr>
            <w:tcW w:w="2879" w:type="dxa"/>
            <w:vAlign w:val="center"/>
          </w:tcPr>
          <w:p w:rsidR="009249F6" w:rsidRDefault="00D7146A">
            <w:pPr>
              <w:jc w:val="right"/>
            </w:pPr>
            <w:r>
              <w:rPr>
                <w:sz w:val="24"/>
              </w:rPr>
              <w:t>44,738,328.27</w:t>
            </w:r>
          </w:p>
        </w:tc>
        <w:tc>
          <w:tcPr>
            <w:tcW w:w="1620" w:type="dxa"/>
            <w:vAlign w:val="center"/>
          </w:tcPr>
          <w:p w:rsidR="009249F6" w:rsidRDefault="00D7146A">
            <w:pPr>
              <w:jc w:val="right"/>
            </w:pPr>
            <w:r>
              <w:rPr>
                <w:sz w:val="24"/>
              </w:rPr>
              <w:t>1.74</w:t>
            </w:r>
          </w:p>
        </w:tc>
      </w:tr>
      <w:tr w:rsidR="009249F6">
        <w:tc>
          <w:tcPr>
            <w:tcW w:w="869" w:type="dxa"/>
            <w:vAlign w:val="center"/>
          </w:tcPr>
          <w:p w:rsidR="009249F6" w:rsidRDefault="00D7146A">
            <w:pPr>
              <w:jc w:val="center"/>
            </w:pPr>
            <w:r>
              <w:rPr>
                <w:sz w:val="24"/>
              </w:rPr>
              <w:t>18</w:t>
            </w:r>
          </w:p>
        </w:tc>
        <w:tc>
          <w:tcPr>
            <w:tcW w:w="1650" w:type="dxa"/>
            <w:vAlign w:val="center"/>
          </w:tcPr>
          <w:p w:rsidR="009249F6" w:rsidRDefault="00D7146A">
            <w:pPr>
              <w:jc w:val="center"/>
            </w:pPr>
            <w:r>
              <w:rPr>
                <w:sz w:val="24"/>
              </w:rPr>
              <w:t>601155</w:t>
            </w:r>
          </w:p>
        </w:tc>
        <w:tc>
          <w:tcPr>
            <w:tcW w:w="1980" w:type="dxa"/>
            <w:vAlign w:val="center"/>
          </w:tcPr>
          <w:p w:rsidR="009249F6" w:rsidRDefault="00D7146A">
            <w:pPr>
              <w:jc w:val="center"/>
            </w:pPr>
            <w:r>
              <w:rPr>
                <w:sz w:val="24"/>
              </w:rPr>
              <w:t>新城控股</w:t>
            </w:r>
          </w:p>
        </w:tc>
        <w:tc>
          <w:tcPr>
            <w:tcW w:w="2879" w:type="dxa"/>
            <w:vAlign w:val="center"/>
          </w:tcPr>
          <w:p w:rsidR="009249F6" w:rsidRDefault="00D7146A">
            <w:pPr>
              <w:jc w:val="right"/>
            </w:pPr>
            <w:r>
              <w:rPr>
                <w:sz w:val="24"/>
              </w:rPr>
              <w:t>38,067,034.73</w:t>
            </w:r>
          </w:p>
        </w:tc>
        <w:tc>
          <w:tcPr>
            <w:tcW w:w="1620" w:type="dxa"/>
            <w:vAlign w:val="center"/>
          </w:tcPr>
          <w:p w:rsidR="009249F6" w:rsidRDefault="00D7146A">
            <w:pPr>
              <w:jc w:val="right"/>
            </w:pPr>
            <w:r>
              <w:rPr>
                <w:sz w:val="24"/>
              </w:rPr>
              <w:t>1.48</w:t>
            </w:r>
          </w:p>
        </w:tc>
      </w:tr>
      <w:tr w:rsidR="009249F6">
        <w:tc>
          <w:tcPr>
            <w:tcW w:w="869" w:type="dxa"/>
            <w:vAlign w:val="center"/>
          </w:tcPr>
          <w:p w:rsidR="009249F6" w:rsidRDefault="00D7146A">
            <w:pPr>
              <w:jc w:val="center"/>
            </w:pPr>
            <w:r>
              <w:rPr>
                <w:sz w:val="24"/>
              </w:rPr>
              <w:t>19</w:t>
            </w:r>
          </w:p>
        </w:tc>
        <w:tc>
          <w:tcPr>
            <w:tcW w:w="1650" w:type="dxa"/>
            <w:vAlign w:val="center"/>
          </w:tcPr>
          <w:p w:rsidR="009249F6" w:rsidRDefault="00D7146A">
            <w:pPr>
              <w:jc w:val="center"/>
            </w:pPr>
            <w:r>
              <w:rPr>
                <w:sz w:val="24"/>
              </w:rPr>
              <w:t>603338</w:t>
            </w:r>
          </w:p>
        </w:tc>
        <w:tc>
          <w:tcPr>
            <w:tcW w:w="1980" w:type="dxa"/>
            <w:vAlign w:val="center"/>
          </w:tcPr>
          <w:p w:rsidR="009249F6" w:rsidRDefault="00D7146A">
            <w:pPr>
              <w:jc w:val="center"/>
            </w:pPr>
            <w:r>
              <w:rPr>
                <w:sz w:val="24"/>
              </w:rPr>
              <w:t>浙江鼎力</w:t>
            </w:r>
          </w:p>
        </w:tc>
        <w:tc>
          <w:tcPr>
            <w:tcW w:w="2879" w:type="dxa"/>
            <w:vAlign w:val="center"/>
          </w:tcPr>
          <w:p w:rsidR="009249F6" w:rsidRDefault="00D7146A">
            <w:pPr>
              <w:jc w:val="right"/>
            </w:pPr>
            <w:r>
              <w:rPr>
                <w:sz w:val="24"/>
              </w:rPr>
              <w:t>36,089,752.29</w:t>
            </w:r>
          </w:p>
        </w:tc>
        <w:tc>
          <w:tcPr>
            <w:tcW w:w="1620" w:type="dxa"/>
            <w:vAlign w:val="center"/>
          </w:tcPr>
          <w:p w:rsidR="009249F6" w:rsidRDefault="00D7146A">
            <w:pPr>
              <w:jc w:val="right"/>
            </w:pPr>
            <w:r>
              <w:rPr>
                <w:sz w:val="24"/>
              </w:rPr>
              <w:t>1.41</w:t>
            </w:r>
          </w:p>
        </w:tc>
      </w:tr>
      <w:tr w:rsidR="009249F6">
        <w:tc>
          <w:tcPr>
            <w:tcW w:w="869" w:type="dxa"/>
            <w:vAlign w:val="center"/>
          </w:tcPr>
          <w:p w:rsidR="009249F6" w:rsidRDefault="00D7146A">
            <w:pPr>
              <w:jc w:val="center"/>
            </w:pPr>
            <w:r>
              <w:rPr>
                <w:sz w:val="24"/>
              </w:rPr>
              <w:t>20</w:t>
            </w:r>
          </w:p>
        </w:tc>
        <w:tc>
          <w:tcPr>
            <w:tcW w:w="1650" w:type="dxa"/>
            <w:vAlign w:val="center"/>
          </w:tcPr>
          <w:p w:rsidR="009249F6" w:rsidRDefault="00D7146A">
            <w:pPr>
              <w:jc w:val="center"/>
            </w:pPr>
            <w:r>
              <w:rPr>
                <w:sz w:val="24"/>
              </w:rPr>
              <w:t>000043</w:t>
            </w:r>
          </w:p>
        </w:tc>
        <w:tc>
          <w:tcPr>
            <w:tcW w:w="1980" w:type="dxa"/>
            <w:vAlign w:val="center"/>
          </w:tcPr>
          <w:p w:rsidR="009249F6" w:rsidRDefault="00D7146A">
            <w:pPr>
              <w:jc w:val="center"/>
            </w:pPr>
            <w:r>
              <w:rPr>
                <w:sz w:val="24"/>
              </w:rPr>
              <w:t>中航善达</w:t>
            </w:r>
          </w:p>
        </w:tc>
        <w:tc>
          <w:tcPr>
            <w:tcW w:w="2879" w:type="dxa"/>
            <w:vAlign w:val="center"/>
          </w:tcPr>
          <w:p w:rsidR="009249F6" w:rsidRDefault="00D7146A">
            <w:pPr>
              <w:jc w:val="right"/>
            </w:pPr>
            <w:r>
              <w:rPr>
                <w:sz w:val="24"/>
              </w:rPr>
              <w:t>34,788,229.62</w:t>
            </w:r>
          </w:p>
        </w:tc>
        <w:tc>
          <w:tcPr>
            <w:tcW w:w="1620" w:type="dxa"/>
            <w:vAlign w:val="center"/>
          </w:tcPr>
          <w:p w:rsidR="009249F6" w:rsidRDefault="00D7146A">
            <w:pPr>
              <w:jc w:val="right"/>
            </w:pPr>
            <w:r>
              <w:rPr>
                <w:sz w:val="24"/>
              </w:rPr>
              <w:t>1.36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9249F6">
        <w:tc>
          <w:tcPr>
            <w:tcW w:w="869" w:type="dxa"/>
            <w:vAlign w:val="center"/>
          </w:tcPr>
          <w:p w:rsidR="009249F6" w:rsidRDefault="00D7146A">
            <w:pPr>
              <w:jc w:val="center"/>
            </w:pPr>
            <w:r>
              <w:rPr>
                <w:color w:val="000000"/>
                <w:sz w:val="24"/>
              </w:rPr>
              <w:t>1</w:t>
            </w:r>
          </w:p>
        </w:tc>
        <w:tc>
          <w:tcPr>
            <w:tcW w:w="1650" w:type="dxa"/>
            <w:vAlign w:val="center"/>
          </w:tcPr>
          <w:p w:rsidR="009249F6" w:rsidRDefault="00D7146A">
            <w:pPr>
              <w:jc w:val="center"/>
            </w:pPr>
            <w:r>
              <w:rPr>
                <w:color w:val="000000"/>
                <w:sz w:val="24"/>
              </w:rPr>
              <w:t>300347</w:t>
            </w:r>
          </w:p>
        </w:tc>
        <w:tc>
          <w:tcPr>
            <w:tcW w:w="1980" w:type="dxa"/>
            <w:vAlign w:val="center"/>
          </w:tcPr>
          <w:p w:rsidR="009249F6" w:rsidRDefault="00D7146A">
            <w:pPr>
              <w:jc w:val="center"/>
            </w:pPr>
            <w:r>
              <w:rPr>
                <w:color w:val="000000"/>
                <w:sz w:val="24"/>
              </w:rPr>
              <w:t>泰格医药</w:t>
            </w:r>
          </w:p>
        </w:tc>
        <w:tc>
          <w:tcPr>
            <w:tcW w:w="2879" w:type="dxa"/>
            <w:vAlign w:val="center"/>
          </w:tcPr>
          <w:p w:rsidR="009249F6" w:rsidRDefault="00D7146A">
            <w:pPr>
              <w:jc w:val="right"/>
            </w:pPr>
            <w:r>
              <w:rPr>
                <w:color w:val="000000"/>
                <w:sz w:val="24"/>
              </w:rPr>
              <w:t>239,641,654.62</w:t>
            </w:r>
          </w:p>
        </w:tc>
        <w:tc>
          <w:tcPr>
            <w:tcW w:w="1620" w:type="dxa"/>
            <w:vAlign w:val="center"/>
          </w:tcPr>
          <w:p w:rsidR="009249F6" w:rsidRDefault="00D7146A">
            <w:pPr>
              <w:jc w:val="right"/>
            </w:pPr>
            <w:r>
              <w:rPr>
                <w:color w:val="000000"/>
                <w:sz w:val="24"/>
              </w:rPr>
              <w:t>9.34</w:t>
            </w:r>
          </w:p>
        </w:tc>
      </w:tr>
      <w:tr w:rsidR="009249F6">
        <w:tc>
          <w:tcPr>
            <w:tcW w:w="869" w:type="dxa"/>
            <w:vAlign w:val="center"/>
          </w:tcPr>
          <w:p w:rsidR="009249F6" w:rsidRDefault="00D7146A">
            <w:pPr>
              <w:jc w:val="center"/>
            </w:pPr>
            <w:r>
              <w:rPr>
                <w:color w:val="000000"/>
                <w:sz w:val="24"/>
              </w:rPr>
              <w:t>2</w:t>
            </w:r>
          </w:p>
        </w:tc>
        <w:tc>
          <w:tcPr>
            <w:tcW w:w="1650" w:type="dxa"/>
            <w:vAlign w:val="center"/>
          </w:tcPr>
          <w:p w:rsidR="009249F6" w:rsidRDefault="00D7146A">
            <w:pPr>
              <w:jc w:val="center"/>
            </w:pPr>
            <w:r>
              <w:rPr>
                <w:color w:val="000000"/>
                <w:sz w:val="24"/>
              </w:rPr>
              <w:t>601009</w:t>
            </w:r>
          </w:p>
        </w:tc>
        <w:tc>
          <w:tcPr>
            <w:tcW w:w="1980" w:type="dxa"/>
            <w:vAlign w:val="center"/>
          </w:tcPr>
          <w:p w:rsidR="009249F6" w:rsidRDefault="00D7146A">
            <w:pPr>
              <w:jc w:val="center"/>
            </w:pPr>
            <w:r>
              <w:rPr>
                <w:color w:val="000000"/>
                <w:sz w:val="24"/>
              </w:rPr>
              <w:t>南京银行</w:t>
            </w:r>
          </w:p>
        </w:tc>
        <w:tc>
          <w:tcPr>
            <w:tcW w:w="2879" w:type="dxa"/>
            <w:vAlign w:val="center"/>
          </w:tcPr>
          <w:p w:rsidR="009249F6" w:rsidRDefault="00D7146A">
            <w:pPr>
              <w:jc w:val="right"/>
            </w:pPr>
            <w:r>
              <w:rPr>
                <w:color w:val="000000"/>
                <w:sz w:val="24"/>
              </w:rPr>
              <w:t>184,475,427.23</w:t>
            </w:r>
          </w:p>
        </w:tc>
        <w:tc>
          <w:tcPr>
            <w:tcW w:w="1620" w:type="dxa"/>
            <w:vAlign w:val="center"/>
          </w:tcPr>
          <w:p w:rsidR="009249F6" w:rsidRDefault="00D7146A">
            <w:pPr>
              <w:jc w:val="right"/>
            </w:pPr>
            <w:r>
              <w:rPr>
                <w:color w:val="000000"/>
                <w:sz w:val="24"/>
              </w:rPr>
              <w:t>7.19</w:t>
            </w:r>
          </w:p>
        </w:tc>
      </w:tr>
      <w:tr w:rsidR="009249F6">
        <w:tc>
          <w:tcPr>
            <w:tcW w:w="869" w:type="dxa"/>
            <w:vAlign w:val="center"/>
          </w:tcPr>
          <w:p w:rsidR="009249F6" w:rsidRDefault="00D7146A">
            <w:pPr>
              <w:jc w:val="center"/>
            </w:pPr>
            <w:r>
              <w:rPr>
                <w:color w:val="000000"/>
                <w:sz w:val="24"/>
              </w:rPr>
              <w:t>3</w:t>
            </w:r>
          </w:p>
        </w:tc>
        <w:tc>
          <w:tcPr>
            <w:tcW w:w="1650" w:type="dxa"/>
            <w:vAlign w:val="center"/>
          </w:tcPr>
          <w:p w:rsidR="009249F6" w:rsidRDefault="00D7146A">
            <w:pPr>
              <w:jc w:val="center"/>
            </w:pPr>
            <w:r>
              <w:rPr>
                <w:color w:val="000000"/>
                <w:sz w:val="24"/>
              </w:rPr>
              <w:t>601100</w:t>
            </w:r>
          </w:p>
        </w:tc>
        <w:tc>
          <w:tcPr>
            <w:tcW w:w="1980" w:type="dxa"/>
            <w:vAlign w:val="center"/>
          </w:tcPr>
          <w:p w:rsidR="009249F6" w:rsidRDefault="00D7146A">
            <w:pPr>
              <w:jc w:val="center"/>
            </w:pPr>
            <w:r>
              <w:rPr>
                <w:color w:val="000000"/>
                <w:sz w:val="24"/>
              </w:rPr>
              <w:t>恒立液压</w:t>
            </w:r>
          </w:p>
        </w:tc>
        <w:tc>
          <w:tcPr>
            <w:tcW w:w="2879" w:type="dxa"/>
            <w:vAlign w:val="center"/>
          </w:tcPr>
          <w:p w:rsidR="009249F6" w:rsidRDefault="00D7146A">
            <w:pPr>
              <w:jc w:val="right"/>
            </w:pPr>
            <w:r>
              <w:rPr>
                <w:color w:val="000000"/>
                <w:sz w:val="24"/>
              </w:rPr>
              <w:t>167,768,163.86</w:t>
            </w:r>
          </w:p>
        </w:tc>
        <w:tc>
          <w:tcPr>
            <w:tcW w:w="1620" w:type="dxa"/>
            <w:vAlign w:val="center"/>
          </w:tcPr>
          <w:p w:rsidR="009249F6" w:rsidRDefault="00D7146A">
            <w:pPr>
              <w:jc w:val="right"/>
            </w:pPr>
            <w:r>
              <w:rPr>
                <w:color w:val="000000"/>
                <w:sz w:val="24"/>
              </w:rPr>
              <w:t>6.54</w:t>
            </w:r>
          </w:p>
        </w:tc>
      </w:tr>
      <w:tr w:rsidR="009249F6">
        <w:tc>
          <w:tcPr>
            <w:tcW w:w="869" w:type="dxa"/>
            <w:vAlign w:val="center"/>
          </w:tcPr>
          <w:p w:rsidR="009249F6" w:rsidRDefault="00D7146A">
            <w:pPr>
              <w:jc w:val="center"/>
            </w:pPr>
            <w:r>
              <w:rPr>
                <w:color w:val="000000"/>
                <w:sz w:val="24"/>
              </w:rPr>
              <w:t>4</w:t>
            </w:r>
          </w:p>
        </w:tc>
        <w:tc>
          <w:tcPr>
            <w:tcW w:w="1650" w:type="dxa"/>
            <w:vAlign w:val="center"/>
          </w:tcPr>
          <w:p w:rsidR="009249F6" w:rsidRDefault="00D7146A">
            <w:pPr>
              <w:jc w:val="center"/>
            </w:pPr>
            <w:r>
              <w:rPr>
                <w:color w:val="000000"/>
                <w:sz w:val="24"/>
              </w:rPr>
              <w:t>600048</w:t>
            </w:r>
          </w:p>
        </w:tc>
        <w:tc>
          <w:tcPr>
            <w:tcW w:w="1980" w:type="dxa"/>
            <w:vAlign w:val="center"/>
          </w:tcPr>
          <w:p w:rsidR="009249F6" w:rsidRDefault="00D7146A">
            <w:pPr>
              <w:jc w:val="center"/>
            </w:pPr>
            <w:r>
              <w:rPr>
                <w:color w:val="000000"/>
                <w:sz w:val="24"/>
              </w:rPr>
              <w:t>保利地产</w:t>
            </w:r>
          </w:p>
        </w:tc>
        <w:tc>
          <w:tcPr>
            <w:tcW w:w="2879" w:type="dxa"/>
            <w:vAlign w:val="center"/>
          </w:tcPr>
          <w:p w:rsidR="009249F6" w:rsidRDefault="00D7146A">
            <w:pPr>
              <w:jc w:val="right"/>
            </w:pPr>
            <w:r>
              <w:rPr>
                <w:color w:val="000000"/>
                <w:sz w:val="24"/>
              </w:rPr>
              <w:t>166,428,227.97</w:t>
            </w:r>
          </w:p>
        </w:tc>
        <w:tc>
          <w:tcPr>
            <w:tcW w:w="1620" w:type="dxa"/>
            <w:vAlign w:val="center"/>
          </w:tcPr>
          <w:p w:rsidR="009249F6" w:rsidRDefault="00D7146A">
            <w:pPr>
              <w:jc w:val="right"/>
            </w:pPr>
            <w:r>
              <w:rPr>
                <w:color w:val="000000"/>
                <w:sz w:val="24"/>
              </w:rPr>
              <w:t>6.49</w:t>
            </w:r>
          </w:p>
        </w:tc>
      </w:tr>
      <w:tr w:rsidR="009249F6">
        <w:tc>
          <w:tcPr>
            <w:tcW w:w="869" w:type="dxa"/>
            <w:vAlign w:val="center"/>
          </w:tcPr>
          <w:p w:rsidR="009249F6" w:rsidRDefault="00D7146A">
            <w:pPr>
              <w:jc w:val="center"/>
            </w:pPr>
            <w:r>
              <w:rPr>
                <w:color w:val="000000"/>
                <w:sz w:val="24"/>
              </w:rPr>
              <w:t>5</w:t>
            </w:r>
          </w:p>
        </w:tc>
        <w:tc>
          <w:tcPr>
            <w:tcW w:w="1650" w:type="dxa"/>
            <w:vAlign w:val="center"/>
          </w:tcPr>
          <w:p w:rsidR="009249F6" w:rsidRDefault="00D7146A">
            <w:pPr>
              <w:jc w:val="center"/>
            </w:pPr>
            <w:r>
              <w:rPr>
                <w:color w:val="000000"/>
                <w:sz w:val="24"/>
              </w:rPr>
              <w:t>000681</w:t>
            </w:r>
          </w:p>
        </w:tc>
        <w:tc>
          <w:tcPr>
            <w:tcW w:w="1980" w:type="dxa"/>
            <w:vAlign w:val="center"/>
          </w:tcPr>
          <w:p w:rsidR="009249F6" w:rsidRDefault="00D7146A">
            <w:pPr>
              <w:jc w:val="center"/>
            </w:pPr>
            <w:r>
              <w:rPr>
                <w:color w:val="000000"/>
                <w:sz w:val="24"/>
              </w:rPr>
              <w:t>视觉中国</w:t>
            </w:r>
          </w:p>
        </w:tc>
        <w:tc>
          <w:tcPr>
            <w:tcW w:w="2879" w:type="dxa"/>
            <w:vAlign w:val="center"/>
          </w:tcPr>
          <w:p w:rsidR="009249F6" w:rsidRDefault="00D7146A">
            <w:pPr>
              <w:jc w:val="right"/>
            </w:pPr>
            <w:r>
              <w:rPr>
                <w:color w:val="000000"/>
                <w:sz w:val="24"/>
              </w:rPr>
              <w:t>124,903,774.25</w:t>
            </w:r>
          </w:p>
        </w:tc>
        <w:tc>
          <w:tcPr>
            <w:tcW w:w="1620" w:type="dxa"/>
            <w:vAlign w:val="center"/>
          </w:tcPr>
          <w:p w:rsidR="009249F6" w:rsidRDefault="00D7146A">
            <w:pPr>
              <w:jc w:val="right"/>
            </w:pPr>
            <w:r>
              <w:rPr>
                <w:color w:val="000000"/>
                <w:sz w:val="24"/>
              </w:rPr>
              <w:t>4.87</w:t>
            </w:r>
          </w:p>
        </w:tc>
      </w:tr>
      <w:tr w:rsidR="009249F6">
        <w:tc>
          <w:tcPr>
            <w:tcW w:w="869" w:type="dxa"/>
            <w:vAlign w:val="center"/>
          </w:tcPr>
          <w:p w:rsidR="009249F6" w:rsidRDefault="00D7146A">
            <w:pPr>
              <w:jc w:val="center"/>
            </w:pPr>
            <w:r>
              <w:rPr>
                <w:color w:val="000000"/>
                <w:sz w:val="24"/>
              </w:rPr>
              <w:t>6</w:t>
            </w:r>
          </w:p>
        </w:tc>
        <w:tc>
          <w:tcPr>
            <w:tcW w:w="1650" w:type="dxa"/>
            <w:vAlign w:val="center"/>
          </w:tcPr>
          <w:p w:rsidR="009249F6" w:rsidRDefault="00D7146A">
            <w:pPr>
              <w:jc w:val="center"/>
            </w:pPr>
            <w:r>
              <w:rPr>
                <w:color w:val="000000"/>
                <w:sz w:val="24"/>
              </w:rPr>
              <w:t>002044</w:t>
            </w:r>
          </w:p>
        </w:tc>
        <w:tc>
          <w:tcPr>
            <w:tcW w:w="1980" w:type="dxa"/>
            <w:vAlign w:val="center"/>
          </w:tcPr>
          <w:p w:rsidR="009249F6" w:rsidRDefault="00D7146A">
            <w:pPr>
              <w:jc w:val="center"/>
            </w:pPr>
            <w:r>
              <w:rPr>
                <w:color w:val="000000"/>
                <w:sz w:val="24"/>
              </w:rPr>
              <w:t>美年健康</w:t>
            </w:r>
          </w:p>
        </w:tc>
        <w:tc>
          <w:tcPr>
            <w:tcW w:w="2879" w:type="dxa"/>
            <w:vAlign w:val="center"/>
          </w:tcPr>
          <w:p w:rsidR="009249F6" w:rsidRDefault="00D7146A">
            <w:pPr>
              <w:jc w:val="right"/>
            </w:pPr>
            <w:r>
              <w:rPr>
                <w:color w:val="000000"/>
                <w:sz w:val="24"/>
              </w:rPr>
              <w:t>118,581,610.30</w:t>
            </w:r>
          </w:p>
        </w:tc>
        <w:tc>
          <w:tcPr>
            <w:tcW w:w="1620" w:type="dxa"/>
            <w:vAlign w:val="center"/>
          </w:tcPr>
          <w:p w:rsidR="009249F6" w:rsidRDefault="00D7146A">
            <w:pPr>
              <w:jc w:val="right"/>
            </w:pPr>
            <w:r>
              <w:rPr>
                <w:color w:val="000000"/>
                <w:sz w:val="24"/>
              </w:rPr>
              <w:t>4.62</w:t>
            </w:r>
          </w:p>
        </w:tc>
      </w:tr>
      <w:tr w:rsidR="009249F6">
        <w:tc>
          <w:tcPr>
            <w:tcW w:w="869" w:type="dxa"/>
            <w:vAlign w:val="center"/>
          </w:tcPr>
          <w:p w:rsidR="009249F6" w:rsidRDefault="00D7146A">
            <w:pPr>
              <w:jc w:val="center"/>
            </w:pPr>
            <w:r>
              <w:rPr>
                <w:color w:val="000000"/>
                <w:sz w:val="24"/>
              </w:rPr>
              <w:t>7</w:t>
            </w:r>
          </w:p>
        </w:tc>
        <w:tc>
          <w:tcPr>
            <w:tcW w:w="1650" w:type="dxa"/>
            <w:vAlign w:val="center"/>
          </w:tcPr>
          <w:p w:rsidR="009249F6" w:rsidRDefault="00D7146A">
            <w:pPr>
              <w:jc w:val="center"/>
            </w:pPr>
            <w:r>
              <w:rPr>
                <w:color w:val="000000"/>
                <w:sz w:val="24"/>
              </w:rPr>
              <w:t>002410</w:t>
            </w:r>
          </w:p>
        </w:tc>
        <w:tc>
          <w:tcPr>
            <w:tcW w:w="1980" w:type="dxa"/>
            <w:vAlign w:val="center"/>
          </w:tcPr>
          <w:p w:rsidR="009249F6" w:rsidRDefault="00D7146A">
            <w:pPr>
              <w:jc w:val="center"/>
            </w:pPr>
            <w:r>
              <w:rPr>
                <w:color w:val="000000"/>
                <w:sz w:val="24"/>
              </w:rPr>
              <w:t>广联达</w:t>
            </w:r>
          </w:p>
        </w:tc>
        <w:tc>
          <w:tcPr>
            <w:tcW w:w="2879" w:type="dxa"/>
            <w:vAlign w:val="center"/>
          </w:tcPr>
          <w:p w:rsidR="009249F6" w:rsidRDefault="00D7146A">
            <w:pPr>
              <w:jc w:val="right"/>
            </w:pPr>
            <w:r>
              <w:rPr>
                <w:color w:val="000000"/>
                <w:sz w:val="24"/>
              </w:rPr>
              <w:t>109,005,874.76</w:t>
            </w:r>
          </w:p>
        </w:tc>
        <w:tc>
          <w:tcPr>
            <w:tcW w:w="1620" w:type="dxa"/>
            <w:vAlign w:val="center"/>
          </w:tcPr>
          <w:p w:rsidR="009249F6" w:rsidRDefault="00D7146A">
            <w:pPr>
              <w:jc w:val="right"/>
            </w:pPr>
            <w:r>
              <w:rPr>
                <w:color w:val="000000"/>
                <w:sz w:val="24"/>
              </w:rPr>
              <w:t>4.25</w:t>
            </w:r>
          </w:p>
        </w:tc>
      </w:tr>
      <w:tr w:rsidR="009249F6">
        <w:tc>
          <w:tcPr>
            <w:tcW w:w="869" w:type="dxa"/>
            <w:vAlign w:val="center"/>
          </w:tcPr>
          <w:p w:rsidR="009249F6" w:rsidRDefault="00D7146A">
            <w:pPr>
              <w:jc w:val="center"/>
            </w:pPr>
            <w:r>
              <w:rPr>
                <w:color w:val="000000"/>
                <w:sz w:val="24"/>
              </w:rPr>
              <w:t>8</w:t>
            </w:r>
          </w:p>
        </w:tc>
        <w:tc>
          <w:tcPr>
            <w:tcW w:w="1650" w:type="dxa"/>
            <w:vAlign w:val="center"/>
          </w:tcPr>
          <w:p w:rsidR="009249F6" w:rsidRDefault="00D7146A">
            <w:pPr>
              <w:jc w:val="center"/>
            </w:pPr>
            <w:r>
              <w:rPr>
                <w:color w:val="000000"/>
                <w:sz w:val="24"/>
              </w:rPr>
              <w:t>601155</w:t>
            </w:r>
          </w:p>
        </w:tc>
        <w:tc>
          <w:tcPr>
            <w:tcW w:w="1980" w:type="dxa"/>
            <w:vAlign w:val="center"/>
          </w:tcPr>
          <w:p w:rsidR="009249F6" w:rsidRDefault="00D7146A">
            <w:pPr>
              <w:jc w:val="center"/>
            </w:pPr>
            <w:r>
              <w:rPr>
                <w:color w:val="000000"/>
                <w:sz w:val="24"/>
              </w:rPr>
              <w:t>新城控股</w:t>
            </w:r>
          </w:p>
        </w:tc>
        <w:tc>
          <w:tcPr>
            <w:tcW w:w="2879" w:type="dxa"/>
            <w:vAlign w:val="center"/>
          </w:tcPr>
          <w:p w:rsidR="009249F6" w:rsidRDefault="00D7146A">
            <w:pPr>
              <w:jc w:val="right"/>
            </w:pPr>
            <w:r>
              <w:rPr>
                <w:color w:val="000000"/>
                <w:sz w:val="24"/>
              </w:rPr>
              <w:t>103,773,058.44</w:t>
            </w:r>
          </w:p>
        </w:tc>
        <w:tc>
          <w:tcPr>
            <w:tcW w:w="1620" w:type="dxa"/>
            <w:vAlign w:val="center"/>
          </w:tcPr>
          <w:p w:rsidR="009249F6" w:rsidRDefault="00D7146A">
            <w:pPr>
              <w:jc w:val="right"/>
            </w:pPr>
            <w:r>
              <w:rPr>
                <w:color w:val="000000"/>
                <w:sz w:val="24"/>
              </w:rPr>
              <w:t>4.05</w:t>
            </w:r>
          </w:p>
        </w:tc>
      </w:tr>
      <w:tr w:rsidR="009249F6">
        <w:tc>
          <w:tcPr>
            <w:tcW w:w="869" w:type="dxa"/>
            <w:vAlign w:val="center"/>
          </w:tcPr>
          <w:p w:rsidR="009249F6" w:rsidRDefault="00D7146A">
            <w:pPr>
              <w:jc w:val="center"/>
            </w:pPr>
            <w:r>
              <w:rPr>
                <w:color w:val="000000"/>
                <w:sz w:val="24"/>
              </w:rPr>
              <w:t>9</w:t>
            </w:r>
          </w:p>
        </w:tc>
        <w:tc>
          <w:tcPr>
            <w:tcW w:w="1650" w:type="dxa"/>
            <w:vAlign w:val="center"/>
          </w:tcPr>
          <w:p w:rsidR="009249F6" w:rsidRDefault="00D7146A">
            <w:pPr>
              <w:jc w:val="center"/>
            </w:pPr>
            <w:r>
              <w:rPr>
                <w:color w:val="000000"/>
                <w:sz w:val="24"/>
              </w:rPr>
              <w:t>600763</w:t>
            </w:r>
          </w:p>
        </w:tc>
        <w:tc>
          <w:tcPr>
            <w:tcW w:w="1980" w:type="dxa"/>
            <w:vAlign w:val="center"/>
          </w:tcPr>
          <w:p w:rsidR="009249F6" w:rsidRDefault="00D7146A">
            <w:pPr>
              <w:jc w:val="center"/>
            </w:pPr>
            <w:r>
              <w:rPr>
                <w:color w:val="000000"/>
                <w:sz w:val="24"/>
              </w:rPr>
              <w:t>通策医疗</w:t>
            </w:r>
          </w:p>
        </w:tc>
        <w:tc>
          <w:tcPr>
            <w:tcW w:w="2879" w:type="dxa"/>
            <w:vAlign w:val="center"/>
          </w:tcPr>
          <w:p w:rsidR="009249F6" w:rsidRDefault="00D7146A">
            <w:pPr>
              <w:jc w:val="right"/>
            </w:pPr>
            <w:r>
              <w:rPr>
                <w:color w:val="000000"/>
                <w:sz w:val="24"/>
              </w:rPr>
              <w:t>99,025,765.06</w:t>
            </w:r>
          </w:p>
        </w:tc>
        <w:tc>
          <w:tcPr>
            <w:tcW w:w="1620" w:type="dxa"/>
            <w:vAlign w:val="center"/>
          </w:tcPr>
          <w:p w:rsidR="009249F6" w:rsidRDefault="00D7146A">
            <w:pPr>
              <w:jc w:val="right"/>
            </w:pPr>
            <w:r>
              <w:rPr>
                <w:color w:val="000000"/>
                <w:sz w:val="24"/>
              </w:rPr>
              <w:t>3.86</w:t>
            </w:r>
          </w:p>
        </w:tc>
      </w:tr>
      <w:tr w:rsidR="009249F6">
        <w:tc>
          <w:tcPr>
            <w:tcW w:w="869" w:type="dxa"/>
            <w:vAlign w:val="center"/>
          </w:tcPr>
          <w:p w:rsidR="009249F6" w:rsidRDefault="00D7146A">
            <w:pPr>
              <w:jc w:val="center"/>
            </w:pPr>
            <w:r>
              <w:rPr>
                <w:color w:val="000000"/>
                <w:sz w:val="24"/>
              </w:rPr>
              <w:t>10</w:t>
            </w:r>
          </w:p>
        </w:tc>
        <w:tc>
          <w:tcPr>
            <w:tcW w:w="1650" w:type="dxa"/>
            <w:vAlign w:val="center"/>
          </w:tcPr>
          <w:p w:rsidR="009249F6" w:rsidRDefault="00D7146A">
            <w:pPr>
              <w:jc w:val="center"/>
            </w:pPr>
            <w:r>
              <w:rPr>
                <w:color w:val="000000"/>
                <w:sz w:val="24"/>
              </w:rPr>
              <w:t>002912</w:t>
            </w:r>
          </w:p>
        </w:tc>
        <w:tc>
          <w:tcPr>
            <w:tcW w:w="1980" w:type="dxa"/>
            <w:vAlign w:val="center"/>
          </w:tcPr>
          <w:p w:rsidR="009249F6" w:rsidRDefault="00D7146A">
            <w:pPr>
              <w:jc w:val="center"/>
            </w:pPr>
            <w:r>
              <w:rPr>
                <w:color w:val="000000"/>
                <w:sz w:val="24"/>
              </w:rPr>
              <w:t>中新赛克</w:t>
            </w:r>
          </w:p>
        </w:tc>
        <w:tc>
          <w:tcPr>
            <w:tcW w:w="2879" w:type="dxa"/>
            <w:vAlign w:val="center"/>
          </w:tcPr>
          <w:p w:rsidR="009249F6" w:rsidRDefault="00D7146A">
            <w:pPr>
              <w:jc w:val="right"/>
            </w:pPr>
            <w:r>
              <w:rPr>
                <w:color w:val="000000"/>
                <w:sz w:val="24"/>
              </w:rPr>
              <w:t>89,528,237.79</w:t>
            </w:r>
          </w:p>
        </w:tc>
        <w:tc>
          <w:tcPr>
            <w:tcW w:w="1620" w:type="dxa"/>
            <w:vAlign w:val="center"/>
          </w:tcPr>
          <w:p w:rsidR="009249F6" w:rsidRDefault="00D7146A">
            <w:pPr>
              <w:jc w:val="right"/>
            </w:pPr>
            <w:r>
              <w:rPr>
                <w:color w:val="000000"/>
                <w:sz w:val="24"/>
              </w:rPr>
              <w:t>3.49</w:t>
            </w:r>
          </w:p>
        </w:tc>
      </w:tr>
      <w:tr w:rsidR="009249F6">
        <w:tc>
          <w:tcPr>
            <w:tcW w:w="869" w:type="dxa"/>
            <w:vAlign w:val="center"/>
          </w:tcPr>
          <w:p w:rsidR="009249F6" w:rsidRDefault="00D7146A">
            <w:pPr>
              <w:jc w:val="center"/>
            </w:pPr>
            <w:r>
              <w:rPr>
                <w:color w:val="000000"/>
                <w:sz w:val="24"/>
              </w:rPr>
              <w:t>11</w:t>
            </w:r>
          </w:p>
        </w:tc>
        <w:tc>
          <w:tcPr>
            <w:tcW w:w="1650" w:type="dxa"/>
            <w:vAlign w:val="center"/>
          </w:tcPr>
          <w:p w:rsidR="009249F6" w:rsidRDefault="00D7146A">
            <w:pPr>
              <w:jc w:val="center"/>
            </w:pPr>
            <w:r>
              <w:rPr>
                <w:color w:val="000000"/>
                <w:sz w:val="24"/>
              </w:rPr>
              <w:t>600872</w:t>
            </w:r>
          </w:p>
        </w:tc>
        <w:tc>
          <w:tcPr>
            <w:tcW w:w="1980" w:type="dxa"/>
            <w:vAlign w:val="center"/>
          </w:tcPr>
          <w:p w:rsidR="009249F6" w:rsidRDefault="00D7146A">
            <w:pPr>
              <w:jc w:val="center"/>
            </w:pPr>
            <w:r>
              <w:rPr>
                <w:color w:val="000000"/>
                <w:sz w:val="24"/>
              </w:rPr>
              <w:t>中炬高新</w:t>
            </w:r>
          </w:p>
        </w:tc>
        <w:tc>
          <w:tcPr>
            <w:tcW w:w="2879" w:type="dxa"/>
            <w:vAlign w:val="center"/>
          </w:tcPr>
          <w:p w:rsidR="009249F6" w:rsidRDefault="00D7146A">
            <w:pPr>
              <w:jc w:val="right"/>
            </w:pPr>
            <w:r>
              <w:rPr>
                <w:color w:val="000000"/>
                <w:sz w:val="24"/>
              </w:rPr>
              <w:t>76,794,158.85</w:t>
            </w:r>
          </w:p>
        </w:tc>
        <w:tc>
          <w:tcPr>
            <w:tcW w:w="1620" w:type="dxa"/>
            <w:vAlign w:val="center"/>
          </w:tcPr>
          <w:p w:rsidR="009249F6" w:rsidRDefault="00D7146A">
            <w:pPr>
              <w:jc w:val="right"/>
            </w:pPr>
            <w:r>
              <w:rPr>
                <w:color w:val="000000"/>
                <w:sz w:val="24"/>
              </w:rPr>
              <w:t>2.99</w:t>
            </w:r>
          </w:p>
        </w:tc>
      </w:tr>
      <w:tr w:rsidR="009249F6">
        <w:tc>
          <w:tcPr>
            <w:tcW w:w="869" w:type="dxa"/>
            <w:vAlign w:val="center"/>
          </w:tcPr>
          <w:p w:rsidR="009249F6" w:rsidRDefault="00D7146A">
            <w:pPr>
              <w:jc w:val="center"/>
            </w:pPr>
            <w:r>
              <w:rPr>
                <w:color w:val="000000"/>
                <w:sz w:val="24"/>
              </w:rPr>
              <w:t>12</w:t>
            </w:r>
          </w:p>
        </w:tc>
        <w:tc>
          <w:tcPr>
            <w:tcW w:w="1650" w:type="dxa"/>
            <w:vAlign w:val="center"/>
          </w:tcPr>
          <w:p w:rsidR="009249F6" w:rsidRDefault="00D7146A">
            <w:pPr>
              <w:jc w:val="center"/>
            </w:pPr>
            <w:r>
              <w:rPr>
                <w:color w:val="000000"/>
                <w:sz w:val="24"/>
              </w:rPr>
              <w:t>601398</w:t>
            </w:r>
          </w:p>
        </w:tc>
        <w:tc>
          <w:tcPr>
            <w:tcW w:w="1980" w:type="dxa"/>
            <w:vAlign w:val="center"/>
          </w:tcPr>
          <w:p w:rsidR="009249F6" w:rsidRDefault="00D7146A">
            <w:pPr>
              <w:jc w:val="center"/>
            </w:pPr>
            <w:r>
              <w:rPr>
                <w:color w:val="000000"/>
                <w:sz w:val="24"/>
              </w:rPr>
              <w:t>工商银行</w:t>
            </w:r>
          </w:p>
        </w:tc>
        <w:tc>
          <w:tcPr>
            <w:tcW w:w="2879" w:type="dxa"/>
            <w:vAlign w:val="center"/>
          </w:tcPr>
          <w:p w:rsidR="009249F6" w:rsidRDefault="00D7146A">
            <w:pPr>
              <w:jc w:val="right"/>
            </w:pPr>
            <w:r>
              <w:rPr>
                <w:color w:val="000000"/>
                <w:sz w:val="24"/>
              </w:rPr>
              <w:t>69,554,991.98</w:t>
            </w:r>
          </w:p>
        </w:tc>
        <w:tc>
          <w:tcPr>
            <w:tcW w:w="1620" w:type="dxa"/>
            <w:vAlign w:val="center"/>
          </w:tcPr>
          <w:p w:rsidR="009249F6" w:rsidRDefault="00D7146A">
            <w:pPr>
              <w:jc w:val="right"/>
            </w:pPr>
            <w:r>
              <w:rPr>
                <w:color w:val="000000"/>
                <w:sz w:val="24"/>
              </w:rPr>
              <w:t>2.71</w:t>
            </w:r>
          </w:p>
        </w:tc>
      </w:tr>
      <w:tr w:rsidR="009249F6">
        <w:tc>
          <w:tcPr>
            <w:tcW w:w="869" w:type="dxa"/>
            <w:vAlign w:val="center"/>
          </w:tcPr>
          <w:p w:rsidR="009249F6" w:rsidRDefault="00D7146A">
            <w:pPr>
              <w:jc w:val="center"/>
            </w:pPr>
            <w:r>
              <w:rPr>
                <w:color w:val="000000"/>
                <w:sz w:val="24"/>
              </w:rPr>
              <w:t>13</w:t>
            </w:r>
          </w:p>
        </w:tc>
        <w:tc>
          <w:tcPr>
            <w:tcW w:w="1650" w:type="dxa"/>
            <w:vAlign w:val="center"/>
          </w:tcPr>
          <w:p w:rsidR="009249F6" w:rsidRDefault="00D7146A">
            <w:pPr>
              <w:jc w:val="center"/>
            </w:pPr>
            <w:r>
              <w:rPr>
                <w:color w:val="000000"/>
                <w:sz w:val="24"/>
              </w:rPr>
              <w:t>603338</w:t>
            </w:r>
          </w:p>
        </w:tc>
        <w:tc>
          <w:tcPr>
            <w:tcW w:w="1980" w:type="dxa"/>
            <w:vAlign w:val="center"/>
          </w:tcPr>
          <w:p w:rsidR="009249F6" w:rsidRDefault="00D7146A">
            <w:pPr>
              <w:jc w:val="center"/>
            </w:pPr>
            <w:r>
              <w:rPr>
                <w:color w:val="000000"/>
                <w:sz w:val="24"/>
              </w:rPr>
              <w:t>浙江鼎力</w:t>
            </w:r>
          </w:p>
        </w:tc>
        <w:tc>
          <w:tcPr>
            <w:tcW w:w="2879" w:type="dxa"/>
            <w:vAlign w:val="center"/>
          </w:tcPr>
          <w:p w:rsidR="009249F6" w:rsidRDefault="00D7146A">
            <w:pPr>
              <w:jc w:val="right"/>
            </w:pPr>
            <w:r>
              <w:rPr>
                <w:color w:val="000000"/>
                <w:sz w:val="24"/>
              </w:rPr>
              <w:t>67,491,527.08</w:t>
            </w:r>
          </w:p>
        </w:tc>
        <w:tc>
          <w:tcPr>
            <w:tcW w:w="1620" w:type="dxa"/>
            <w:vAlign w:val="center"/>
          </w:tcPr>
          <w:p w:rsidR="009249F6" w:rsidRDefault="00D7146A">
            <w:pPr>
              <w:jc w:val="right"/>
            </w:pPr>
            <w:r>
              <w:rPr>
                <w:color w:val="000000"/>
                <w:sz w:val="24"/>
              </w:rPr>
              <w:t>2.63</w:t>
            </w:r>
          </w:p>
        </w:tc>
      </w:tr>
      <w:tr w:rsidR="009249F6">
        <w:tc>
          <w:tcPr>
            <w:tcW w:w="869" w:type="dxa"/>
            <w:vAlign w:val="center"/>
          </w:tcPr>
          <w:p w:rsidR="009249F6" w:rsidRDefault="00D7146A">
            <w:pPr>
              <w:jc w:val="center"/>
            </w:pPr>
            <w:r>
              <w:rPr>
                <w:color w:val="000000"/>
                <w:sz w:val="24"/>
              </w:rPr>
              <w:t>14</w:t>
            </w:r>
          </w:p>
        </w:tc>
        <w:tc>
          <w:tcPr>
            <w:tcW w:w="1650" w:type="dxa"/>
            <w:vAlign w:val="center"/>
          </w:tcPr>
          <w:p w:rsidR="009249F6" w:rsidRDefault="00D7146A">
            <w:pPr>
              <w:jc w:val="center"/>
            </w:pPr>
            <w:r>
              <w:rPr>
                <w:color w:val="000000"/>
                <w:sz w:val="24"/>
              </w:rPr>
              <w:t>601933</w:t>
            </w:r>
          </w:p>
        </w:tc>
        <w:tc>
          <w:tcPr>
            <w:tcW w:w="1980" w:type="dxa"/>
            <w:vAlign w:val="center"/>
          </w:tcPr>
          <w:p w:rsidR="009249F6" w:rsidRDefault="00D7146A">
            <w:pPr>
              <w:jc w:val="center"/>
            </w:pPr>
            <w:r>
              <w:rPr>
                <w:color w:val="000000"/>
                <w:sz w:val="24"/>
              </w:rPr>
              <w:t>永辉超市</w:t>
            </w:r>
          </w:p>
        </w:tc>
        <w:tc>
          <w:tcPr>
            <w:tcW w:w="2879" w:type="dxa"/>
            <w:vAlign w:val="center"/>
          </w:tcPr>
          <w:p w:rsidR="009249F6" w:rsidRDefault="00D7146A">
            <w:pPr>
              <w:jc w:val="right"/>
            </w:pPr>
            <w:r>
              <w:rPr>
                <w:color w:val="000000"/>
                <w:sz w:val="24"/>
              </w:rPr>
              <w:t>66,762,693.09</w:t>
            </w:r>
          </w:p>
        </w:tc>
        <w:tc>
          <w:tcPr>
            <w:tcW w:w="1620" w:type="dxa"/>
            <w:vAlign w:val="center"/>
          </w:tcPr>
          <w:p w:rsidR="009249F6" w:rsidRDefault="00D7146A">
            <w:pPr>
              <w:jc w:val="right"/>
            </w:pPr>
            <w:r>
              <w:rPr>
                <w:color w:val="000000"/>
                <w:sz w:val="24"/>
              </w:rPr>
              <w:t>2.60</w:t>
            </w:r>
          </w:p>
        </w:tc>
      </w:tr>
      <w:tr w:rsidR="009249F6">
        <w:tc>
          <w:tcPr>
            <w:tcW w:w="869" w:type="dxa"/>
            <w:vAlign w:val="center"/>
          </w:tcPr>
          <w:p w:rsidR="009249F6" w:rsidRDefault="00D7146A">
            <w:pPr>
              <w:jc w:val="center"/>
            </w:pPr>
            <w:r>
              <w:rPr>
                <w:color w:val="000000"/>
                <w:sz w:val="24"/>
              </w:rPr>
              <w:t>15</w:t>
            </w:r>
          </w:p>
        </w:tc>
        <w:tc>
          <w:tcPr>
            <w:tcW w:w="1650" w:type="dxa"/>
            <w:vAlign w:val="center"/>
          </w:tcPr>
          <w:p w:rsidR="009249F6" w:rsidRDefault="00D7146A">
            <w:pPr>
              <w:jc w:val="center"/>
            </w:pPr>
            <w:r>
              <w:rPr>
                <w:color w:val="000000"/>
                <w:sz w:val="24"/>
              </w:rPr>
              <w:t>300253</w:t>
            </w:r>
          </w:p>
        </w:tc>
        <w:tc>
          <w:tcPr>
            <w:tcW w:w="1980" w:type="dxa"/>
            <w:vAlign w:val="center"/>
          </w:tcPr>
          <w:p w:rsidR="009249F6" w:rsidRDefault="00D7146A">
            <w:pPr>
              <w:jc w:val="center"/>
            </w:pPr>
            <w:r>
              <w:rPr>
                <w:color w:val="000000"/>
                <w:sz w:val="24"/>
              </w:rPr>
              <w:t>卫宁健康</w:t>
            </w:r>
          </w:p>
        </w:tc>
        <w:tc>
          <w:tcPr>
            <w:tcW w:w="2879" w:type="dxa"/>
            <w:vAlign w:val="center"/>
          </w:tcPr>
          <w:p w:rsidR="009249F6" w:rsidRDefault="00D7146A">
            <w:pPr>
              <w:jc w:val="right"/>
            </w:pPr>
            <w:r>
              <w:rPr>
                <w:color w:val="000000"/>
                <w:sz w:val="24"/>
              </w:rPr>
              <w:t>51,751,626.50</w:t>
            </w:r>
          </w:p>
        </w:tc>
        <w:tc>
          <w:tcPr>
            <w:tcW w:w="1620" w:type="dxa"/>
            <w:vAlign w:val="center"/>
          </w:tcPr>
          <w:p w:rsidR="009249F6" w:rsidRDefault="00D7146A">
            <w:pPr>
              <w:jc w:val="right"/>
            </w:pPr>
            <w:r>
              <w:rPr>
                <w:color w:val="000000"/>
                <w:sz w:val="24"/>
              </w:rPr>
              <w:t>2.02</w:t>
            </w:r>
          </w:p>
        </w:tc>
      </w:tr>
      <w:tr w:rsidR="009249F6">
        <w:tc>
          <w:tcPr>
            <w:tcW w:w="869" w:type="dxa"/>
            <w:vAlign w:val="center"/>
          </w:tcPr>
          <w:p w:rsidR="009249F6" w:rsidRDefault="00D7146A">
            <w:pPr>
              <w:jc w:val="center"/>
            </w:pPr>
            <w:r>
              <w:rPr>
                <w:color w:val="000000"/>
                <w:sz w:val="24"/>
              </w:rPr>
              <w:t>16</w:t>
            </w:r>
          </w:p>
        </w:tc>
        <w:tc>
          <w:tcPr>
            <w:tcW w:w="1650" w:type="dxa"/>
            <w:vAlign w:val="center"/>
          </w:tcPr>
          <w:p w:rsidR="009249F6" w:rsidRDefault="00D7146A">
            <w:pPr>
              <w:jc w:val="center"/>
            </w:pPr>
            <w:r>
              <w:rPr>
                <w:color w:val="000000"/>
                <w:sz w:val="24"/>
              </w:rPr>
              <w:t>300559</w:t>
            </w:r>
          </w:p>
        </w:tc>
        <w:tc>
          <w:tcPr>
            <w:tcW w:w="1980" w:type="dxa"/>
            <w:vAlign w:val="center"/>
          </w:tcPr>
          <w:p w:rsidR="009249F6" w:rsidRDefault="00D7146A">
            <w:pPr>
              <w:jc w:val="center"/>
            </w:pPr>
            <w:r>
              <w:rPr>
                <w:color w:val="000000"/>
                <w:sz w:val="24"/>
              </w:rPr>
              <w:t>佳发教育</w:t>
            </w:r>
          </w:p>
        </w:tc>
        <w:tc>
          <w:tcPr>
            <w:tcW w:w="2879" w:type="dxa"/>
            <w:vAlign w:val="center"/>
          </w:tcPr>
          <w:p w:rsidR="009249F6" w:rsidRDefault="00D7146A">
            <w:pPr>
              <w:jc w:val="right"/>
            </w:pPr>
            <w:r>
              <w:rPr>
                <w:color w:val="000000"/>
                <w:sz w:val="24"/>
              </w:rPr>
              <w:t>49,819,658.65</w:t>
            </w:r>
          </w:p>
        </w:tc>
        <w:tc>
          <w:tcPr>
            <w:tcW w:w="1620" w:type="dxa"/>
            <w:vAlign w:val="center"/>
          </w:tcPr>
          <w:p w:rsidR="009249F6" w:rsidRDefault="00D7146A">
            <w:pPr>
              <w:jc w:val="right"/>
            </w:pPr>
            <w:r>
              <w:rPr>
                <w:color w:val="000000"/>
                <w:sz w:val="24"/>
              </w:rPr>
              <w:t>1.94</w:t>
            </w:r>
          </w:p>
        </w:tc>
      </w:tr>
      <w:tr w:rsidR="009249F6">
        <w:tc>
          <w:tcPr>
            <w:tcW w:w="869" w:type="dxa"/>
            <w:vAlign w:val="center"/>
          </w:tcPr>
          <w:p w:rsidR="009249F6" w:rsidRDefault="00D7146A">
            <w:pPr>
              <w:jc w:val="center"/>
            </w:pPr>
            <w:r>
              <w:rPr>
                <w:color w:val="000000"/>
                <w:sz w:val="24"/>
              </w:rPr>
              <w:t>17</w:t>
            </w:r>
          </w:p>
        </w:tc>
        <w:tc>
          <w:tcPr>
            <w:tcW w:w="1650" w:type="dxa"/>
            <w:vAlign w:val="center"/>
          </w:tcPr>
          <w:p w:rsidR="009249F6" w:rsidRDefault="00D7146A">
            <w:pPr>
              <w:jc w:val="center"/>
            </w:pPr>
            <w:r>
              <w:rPr>
                <w:color w:val="000000"/>
                <w:sz w:val="24"/>
              </w:rPr>
              <w:t>603108</w:t>
            </w:r>
          </w:p>
        </w:tc>
        <w:tc>
          <w:tcPr>
            <w:tcW w:w="1980" w:type="dxa"/>
            <w:vAlign w:val="center"/>
          </w:tcPr>
          <w:p w:rsidR="009249F6" w:rsidRDefault="00D7146A">
            <w:pPr>
              <w:jc w:val="center"/>
            </w:pPr>
            <w:r>
              <w:rPr>
                <w:color w:val="000000"/>
                <w:sz w:val="24"/>
              </w:rPr>
              <w:t>润达医疗</w:t>
            </w:r>
          </w:p>
        </w:tc>
        <w:tc>
          <w:tcPr>
            <w:tcW w:w="2879" w:type="dxa"/>
            <w:vAlign w:val="center"/>
          </w:tcPr>
          <w:p w:rsidR="009249F6" w:rsidRDefault="00D7146A">
            <w:pPr>
              <w:jc w:val="right"/>
            </w:pPr>
            <w:r>
              <w:rPr>
                <w:color w:val="000000"/>
                <w:sz w:val="24"/>
              </w:rPr>
              <w:t>45,754,181.13</w:t>
            </w:r>
          </w:p>
        </w:tc>
        <w:tc>
          <w:tcPr>
            <w:tcW w:w="1620" w:type="dxa"/>
            <w:vAlign w:val="center"/>
          </w:tcPr>
          <w:p w:rsidR="009249F6" w:rsidRDefault="00D7146A">
            <w:pPr>
              <w:jc w:val="right"/>
            </w:pPr>
            <w:r>
              <w:rPr>
                <w:color w:val="000000"/>
                <w:sz w:val="24"/>
              </w:rPr>
              <w:t>1.78</w:t>
            </w:r>
          </w:p>
        </w:tc>
      </w:tr>
      <w:tr w:rsidR="009249F6">
        <w:tc>
          <w:tcPr>
            <w:tcW w:w="869" w:type="dxa"/>
            <w:vAlign w:val="center"/>
          </w:tcPr>
          <w:p w:rsidR="009249F6" w:rsidRDefault="00D7146A">
            <w:pPr>
              <w:jc w:val="center"/>
            </w:pPr>
            <w:r>
              <w:rPr>
                <w:color w:val="000000"/>
                <w:sz w:val="24"/>
              </w:rPr>
              <w:t>18</w:t>
            </w:r>
          </w:p>
        </w:tc>
        <w:tc>
          <w:tcPr>
            <w:tcW w:w="1650" w:type="dxa"/>
            <w:vAlign w:val="center"/>
          </w:tcPr>
          <w:p w:rsidR="009249F6" w:rsidRDefault="00D7146A">
            <w:pPr>
              <w:jc w:val="center"/>
            </w:pPr>
            <w:r>
              <w:rPr>
                <w:color w:val="000000"/>
                <w:sz w:val="24"/>
              </w:rPr>
              <w:t>603713</w:t>
            </w:r>
          </w:p>
        </w:tc>
        <w:tc>
          <w:tcPr>
            <w:tcW w:w="1980" w:type="dxa"/>
            <w:vAlign w:val="center"/>
          </w:tcPr>
          <w:p w:rsidR="009249F6" w:rsidRDefault="00D7146A">
            <w:pPr>
              <w:jc w:val="center"/>
            </w:pPr>
            <w:r>
              <w:rPr>
                <w:color w:val="000000"/>
                <w:sz w:val="24"/>
              </w:rPr>
              <w:t>密尔克卫</w:t>
            </w:r>
          </w:p>
        </w:tc>
        <w:tc>
          <w:tcPr>
            <w:tcW w:w="2879" w:type="dxa"/>
            <w:vAlign w:val="center"/>
          </w:tcPr>
          <w:p w:rsidR="009249F6" w:rsidRDefault="00D7146A">
            <w:pPr>
              <w:jc w:val="right"/>
            </w:pPr>
            <w:r>
              <w:rPr>
                <w:color w:val="000000"/>
                <w:sz w:val="24"/>
              </w:rPr>
              <w:t>45,188,812.57</w:t>
            </w:r>
          </w:p>
        </w:tc>
        <w:tc>
          <w:tcPr>
            <w:tcW w:w="1620" w:type="dxa"/>
            <w:vAlign w:val="center"/>
          </w:tcPr>
          <w:p w:rsidR="009249F6" w:rsidRDefault="00D7146A">
            <w:pPr>
              <w:jc w:val="right"/>
            </w:pPr>
            <w:r>
              <w:rPr>
                <w:color w:val="000000"/>
                <w:sz w:val="24"/>
              </w:rPr>
              <w:t>1.76</w:t>
            </w:r>
          </w:p>
        </w:tc>
      </w:tr>
      <w:tr w:rsidR="009249F6">
        <w:tc>
          <w:tcPr>
            <w:tcW w:w="869" w:type="dxa"/>
            <w:vAlign w:val="center"/>
          </w:tcPr>
          <w:p w:rsidR="009249F6" w:rsidRDefault="00D7146A">
            <w:pPr>
              <w:jc w:val="center"/>
            </w:pPr>
            <w:r>
              <w:rPr>
                <w:color w:val="000000"/>
                <w:sz w:val="24"/>
              </w:rPr>
              <w:t>19</w:t>
            </w:r>
          </w:p>
        </w:tc>
        <w:tc>
          <w:tcPr>
            <w:tcW w:w="1650" w:type="dxa"/>
            <w:vAlign w:val="center"/>
          </w:tcPr>
          <w:p w:rsidR="009249F6" w:rsidRDefault="00D7146A">
            <w:pPr>
              <w:jc w:val="center"/>
            </w:pPr>
            <w:r>
              <w:rPr>
                <w:color w:val="000000"/>
                <w:sz w:val="24"/>
              </w:rPr>
              <w:t>601318</w:t>
            </w:r>
          </w:p>
        </w:tc>
        <w:tc>
          <w:tcPr>
            <w:tcW w:w="1980" w:type="dxa"/>
            <w:vAlign w:val="center"/>
          </w:tcPr>
          <w:p w:rsidR="009249F6" w:rsidRDefault="00D7146A">
            <w:pPr>
              <w:jc w:val="center"/>
            </w:pPr>
            <w:r>
              <w:rPr>
                <w:color w:val="000000"/>
                <w:sz w:val="24"/>
              </w:rPr>
              <w:t>中国平安</w:t>
            </w:r>
          </w:p>
        </w:tc>
        <w:tc>
          <w:tcPr>
            <w:tcW w:w="2879" w:type="dxa"/>
            <w:vAlign w:val="center"/>
          </w:tcPr>
          <w:p w:rsidR="009249F6" w:rsidRDefault="00D7146A">
            <w:pPr>
              <w:jc w:val="right"/>
            </w:pPr>
            <w:r>
              <w:rPr>
                <w:color w:val="000000"/>
                <w:sz w:val="24"/>
              </w:rPr>
              <w:t>44,316,418.65</w:t>
            </w:r>
          </w:p>
        </w:tc>
        <w:tc>
          <w:tcPr>
            <w:tcW w:w="1620" w:type="dxa"/>
            <w:vAlign w:val="center"/>
          </w:tcPr>
          <w:p w:rsidR="009249F6" w:rsidRDefault="00D7146A">
            <w:pPr>
              <w:jc w:val="right"/>
            </w:pPr>
            <w:r>
              <w:rPr>
                <w:color w:val="000000"/>
                <w:sz w:val="24"/>
              </w:rPr>
              <w:t>1.73</w:t>
            </w:r>
          </w:p>
        </w:tc>
      </w:tr>
      <w:tr w:rsidR="009249F6">
        <w:tc>
          <w:tcPr>
            <w:tcW w:w="869" w:type="dxa"/>
            <w:vAlign w:val="center"/>
          </w:tcPr>
          <w:p w:rsidR="009249F6" w:rsidRDefault="00D7146A">
            <w:pPr>
              <w:jc w:val="center"/>
            </w:pPr>
            <w:r>
              <w:rPr>
                <w:color w:val="000000"/>
                <w:sz w:val="24"/>
              </w:rPr>
              <w:t>20</w:t>
            </w:r>
          </w:p>
        </w:tc>
        <w:tc>
          <w:tcPr>
            <w:tcW w:w="1650" w:type="dxa"/>
            <w:vAlign w:val="center"/>
          </w:tcPr>
          <w:p w:rsidR="009249F6" w:rsidRDefault="00D7146A">
            <w:pPr>
              <w:jc w:val="center"/>
            </w:pPr>
            <w:r>
              <w:rPr>
                <w:color w:val="000000"/>
                <w:sz w:val="24"/>
              </w:rPr>
              <w:t>600867</w:t>
            </w:r>
          </w:p>
        </w:tc>
        <w:tc>
          <w:tcPr>
            <w:tcW w:w="1980" w:type="dxa"/>
            <w:vAlign w:val="center"/>
          </w:tcPr>
          <w:p w:rsidR="009249F6" w:rsidRDefault="00D7146A">
            <w:pPr>
              <w:jc w:val="center"/>
            </w:pPr>
            <w:r>
              <w:rPr>
                <w:color w:val="000000"/>
                <w:sz w:val="24"/>
              </w:rPr>
              <w:t>通化东宝</w:t>
            </w:r>
          </w:p>
        </w:tc>
        <w:tc>
          <w:tcPr>
            <w:tcW w:w="2879" w:type="dxa"/>
            <w:vAlign w:val="center"/>
          </w:tcPr>
          <w:p w:rsidR="009249F6" w:rsidRDefault="00D7146A">
            <w:pPr>
              <w:jc w:val="right"/>
            </w:pPr>
            <w:r>
              <w:rPr>
                <w:color w:val="000000"/>
                <w:sz w:val="24"/>
              </w:rPr>
              <w:t>43,382,072.46</w:t>
            </w:r>
          </w:p>
        </w:tc>
        <w:tc>
          <w:tcPr>
            <w:tcW w:w="1620" w:type="dxa"/>
            <w:vAlign w:val="center"/>
          </w:tcPr>
          <w:p w:rsidR="009249F6" w:rsidRDefault="00D7146A">
            <w:pPr>
              <w:jc w:val="right"/>
            </w:pPr>
            <w:r>
              <w:rPr>
                <w:color w:val="000000"/>
                <w:sz w:val="24"/>
              </w:rPr>
              <w:t>1.69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2,237,363,209.96</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2,519,672,861.75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8" w:name="_Toc234814104"/>
      <w:bookmarkStart w:id="69" w:name="_Toc15982619"/>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8"/>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169,915,000.00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5.08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169,915,000.00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5.08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169,915,000.00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5.08</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15982620"/>
      <w:r w:rsidRPr="005312D8">
        <w:rPr>
          <w:rFonts w:ascii="Times New Roman" w:hAnsi="Times New Roman"/>
          <w:kern w:val="0"/>
          <w:szCs w:val="24"/>
        </w:rPr>
        <w:t>7.6</w:t>
      </w:r>
      <w:bookmarkStart w:id="71"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9249F6">
        <w:tc>
          <w:tcPr>
            <w:tcW w:w="1320" w:type="dxa"/>
            <w:vAlign w:val="center"/>
          </w:tcPr>
          <w:p w:rsidR="009249F6" w:rsidRDefault="00D7146A">
            <w:pPr>
              <w:jc w:val="center"/>
            </w:pPr>
            <w:r>
              <w:rPr>
                <w:color w:val="000000"/>
                <w:sz w:val="24"/>
              </w:rPr>
              <w:t>1</w:t>
            </w:r>
          </w:p>
        </w:tc>
        <w:tc>
          <w:tcPr>
            <w:tcW w:w="1382" w:type="dxa"/>
            <w:vAlign w:val="center"/>
          </w:tcPr>
          <w:p w:rsidR="009249F6" w:rsidRDefault="00D7146A">
            <w:pPr>
              <w:jc w:val="center"/>
            </w:pPr>
            <w:r>
              <w:rPr>
                <w:color w:val="000000"/>
                <w:sz w:val="24"/>
              </w:rPr>
              <w:t>190206</w:t>
            </w:r>
          </w:p>
        </w:tc>
        <w:tc>
          <w:tcPr>
            <w:tcW w:w="1551" w:type="dxa"/>
            <w:vAlign w:val="center"/>
          </w:tcPr>
          <w:p w:rsidR="009249F6" w:rsidRDefault="00D7146A">
            <w:pPr>
              <w:jc w:val="center"/>
            </w:pPr>
            <w:r>
              <w:rPr>
                <w:color w:val="000000"/>
                <w:sz w:val="24"/>
              </w:rPr>
              <w:t>19</w:t>
            </w:r>
            <w:r>
              <w:rPr>
                <w:color w:val="000000"/>
                <w:sz w:val="24"/>
              </w:rPr>
              <w:t>国开</w:t>
            </w:r>
            <w:r>
              <w:rPr>
                <w:color w:val="000000"/>
                <w:sz w:val="24"/>
              </w:rPr>
              <w:t>06</w:t>
            </w:r>
          </w:p>
        </w:tc>
        <w:tc>
          <w:tcPr>
            <w:tcW w:w="1307" w:type="dxa"/>
            <w:vAlign w:val="center"/>
          </w:tcPr>
          <w:p w:rsidR="009249F6" w:rsidRDefault="00D7146A">
            <w:pPr>
              <w:jc w:val="right"/>
            </w:pPr>
            <w:r>
              <w:rPr>
                <w:color w:val="000000"/>
                <w:sz w:val="24"/>
              </w:rPr>
              <w:t>1,700,000</w:t>
            </w:r>
          </w:p>
        </w:tc>
        <w:tc>
          <w:tcPr>
            <w:tcW w:w="1737" w:type="dxa"/>
            <w:vAlign w:val="center"/>
          </w:tcPr>
          <w:p w:rsidR="009249F6" w:rsidRDefault="00D7146A">
            <w:pPr>
              <w:jc w:val="right"/>
            </w:pPr>
            <w:r>
              <w:rPr>
                <w:color w:val="000000"/>
                <w:sz w:val="24"/>
              </w:rPr>
              <w:t>169,915,000.00</w:t>
            </w:r>
          </w:p>
        </w:tc>
        <w:tc>
          <w:tcPr>
            <w:tcW w:w="1701" w:type="dxa"/>
            <w:vAlign w:val="center"/>
          </w:tcPr>
          <w:p w:rsidR="009249F6" w:rsidRDefault="00D7146A">
            <w:pPr>
              <w:jc w:val="right"/>
            </w:pPr>
            <w:r>
              <w:rPr>
                <w:color w:val="000000"/>
                <w:sz w:val="24"/>
              </w:rPr>
              <w:t>5.08</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2" w:name="_Toc15982621"/>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3" w:name="_Toc15982622"/>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3"/>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15982623"/>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15982624"/>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6" w:name="_Toc15982625"/>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6"/>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15982626"/>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7"/>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1,033,055.82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13,803,127.80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943,726.26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5,704,577.78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21,484,487.66</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391C6E" w:rsidP="0048308E">
            <w:pPr>
              <w:spacing w:before="29" w:line="288" w:lineRule="auto"/>
              <w:ind w:left="17"/>
              <w:jc w:val="center"/>
              <w:rPr>
                <w:color w:val="000000"/>
                <w:sz w:val="24"/>
              </w:rPr>
            </w:pPr>
            <w:r w:rsidRPr="00414345">
              <w:rPr>
                <w:color w:val="000000"/>
                <w:sz w:val="24"/>
              </w:rPr>
              <w:t>占基金资产净值比例</w:t>
            </w:r>
            <w:r>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9249F6">
        <w:tc>
          <w:tcPr>
            <w:tcW w:w="1145" w:type="dxa"/>
            <w:vAlign w:val="center"/>
          </w:tcPr>
          <w:p w:rsidR="009249F6" w:rsidRDefault="00D7146A">
            <w:pPr>
              <w:jc w:val="center"/>
            </w:pPr>
            <w:r>
              <w:rPr>
                <w:color w:val="000000"/>
                <w:sz w:val="24"/>
              </w:rPr>
              <w:t>1</w:t>
            </w:r>
          </w:p>
        </w:tc>
        <w:tc>
          <w:tcPr>
            <w:tcW w:w="1376" w:type="dxa"/>
            <w:vAlign w:val="center"/>
          </w:tcPr>
          <w:p w:rsidR="009249F6" w:rsidRDefault="00D7146A">
            <w:pPr>
              <w:jc w:val="center"/>
            </w:pPr>
            <w:r>
              <w:rPr>
                <w:color w:val="000000"/>
                <w:sz w:val="24"/>
              </w:rPr>
              <w:t>002044</w:t>
            </w:r>
          </w:p>
        </w:tc>
        <w:tc>
          <w:tcPr>
            <w:tcW w:w="1375" w:type="dxa"/>
            <w:vAlign w:val="center"/>
          </w:tcPr>
          <w:p w:rsidR="009249F6" w:rsidRDefault="00D7146A">
            <w:pPr>
              <w:jc w:val="center"/>
            </w:pPr>
            <w:r>
              <w:rPr>
                <w:color w:val="000000"/>
                <w:sz w:val="24"/>
              </w:rPr>
              <w:t>美年健康</w:t>
            </w:r>
          </w:p>
        </w:tc>
        <w:tc>
          <w:tcPr>
            <w:tcW w:w="1908" w:type="dxa"/>
            <w:vAlign w:val="center"/>
          </w:tcPr>
          <w:p w:rsidR="009249F6" w:rsidRDefault="00D7146A">
            <w:pPr>
              <w:jc w:val="right"/>
            </w:pPr>
            <w:r>
              <w:rPr>
                <w:color w:val="000000"/>
                <w:sz w:val="24"/>
              </w:rPr>
              <w:t>51,504,920.00</w:t>
            </w:r>
          </w:p>
        </w:tc>
        <w:tc>
          <w:tcPr>
            <w:tcW w:w="1426" w:type="dxa"/>
            <w:vAlign w:val="center"/>
          </w:tcPr>
          <w:p w:rsidR="009249F6" w:rsidRDefault="00D7146A">
            <w:pPr>
              <w:jc w:val="right"/>
            </w:pPr>
            <w:r>
              <w:rPr>
                <w:color w:val="000000"/>
                <w:sz w:val="24"/>
              </w:rPr>
              <w:t>1.54</w:t>
            </w:r>
          </w:p>
        </w:tc>
        <w:tc>
          <w:tcPr>
            <w:tcW w:w="1768" w:type="dxa"/>
            <w:vAlign w:val="center"/>
          </w:tcPr>
          <w:p w:rsidR="009249F6" w:rsidRDefault="00D7146A">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15982627"/>
      <w:r w:rsidRPr="005312D8">
        <w:rPr>
          <w:b/>
          <w:bCs/>
          <w:szCs w:val="24"/>
          <w:lang w:val="en-US"/>
        </w:rPr>
        <w:t xml:space="preserve">§8  </w:t>
      </w:r>
      <w:r w:rsidRPr="005312D8">
        <w:rPr>
          <w:b/>
          <w:bCs/>
          <w:szCs w:val="24"/>
          <w:lang w:val="en-US"/>
        </w:rPr>
        <w:t>基金份额持有人信息</w:t>
      </w:r>
      <w:bookmarkEnd w:id="78"/>
      <w:bookmarkEnd w:id="79"/>
    </w:p>
    <w:p w:rsidR="001548F9" w:rsidRPr="005312D8" w:rsidRDefault="001548F9" w:rsidP="0048308E">
      <w:pPr>
        <w:pStyle w:val="20"/>
        <w:spacing w:before="29" w:after="0" w:line="288" w:lineRule="auto"/>
        <w:rPr>
          <w:rFonts w:ascii="Times New Roman" w:hAnsi="Times New Roman"/>
          <w:kern w:val="0"/>
          <w:szCs w:val="24"/>
        </w:rPr>
      </w:pPr>
      <w:bookmarkStart w:id="80" w:name="_Toc225500051"/>
      <w:bookmarkStart w:id="81" w:name="_Toc15982628"/>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0"/>
      <w:bookmarkEnd w:id="81"/>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48"/>
        <w:gridCol w:w="1264"/>
        <w:gridCol w:w="1896"/>
        <w:gridCol w:w="1412"/>
        <w:gridCol w:w="1716"/>
        <w:gridCol w:w="1430"/>
      </w:tblGrid>
      <w:tr w:rsidR="0072035F" w:rsidRPr="005312D8" w:rsidTr="0072035F">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9249F6" w:rsidRDefault="00D7146A">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72035F" w:rsidRPr="005312D8" w:rsidTr="0072035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249F6" w:rsidRDefault="009249F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72035F" w:rsidRPr="005312D8" w:rsidTr="0072035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249F6" w:rsidRDefault="009249F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72035F" w:rsidRPr="005312D8" w:rsidTr="0072035F">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9249F6" w:rsidRDefault="00D7146A">
            <w:pPr>
              <w:jc w:val="center"/>
            </w:pPr>
            <w:r>
              <w:rPr>
                <w:bCs/>
                <w:color w:val="000000"/>
                <w:sz w:val="24"/>
              </w:rPr>
              <w:t>86,441</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17,185.72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1,013,307,371.22</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68.21%</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472,243,662.03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31.79%</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15982629"/>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1,905,603.75</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0.13%</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3" w:name="_Toc15982630"/>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50~100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15982631"/>
      <w:r w:rsidRPr="005312D8">
        <w:rPr>
          <w:b/>
          <w:bCs/>
          <w:szCs w:val="24"/>
          <w:lang w:val="en-US"/>
        </w:rPr>
        <w:t>§9</w:t>
      </w:r>
      <w:r w:rsidRPr="005312D8">
        <w:rPr>
          <w:b/>
          <w:bCs/>
          <w:szCs w:val="24"/>
          <w:lang w:val="en-US"/>
        </w:rPr>
        <w:t>开放式基金份额变动</w:t>
      </w:r>
      <w:bookmarkEnd w:id="84"/>
      <w:bookmarkEnd w:id="85"/>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2014</w:t>
            </w:r>
            <w:r w:rsidRPr="005312D8">
              <w:rPr>
                <w:sz w:val="24"/>
              </w:rPr>
              <w:t>年</w:t>
            </w:r>
            <w:r w:rsidRPr="005312D8">
              <w:rPr>
                <w:sz w:val="24"/>
              </w:rPr>
              <w:t>5</w:t>
            </w:r>
            <w:r w:rsidRPr="005312D8">
              <w:rPr>
                <w:sz w:val="24"/>
              </w:rPr>
              <w:t>月</w:t>
            </w:r>
            <w:r w:rsidRPr="005312D8">
              <w:rPr>
                <w:sz w:val="24"/>
              </w:rPr>
              <w:t>9</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391,615,340.98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1,498,034,964.65</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666,501,479.67</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678,985,411.07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1,485,551,033.25</w:t>
            </w:r>
          </w:p>
        </w:tc>
      </w:tr>
    </w:tbl>
    <w:p w:rsidR="009249F6" w:rsidRDefault="00D7146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15982632"/>
      <w:r w:rsidRPr="005312D8">
        <w:rPr>
          <w:b/>
          <w:bCs/>
          <w:szCs w:val="24"/>
          <w:lang w:val="en-US"/>
        </w:rPr>
        <w:t xml:space="preserve">§10  </w:t>
      </w:r>
      <w:r w:rsidRPr="005312D8">
        <w:rPr>
          <w:b/>
          <w:bCs/>
          <w:szCs w:val="24"/>
          <w:lang w:val="en-US"/>
        </w:rPr>
        <w:t>重大事件揭示</w:t>
      </w:r>
      <w:bookmarkEnd w:id="86"/>
      <w:bookmarkEnd w:id="87"/>
    </w:p>
    <w:p w:rsidR="00843462" w:rsidRPr="00843462" w:rsidRDefault="00843462" w:rsidP="00843462">
      <w:pPr>
        <w:pStyle w:val="20"/>
        <w:spacing w:before="29" w:after="0" w:line="288" w:lineRule="auto"/>
        <w:rPr>
          <w:rFonts w:ascii="Times New Roman" w:hAnsi="Times New Roman"/>
          <w:kern w:val="0"/>
          <w:szCs w:val="24"/>
        </w:rPr>
      </w:pPr>
      <w:bookmarkStart w:id="88" w:name="_Toc361324894"/>
      <w:bookmarkStart w:id="89" w:name="_Toc374438161"/>
      <w:bookmarkStart w:id="90" w:name="_Toc15982633"/>
      <w:bookmarkStart w:id="91" w:name="OLE_LINK49"/>
      <w:bookmarkStart w:id="92" w:name="OLE_LINK50"/>
      <w:bookmarkStart w:id="93" w:name="OLE_LINK72"/>
      <w:bookmarkStart w:id="94" w:name="OLE_LINK101"/>
      <w:bookmarkStart w:id="95" w:name="OLE_LINK102"/>
      <w:bookmarkStart w:id="96" w:name="OLE_LINK130"/>
      <w:bookmarkStart w:id="97" w:name="OLE_LINK143"/>
      <w:bookmarkStart w:id="98" w:name="OLE_LINK159"/>
      <w:bookmarkStart w:id="99" w:name="OLE_LINK170"/>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88"/>
      <w:bookmarkEnd w:id="89"/>
      <w:bookmarkEnd w:id="90"/>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0" w:name="_Toc361324895"/>
      <w:bookmarkStart w:id="101" w:name="_Toc374438162"/>
      <w:bookmarkStart w:id="102" w:name="_Toc15982634"/>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0"/>
      <w:bookmarkEnd w:id="101"/>
      <w:bookmarkEnd w:id="102"/>
    </w:p>
    <w:p w:rsidR="009249F6" w:rsidRDefault="00D7146A">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3" w:name="_Toc361324896"/>
      <w:bookmarkStart w:id="104" w:name="_Toc374438163"/>
      <w:bookmarkStart w:id="105" w:name="_Toc15982635"/>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3"/>
      <w:bookmarkEnd w:id="104"/>
      <w:bookmarkEnd w:id="105"/>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6" w:name="_Toc361324897"/>
      <w:bookmarkStart w:id="107" w:name="_Toc374438164"/>
      <w:bookmarkStart w:id="108" w:name="_Toc15982636"/>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15982637"/>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09"/>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0" w:name="_Toc409100466"/>
      <w:bookmarkStart w:id="111" w:name="_Toc409100103"/>
      <w:bookmarkStart w:id="112" w:name="_Toc15982638"/>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0"/>
      <w:bookmarkEnd w:id="111"/>
      <w:bookmarkEnd w:id="112"/>
    </w:p>
    <w:p w:rsidR="00843462" w:rsidRDefault="00843462" w:rsidP="00843462">
      <w:pPr>
        <w:tabs>
          <w:tab w:val="left" w:pos="426"/>
        </w:tabs>
        <w:spacing w:before="29" w:line="288" w:lineRule="auto"/>
        <w:jc w:val="left"/>
        <w:rPr>
          <w:kern w:val="0"/>
          <w:sz w:val="24"/>
        </w:rPr>
      </w:pPr>
      <w:bookmarkStart w:id="113"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4" w:name="_Toc409100104"/>
      <w:bookmarkStart w:id="115" w:name="_Toc409100467"/>
      <w:bookmarkStart w:id="116" w:name="_Toc361324899"/>
      <w:bookmarkStart w:id="117" w:name="_Toc15982639"/>
      <w:bookmarkEnd w:id="113"/>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4"/>
      <w:bookmarkEnd w:id="115"/>
      <w:bookmarkEnd w:id="116"/>
      <w:bookmarkEnd w:id="117"/>
    </w:p>
    <w:p w:rsidR="009249F6" w:rsidRDefault="00D7146A">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9249F6" w:rsidRDefault="00D7146A">
      <w:pPr>
        <w:tabs>
          <w:tab w:val="left" w:pos="426"/>
        </w:tabs>
        <w:spacing w:before="29" w:line="288" w:lineRule="auto"/>
        <w:jc w:val="left"/>
        <w:rPr>
          <w:kern w:val="0"/>
          <w:sz w:val="24"/>
        </w:rPr>
      </w:pPr>
      <w:r>
        <w:rPr>
          <w:kern w:val="0"/>
          <w:sz w:val="24"/>
        </w:rPr>
        <w:t>基金管理人及其高级管理人员本报告期内未受监管部门稽查或处罚。</w:t>
      </w:r>
    </w:p>
    <w:p w:rsidR="009249F6" w:rsidRDefault="00D7146A">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8" w:name="_Toc361324900"/>
      <w:bookmarkStart w:id="119" w:name="_Toc409100468"/>
      <w:bookmarkStart w:id="120" w:name="_Toc409100105"/>
      <w:bookmarkStart w:id="121" w:name="_Toc15982640"/>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18"/>
      <w:bookmarkEnd w:id="119"/>
      <w:bookmarkEnd w:id="120"/>
      <w:bookmarkEnd w:id="121"/>
    </w:p>
    <w:p w:rsidR="00843462" w:rsidRPr="00843462" w:rsidRDefault="00843462" w:rsidP="00843462">
      <w:pPr>
        <w:tabs>
          <w:tab w:val="left" w:pos="426"/>
        </w:tabs>
        <w:spacing w:before="29" w:line="288" w:lineRule="auto"/>
        <w:jc w:val="left"/>
        <w:rPr>
          <w:b/>
          <w:kern w:val="0"/>
          <w:sz w:val="24"/>
        </w:rPr>
      </w:pPr>
      <w:bookmarkStart w:id="122" w:name="_Toc249760070"/>
      <w:r w:rsidRPr="00843462">
        <w:rPr>
          <w:b/>
          <w:kern w:val="0"/>
          <w:sz w:val="24"/>
        </w:rPr>
        <w:t>10.8.1</w:t>
      </w:r>
      <w:r w:rsidRPr="00843462">
        <w:rPr>
          <w:b/>
          <w:kern w:val="0"/>
          <w:sz w:val="24"/>
        </w:rPr>
        <w:t>基金租用证券公司交易单元进行股票投资及佣金支付情况</w:t>
      </w:r>
      <w:bookmarkEnd w:id="122"/>
    </w:p>
    <w:bookmarkEnd w:id="91"/>
    <w:bookmarkEnd w:id="92"/>
    <w:bookmarkEnd w:id="93"/>
    <w:bookmarkEnd w:id="94"/>
    <w:bookmarkEnd w:id="95"/>
    <w:bookmarkEnd w:id="96"/>
    <w:bookmarkEnd w:id="97"/>
    <w:bookmarkEnd w:id="98"/>
    <w:bookmarkEnd w:id="99"/>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3"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9249F6">
        <w:tc>
          <w:tcPr>
            <w:tcW w:w="1560" w:type="dxa"/>
            <w:vAlign w:val="center"/>
          </w:tcPr>
          <w:p w:rsidR="009249F6" w:rsidRDefault="00D7146A">
            <w:pPr>
              <w:jc w:val="left"/>
            </w:pPr>
            <w:r>
              <w:rPr>
                <w:rFonts w:eastAsiaTheme="minorEastAsia"/>
                <w:sz w:val="24"/>
              </w:rPr>
              <w:t>中信证券股份有限公司</w:t>
            </w:r>
          </w:p>
        </w:tc>
        <w:tc>
          <w:tcPr>
            <w:tcW w:w="780" w:type="dxa"/>
            <w:vAlign w:val="center"/>
          </w:tcPr>
          <w:p w:rsidR="009249F6" w:rsidRDefault="00D7146A">
            <w:pPr>
              <w:jc w:val="right"/>
            </w:pPr>
            <w:r>
              <w:rPr>
                <w:rFonts w:eastAsiaTheme="minorEastAsia"/>
                <w:sz w:val="24"/>
              </w:rPr>
              <w:t>1</w:t>
            </w:r>
          </w:p>
        </w:tc>
        <w:tc>
          <w:tcPr>
            <w:tcW w:w="1800" w:type="dxa"/>
            <w:vAlign w:val="center"/>
          </w:tcPr>
          <w:p w:rsidR="009249F6" w:rsidRDefault="00D7146A">
            <w:pPr>
              <w:jc w:val="right"/>
            </w:pPr>
            <w:r>
              <w:rPr>
                <w:rFonts w:eastAsiaTheme="minorEastAsia"/>
                <w:sz w:val="24"/>
              </w:rPr>
              <w:t>2,262,526,911.36</w:t>
            </w:r>
          </w:p>
        </w:tc>
        <w:tc>
          <w:tcPr>
            <w:tcW w:w="1080" w:type="dxa"/>
            <w:vAlign w:val="center"/>
          </w:tcPr>
          <w:p w:rsidR="009249F6" w:rsidRDefault="00D7146A">
            <w:pPr>
              <w:jc w:val="right"/>
            </w:pPr>
            <w:r>
              <w:rPr>
                <w:rFonts w:eastAsiaTheme="minorEastAsia"/>
                <w:sz w:val="24"/>
              </w:rPr>
              <w:t>47.58%</w:t>
            </w:r>
          </w:p>
        </w:tc>
        <w:tc>
          <w:tcPr>
            <w:tcW w:w="1620" w:type="dxa"/>
            <w:vAlign w:val="center"/>
          </w:tcPr>
          <w:p w:rsidR="009249F6" w:rsidRDefault="00D7146A">
            <w:pPr>
              <w:jc w:val="right"/>
            </w:pPr>
            <w:r>
              <w:rPr>
                <w:rFonts w:eastAsiaTheme="minorEastAsia"/>
                <w:sz w:val="24"/>
              </w:rPr>
              <w:t>2,107,094.25</w:t>
            </w:r>
          </w:p>
        </w:tc>
        <w:tc>
          <w:tcPr>
            <w:tcW w:w="1080" w:type="dxa"/>
            <w:vAlign w:val="center"/>
          </w:tcPr>
          <w:p w:rsidR="009249F6" w:rsidRDefault="00D7146A">
            <w:pPr>
              <w:jc w:val="right"/>
            </w:pPr>
            <w:r>
              <w:rPr>
                <w:rFonts w:eastAsiaTheme="minorEastAsia"/>
                <w:sz w:val="24"/>
              </w:rPr>
              <w:t>47.55%</w:t>
            </w:r>
          </w:p>
        </w:tc>
        <w:tc>
          <w:tcPr>
            <w:tcW w:w="1080" w:type="dxa"/>
            <w:vAlign w:val="center"/>
          </w:tcPr>
          <w:p w:rsidR="009249F6" w:rsidRDefault="00D7146A">
            <w:pPr>
              <w:jc w:val="left"/>
            </w:pPr>
            <w:r>
              <w:rPr>
                <w:rFonts w:eastAsiaTheme="minorEastAsia"/>
                <w:sz w:val="24"/>
              </w:rPr>
              <w:t>-</w:t>
            </w:r>
          </w:p>
        </w:tc>
      </w:tr>
      <w:tr w:rsidR="009249F6">
        <w:tc>
          <w:tcPr>
            <w:tcW w:w="1560" w:type="dxa"/>
            <w:vAlign w:val="center"/>
          </w:tcPr>
          <w:p w:rsidR="009249F6" w:rsidRDefault="00D7146A">
            <w:pPr>
              <w:jc w:val="left"/>
            </w:pPr>
            <w:r>
              <w:rPr>
                <w:rFonts w:eastAsiaTheme="minorEastAsia"/>
                <w:sz w:val="24"/>
              </w:rPr>
              <w:t>海通证券股份有限公司</w:t>
            </w:r>
          </w:p>
        </w:tc>
        <w:tc>
          <w:tcPr>
            <w:tcW w:w="780" w:type="dxa"/>
            <w:vAlign w:val="center"/>
          </w:tcPr>
          <w:p w:rsidR="009249F6" w:rsidRDefault="00D7146A">
            <w:pPr>
              <w:jc w:val="right"/>
            </w:pPr>
            <w:r>
              <w:rPr>
                <w:rFonts w:eastAsiaTheme="minorEastAsia"/>
                <w:sz w:val="24"/>
              </w:rPr>
              <w:t>1</w:t>
            </w:r>
          </w:p>
        </w:tc>
        <w:tc>
          <w:tcPr>
            <w:tcW w:w="1800" w:type="dxa"/>
            <w:vAlign w:val="center"/>
          </w:tcPr>
          <w:p w:rsidR="009249F6" w:rsidRDefault="00D7146A">
            <w:pPr>
              <w:jc w:val="right"/>
            </w:pPr>
            <w:r>
              <w:rPr>
                <w:rFonts w:eastAsiaTheme="minorEastAsia"/>
                <w:sz w:val="24"/>
              </w:rPr>
              <w:t>1,357,154,693.94</w:t>
            </w:r>
          </w:p>
        </w:tc>
        <w:tc>
          <w:tcPr>
            <w:tcW w:w="1080" w:type="dxa"/>
            <w:vAlign w:val="center"/>
          </w:tcPr>
          <w:p w:rsidR="009249F6" w:rsidRDefault="00D7146A">
            <w:pPr>
              <w:jc w:val="right"/>
            </w:pPr>
            <w:r>
              <w:rPr>
                <w:rFonts w:eastAsiaTheme="minorEastAsia"/>
                <w:sz w:val="24"/>
              </w:rPr>
              <w:t>28.54%</w:t>
            </w:r>
          </w:p>
        </w:tc>
        <w:tc>
          <w:tcPr>
            <w:tcW w:w="1620" w:type="dxa"/>
            <w:vAlign w:val="center"/>
          </w:tcPr>
          <w:p w:rsidR="009249F6" w:rsidRDefault="00D7146A">
            <w:pPr>
              <w:jc w:val="right"/>
            </w:pPr>
            <w:r>
              <w:rPr>
                <w:rFonts w:eastAsiaTheme="minorEastAsia"/>
                <w:sz w:val="24"/>
              </w:rPr>
              <w:t>1,266,469.25</w:t>
            </w:r>
          </w:p>
        </w:tc>
        <w:tc>
          <w:tcPr>
            <w:tcW w:w="1080" w:type="dxa"/>
            <w:vAlign w:val="center"/>
          </w:tcPr>
          <w:p w:rsidR="009249F6" w:rsidRDefault="00D7146A">
            <w:pPr>
              <w:jc w:val="right"/>
            </w:pPr>
            <w:r>
              <w:rPr>
                <w:rFonts w:eastAsiaTheme="minorEastAsia"/>
                <w:sz w:val="24"/>
              </w:rPr>
              <w:t>28.58%</w:t>
            </w:r>
          </w:p>
        </w:tc>
        <w:tc>
          <w:tcPr>
            <w:tcW w:w="1080" w:type="dxa"/>
            <w:vAlign w:val="center"/>
          </w:tcPr>
          <w:p w:rsidR="009249F6" w:rsidRDefault="00D7146A">
            <w:pPr>
              <w:jc w:val="left"/>
            </w:pPr>
            <w:r>
              <w:rPr>
                <w:rFonts w:eastAsiaTheme="minorEastAsia"/>
                <w:sz w:val="24"/>
              </w:rPr>
              <w:t>-</w:t>
            </w:r>
          </w:p>
        </w:tc>
      </w:tr>
      <w:tr w:rsidR="009249F6">
        <w:tc>
          <w:tcPr>
            <w:tcW w:w="1560" w:type="dxa"/>
            <w:vAlign w:val="center"/>
          </w:tcPr>
          <w:p w:rsidR="009249F6" w:rsidRDefault="00D7146A">
            <w:pPr>
              <w:jc w:val="left"/>
            </w:pPr>
            <w:r>
              <w:rPr>
                <w:rFonts w:eastAsiaTheme="minorEastAsia"/>
                <w:sz w:val="24"/>
              </w:rPr>
              <w:t>国盛证券有限责任公司</w:t>
            </w:r>
          </w:p>
        </w:tc>
        <w:tc>
          <w:tcPr>
            <w:tcW w:w="780" w:type="dxa"/>
            <w:vAlign w:val="center"/>
          </w:tcPr>
          <w:p w:rsidR="009249F6" w:rsidRDefault="00D7146A">
            <w:pPr>
              <w:jc w:val="right"/>
            </w:pPr>
            <w:r>
              <w:rPr>
                <w:rFonts w:eastAsiaTheme="minorEastAsia"/>
                <w:sz w:val="24"/>
              </w:rPr>
              <w:t>1</w:t>
            </w:r>
          </w:p>
        </w:tc>
        <w:tc>
          <w:tcPr>
            <w:tcW w:w="1800" w:type="dxa"/>
            <w:vAlign w:val="center"/>
          </w:tcPr>
          <w:p w:rsidR="009249F6" w:rsidRDefault="00D7146A">
            <w:pPr>
              <w:jc w:val="right"/>
            </w:pPr>
            <w:r>
              <w:rPr>
                <w:rFonts w:eastAsiaTheme="minorEastAsia"/>
                <w:sz w:val="24"/>
              </w:rPr>
              <w:t>1,135,311,007.33</w:t>
            </w:r>
          </w:p>
        </w:tc>
        <w:tc>
          <w:tcPr>
            <w:tcW w:w="1080" w:type="dxa"/>
            <w:vAlign w:val="center"/>
          </w:tcPr>
          <w:p w:rsidR="009249F6" w:rsidRDefault="00D7146A">
            <w:pPr>
              <w:jc w:val="right"/>
            </w:pPr>
            <w:r>
              <w:rPr>
                <w:rFonts w:eastAsiaTheme="minorEastAsia"/>
                <w:sz w:val="24"/>
              </w:rPr>
              <w:t>23.88%</w:t>
            </w:r>
          </w:p>
        </w:tc>
        <w:tc>
          <w:tcPr>
            <w:tcW w:w="1620" w:type="dxa"/>
            <w:vAlign w:val="center"/>
          </w:tcPr>
          <w:p w:rsidR="009249F6" w:rsidRDefault="00D7146A">
            <w:pPr>
              <w:jc w:val="right"/>
            </w:pPr>
            <w:r>
              <w:rPr>
                <w:rFonts w:eastAsiaTheme="minorEastAsia"/>
                <w:sz w:val="24"/>
              </w:rPr>
              <w:t>1,057,315.54</w:t>
            </w:r>
          </w:p>
        </w:tc>
        <w:tc>
          <w:tcPr>
            <w:tcW w:w="1080" w:type="dxa"/>
            <w:vAlign w:val="center"/>
          </w:tcPr>
          <w:p w:rsidR="009249F6" w:rsidRDefault="00D7146A">
            <w:pPr>
              <w:jc w:val="right"/>
            </w:pPr>
            <w:r>
              <w:rPr>
                <w:rFonts w:eastAsiaTheme="minorEastAsia"/>
                <w:sz w:val="24"/>
              </w:rPr>
              <w:t>23.86%</w:t>
            </w:r>
          </w:p>
        </w:tc>
        <w:tc>
          <w:tcPr>
            <w:tcW w:w="1080" w:type="dxa"/>
            <w:vAlign w:val="center"/>
          </w:tcPr>
          <w:p w:rsidR="009249F6" w:rsidRDefault="00D7146A">
            <w:pPr>
              <w:jc w:val="left"/>
            </w:pPr>
            <w:r>
              <w:rPr>
                <w:rFonts w:eastAsiaTheme="minorEastAsia"/>
                <w:sz w:val="24"/>
              </w:rPr>
              <w:t>-</w:t>
            </w:r>
          </w:p>
        </w:tc>
      </w:tr>
      <w:tr w:rsidR="009249F6">
        <w:tc>
          <w:tcPr>
            <w:tcW w:w="1560" w:type="dxa"/>
            <w:vAlign w:val="center"/>
          </w:tcPr>
          <w:p w:rsidR="009249F6" w:rsidRDefault="00D7146A">
            <w:pPr>
              <w:jc w:val="left"/>
            </w:pPr>
            <w:r>
              <w:rPr>
                <w:rFonts w:eastAsiaTheme="minorEastAsia"/>
                <w:sz w:val="24"/>
              </w:rPr>
              <w:t>太平洋证券</w:t>
            </w:r>
            <w:r w:rsidR="002946B3">
              <w:rPr>
                <w:rFonts w:eastAsiaTheme="minorEastAsia"/>
                <w:sz w:val="24"/>
              </w:rPr>
              <w:t>股份有限公司</w:t>
            </w:r>
          </w:p>
        </w:tc>
        <w:tc>
          <w:tcPr>
            <w:tcW w:w="780" w:type="dxa"/>
            <w:vAlign w:val="center"/>
          </w:tcPr>
          <w:p w:rsidR="009249F6" w:rsidRDefault="00D7146A">
            <w:pPr>
              <w:jc w:val="right"/>
            </w:pPr>
            <w:r>
              <w:rPr>
                <w:rFonts w:eastAsiaTheme="minorEastAsia"/>
                <w:sz w:val="24"/>
              </w:rPr>
              <w:t>1</w:t>
            </w:r>
          </w:p>
        </w:tc>
        <w:tc>
          <w:tcPr>
            <w:tcW w:w="1800" w:type="dxa"/>
            <w:vAlign w:val="center"/>
          </w:tcPr>
          <w:p w:rsidR="009249F6" w:rsidRDefault="00D7146A">
            <w:pPr>
              <w:jc w:val="right"/>
            </w:pPr>
            <w:r>
              <w:rPr>
                <w:rFonts w:eastAsiaTheme="minorEastAsia"/>
                <w:sz w:val="24"/>
              </w:rPr>
              <w:t>-</w:t>
            </w:r>
          </w:p>
        </w:tc>
        <w:tc>
          <w:tcPr>
            <w:tcW w:w="1080" w:type="dxa"/>
            <w:vAlign w:val="center"/>
          </w:tcPr>
          <w:p w:rsidR="009249F6" w:rsidRDefault="00D7146A">
            <w:pPr>
              <w:jc w:val="right"/>
            </w:pPr>
            <w:r>
              <w:rPr>
                <w:rFonts w:eastAsiaTheme="minorEastAsia"/>
                <w:sz w:val="24"/>
              </w:rPr>
              <w:t>-</w:t>
            </w:r>
          </w:p>
        </w:tc>
        <w:tc>
          <w:tcPr>
            <w:tcW w:w="1620" w:type="dxa"/>
            <w:vAlign w:val="center"/>
          </w:tcPr>
          <w:p w:rsidR="009249F6" w:rsidRDefault="00D7146A">
            <w:pPr>
              <w:jc w:val="right"/>
            </w:pPr>
            <w:r>
              <w:rPr>
                <w:rFonts w:eastAsiaTheme="minorEastAsia"/>
                <w:sz w:val="24"/>
              </w:rPr>
              <w:t>-</w:t>
            </w:r>
          </w:p>
        </w:tc>
        <w:tc>
          <w:tcPr>
            <w:tcW w:w="1080" w:type="dxa"/>
            <w:vAlign w:val="center"/>
          </w:tcPr>
          <w:p w:rsidR="009249F6" w:rsidRDefault="00D7146A">
            <w:pPr>
              <w:jc w:val="right"/>
            </w:pPr>
            <w:r>
              <w:rPr>
                <w:rFonts w:eastAsiaTheme="minorEastAsia"/>
                <w:sz w:val="24"/>
              </w:rPr>
              <w:t>-</w:t>
            </w:r>
          </w:p>
        </w:tc>
        <w:tc>
          <w:tcPr>
            <w:tcW w:w="1080" w:type="dxa"/>
            <w:vAlign w:val="center"/>
          </w:tcPr>
          <w:p w:rsidR="009249F6" w:rsidRDefault="00D7146A">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4" w:name="_Toc15982641"/>
      <w:bookmarkStart w:id="125" w:name="_Toc249707408"/>
      <w:bookmarkEnd w:id="123"/>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24"/>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9249F6">
        <w:tc>
          <w:tcPr>
            <w:tcW w:w="1560" w:type="dxa"/>
            <w:vAlign w:val="center"/>
          </w:tcPr>
          <w:p w:rsidR="009249F6" w:rsidRDefault="00D7146A">
            <w:pPr>
              <w:jc w:val="center"/>
            </w:pPr>
            <w:r>
              <w:rPr>
                <w:rFonts w:eastAsiaTheme="minorEastAsia"/>
                <w:sz w:val="24"/>
              </w:rPr>
              <w:t>海通证券股份有限公司</w:t>
            </w:r>
          </w:p>
        </w:tc>
        <w:tc>
          <w:tcPr>
            <w:tcW w:w="1320" w:type="dxa"/>
            <w:vAlign w:val="center"/>
          </w:tcPr>
          <w:p w:rsidR="009249F6" w:rsidRDefault="00D7146A">
            <w:pPr>
              <w:jc w:val="right"/>
            </w:pPr>
            <w:r>
              <w:rPr>
                <w:rFonts w:eastAsiaTheme="minorEastAsia"/>
                <w:sz w:val="24"/>
              </w:rPr>
              <w:t>23,877,739.65</w:t>
            </w:r>
          </w:p>
        </w:tc>
        <w:tc>
          <w:tcPr>
            <w:tcW w:w="1080" w:type="dxa"/>
            <w:vAlign w:val="center"/>
          </w:tcPr>
          <w:p w:rsidR="009249F6" w:rsidRDefault="00D7146A">
            <w:pPr>
              <w:jc w:val="right"/>
            </w:pPr>
            <w:r>
              <w:rPr>
                <w:rFonts w:eastAsiaTheme="minorEastAsia"/>
                <w:sz w:val="24"/>
              </w:rPr>
              <w:t>77.19%</w:t>
            </w:r>
          </w:p>
        </w:tc>
        <w:tc>
          <w:tcPr>
            <w:tcW w:w="1143" w:type="dxa"/>
            <w:vAlign w:val="center"/>
          </w:tcPr>
          <w:p w:rsidR="009249F6" w:rsidRDefault="00D7146A">
            <w:pPr>
              <w:jc w:val="right"/>
            </w:pPr>
            <w:r>
              <w:rPr>
                <w:rFonts w:eastAsiaTheme="minorEastAsia"/>
                <w:sz w:val="24"/>
              </w:rPr>
              <w:t>-</w:t>
            </w:r>
          </w:p>
        </w:tc>
        <w:tc>
          <w:tcPr>
            <w:tcW w:w="1197" w:type="dxa"/>
            <w:vAlign w:val="center"/>
          </w:tcPr>
          <w:p w:rsidR="009249F6" w:rsidRDefault="00D7146A">
            <w:pPr>
              <w:jc w:val="right"/>
            </w:pPr>
            <w:r>
              <w:rPr>
                <w:rFonts w:eastAsiaTheme="minorEastAsia"/>
                <w:sz w:val="24"/>
              </w:rPr>
              <w:t>-</w:t>
            </w:r>
          </w:p>
        </w:tc>
        <w:tc>
          <w:tcPr>
            <w:tcW w:w="1497" w:type="dxa"/>
            <w:vAlign w:val="center"/>
          </w:tcPr>
          <w:p w:rsidR="009249F6" w:rsidRDefault="00D7146A">
            <w:pPr>
              <w:jc w:val="right"/>
            </w:pPr>
            <w:r>
              <w:rPr>
                <w:rFonts w:eastAsiaTheme="minorEastAsia"/>
                <w:sz w:val="24"/>
              </w:rPr>
              <w:t>-</w:t>
            </w:r>
          </w:p>
        </w:tc>
        <w:tc>
          <w:tcPr>
            <w:tcW w:w="1203" w:type="dxa"/>
            <w:vAlign w:val="center"/>
          </w:tcPr>
          <w:p w:rsidR="009249F6" w:rsidRDefault="00D7146A">
            <w:pPr>
              <w:jc w:val="right"/>
            </w:pPr>
            <w:r>
              <w:rPr>
                <w:rFonts w:eastAsiaTheme="minorEastAsia"/>
                <w:sz w:val="24"/>
              </w:rPr>
              <w:t>-</w:t>
            </w:r>
          </w:p>
        </w:tc>
      </w:tr>
      <w:tr w:rsidR="009249F6">
        <w:tc>
          <w:tcPr>
            <w:tcW w:w="1560" w:type="dxa"/>
            <w:vAlign w:val="center"/>
          </w:tcPr>
          <w:p w:rsidR="009249F6" w:rsidRDefault="00D7146A">
            <w:pPr>
              <w:jc w:val="center"/>
            </w:pPr>
            <w:r>
              <w:rPr>
                <w:rFonts w:eastAsiaTheme="minorEastAsia"/>
                <w:sz w:val="24"/>
              </w:rPr>
              <w:t>国盛证券有限责任公司</w:t>
            </w:r>
          </w:p>
        </w:tc>
        <w:tc>
          <w:tcPr>
            <w:tcW w:w="1320" w:type="dxa"/>
            <w:vAlign w:val="center"/>
          </w:tcPr>
          <w:p w:rsidR="009249F6" w:rsidRDefault="00D7146A">
            <w:pPr>
              <w:jc w:val="right"/>
            </w:pPr>
            <w:r>
              <w:rPr>
                <w:rFonts w:eastAsiaTheme="minorEastAsia"/>
                <w:sz w:val="24"/>
              </w:rPr>
              <w:t>7,057,702.04</w:t>
            </w:r>
          </w:p>
        </w:tc>
        <w:tc>
          <w:tcPr>
            <w:tcW w:w="1080" w:type="dxa"/>
            <w:vAlign w:val="center"/>
          </w:tcPr>
          <w:p w:rsidR="009249F6" w:rsidRDefault="00D7146A">
            <w:pPr>
              <w:jc w:val="right"/>
            </w:pPr>
            <w:r>
              <w:rPr>
                <w:rFonts w:eastAsiaTheme="minorEastAsia"/>
                <w:sz w:val="24"/>
              </w:rPr>
              <w:t>22.81%</w:t>
            </w:r>
          </w:p>
        </w:tc>
        <w:tc>
          <w:tcPr>
            <w:tcW w:w="1143" w:type="dxa"/>
            <w:vAlign w:val="center"/>
          </w:tcPr>
          <w:p w:rsidR="009249F6" w:rsidRDefault="00D7146A">
            <w:pPr>
              <w:jc w:val="right"/>
            </w:pPr>
            <w:r>
              <w:rPr>
                <w:rFonts w:eastAsiaTheme="minorEastAsia"/>
                <w:sz w:val="24"/>
              </w:rPr>
              <w:t>-</w:t>
            </w:r>
          </w:p>
        </w:tc>
        <w:tc>
          <w:tcPr>
            <w:tcW w:w="1197" w:type="dxa"/>
            <w:vAlign w:val="center"/>
          </w:tcPr>
          <w:p w:rsidR="009249F6" w:rsidRDefault="00D7146A">
            <w:pPr>
              <w:jc w:val="right"/>
            </w:pPr>
            <w:r>
              <w:rPr>
                <w:rFonts w:eastAsiaTheme="minorEastAsia"/>
                <w:sz w:val="24"/>
              </w:rPr>
              <w:t>-</w:t>
            </w:r>
          </w:p>
        </w:tc>
        <w:tc>
          <w:tcPr>
            <w:tcW w:w="1497" w:type="dxa"/>
            <w:vAlign w:val="center"/>
          </w:tcPr>
          <w:p w:rsidR="009249F6" w:rsidRDefault="00D7146A">
            <w:pPr>
              <w:jc w:val="right"/>
            </w:pPr>
            <w:r>
              <w:rPr>
                <w:rFonts w:eastAsiaTheme="minorEastAsia"/>
                <w:sz w:val="24"/>
              </w:rPr>
              <w:t>-</w:t>
            </w:r>
          </w:p>
        </w:tc>
        <w:tc>
          <w:tcPr>
            <w:tcW w:w="1203" w:type="dxa"/>
            <w:vAlign w:val="center"/>
          </w:tcPr>
          <w:p w:rsidR="009249F6" w:rsidRDefault="00D7146A">
            <w:pPr>
              <w:jc w:val="right"/>
            </w:pPr>
            <w:r>
              <w:rPr>
                <w:rFonts w:eastAsiaTheme="minorEastAsia"/>
                <w:sz w:val="24"/>
              </w:rPr>
              <w:t>-</w:t>
            </w:r>
          </w:p>
        </w:tc>
      </w:tr>
    </w:tbl>
    <w:p w:rsidR="009249F6" w:rsidRDefault="00D7146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w:t>
      </w:r>
      <w:r w:rsidR="002946B3">
        <w:rPr>
          <w:rFonts w:eastAsiaTheme="minorEastAsia"/>
          <w:sz w:val="24"/>
        </w:rPr>
        <w:t>太平洋证券股份有限公司</w:t>
      </w:r>
      <w:r>
        <w:rPr>
          <w:rFonts w:eastAsiaTheme="minorEastAsia"/>
          <w:color w:val="000000" w:themeColor="text1"/>
          <w:sz w:val="24"/>
        </w:rPr>
        <w:t>，其它交易单元未发生变化；</w:t>
      </w:r>
    </w:p>
    <w:p w:rsidR="009249F6" w:rsidRDefault="00D7146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6" w:name="_Toc15982642"/>
      <w:r w:rsidRPr="005312D8">
        <w:rPr>
          <w:rFonts w:ascii="Times New Roman" w:hAnsi="Times New Roman"/>
          <w:szCs w:val="24"/>
        </w:rPr>
        <w:t xml:space="preserve">10.9 </w:t>
      </w:r>
      <w:r w:rsidRPr="005312D8">
        <w:rPr>
          <w:rFonts w:ascii="Times New Roman" w:hAnsi="Times New Roman"/>
          <w:kern w:val="0"/>
          <w:szCs w:val="24"/>
        </w:rPr>
        <w:t>其他重大事件</w:t>
      </w:r>
      <w:bookmarkEnd w:id="1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9249F6">
        <w:tc>
          <w:tcPr>
            <w:tcW w:w="720" w:type="dxa"/>
            <w:vAlign w:val="center"/>
          </w:tcPr>
          <w:p w:rsidR="009249F6" w:rsidRDefault="00D7146A">
            <w:pPr>
              <w:jc w:val="center"/>
            </w:pPr>
            <w:r>
              <w:rPr>
                <w:color w:val="000000"/>
                <w:sz w:val="24"/>
              </w:rPr>
              <w:t>1</w:t>
            </w:r>
          </w:p>
        </w:tc>
        <w:tc>
          <w:tcPr>
            <w:tcW w:w="4319" w:type="dxa"/>
            <w:vAlign w:val="center"/>
          </w:tcPr>
          <w:p w:rsidR="009249F6" w:rsidRDefault="00D7146A">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9249F6" w:rsidRDefault="00D7146A">
            <w:r>
              <w:rPr>
                <w:color w:val="000000"/>
                <w:sz w:val="24"/>
              </w:rPr>
              <w:t>中国证券报、上海证券报、证券时报</w:t>
            </w:r>
          </w:p>
        </w:tc>
        <w:tc>
          <w:tcPr>
            <w:tcW w:w="1440" w:type="dxa"/>
            <w:vAlign w:val="center"/>
          </w:tcPr>
          <w:p w:rsidR="009249F6" w:rsidRDefault="00D7146A">
            <w:pPr>
              <w:jc w:val="center"/>
            </w:pPr>
            <w:r>
              <w:rPr>
                <w:color w:val="000000"/>
                <w:sz w:val="24"/>
              </w:rPr>
              <w:t>2019-01-15</w:t>
            </w:r>
          </w:p>
        </w:tc>
      </w:tr>
      <w:tr w:rsidR="009249F6">
        <w:tc>
          <w:tcPr>
            <w:tcW w:w="720" w:type="dxa"/>
            <w:vAlign w:val="center"/>
          </w:tcPr>
          <w:p w:rsidR="009249F6" w:rsidRDefault="00D7146A">
            <w:pPr>
              <w:jc w:val="center"/>
            </w:pPr>
            <w:r>
              <w:rPr>
                <w:color w:val="000000"/>
                <w:sz w:val="24"/>
              </w:rPr>
              <w:t>2</w:t>
            </w:r>
          </w:p>
        </w:tc>
        <w:tc>
          <w:tcPr>
            <w:tcW w:w="4319" w:type="dxa"/>
            <w:vAlign w:val="center"/>
          </w:tcPr>
          <w:p w:rsidR="009249F6" w:rsidRDefault="00D7146A">
            <w:r>
              <w:rPr>
                <w:color w:val="000000"/>
                <w:sz w:val="24"/>
              </w:rPr>
              <w:t>交银施罗德基金管理有限公司关于增加腾安基金销售（深圳）有限公司为旗下部分基金的场外销售机构并参与其基金前端申购（含定期定额投资）费率优惠活动的公告</w:t>
            </w:r>
          </w:p>
        </w:tc>
        <w:tc>
          <w:tcPr>
            <w:tcW w:w="2519" w:type="dxa"/>
            <w:vAlign w:val="center"/>
          </w:tcPr>
          <w:p w:rsidR="009249F6" w:rsidRDefault="00D7146A">
            <w:r>
              <w:rPr>
                <w:color w:val="000000"/>
                <w:sz w:val="24"/>
              </w:rPr>
              <w:t>中国证券报、上海证券报、证券时报</w:t>
            </w:r>
          </w:p>
        </w:tc>
        <w:tc>
          <w:tcPr>
            <w:tcW w:w="1440" w:type="dxa"/>
            <w:vAlign w:val="center"/>
          </w:tcPr>
          <w:p w:rsidR="009249F6" w:rsidRDefault="00D7146A">
            <w:pPr>
              <w:jc w:val="center"/>
            </w:pPr>
            <w:r>
              <w:rPr>
                <w:color w:val="000000"/>
                <w:sz w:val="24"/>
              </w:rPr>
              <w:t>2019-01-18</w:t>
            </w:r>
          </w:p>
        </w:tc>
      </w:tr>
      <w:tr w:rsidR="009249F6">
        <w:tc>
          <w:tcPr>
            <w:tcW w:w="720" w:type="dxa"/>
            <w:vAlign w:val="center"/>
          </w:tcPr>
          <w:p w:rsidR="009249F6" w:rsidRDefault="00D7146A">
            <w:pPr>
              <w:jc w:val="center"/>
            </w:pPr>
            <w:r>
              <w:rPr>
                <w:color w:val="000000"/>
                <w:sz w:val="24"/>
              </w:rPr>
              <w:t>3</w:t>
            </w:r>
          </w:p>
        </w:tc>
        <w:tc>
          <w:tcPr>
            <w:tcW w:w="4319" w:type="dxa"/>
            <w:vAlign w:val="center"/>
          </w:tcPr>
          <w:p w:rsidR="009249F6" w:rsidRDefault="00D7146A">
            <w:r>
              <w:rPr>
                <w:color w:val="000000"/>
                <w:sz w:val="24"/>
              </w:rPr>
              <w:t>交银施罗德新成长混合型证券投资基金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9249F6" w:rsidRDefault="00D7146A">
            <w:r>
              <w:rPr>
                <w:color w:val="000000"/>
                <w:sz w:val="24"/>
              </w:rPr>
              <w:t>中国证券报</w:t>
            </w:r>
          </w:p>
        </w:tc>
        <w:tc>
          <w:tcPr>
            <w:tcW w:w="1440" w:type="dxa"/>
            <w:vAlign w:val="center"/>
          </w:tcPr>
          <w:p w:rsidR="009249F6" w:rsidRDefault="00D7146A">
            <w:pPr>
              <w:jc w:val="center"/>
            </w:pPr>
            <w:r>
              <w:rPr>
                <w:color w:val="000000"/>
                <w:sz w:val="24"/>
              </w:rPr>
              <w:t>2019-01-21</w:t>
            </w:r>
          </w:p>
        </w:tc>
      </w:tr>
      <w:tr w:rsidR="009249F6">
        <w:tc>
          <w:tcPr>
            <w:tcW w:w="720" w:type="dxa"/>
            <w:vAlign w:val="center"/>
          </w:tcPr>
          <w:p w:rsidR="009249F6" w:rsidRDefault="00D7146A">
            <w:pPr>
              <w:jc w:val="center"/>
            </w:pPr>
            <w:r>
              <w:rPr>
                <w:color w:val="000000"/>
                <w:sz w:val="24"/>
              </w:rPr>
              <w:t>4</w:t>
            </w:r>
          </w:p>
        </w:tc>
        <w:tc>
          <w:tcPr>
            <w:tcW w:w="4319" w:type="dxa"/>
            <w:vAlign w:val="center"/>
          </w:tcPr>
          <w:p w:rsidR="009249F6" w:rsidRDefault="00D7146A">
            <w:r>
              <w:rPr>
                <w:color w:val="000000"/>
                <w:sz w:val="24"/>
              </w:rPr>
              <w:t>交银施罗德基金管理有限公司关于旗下部分基金参加交通银行股份有限公司手机银行定期定额投资起点金额调整的公告</w:t>
            </w:r>
          </w:p>
        </w:tc>
        <w:tc>
          <w:tcPr>
            <w:tcW w:w="2519" w:type="dxa"/>
            <w:vAlign w:val="center"/>
          </w:tcPr>
          <w:p w:rsidR="009249F6" w:rsidRDefault="00D7146A">
            <w:r>
              <w:rPr>
                <w:color w:val="000000"/>
                <w:sz w:val="24"/>
              </w:rPr>
              <w:t>中国证券报、上海证券报、证券时报</w:t>
            </w:r>
          </w:p>
        </w:tc>
        <w:tc>
          <w:tcPr>
            <w:tcW w:w="1440" w:type="dxa"/>
            <w:vAlign w:val="center"/>
          </w:tcPr>
          <w:p w:rsidR="009249F6" w:rsidRDefault="00D7146A">
            <w:pPr>
              <w:jc w:val="center"/>
            </w:pPr>
            <w:r>
              <w:rPr>
                <w:color w:val="000000"/>
                <w:sz w:val="24"/>
              </w:rPr>
              <w:t>2019-01-24</w:t>
            </w:r>
          </w:p>
        </w:tc>
      </w:tr>
      <w:tr w:rsidR="009249F6">
        <w:tc>
          <w:tcPr>
            <w:tcW w:w="720" w:type="dxa"/>
            <w:vAlign w:val="center"/>
          </w:tcPr>
          <w:p w:rsidR="009249F6" w:rsidRDefault="00D7146A">
            <w:pPr>
              <w:jc w:val="center"/>
            </w:pPr>
            <w:r>
              <w:rPr>
                <w:color w:val="000000"/>
                <w:sz w:val="24"/>
              </w:rPr>
              <w:t>5</w:t>
            </w:r>
          </w:p>
        </w:tc>
        <w:tc>
          <w:tcPr>
            <w:tcW w:w="4319" w:type="dxa"/>
            <w:vAlign w:val="center"/>
          </w:tcPr>
          <w:p w:rsidR="009249F6" w:rsidRDefault="00D7146A">
            <w:r>
              <w:rPr>
                <w:color w:val="000000"/>
                <w:sz w:val="24"/>
              </w:rPr>
              <w:t>交银施罗德基金管理有限公司关于开展网上直销交易平台交易费率优惠活动的公告</w:t>
            </w:r>
          </w:p>
        </w:tc>
        <w:tc>
          <w:tcPr>
            <w:tcW w:w="2519" w:type="dxa"/>
            <w:vAlign w:val="center"/>
          </w:tcPr>
          <w:p w:rsidR="009249F6" w:rsidRDefault="00D7146A">
            <w:r>
              <w:rPr>
                <w:color w:val="000000"/>
                <w:sz w:val="24"/>
              </w:rPr>
              <w:t>中国证券报、上海证券报、证券时报</w:t>
            </w:r>
          </w:p>
        </w:tc>
        <w:tc>
          <w:tcPr>
            <w:tcW w:w="1440" w:type="dxa"/>
            <w:vAlign w:val="center"/>
          </w:tcPr>
          <w:p w:rsidR="009249F6" w:rsidRDefault="00D7146A">
            <w:pPr>
              <w:jc w:val="center"/>
            </w:pPr>
            <w:r>
              <w:rPr>
                <w:color w:val="000000"/>
                <w:sz w:val="24"/>
              </w:rPr>
              <w:t>2019-01-28</w:t>
            </w:r>
          </w:p>
        </w:tc>
      </w:tr>
      <w:tr w:rsidR="009249F6">
        <w:tc>
          <w:tcPr>
            <w:tcW w:w="720" w:type="dxa"/>
            <w:vAlign w:val="center"/>
          </w:tcPr>
          <w:p w:rsidR="009249F6" w:rsidRDefault="00D7146A">
            <w:pPr>
              <w:jc w:val="center"/>
            </w:pPr>
            <w:r>
              <w:rPr>
                <w:color w:val="000000"/>
                <w:sz w:val="24"/>
              </w:rPr>
              <w:t>6</w:t>
            </w:r>
          </w:p>
        </w:tc>
        <w:tc>
          <w:tcPr>
            <w:tcW w:w="4319" w:type="dxa"/>
            <w:vAlign w:val="center"/>
          </w:tcPr>
          <w:p w:rsidR="009249F6" w:rsidRDefault="00D7146A">
            <w:r>
              <w:rPr>
                <w:color w:val="000000"/>
                <w:sz w:val="24"/>
              </w:rPr>
              <w:t>交银施罗德基金管理有限公司关于暂停大泰金石基金销售有限公司办理相关销售业务的公告</w:t>
            </w:r>
          </w:p>
        </w:tc>
        <w:tc>
          <w:tcPr>
            <w:tcW w:w="2519" w:type="dxa"/>
            <w:vAlign w:val="center"/>
          </w:tcPr>
          <w:p w:rsidR="009249F6" w:rsidRDefault="00D7146A">
            <w:r>
              <w:rPr>
                <w:color w:val="000000"/>
                <w:sz w:val="24"/>
              </w:rPr>
              <w:t>中国证券报、上海证券报、证券时报</w:t>
            </w:r>
          </w:p>
        </w:tc>
        <w:tc>
          <w:tcPr>
            <w:tcW w:w="1440" w:type="dxa"/>
            <w:vAlign w:val="center"/>
          </w:tcPr>
          <w:p w:rsidR="009249F6" w:rsidRDefault="00D7146A">
            <w:pPr>
              <w:jc w:val="center"/>
            </w:pPr>
            <w:r>
              <w:rPr>
                <w:color w:val="000000"/>
                <w:sz w:val="24"/>
              </w:rPr>
              <w:t>2019-01-29</w:t>
            </w:r>
          </w:p>
        </w:tc>
      </w:tr>
      <w:tr w:rsidR="009249F6">
        <w:tc>
          <w:tcPr>
            <w:tcW w:w="720" w:type="dxa"/>
            <w:vAlign w:val="center"/>
          </w:tcPr>
          <w:p w:rsidR="009249F6" w:rsidRDefault="00D7146A">
            <w:pPr>
              <w:jc w:val="center"/>
            </w:pPr>
            <w:r>
              <w:rPr>
                <w:color w:val="000000"/>
                <w:sz w:val="24"/>
              </w:rPr>
              <w:t>7</w:t>
            </w:r>
          </w:p>
        </w:tc>
        <w:tc>
          <w:tcPr>
            <w:tcW w:w="4319" w:type="dxa"/>
            <w:vAlign w:val="center"/>
          </w:tcPr>
          <w:p w:rsidR="009249F6" w:rsidRDefault="00D7146A">
            <w:r>
              <w:rPr>
                <w:color w:val="000000"/>
                <w:sz w:val="24"/>
              </w:rPr>
              <w:t>交银施罗德基金管理有限公司关于总经理变更的公告</w:t>
            </w:r>
          </w:p>
        </w:tc>
        <w:tc>
          <w:tcPr>
            <w:tcW w:w="2519" w:type="dxa"/>
            <w:vAlign w:val="center"/>
          </w:tcPr>
          <w:p w:rsidR="009249F6" w:rsidRDefault="00D7146A">
            <w:r>
              <w:rPr>
                <w:color w:val="000000"/>
                <w:sz w:val="24"/>
              </w:rPr>
              <w:t>中国证券报、上海证券报、证券时报</w:t>
            </w:r>
          </w:p>
        </w:tc>
        <w:tc>
          <w:tcPr>
            <w:tcW w:w="1440" w:type="dxa"/>
            <w:vAlign w:val="center"/>
          </w:tcPr>
          <w:p w:rsidR="009249F6" w:rsidRDefault="00D7146A">
            <w:pPr>
              <w:jc w:val="center"/>
            </w:pPr>
            <w:r>
              <w:rPr>
                <w:color w:val="000000"/>
                <w:sz w:val="24"/>
              </w:rPr>
              <w:t>2019-02-28</w:t>
            </w:r>
          </w:p>
        </w:tc>
      </w:tr>
      <w:tr w:rsidR="009249F6">
        <w:tc>
          <w:tcPr>
            <w:tcW w:w="720" w:type="dxa"/>
            <w:vAlign w:val="center"/>
          </w:tcPr>
          <w:p w:rsidR="009249F6" w:rsidRDefault="00D7146A">
            <w:pPr>
              <w:jc w:val="center"/>
            </w:pPr>
            <w:r>
              <w:rPr>
                <w:color w:val="000000"/>
                <w:sz w:val="24"/>
              </w:rPr>
              <w:t>8</w:t>
            </w:r>
          </w:p>
        </w:tc>
        <w:tc>
          <w:tcPr>
            <w:tcW w:w="4319" w:type="dxa"/>
            <w:vAlign w:val="center"/>
          </w:tcPr>
          <w:p w:rsidR="009249F6" w:rsidRDefault="00D7146A">
            <w:r>
              <w:rPr>
                <w:color w:val="000000"/>
                <w:sz w:val="24"/>
              </w:rPr>
              <w:t>交银施罗德基金管理有限公司关于交银施罗德新成长混合型证券投资基金暂停大额申购（转换转入、定期定额投资）的公告</w:t>
            </w:r>
          </w:p>
        </w:tc>
        <w:tc>
          <w:tcPr>
            <w:tcW w:w="2519" w:type="dxa"/>
            <w:vAlign w:val="center"/>
          </w:tcPr>
          <w:p w:rsidR="009249F6" w:rsidRDefault="00D7146A">
            <w:r>
              <w:rPr>
                <w:color w:val="000000"/>
                <w:sz w:val="24"/>
              </w:rPr>
              <w:t>中国证券报</w:t>
            </w:r>
          </w:p>
        </w:tc>
        <w:tc>
          <w:tcPr>
            <w:tcW w:w="1440" w:type="dxa"/>
            <w:vAlign w:val="center"/>
          </w:tcPr>
          <w:p w:rsidR="009249F6" w:rsidRDefault="00D7146A">
            <w:pPr>
              <w:jc w:val="center"/>
            </w:pPr>
            <w:r>
              <w:rPr>
                <w:color w:val="000000"/>
                <w:sz w:val="24"/>
              </w:rPr>
              <w:t>2019-03-04</w:t>
            </w:r>
          </w:p>
        </w:tc>
      </w:tr>
      <w:tr w:rsidR="009249F6">
        <w:tc>
          <w:tcPr>
            <w:tcW w:w="720" w:type="dxa"/>
            <w:vAlign w:val="center"/>
          </w:tcPr>
          <w:p w:rsidR="009249F6" w:rsidRDefault="00D7146A">
            <w:pPr>
              <w:jc w:val="center"/>
            </w:pPr>
            <w:r>
              <w:rPr>
                <w:color w:val="000000"/>
                <w:sz w:val="24"/>
              </w:rPr>
              <w:t>9</w:t>
            </w:r>
          </w:p>
        </w:tc>
        <w:tc>
          <w:tcPr>
            <w:tcW w:w="4319" w:type="dxa"/>
            <w:vAlign w:val="center"/>
          </w:tcPr>
          <w:p w:rsidR="009249F6" w:rsidRDefault="00D7146A">
            <w:r>
              <w:rPr>
                <w:color w:val="000000"/>
                <w:sz w:val="24"/>
              </w:rPr>
              <w:t>交银施罗德基金管理有限公司关于暂停苏州财路基金销售有限公司办理相关销售业务的公告</w:t>
            </w:r>
          </w:p>
        </w:tc>
        <w:tc>
          <w:tcPr>
            <w:tcW w:w="2519" w:type="dxa"/>
            <w:vAlign w:val="center"/>
          </w:tcPr>
          <w:p w:rsidR="009249F6" w:rsidRDefault="00D7146A">
            <w:r>
              <w:rPr>
                <w:color w:val="000000"/>
                <w:sz w:val="24"/>
              </w:rPr>
              <w:t>中国证券报、上海证券报、证券时报</w:t>
            </w:r>
          </w:p>
        </w:tc>
        <w:tc>
          <w:tcPr>
            <w:tcW w:w="1440" w:type="dxa"/>
            <w:vAlign w:val="center"/>
          </w:tcPr>
          <w:p w:rsidR="009249F6" w:rsidRDefault="00D7146A">
            <w:pPr>
              <w:jc w:val="center"/>
            </w:pPr>
            <w:r>
              <w:rPr>
                <w:color w:val="000000"/>
                <w:sz w:val="24"/>
              </w:rPr>
              <w:t>2019-03-07</w:t>
            </w:r>
          </w:p>
        </w:tc>
      </w:tr>
      <w:tr w:rsidR="009249F6">
        <w:tc>
          <w:tcPr>
            <w:tcW w:w="720" w:type="dxa"/>
            <w:vAlign w:val="center"/>
          </w:tcPr>
          <w:p w:rsidR="009249F6" w:rsidRDefault="00D7146A">
            <w:pPr>
              <w:jc w:val="center"/>
            </w:pPr>
            <w:r>
              <w:rPr>
                <w:color w:val="000000"/>
                <w:sz w:val="24"/>
              </w:rPr>
              <w:t>10</w:t>
            </w:r>
          </w:p>
        </w:tc>
        <w:tc>
          <w:tcPr>
            <w:tcW w:w="4319" w:type="dxa"/>
            <w:vAlign w:val="center"/>
          </w:tcPr>
          <w:p w:rsidR="009249F6" w:rsidRDefault="00D7146A">
            <w:r>
              <w:rPr>
                <w:color w:val="000000"/>
                <w:sz w:val="24"/>
              </w:rPr>
              <w:t>交银施罗德基金管理有限公司关于交银施罗德新成长混合型证券投资基金调整大额申购（转换转入、定期定额投资）业务限额的公告</w:t>
            </w:r>
          </w:p>
        </w:tc>
        <w:tc>
          <w:tcPr>
            <w:tcW w:w="2519" w:type="dxa"/>
            <w:vAlign w:val="center"/>
          </w:tcPr>
          <w:p w:rsidR="009249F6" w:rsidRDefault="00D7146A">
            <w:r>
              <w:rPr>
                <w:color w:val="000000"/>
                <w:sz w:val="24"/>
              </w:rPr>
              <w:t>中国证券报</w:t>
            </w:r>
          </w:p>
        </w:tc>
        <w:tc>
          <w:tcPr>
            <w:tcW w:w="1440" w:type="dxa"/>
            <w:vAlign w:val="center"/>
          </w:tcPr>
          <w:p w:rsidR="009249F6" w:rsidRDefault="00D7146A">
            <w:pPr>
              <w:jc w:val="center"/>
            </w:pPr>
            <w:r>
              <w:rPr>
                <w:color w:val="000000"/>
                <w:sz w:val="24"/>
              </w:rPr>
              <w:t>2019-03-08</w:t>
            </w:r>
          </w:p>
        </w:tc>
      </w:tr>
      <w:tr w:rsidR="009249F6">
        <w:tc>
          <w:tcPr>
            <w:tcW w:w="720" w:type="dxa"/>
            <w:vAlign w:val="center"/>
          </w:tcPr>
          <w:p w:rsidR="009249F6" w:rsidRDefault="00D7146A">
            <w:pPr>
              <w:jc w:val="center"/>
            </w:pPr>
            <w:r>
              <w:rPr>
                <w:color w:val="000000"/>
                <w:sz w:val="24"/>
              </w:rPr>
              <w:t>11</w:t>
            </w:r>
          </w:p>
        </w:tc>
        <w:tc>
          <w:tcPr>
            <w:tcW w:w="4319" w:type="dxa"/>
            <w:vAlign w:val="center"/>
          </w:tcPr>
          <w:p w:rsidR="009249F6" w:rsidRDefault="00D7146A">
            <w:r>
              <w:rPr>
                <w:color w:val="000000"/>
                <w:sz w:val="24"/>
              </w:rPr>
              <w:t>交银施罗德新成长混合型证券投资基金</w:t>
            </w:r>
            <w:r>
              <w:rPr>
                <w:color w:val="000000"/>
                <w:sz w:val="24"/>
              </w:rPr>
              <w:t>2018</w:t>
            </w:r>
            <w:r>
              <w:rPr>
                <w:color w:val="000000"/>
                <w:sz w:val="24"/>
              </w:rPr>
              <w:t>年年度报告摘要</w:t>
            </w:r>
          </w:p>
        </w:tc>
        <w:tc>
          <w:tcPr>
            <w:tcW w:w="2519" w:type="dxa"/>
            <w:vAlign w:val="center"/>
          </w:tcPr>
          <w:p w:rsidR="009249F6" w:rsidRDefault="00D7146A">
            <w:r>
              <w:rPr>
                <w:color w:val="000000"/>
                <w:sz w:val="24"/>
              </w:rPr>
              <w:t>中国证券报</w:t>
            </w:r>
          </w:p>
        </w:tc>
        <w:tc>
          <w:tcPr>
            <w:tcW w:w="1440" w:type="dxa"/>
            <w:vAlign w:val="center"/>
          </w:tcPr>
          <w:p w:rsidR="009249F6" w:rsidRDefault="00D7146A">
            <w:pPr>
              <w:jc w:val="center"/>
            </w:pPr>
            <w:r>
              <w:rPr>
                <w:color w:val="000000"/>
                <w:sz w:val="24"/>
              </w:rPr>
              <w:t>2019-03-27</w:t>
            </w:r>
          </w:p>
        </w:tc>
      </w:tr>
      <w:tr w:rsidR="009249F6">
        <w:tc>
          <w:tcPr>
            <w:tcW w:w="720" w:type="dxa"/>
            <w:vAlign w:val="center"/>
          </w:tcPr>
          <w:p w:rsidR="009249F6" w:rsidRDefault="00D7146A">
            <w:pPr>
              <w:jc w:val="center"/>
            </w:pPr>
            <w:r>
              <w:rPr>
                <w:color w:val="000000"/>
                <w:sz w:val="24"/>
              </w:rPr>
              <w:t>12</w:t>
            </w:r>
          </w:p>
        </w:tc>
        <w:tc>
          <w:tcPr>
            <w:tcW w:w="4319" w:type="dxa"/>
            <w:vAlign w:val="center"/>
          </w:tcPr>
          <w:p w:rsidR="009249F6" w:rsidRDefault="00D7146A">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9249F6" w:rsidRDefault="00D7146A">
            <w:r>
              <w:rPr>
                <w:color w:val="000000"/>
                <w:sz w:val="24"/>
              </w:rPr>
              <w:t>中国证券报、上海证券报、证券时报</w:t>
            </w:r>
          </w:p>
        </w:tc>
        <w:tc>
          <w:tcPr>
            <w:tcW w:w="1440" w:type="dxa"/>
            <w:vAlign w:val="center"/>
          </w:tcPr>
          <w:p w:rsidR="009249F6" w:rsidRDefault="00D7146A">
            <w:pPr>
              <w:jc w:val="center"/>
            </w:pPr>
            <w:r>
              <w:rPr>
                <w:color w:val="000000"/>
                <w:sz w:val="24"/>
              </w:rPr>
              <w:t>2019-04-01</w:t>
            </w:r>
          </w:p>
        </w:tc>
      </w:tr>
      <w:tr w:rsidR="009249F6">
        <w:tc>
          <w:tcPr>
            <w:tcW w:w="720" w:type="dxa"/>
            <w:vAlign w:val="center"/>
          </w:tcPr>
          <w:p w:rsidR="009249F6" w:rsidRDefault="00D7146A">
            <w:pPr>
              <w:jc w:val="center"/>
            </w:pPr>
            <w:r>
              <w:rPr>
                <w:color w:val="000000"/>
                <w:sz w:val="24"/>
              </w:rPr>
              <w:t>13</w:t>
            </w:r>
          </w:p>
        </w:tc>
        <w:tc>
          <w:tcPr>
            <w:tcW w:w="4319" w:type="dxa"/>
            <w:vAlign w:val="center"/>
          </w:tcPr>
          <w:p w:rsidR="009249F6" w:rsidRDefault="00D7146A">
            <w:r>
              <w:rPr>
                <w:color w:val="000000"/>
                <w:sz w:val="24"/>
              </w:rPr>
              <w:t>交银施罗德基金管理有限公司关于增加国泰君安证券股份有限公司为旗下部分基金场外销售机构并参与其基金前端申购（含定期定额投资）费率优惠活动的公告</w:t>
            </w:r>
          </w:p>
        </w:tc>
        <w:tc>
          <w:tcPr>
            <w:tcW w:w="2519" w:type="dxa"/>
            <w:vAlign w:val="center"/>
          </w:tcPr>
          <w:p w:rsidR="009249F6" w:rsidRDefault="00D7146A">
            <w:r>
              <w:rPr>
                <w:color w:val="000000"/>
                <w:sz w:val="24"/>
              </w:rPr>
              <w:t>中国证券报、上海证券报</w:t>
            </w:r>
          </w:p>
        </w:tc>
        <w:tc>
          <w:tcPr>
            <w:tcW w:w="1440" w:type="dxa"/>
            <w:vAlign w:val="center"/>
          </w:tcPr>
          <w:p w:rsidR="009249F6" w:rsidRDefault="00D7146A">
            <w:pPr>
              <w:jc w:val="center"/>
            </w:pPr>
            <w:r>
              <w:rPr>
                <w:color w:val="000000"/>
                <w:sz w:val="24"/>
              </w:rPr>
              <w:t>2019-04-01</w:t>
            </w:r>
          </w:p>
        </w:tc>
      </w:tr>
      <w:tr w:rsidR="009249F6">
        <w:tc>
          <w:tcPr>
            <w:tcW w:w="720" w:type="dxa"/>
            <w:vAlign w:val="center"/>
          </w:tcPr>
          <w:p w:rsidR="009249F6" w:rsidRDefault="00D7146A">
            <w:pPr>
              <w:jc w:val="center"/>
            </w:pPr>
            <w:r>
              <w:rPr>
                <w:color w:val="000000"/>
                <w:sz w:val="24"/>
              </w:rPr>
              <w:t>14</w:t>
            </w:r>
          </w:p>
        </w:tc>
        <w:tc>
          <w:tcPr>
            <w:tcW w:w="4319" w:type="dxa"/>
            <w:vAlign w:val="center"/>
          </w:tcPr>
          <w:p w:rsidR="009249F6" w:rsidRDefault="00D7146A">
            <w:r>
              <w:rPr>
                <w:color w:val="000000"/>
                <w:sz w:val="24"/>
              </w:rPr>
              <w:t>交银施罗德基金管理有限公司关于交银施罗德新成长混合型证券投资基金恢复大额申购（转换转入、定期定额投资）业务的公告</w:t>
            </w:r>
          </w:p>
        </w:tc>
        <w:tc>
          <w:tcPr>
            <w:tcW w:w="2519" w:type="dxa"/>
            <w:vAlign w:val="center"/>
          </w:tcPr>
          <w:p w:rsidR="009249F6" w:rsidRDefault="00D7146A">
            <w:r>
              <w:rPr>
                <w:color w:val="000000"/>
                <w:sz w:val="24"/>
              </w:rPr>
              <w:t>中国证券报</w:t>
            </w:r>
          </w:p>
        </w:tc>
        <w:tc>
          <w:tcPr>
            <w:tcW w:w="1440" w:type="dxa"/>
            <w:vAlign w:val="center"/>
          </w:tcPr>
          <w:p w:rsidR="009249F6" w:rsidRDefault="00D7146A">
            <w:pPr>
              <w:jc w:val="center"/>
            </w:pPr>
            <w:r>
              <w:rPr>
                <w:color w:val="000000"/>
                <w:sz w:val="24"/>
              </w:rPr>
              <w:t>2019-04-03</w:t>
            </w:r>
          </w:p>
        </w:tc>
      </w:tr>
      <w:tr w:rsidR="009249F6">
        <w:tc>
          <w:tcPr>
            <w:tcW w:w="720" w:type="dxa"/>
            <w:vAlign w:val="center"/>
          </w:tcPr>
          <w:p w:rsidR="009249F6" w:rsidRDefault="00D7146A">
            <w:pPr>
              <w:jc w:val="center"/>
            </w:pPr>
            <w:r>
              <w:rPr>
                <w:color w:val="000000"/>
                <w:sz w:val="24"/>
              </w:rPr>
              <w:t>15</w:t>
            </w:r>
          </w:p>
        </w:tc>
        <w:tc>
          <w:tcPr>
            <w:tcW w:w="4319" w:type="dxa"/>
            <w:vAlign w:val="center"/>
          </w:tcPr>
          <w:p w:rsidR="009249F6" w:rsidRDefault="00D7146A">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9249F6" w:rsidRDefault="00D7146A">
            <w:r>
              <w:rPr>
                <w:color w:val="000000"/>
                <w:sz w:val="24"/>
              </w:rPr>
              <w:t>中国证券报、上海证券报、证券时报</w:t>
            </w:r>
          </w:p>
        </w:tc>
        <w:tc>
          <w:tcPr>
            <w:tcW w:w="1440" w:type="dxa"/>
            <w:vAlign w:val="center"/>
          </w:tcPr>
          <w:p w:rsidR="009249F6" w:rsidRDefault="00D7146A">
            <w:pPr>
              <w:jc w:val="center"/>
            </w:pPr>
            <w:r>
              <w:rPr>
                <w:color w:val="000000"/>
                <w:sz w:val="24"/>
              </w:rPr>
              <w:t>2019-04-12</w:t>
            </w:r>
          </w:p>
        </w:tc>
      </w:tr>
      <w:tr w:rsidR="009249F6">
        <w:tc>
          <w:tcPr>
            <w:tcW w:w="720" w:type="dxa"/>
            <w:vAlign w:val="center"/>
          </w:tcPr>
          <w:p w:rsidR="009249F6" w:rsidRDefault="00D7146A">
            <w:pPr>
              <w:jc w:val="center"/>
            </w:pPr>
            <w:r>
              <w:rPr>
                <w:color w:val="000000"/>
                <w:sz w:val="24"/>
              </w:rPr>
              <w:t>16</w:t>
            </w:r>
          </w:p>
        </w:tc>
        <w:tc>
          <w:tcPr>
            <w:tcW w:w="4319" w:type="dxa"/>
            <w:vAlign w:val="center"/>
          </w:tcPr>
          <w:p w:rsidR="009249F6" w:rsidRDefault="00D7146A">
            <w:r>
              <w:rPr>
                <w:color w:val="000000"/>
                <w:sz w:val="24"/>
              </w:rPr>
              <w:t>交银施罗德基金管理有限公司关于取消纸质对账单寄送的公告</w:t>
            </w:r>
          </w:p>
        </w:tc>
        <w:tc>
          <w:tcPr>
            <w:tcW w:w="2519" w:type="dxa"/>
            <w:vAlign w:val="center"/>
          </w:tcPr>
          <w:p w:rsidR="009249F6" w:rsidRDefault="00D7146A">
            <w:r>
              <w:rPr>
                <w:color w:val="000000"/>
                <w:sz w:val="24"/>
              </w:rPr>
              <w:t>中国证券报、上海证券报、证券时报</w:t>
            </w:r>
          </w:p>
        </w:tc>
        <w:tc>
          <w:tcPr>
            <w:tcW w:w="1440" w:type="dxa"/>
            <w:vAlign w:val="center"/>
          </w:tcPr>
          <w:p w:rsidR="009249F6" w:rsidRDefault="00D7146A">
            <w:pPr>
              <w:jc w:val="center"/>
            </w:pPr>
            <w:r>
              <w:rPr>
                <w:color w:val="000000"/>
                <w:sz w:val="24"/>
              </w:rPr>
              <w:t>2019-04-12</w:t>
            </w:r>
          </w:p>
        </w:tc>
      </w:tr>
      <w:tr w:rsidR="009249F6">
        <w:tc>
          <w:tcPr>
            <w:tcW w:w="720" w:type="dxa"/>
            <w:vAlign w:val="center"/>
          </w:tcPr>
          <w:p w:rsidR="009249F6" w:rsidRDefault="00D7146A">
            <w:pPr>
              <w:jc w:val="center"/>
            </w:pPr>
            <w:r>
              <w:rPr>
                <w:color w:val="000000"/>
                <w:sz w:val="24"/>
              </w:rPr>
              <w:t>17</w:t>
            </w:r>
          </w:p>
        </w:tc>
        <w:tc>
          <w:tcPr>
            <w:tcW w:w="4319" w:type="dxa"/>
            <w:vAlign w:val="center"/>
          </w:tcPr>
          <w:p w:rsidR="009249F6" w:rsidRDefault="00D7146A">
            <w:r>
              <w:rPr>
                <w:color w:val="000000"/>
                <w:sz w:val="24"/>
              </w:rPr>
              <w:t>交银施罗德基金管理有限公司关于增加民生证券股份有限公司为旗下部分基金的场外销售机构的公告</w:t>
            </w:r>
          </w:p>
        </w:tc>
        <w:tc>
          <w:tcPr>
            <w:tcW w:w="2519" w:type="dxa"/>
            <w:vAlign w:val="center"/>
          </w:tcPr>
          <w:p w:rsidR="009249F6" w:rsidRDefault="00D7146A">
            <w:r>
              <w:rPr>
                <w:color w:val="000000"/>
                <w:sz w:val="24"/>
              </w:rPr>
              <w:t>中国证券报、上海证券报</w:t>
            </w:r>
          </w:p>
        </w:tc>
        <w:tc>
          <w:tcPr>
            <w:tcW w:w="1440" w:type="dxa"/>
            <w:vAlign w:val="center"/>
          </w:tcPr>
          <w:p w:rsidR="009249F6" w:rsidRDefault="00D7146A">
            <w:pPr>
              <w:jc w:val="center"/>
            </w:pPr>
            <w:r>
              <w:rPr>
                <w:color w:val="000000"/>
                <w:sz w:val="24"/>
              </w:rPr>
              <w:t>2019-04-12</w:t>
            </w:r>
          </w:p>
        </w:tc>
      </w:tr>
      <w:tr w:rsidR="009249F6">
        <w:tc>
          <w:tcPr>
            <w:tcW w:w="720" w:type="dxa"/>
            <w:vAlign w:val="center"/>
          </w:tcPr>
          <w:p w:rsidR="009249F6" w:rsidRDefault="00D7146A">
            <w:pPr>
              <w:jc w:val="center"/>
            </w:pPr>
            <w:r>
              <w:rPr>
                <w:color w:val="000000"/>
                <w:sz w:val="24"/>
              </w:rPr>
              <w:t>18</w:t>
            </w:r>
          </w:p>
        </w:tc>
        <w:tc>
          <w:tcPr>
            <w:tcW w:w="4319" w:type="dxa"/>
            <w:vAlign w:val="center"/>
          </w:tcPr>
          <w:p w:rsidR="009249F6" w:rsidRDefault="00D7146A">
            <w:r>
              <w:rPr>
                <w:color w:val="000000"/>
                <w:sz w:val="24"/>
              </w:rPr>
              <w:t>交银施罗德基金管理有限公司关于交银施罗德新成长混合型证券投资基金暂停大额申购（转换转入、定期定额投资）的公告</w:t>
            </w:r>
          </w:p>
        </w:tc>
        <w:tc>
          <w:tcPr>
            <w:tcW w:w="2519" w:type="dxa"/>
            <w:vAlign w:val="center"/>
          </w:tcPr>
          <w:p w:rsidR="009249F6" w:rsidRDefault="00D7146A">
            <w:r>
              <w:rPr>
                <w:color w:val="000000"/>
                <w:sz w:val="24"/>
              </w:rPr>
              <w:t>中国证券报</w:t>
            </w:r>
          </w:p>
        </w:tc>
        <w:tc>
          <w:tcPr>
            <w:tcW w:w="1440" w:type="dxa"/>
            <w:vAlign w:val="center"/>
          </w:tcPr>
          <w:p w:rsidR="009249F6" w:rsidRDefault="00D7146A">
            <w:pPr>
              <w:jc w:val="center"/>
            </w:pPr>
            <w:r>
              <w:rPr>
                <w:color w:val="000000"/>
                <w:sz w:val="24"/>
              </w:rPr>
              <w:t>2019-04-12</w:t>
            </w:r>
          </w:p>
        </w:tc>
      </w:tr>
      <w:tr w:rsidR="009249F6">
        <w:tc>
          <w:tcPr>
            <w:tcW w:w="720" w:type="dxa"/>
            <w:vAlign w:val="center"/>
          </w:tcPr>
          <w:p w:rsidR="009249F6" w:rsidRDefault="00D7146A">
            <w:pPr>
              <w:jc w:val="center"/>
            </w:pPr>
            <w:r>
              <w:rPr>
                <w:color w:val="000000"/>
                <w:sz w:val="24"/>
              </w:rPr>
              <w:t>19</w:t>
            </w:r>
          </w:p>
        </w:tc>
        <w:tc>
          <w:tcPr>
            <w:tcW w:w="4319" w:type="dxa"/>
            <w:vAlign w:val="center"/>
          </w:tcPr>
          <w:p w:rsidR="009249F6" w:rsidRDefault="00D7146A">
            <w:r>
              <w:rPr>
                <w:color w:val="000000"/>
                <w:sz w:val="24"/>
              </w:rPr>
              <w:t>交银施罗德基金管理有限公司关于旗下基金所持股票估值调整的公告</w:t>
            </w:r>
          </w:p>
        </w:tc>
        <w:tc>
          <w:tcPr>
            <w:tcW w:w="2519" w:type="dxa"/>
            <w:vAlign w:val="center"/>
          </w:tcPr>
          <w:p w:rsidR="009249F6" w:rsidRDefault="00D7146A">
            <w:r>
              <w:rPr>
                <w:color w:val="000000"/>
                <w:sz w:val="24"/>
              </w:rPr>
              <w:t>中国证券报、上海证券报、证券时报</w:t>
            </w:r>
          </w:p>
        </w:tc>
        <w:tc>
          <w:tcPr>
            <w:tcW w:w="1440" w:type="dxa"/>
            <w:vAlign w:val="center"/>
          </w:tcPr>
          <w:p w:rsidR="009249F6" w:rsidRDefault="00D7146A">
            <w:pPr>
              <w:jc w:val="center"/>
            </w:pPr>
            <w:r>
              <w:rPr>
                <w:color w:val="000000"/>
                <w:sz w:val="24"/>
              </w:rPr>
              <w:t>2019-04-13</w:t>
            </w:r>
          </w:p>
        </w:tc>
      </w:tr>
      <w:tr w:rsidR="009249F6">
        <w:tc>
          <w:tcPr>
            <w:tcW w:w="720" w:type="dxa"/>
            <w:vAlign w:val="center"/>
          </w:tcPr>
          <w:p w:rsidR="009249F6" w:rsidRDefault="00D7146A">
            <w:pPr>
              <w:jc w:val="center"/>
            </w:pPr>
            <w:r>
              <w:rPr>
                <w:color w:val="000000"/>
                <w:sz w:val="24"/>
              </w:rPr>
              <w:t>20</w:t>
            </w:r>
          </w:p>
        </w:tc>
        <w:tc>
          <w:tcPr>
            <w:tcW w:w="4319" w:type="dxa"/>
            <w:vAlign w:val="center"/>
          </w:tcPr>
          <w:p w:rsidR="009249F6" w:rsidRDefault="00D7146A">
            <w:r>
              <w:rPr>
                <w:color w:val="000000"/>
                <w:sz w:val="24"/>
              </w:rPr>
              <w:t>交银施罗德基金管理有限公司关于旗下基金所持股票估值调整的公告</w:t>
            </w:r>
          </w:p>
        </w:tc>
        <w:tc>
          <w:tcPr>
            <w:tcW w:w="2519" w:type="dxa"/>
            <w:vAlign w:val="center"/>
          </w:tcPr>
          <w:p w:rsidR="009249F6" w:rsidRDefault="00D7146A">
            <w:r>
              <w:rPr>
                <w:color w:val="000000"/>
                <w:sz w:val="24"/>
              </w:rPr>
              <w:t>中国证券报、上海证券报、证券时报</w:t>
            </w:r>
          </w:p>
        </w:tc>
        <w:tc>
          <w:tcPr>
            <w:tcW w:w="1440" w:type="dxa"/>
            <w:vAlign w:val="center"/>
          </w:tcPr>
          <w:p w:rsidR="009249F6" w:rsidRDefault="00D7146A">
            <w:pPr>
              <w:jc w:val="center"/>
            </w:pPr>
            <w:r>
              <w:rPr>
                <w:color w:val="000000"/>
                <w:sz w:val="24"/>
              </w:rPr>
              <w:t>2019-04-17</w:t>
            </w:r>
          </w:p>
        </w:tc>
      </w:tr>
      <w:tr w:rsidR="009249F6">
        <w:tc>
          <w:tcPr>
            <w:tcW w:w="720" w:type="dxa"/>
            <w:vAlign w:val="center"/>
          </w:tcPr>
          <w:p w:rsidR="009249F6" w:rsidRDefault="00D7146A">
            <w:pPr>
              <w:jc w:val="center"/>
            </w:pPr>
            <w:r>
              <w:rPr>
                <w:color w:val="000000"/>
                <w:sz w:val="24"/>
              </w:rPr>
              <w:t>21</w:t>
            </w:r>
          </w:p>
        </w:tc>
        <w:tc>
          <w:tcPr>
            <w:tcW w:w="4319" w:type="dxa"/>
            <w:vAlign w:val="center"/>
          </w:tcPr>
          <w:p w:rsidR="009249F6" w:rsidRDefault="00D7146A">
            <w:r>
              <w:rPr>
                <w:color w:val="000000"/>
                <w:sz w:val="24"/>
              </w:rPr>
              <w:t>交银施罗德新成长混合型证券投资基金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9249F6" w:rsidRDefault="00D7146A">
            <w:r>
              <w:rPr>
                <w:color w:val="000000"/>
                <w:sz w:val="24"/>
              </w:rPr>
              <w:t>中国证券报</w:t>
            </w:r>
          </w:p>
        </w:tc>
        <w:tc>
          <w:tcPr>
            <w:tcW w:w="1440" w:type="dxa"/>
            <w:vAlign w:val="center"/>
          </w:tcPr>
          <w:p w:rsidR="009249F6" w:rsidRDefault="00D7146A">
            <w:pPr>
              <w:jc w:val="center"/>
            </w:pPr>
            <w:r>
              <w:rPr>
                <w:color w:val="000000"/>
                <w:sz w:val="24"/>
              </w:rPr>
              <w:t>2019-04-20</w:t>
            </w:r>
          </w:p>
        </w:tc>
      </w:tr>
      <w:tr w:rsidR="009249F6">
        <w:tc>
          <w:tcPr>
            <w:tcW w:w="720" w:type="dxa"/>
            <w:vAlign w:val="center"/>
          </w:tcPr>
          <w:p w:rsidR="009249F6" w:rsidRDefault="00D7146A">
            <w:pPr>
              <w:jc w:val="center"/>
            </w:pPr>
            <w:r>
              <w:rPr>
                <w:color w:val="000000"/>
                <w:sz w:val="24"/>
              </w:rPr>
              <w:t>22</w:t>
            </w:r>
          </w:p>
        </w:tc>
        <w:tc>
          <w:tcPr>
            <w:tcW w:w="4319" w:type="dxa"/>
            <w:vAlign w:val="center"/>
          </w:tcPr>
          <w:p w:rsidR="009249F6" w:rsidRDefault="00D7146A">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9249F6" w:rsidRDefault="00D7146A">
            <w:r>
              <w:rPr>
                <w:color w:val="000000"/>
                <w:sz w:val="24"/>
              </w:rPr>
              <w:t>中国证券报、上海证券报、证券时报</w:t>
            </w:r>
          </w:p>
        </w:tc>
        <w:tc>
          <w:tcPr>
            <w:tcW w:w="1440" w:type="dxa"/>
            <w:vAlign w:val="center"/>
          </w:tcPr>
          <w:p w:rsidR="009249F6" w:rsidRDefault="00D7146A">
            <w:pPr>
              <w:jc w:val="center"/>
            </w:pPr>
            <w:r>
              <w:rPr>
                <w:color w:val="000000"/>
                <w:sz w:val="24"/>
              </w:rPr>
              <w:t>2019-04-23</w:t>
            </w:r>
          </w:p>
        </w:tc>
      </w:tr>
      <w:tr w:rsidR="009249F6">
        <w:tc>
          <w:tcPr>
            <w:tcW w:w="720" w:type="dxa"/>
            <w:vAlign w:val="center"/>
          </w:tcPr>
          <w:p w:rsidR="009249F6" w:rsidRDefault="00D7146A">
            <w:pPr>
              <w:jc w:val="center"/>
            </w:pPr>
            <w:r>
              <w:rPr>
                <w:color w:val="000000"/>
                <w:sz w:val="24"/>
              </w:rPr>
              <w:t>23</w:t>
            </w:r>
          </w:p>
        </w:tc>
        <w:tc>
          <w:tcPr>
            <w:tcW w:w="4319" w:type="dxa"/>
            <w:vAlign w:val="center"/>
          </w:tcPr>
          <w:p w:rsidR="009249F6" w:rsidRDefault="00D7146A">
            <w:r>
              <w:rPr>
                <w:color w:val="000000"/>
                <w:sz w:val="24"/>
              </w:rPr>
              <w:t>交银施罗德基金管理有限公司关于旗下部分基金参与中国民生银行股份有限公司基金前端申购（含定期定额投资）费率优惠活动的公告</w:t>
            </w:r>
          </w:p>
        </w:tc>
        <w:tc>
          <w:tcPr>
            <w:tcW w:w="2519" w:type="dxa"/>
            <w:vAlign w:val="center"/>
          </w:tcPr>
          <w:p w:rsidR="009249F6" w:rsidRDefault="00D7146A">
            <w:r>
              <w:rPr>
                <w:color w:val="000000"/>
                <w:sz w:val="24"/>
              </w:rPr>
              <w:t>中国证券报、上海证券报、证券时报</w:t>
            </w:r>
          </w:p>
        </w:tc>
        <w:tc>
          <w:tcPr>
            <w:tcW w:w="1440" w:type="dxa"/>
            <w:vAlign w:val="center"/>
          </w:tcPr>
          <w:p w:rsidR="009249F6" w:rsidRDefault="00D7146A">
            <w:pPr>
              <w:jc w:val="center"/>
            </w:pPr>
            <w:r>
              <w:rPr>
                <w:color w:val="000000"/>
                <w:sz w:val="24"/>
              </w:rPr>
              <w:t>2019-05-16</w:t>
            </w:r>
          </w:p>
        </w:tc>
      </w:tr>
      <w:tr w:rsidR="009249F6">
        <w:tc>
          <w:tcPr>
            <w:tcW w:w="720" w:type="dxa"/>
            <w:vAlign w:val="center"/>
          </w:tcPr>
          <w:p w:rsidR="009249F6" w:rsidRDefault="00D7146A">
            <w:pPr>
              <w:jc w:val="center"/>
            </w:pPr>
            <w:r>
              <w:rPr>
                <w:color w:val="000000"/>
                <w:sz w:val="24"/>
              </w:rPr>
              <w:t>24</w:t>
            </w:r>
          </w:p>
        </w:tc>
        <w:tc>
          <w:tcPr>
            <w:tcW w:w="4319" w:type="dxa"/>
            <w:vAlign w:val="center"/>
          </w:tcPr>
          <w:p w:rsidR="009249F6" w:rsidRDefault="00D7146A">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9249F6" w:rsidRDefault="00D7146A">
            <w:r>
              <w:rPr>
                <w:color w:val="000000"/>
                <w:sz w:val="24"/>
              </w:rPr>
              <w:t>中国证券报、上海证券报、证券时报</w:t>
            </w:r>
          </w:p>
        </w:tc>
        <w:tc>
          <w:tcPr>
            <w:tcW w:w="1440" w:type="dxa"/>
            <w:vAlign w:val="center"/>
          </w:tcPr>
          <w:p w:rsidR="009249F6" w:rsidRDefault="00D7146A">
            <w:pPr>
              <w:jc w:val="center"/>
            </w:pPr>
            <w:r>
              <w:rPr>
                <w:color w:val="000000"/>
                <w:sz w:val="24"/>
              </w:rPr>
              <w:t>2019-05-23</w:t>
            </w:r>
          </w:p>
        </w:tc>
      </w:tr>
      <w:tr w:rsidR="009249F6">
        <w:tc>
          <w:tcPr>
            <w:tcW w:w="720" w:type="dxa"/>
            <w:vAlign w:val="center"/>
          </w:tcPr>
          <w:p w:rsidR="009249F6" w:rsidRDefault="00D7146A">
            <w:pPr>
              <w:jc w:val="center"/>
            </w:pPr>
            <w:r>
              <w:rPr>
                <w:color w:val="000000"/>
                <w:sz w:val="24"/>
              </w:rPr>
              <w:t>25</w:t>
            </w:r>
          </w:p>
        </w:tc>
        <w:tc>
          <w:tcPr>
            <w:tcW w:w="4319" w:type="dxa"/>
            <w:vAlign w:val="center"/>
          </w:tcPr>
          <w:p w:rsidR="009249F6" w:rsidRDefault="00D7146A">
            <w:r>
              <w:rPr>
                <w:color w:val="000000"/>
                <w:sz w:val="24"/>
              </w:rPr>
              <w:t>交银施罗德基金管理有限公司关于旗下部分基金可投资科创板股票的公告</w:t>
            </w:r>
          </w:p>
        </w:tc>
        <w:tc>
          <w:tcPr>
            <w:tcW w:w="2519" w:type="dxa"/>
            <w:vAlign w:val="center"/>
          </w:tcPr>
          <w:p w:rsidR="009249F6" w:rsidRDefault="00D7146A">
            <w:r>
              <w:rPr>
                <w:color w:val="000000"/>
                <w:sz w:val="24"/>
              </w:rPr>
              <w:t>中国证券报、上海证券报、证券时报</w:t>
            </w:r>
          </w:p>
        </w:tc>
        <w:tc>
          <w:tcPr>
            <w:tcW w:w="1440" w:type="dxa"/>
            <w:vAlign w:val="center"/>
          </w:tcPr>
          <w:p w:rsidR="009249F6" w:rsidRDefault="00D7146A">
            <w:pPr>
              <w:jc w:val="center"/>
            </w:pPr>
            <w:r>
              <w:rPr>
                <w:color w:val="000000"/>
                <w:sz w:val="24"/>
              </w:rPr>
              <w:t>2019-06-22</w:t>
            </w:r>
          </w:p>
        </w:tc>
      </w:tr>
      <w:tr w:rsidR="009249F6">
        <w:tc>
          <w:tcPr>
            <w:tcW w:w="720" w:type="dxa"/>
            <w:vAlign w:val="center"/>
          </w:tcPr>
          <w:p w:rsidR="009249F6" w:rsidRDefault="00D7146A">
            <w:pPr>
              <w:jc w:val="center"/>
            </w:pPr>
            <w:r>
              <w:rPr>
                <w:color w:val="000000"/>
                <w:sz w:val="24"/>
              </w:rPr>
              <w:t>26</w:t>
            </w:r>
          </w:p>
        </w:tc>
        <w:tc>
          <w:tcPr>
            <w:tcW w:w="4319" w:type="dxa"/>
            <w:vAlign w:val="center"/>
          </w:tcPr>
          <w:p w:rsidR="009249F6" w:rsidRDefault="00D7146A">
            <w:r>
              <w:rPr>
                <w:color w:val="000000"/>
                <w:sz w:val="24"/>
              </w:rPr>
              <w:t>交银施罗德新成长混合型证券投资基金（更新）招募说明书摘要（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9249F6" w:rsidRDefault="00D7146A">
            <w:r>
              <w:rPr>
                <w:color w:val="000000"/>
                <w:sz w:val="24"/>
              </w:rPr>
              <w:t>中国证券报</w:t>
            </w:r>
          </w:p>
        </w:tc>
        <w:tc>
          <w:tcPr>
            <w:tcW w:w="1440" w:type="dxa"/>
            <w:vAlign w:val="center"/>
          </w:tcPr>
          <w:p w:rsidR="009249F6" w:rsidRDefault="00D7146A">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84419"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27" w:name="_Toc15982643"/>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27"/>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hint="eastAsia"/>
          <w:b/>
          <w:bCs/>
          <w:color w:val="000000"/>
          <w:kern w:val="0"/>
          <w:szCs w:val="21"/>
        </w:rPr>
        <w:t>11.1 影响投资者决策的其他重要信息</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28" w:name="_Toc225500055"/>
      <w:bookmarkStart w:id="129" w:name="_Toc15982644"/>
      <w:r w:rsidRPr="005312D8">
        <w:rPr>
          <w:b/>
          <w:bCs/>
          <w:szCs w:val="24"/>
          <w:lang w:val="en-US"/>
        </w:rPr>
        <w:t xml:space="preserve">§12  </w:t>
      </w:r>
      <w:r w:rsidRPr="005312D8">
        <w:rPr>
          <w:b/>
          <w:bCs/>
          <w:szCs w:val="24"/>
          <w:lang w:val="en-US"/>
        </w:rPr>
        <w:t>备查文件目录</w:t>
      </w:r>
      <w:bookmarkEnd w:id="128"/>
      <w:bookmarkEnd w:id="129"/>
    </w:p>
    <w:p w:rsidR="001548F9" w:rsidRPr="005312D8" w:rsidRDefault="001548F9" w:rsidP="0048308E">
      <w:pPr>
        <w:pStyle w:val="20"/>
        <w:spacing w:before="29" w:after="0" w:line="288" w:lineRule="auto"/>
        <w:rPr>
          <w:rFonts w:ascii="Times New Roman" w:hAnsi="Times New Roman"/>
          <w:kern w:val="0"/>
          <w:szCs w:val="24"/>
        </w:rPr>
      </w:pPr>
      <w:bookmarkStart w:id="130" w:name="_Toc15982645"/>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0"/>
    </w:p>
    <w:p w:rsidR="009249F6" w:rsidRDefault="00D7146A">
      <w:pPr>
        <w:spacing w:before="29" w:line="288" w:lineRule="auto"/>
        <w:ind w:firstLineChars="200" w:firstLine="480"/>
        <w:rPr>
          <w:color w:val="000000"/>
          <w:sz w:val="24"/>
        </w:rPr>
      </w:pPr>
      <w:r>
        <w:rPr>
          <w:color w:val="000000"/>
          <w:sz w:val="24"/>
        </w:rPr>
        <w:t>1</w:t>
      </w:r>
      <w:r>
        <w:rPr>
          <w:color w:val="000000"/>
          <w:sz w:val="24"/>
        </w:rPr>
        <w:t>、中国证监会准予交银施罗德新成长股票型证券投资基金募集注册的文件；</w:t>
      </w:r>
      <w:r>
        <w:rPr>
          <w:color w:val="000000"/>
          <w:sz w:val="24"/>
        </w:rPr>
        <w:t xml:space="preserve"> </w:t>
      </w:r>
    </w:p>
    <w:p w:rsidR="009249F6" w:rsidRDefault="00D7146A">
      <w:pPr>
        <w:spacing w:before="29" w:line="288" w:lineRule="auto"/>
        <w:ind w:firstLineChars="200" w:firstLine="480"/>
        <w:rPr>
          <w:color w:val="000000"/>
          <w:sz w:val="24"/>
        </w:rPr>
      </w:pPr>
      <w:r>
        <w:rPr>
          <w:color w:val="000000"/>
          <w:sz w:val="24"/>
        </w:rPr>
        <w:t>2</w:t>
      </w:r>
      <w:r>
        <w:rPr>
          <w:color w:val="000000"/>
          <w:sz w:val="24"/>
        </w:rPr>
        <w:t>、《交银施罗德新成长混合型证券投资基金基金合同》；</w:t>
      </w:r>
      <w:r>
        <w:rPr>
          <w:color w:val="000000"/>
          <w:sz w:val="24"/>
        </w:rPr>
        <w:t xml:space="preserve"> </w:t>
      </w:r>
    </w:p>
    <w:p w:rsidR="009249F6" w:rsidRDefault="00D7146A">
      <w:pPr>
        <w:spacing w:before="29" w:line="288" w:lineRule="auto"/>
        <w:ind w:firstLineChars="200" w:firstLine="480"/>
        <w:rPr>
          <w:color w:val="000000"/>
          <w:sz w:val="24"/>
        </w:rPr>
      </w:pPr>
      <w:r>
        <w:rPr>
          <w:color w:val="000000"/>
          <w:sz w:val="24"/>
        </w:rPr>
        <w:t>3</w:t>
      </w:r>
      <w:r>
        <w:rPr>
          <w:color w:val="000000"/>
          <w:sz w:val="24"/>
        </w:rPr>
        <w:t>、《交银施罗德新成长混合型证券投资基金招募说明书》；</w:t>
      </w:r>
      <w:r>
        <w:rPr>
          <w:color w:val="000000"/>
          <w:sz w:val="24"/>
        </w:rPr>
        <w:t xml:space="preserve"> </w:t>
      </w:r>
    </w:p>
    <w:p w:rsidR="009249F6" w:rsidRDefault="00D7146A">
      <w:pPr>
        <w:spacing w:before="29" w:line="288" w:lineRule="auto"/>
        <w:ind w:firstLineChars="200" w:firstLine="480"/>
        <w:rPr>
          <w:color w:val="000000"/>
          <w:sz w:val="24"/>
        </w:rPr>
      </w:pPr>
      <w:r>
        <w:rPr>
          <w:color w:val="000000"/>
          <w:sz w:val="24"/>
        </w:rPr>
        <w:t>4</w:t>
      </w:r>
      <w:r>
        <w:rPr>
          <w:color w:val="000000"/>
          <w:sz w:val="24"/>
        </w:rPr>
        <w:t>、《交银施罗德新成长混合型证券投资基金托管协议》；</w:t>
      </w:r>
    </w:p>
    <w:p w:rsidR="009249F6" w:rsidRDefault="00D7146A">
      <w:pPr>
        <w:spacing w:before="29" w:line="288" w:lineRule="auto"/>
        <w:ind w:firstLineChars="200" w:firstLine="480"/>
        <w:rPr>
          <w:color w:val="000000"/>
          <w:sz w:val="24"/>
        </w:rPr>
      </w:pPr>
      <w:r>
        <w:rPr>
          <w:color w:val="000000"/>
          <w:sz w:val="24"/>
        </w:rPr>
        <w:t>5</w:t>
      </w:r>
      <w:r>
        <w:rPr>
          <w:color w:val="000000"/>
          <w:sz w:val="24"/>
        </w:rPr>
        <w:t>、关于申请募集注册交银施罗德新成长股票型证券投资基金的法律意见书；</w:t>
      </w:r>
    </w:p>
    <w:p w:rsidR="009249F6" w:rsidRDefault="00D7146A">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9249F6" w:rsidRDefault="00D7146A">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、报告期内交银施罗德新成长混合型证券投资基金在指定报刊上各项公告的原稿。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1" w:name="_Toc15982646"/>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1"/>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2" w:name="_Toc15982647"/>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2"/>
    </w:p>
    <w:p w:rsidR="009249F6" w:rsidRDefault="00D7146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6C4" w:rsidRDefault="00E606C4">
      <w:r>
        <w:separator/>
      </w:r>
    </w:p>
  </w:endnote>
  <w:endnote w:type="continuationSeparator" w:id="0">
    <w:p w:rsidR="00E606C4" w:rsidRDefault="00E6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6A" w:rsidRDefault="00D7146A"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7146A" w:rsidRDefault="00D7146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6A" w:rsidRDefault="00D7146A"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16F1F">
      <w:rPr>
        <w:noProof/>
        <w:kern w:val="0"/>
        <w:szCs w:val="21"/>
      </w:rPr>
      <w:t>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16F1F">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6C4" w:rsidRDefault="00E606C4">
      <w:r>
        <w:separator/>
      </w:r>
    </w:p>
  </w:footnote>
  <w:footnote w:type="continuationSeparator" w:id="0">
    <w:p w:rsidR="00E606C4" w:rsidRDefault="00E606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6A" w:rsidRPr="0095518D" w:rsidRDefault="00D7146A" w:rsidP="0095518D">
    <w:pPr>
      <w:spacing w:before="29" w:line="288" w:lineRule="auto"/>
      <w:jc w:val="right"/>
      <w:rPr>
        <w:rFonts w:eastAsiaTheme="minorEastAsia"/>
        <w:sz w:val="24"/>
      </w:rPr>
    </w:pPr>
    <w:r w:rsidRPr="00D3445F">
      <w:rPr>
        <w:rFonts w:eastAsiaTheme="minorEastAsia"/>
        <w:sz w:val="24"/>
      </w:rPr>
      <w:t>交银施罗德新成长混合型证券投资基金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46A" w:rsidRPr="007F74C0" w:rsidRDefault="00D7146A"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6B3"/>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1990"/>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1A5"/>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2FC3"/>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6F1F"/>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6A6"/>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2B49"/>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B7FF1"/>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5F"/>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9F6"/>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6DEA"/>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487E"/>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C3F"/>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6B"/>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4B41"/>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146A"/>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06C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0F04"/>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DE964-AA20-4892-B469-1EF0767C7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47</Pages>
  <Words>6077</Words>
  <Characters>34644</Characters>
  <Application>Microsoft Office Word</Application>
  <DocSecurity>0</DocSecurity>
  <Lines>288</Lines>
  <Paragraphs>81</Paragraphs>
  <ScaleCrop>false</ScaleCrop>
  <Company/>
  <LinksUpToDate>false</LinksUpToDate>
  <CharactersWithSpaces>40640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3285</cp:revision>
  <cp:lastPrinted>2007-07-19T00:46:00Z</cp:lastPrinted>
  <dcterms:created xsi:type="dcterms:W3CDTF">2013-08-19T07:44:00Z</dcterms:created>
  <dcterms:modified xsi:type="dcterms:W3CDTF">2019-08-27T08:05:00Z</dcterms:modified>
</cp:coreProperties>
</file>