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交银施罗德稳健配置混合型证券投资基金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40537"/>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374540538"/>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B0490B" w:rsidRDefault="009F171E">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B0490B" w:rsidRDefault="009F171E">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0490B" w:rsidRDefault="009F171E">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B0490B" w:rsidRDefault="009F171E">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B0490B" w:rsidRDefault="009F171E">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2A3F46" w:rsidRPr="005312D8" w:rsidRDefault="005C6574" w:rsidP="0048308E">
      <w:pPr>
        <w:pStyle w:val="11"/>
        <w:spacing w:before="29" w:line="288" w:lineRule="auto"/>
        <w:rPr>
          <w:noProof/>
          <w:sz w:val="24"/>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374540537" w:history="1">
        <w:r w:rsidR="002A3F46" w:rsidRPr="005312D8">
          <w:rPr>
            <w:rStyle w:val="a8"/>
            <w:b/>
            <w:bCs/>
            <w:noProof/>
            <w:sz w:val="24"/>
          </w:rPr>
          <w:t xml:space="preserve">§1  </w:t>
        </w:r>
        <w:r w:rsidR="002A3F46" w:rsidRPr="005312D8">
          <w:rPr>
            <w:rStyle w:val="a8"/>
            <w:b/>
            <w:bCs/>
            <w:noProof/>
            <w:sz w:val="24"/>
          </w:rPr>
          <w:t>重要提示及目录</w:t>
        </w:r>
        <w:r w:rsidR="002A3F46" w:rsidRPr="005312D8">
          <w:rPr>
            <w:noProof/>
            <w:webHidden/>
            <w:sz w:val="24"/>
          </w:rPr>
          <w:tab/>
        </w:r>
        <w:r w:rsidRPr="005312D8">
          <w:rPr>
            <w:noProof/>
            <w:webHidden/>
            <w:sz w:val="24"/>
          </w:rPr>
          <w:fldChar w:fldCharType="begin"/>
        </w:r>
        <w:r w:rsidR="002A3F46" w:rsidRPr="005312D8">
          <w:rPr>
            <w:noProof/>
            <w:webHidden/>
            <w:sz w:val="24"/>
          </w:rPr>
          <w:instrText xml:space="preserve"> PAGEREF _Toc374540537 \h </w:instrText>
        </w:r>
        <w:r w:rsidRPr="005312D8">
          <w:rPr>
            <w:noProof/>
            <w:webHidden/>
            <w:sz w:val="24"/>
          </w:rPr>
        </w:r>
        <w:r w:rsidRPr="005312D8">
          <w:rPr>
            <w:noProof/>
            <w:webHidden/>
            <w:sz w:val="24"/>
          </w:rPr>
          <w:fldChar w:fldCharType="separate"/>
        </w:r>
        <w:r w:rsidR="002A3F46" w:rsidRPr="005312D8">
          <w:rPr>
            <w:noProof/>
            <w:webHidden/>
            <w:sz w:val="24"/>
          </w:rPr>
          <w:t>2</w:t>
        </w:r>
        <w:r w:rsidRPr="005312D8">
          <w:rPr>
            <w:noProof/>
            <w:webHidden/>
            <w:sz w:val="24"/>
          </w:rPr>
          <w:fldChar w:fldCharType="end"/>
        </w:r>
      </w:hyperlink>
    </w:p>
    <w:p w:rsidR="002A3F46" w:rsidRPr="005312D8" w:rsidRDefault="000A4A46" w:rsidP="0048308E">
      <w:pPr>
        <w:pStyle w:val="22"/>
        <w:spacing w:before="29" w:line="288" w:lineRule="auto"/>
        <w:rPr>
          <w:noProof/>
          <w:kern w:val="2"/>
          <w:sz w:val="24"/>
          <w:szCs w:val="24"/>
        </w:rPr>
      </w:pPr>
      <w:hyperlink w:anchor="_Toc374540538" w:history="1">
        <w:r w:rsidR="002A3F46" w:rsidRPr="005312D8">
          <w:rPr>
            <w:rStyle w:val="a8"/>
            <w:noProof/>
            <w:sz w:val="24"/>
            <w:szCs w:val="24"/>
          </w:rPr>
          <w:t xml:space="preserve">1.1 </w:t>
        </w:r>
        <w:r w:rsidR="002A3F46" w:rsidRPr="005312D8">
          <w:rPr>
            <w:rStyle w:val="a8"/>
            <w:noProof/>
            <w:sz w:val="24"/>
            <w:szCs w:val="24"/>
          </w:rPr>
          <w:t>重要提示</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_Toc374540538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2</w:t>
        </w:r>
        <w:r w:rsidR="005C6574" w:rsidRPr="005312D8">
          <w:rPr>
            <w:noProof/>
            <w:webHidden/>
            <w:sz w:val="24"/>
            <w:szCs w:val="24"/>
          </w:rPr>
          <w:fldChar w:fldCharType="end"/>
        </w:r>
      </w:hyperlink>
    </w:p>
    <w:p w:rsidR="002A3F46" w:rsidRPr="005312D8" w:rsidRDefault="000A4A46" w:rsidP="0048308E">
      <w:pPr>
        <w:pStyle w:val="11"/>
        <w:spacing w:before="29" w:line="288" w:lineRule="auto"/>
        <w:rPr>
          <w:noProof/>
          <w:sz w:val="24"/>
        </w:rPr>
      </w:pPr>
      <w:hyperlink w:anchor="_Toc374540539" w:history="1">
        <w:r w:rsidR="002A3F46" w:rsidRPr="005312D8">
          <w:rPr>
            <w:rStyle w:val="a8"/>
            <w:b/>
            <w:bCs/>
            <w:noProof/>
            <w:sz w:val="24"/>
          </w:rPr>
          <w:t xml:space="preserve">§2  </w:t>
        </w:r>
        <w:r w:rsidR="002A3F46" w:rsidRPr="005312D8">
          <w:rPr>
            <w:rStyle w:val="a8"/>
            <w:b/>
            <w:bCs/>
            <w:noProof/>
            <w:sz w:val="24"/>
          </w:rPr>
          <w:t>基金简介</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_Toc374540539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5</w:t>
        </w:r>
        <w:r w:rsidR="005C6574" w:rsidRPr="005312D8">
          <w:rPr>
            <w:noProof/>
            <w:webHidden/>
            <w:sz w:val="24"/>
          </w:rPr>
          <w:fldChar w:fldCharType="end"/>
        </w:r>
      </w:hyperlink>
    </w:p>
    <w:p w:rsidR="002A3F46" w:rsidRPr="005312D8" w:rsidRDefault="000A4A46" w:rsidP="0048308E">
      <w:pPr>
        <w:pStyle w:val="22"/>
        <w:tabs>
          <w:tab w:val="left" w:pos="840"/>
        </w:tabs>
        <w:spacing w:before="29" w:line="288" w:lineRule="auto"/>
        <w:rPr>
          <w:noProof/>
          <w:kern w:val="2"/>
          <w:sz w:val="24"/>
          <w:szCs w:val="24"/>
        </w:rPr>
      </w:pPr>
      <w:hyperlink w:anchor="_Toc374540540" w:history="1">
        <w:r w:rsidR="002A3F46" w:rsidRPr="005312D8">
          <w:rPr>
            <w:rStyle w:val="a8"/>
            <w:noProof/>
            <w:sz w:val="24"/>
            <w:szCs w:val="24"/>
          </w:rPr>
          <w:t>2.1</w:t>
        </w:r>
        <w:r w:rsidR="002A3F46" w:rsidRPr="005312D8">
          <w:rPr>
            <w:noProof/>
            <w:kern w:val="2"/>
            <w:sz w:val="24"/>
            <w:szCs w:val="24"/>
          </w:rPr>
          <w:tab/>
        </w:r>
        <w:r w:rsidR="002A3F46" w:rsidRPr="005312D8">
          <w:rPr>
            <w:rStyle w:val="a8"/>
            <w:noProof/>
            <w:sz w:val="24"/>
            <w:szCs w:val="24"/>
          </w:rPr>
          <w:t>基金基本情况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41" w:history="1">
        <w:r w:rsidR="002A3F46" w:rsidRPr="005312D8">
          <w:rPr>
            <w:rStyle w:val="a8"/>
            <w:noProof/>
            <w:sz w:val="24"/>
            <w:szCs w:val="24"/>
          </w:rPr>
          <w:t xml:space="preserve">2.2 </w:t>
        </w:r>
        <w:r w:rsidR="002A3F46" w:rsidRPr="005312D8">
          <w:rPr>
            <w:rStyle w:val="a8"/>
            <w:noProof/>
            <w:sz w:val="24"/>
            <w:szCs w:val="24"/>
          </w:rPr>
          <w:t>基金产品说明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42" w:history="1">
        <w:r w:rsidR="002A3F46" w:rsidRPr="005312D8">
          <w:rPr>
            <w:rStyle w:val="a8"/>
            <w:noProof/>
            <w:sz w:val="24"/>
            <w:szCs w:val="24"/>
          </w:rPr>
          <w:t xml:space="preserve">2.3 </w:t>
        </w:r>
        <w:r w:rsidR="002A3F46" w:rsidRPr="005312D8">
          <w:rPr>
            <w:rStyle w:val="a8"/>
            <w:noProof/>
            <w:sz w:val="24"/>
            <w:szCs w:val="24"/>
          </w:rPr>
          <w:t>基金管理人和基金托管人</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43" w:history="1">
        <w:r w:rsidR="002A3F46" w:rsidRPr="005312D8">
          <w:rPr>
            <w:rStyle w:val="a8"/>
            <w:noProof/>
            <w:sz w:val="24"/>
            <w:szCs w:val="24"/>
          </w:rPr>
          <w:t xml:space="preserve">2.4 </w:t>
        </w:r>
        <w:r w:rsidR="002A3F46" w:rsidRPr="005312D8">
          <w:rPr>
            <w:rStyle w:val="a8"/>
            <w:noProof/>
            <w:sz w:val="24"/>
            <w:szCs w:val="24"/>
          </w:rPr>
          <w:t>信息披露方式</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44" w:history="1">
        <w:r w:rsidR="002A3F46" w:rsidRPr="005312D8">
          <w:rPr>
            <w:rStyle w:val="a8"/>
            <w:noProof/>
            <w:sz w:val="24"/>
            <w:szCs w:val="24"/>
          </w:rPr>
          <w:t xml:space="preserve">2.5 </w:t>
        </w:r>
        <w:r w:rsidR="002A3F46" w:rsidRPr="005312D8">
          <w:rPr>
            <w:rStyle w:val="a8"/>
            <w:noProof/>
            <w:sz w:val="24"/>
            <w:szCs w:val="24"/>
          </w:rPr>
          <w:t>其他相关资料</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w:t>
        </w:r>
        <w:r w:rsidR="005C6574" w:rsidRPr="005312D8">
          <w:rPr>
            <w:noProof/>
            <w:webHidden/>
            <w:sz w:val="24"/>
            <w:szCs w:val="24"/>
          </w:rPr>
          <w:fldChar w:fldCharType="end"/>
        </w:r>
      </w:hyperlink>
    </w:p>
    <w:p w:rsidR="002A3F46" w:rsidRPr="005312D8" w:rsidRDefault="000A4A46" w:rsidP="0048308E">
      <w:pPr>
        <w:pStyle w:val="11"/>
        <w:spacing w:before="29" w:line="288" w:lineRule="auto"/>
        <w:rPr>
          <w:noProof/>
          <w:sz w:val="24"/>
        </w:rPr>
      </w:pPr>
      <w:hyperlink w:anchor="_Toc374540545" w:history="1">
        <w:r w:rsidR="002A3F46" w:rsidRPr="005312D8">
          <w:rPr>
            <w:rStyle w:val="a8"/>
            <w:b/>
            <w:bCs/>
            <w:noProof/>
            <w:sz w:val="24"/>
          </w:rPr>
          <w:t xml:space="preserve">§3  </w:t>
        </w:r>
        <w:r w:rsidR="002A3F46" w:rsidRPr="005312D8">
          <w:rPr>
            <w:rStyle w:val="a8"/>
            <w:b/>
            <w:bCs/>
            <w:noProof/>
            <w:sz w:val="24"/>
          </w:rPr>
          <w:t>主要财务指标和基金净值表现</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_Toc374540545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7</w:t>
        </w:r>
        <w:r w:rsidR="005C6574" w:rsidRPr="005312D8">
          <w:rPr>
            <w:noProof/>
            <w:webHidden/>
            <w:sz w:val="24"/>
          </w:rPr>
          <w:fldChar w:fldCharType="end"/>
        </w:r>
      </w:hyperlink>
    </w:p>
    <w:p w:rsidR="002A3F46" w:rsidRPr="005312D8" w:rsidRDefault="000A4A46" w:rsidP="0048308E">
      <w:pPr>
        <w:pStyle w:val="22"/>
        <w:spacing w:before="29" w:line="288" w:lineRule="auto"/>
        <w:rPr>
          <w:noProof/>
          <w:kern w:val="2"/>
          <w:sz w:val="24"/>
          <w:szCs w:val="24"/>
        </w:rPr>
      </w:pPr>
      <w:hyperlink w:anchor="_Toc374540546" w:history="1">
        <w:r w:rsidR="002A3F46" w:rsidRPr="005312D8">
          <w:rPr>
            <w:rStyle w:val="a8"/>
            <w:noProof/>
            <w:sz w:val="24"/>
            <w:szCs w:val="24"/>
          </w:rPr>
          <w:t xml:space="preserve">3.1 </w:t>
        </w:r>
        <w:r w:rsidR="002A3F46" w:rsidRPr="005312D8">
          <w:rPr>
            <w:rStyle w:val="a8"/>
            <w:noProof/>
            <w:sz w:val="24"/>
            <w:szCs w:val="24"/>
          </w:rPr>
          <w:t>主要会计数据和财务指标</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47" w:history="1">
        <w:r w:rsidR="002A3F46" w:rsidRPr="005312D8">
          <w:rPr>
            <w:rStyle w:val="a8"/>
            <w:noProof/>
            <w:sz w:val="24"/>
            <w:szCs w:val="24"/>
          </w:rPr>
          <w:t xml:space="preserve">3.2 </w:t>
        </w:r>
        <w:r w:rsidR="002A3F46" w:rsidRPr="005312D8">
          <w:rPr>
            <w:rStyle w:val="a8"/>
            <w:noProof/>
            <w:sz w:val="24"/>
            <w:szCs w:val="24"/>
          </w:rPr>
          <w:t>基金净值表现</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w:t>
        </w:r>
        <w:r w:rsidR="005C6574" w:rsidRPr="005312D8">
          <w:rPr>
            <w:noProof/>
            <w:webHidden/>
            <w:sz w:val="24"/>
            <w:szCs w:val="24"/>
          </w:rPr>
          <w:fldChar w:fldCharType="end"/>
        </w:r>
      </w:hyperlink>
    </w:p>
    <w:p w:rsidR="002A3F46" w:rsidRPr="005312D8" w:rsidRDefault="000A4A46" w:rsidP="0048308E">
      <w:pPr>
        <w:pStyle w:val="11"/>
        <w:spacing w:before="29" w:line="288" w:lineRule="auto"/>
        <w:rPr>
          <w:noProof/>
          <w:sz w:val="24"/>
        </w:rPr>
      </w:pPr>
      <w:hyperlink w:anchor="_Toc374540548" w:history="1">
        <w:r w:rsidR="002A3F46" w:rsidRPr="005312D8">
          <w:rPr>
            <w:rStyle w:val="a8"/>
            <w:b/>
            <w:bCs/>
            <w:noProof/>
            <w:sz w:val="24"/>
          </w:rPr>
          <w:t xml:space="preserve">§4  </w:t>
        </w:r>
        <w:r w:rsidR="002A3F46" w:rsidRPr="005312D8">
          <w:rPr>
            <w:rStyle w:val="a8"/>
            <w:b/>
            <w:bCs/>
            <w:noProof/>
            <w:sz w:val="24"/>
          </w:rPr>
          <w:t>管理人报告</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_Toc374540548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w:t>
        </w:r>
        <w:r w:rsidR="005C6574" w:rsidRPr="005312D8">
          <w:rPr>
            <w:noProof/>
            <w:webHidden/>
            <w:sz w:val="24"/>
          </w:rPr>
          <w:fldChar w:fldCharType="end"/>
        </w:r>
      </w:hyperlink>
    </w:p>
    <w:p w:rsidR="002A3F46" w:rsidRPr="005312D8" w:rsidRDefault="000A4A46" w:rsidP="0048308E">
      <w:pPr>
        <w:pStyle w:val="22"/>
        <w:spacing w:before="29" w:line="288" w:lineRule="auto"/>
        <w:rPr>
          <w:noProof/>
          <w:kern w:val="2"/>
          <w:sz w:val="24"/>
          <w:szCs w:val="24"/>
        </w:rPr>
      </w:pPr>
      <w:hyperlink w:anchor="_Toc374540549" w:history="1">
        <w:r w:rsidR="002A3F46" w:rsidRPr="005312D8">
          <w:rPr>
            <w:rStyle w:val="a8"/>
            <w:noProof/>
            <w:sz w:val="24"/>
            <w:szCs w:val="24"/>
          </w:rPr>
          <w:t xml:space="preserve">4.1 </w:t>
        </w:r>
        <w:r w:rsidR="002A3F46" w:rsidRPr="005312D8">
          <w:rPr>
            <w:rStyle w:val="a8"/>
            <w:noProof/>
            <w:sz w:val="24"/>
            <w:szCs w:val="24"/>
          </w:rPr>
          <w:t>基金管理人及基金经理情况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50" w:history="1">
        <w:r w:rsidR="002A3F46" w:rsidRPr="005312D8">
          <w:rPr>
            <w:rStyle w:val="a8"/>
            <w:noProof/>
            <w:sz w:val="24"/>
            <w:szCs w:val="24"/>
          </w:rPr>
          <w:t xml:space="preserve">4.2 </w:t>
        </w:r>
        <w:r w:rsidR="002A3F46" w:rsidRPr="005312D8">
          <w:rPr>
            <w:rStyle w:val="a8"/>
            <w:noProof/>
            <w:sz w:val="24"/>
            <w:szCs w:val="24"/>
          </w:rPr>
          <w:t>管理人对报告期内本基金运作遵规守信情况的说明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51" w:history="1">
        <w:r w:rsidR="002A3F46" w:rsidRPr="005312D8">
          <w:rPr>
            <w:rStyle w:val="a8"/>
            <w:noProof/>
            <w:sz w:val="24"/>
            <w:szCs w:val="24"/>
          </w:rPr>
          <w:t xml:space="preserve">4.3 </w:t>
        </w:r>
        <w:r w:rsidR="002A3F46" w:rsidRPr="005312D8">
          <w:rPr>
            <w:rStyle w:val="a8"/>
            <w:noProof/>
            <w:sz w:val="24"/>
            <w:szCs w:val="24"/>
          </w:rPr>
          <w:t>管理人对报告期内公平交易情况的专项说明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52" w:history="1">
        <w:r w:rsidR="002A3F46" w:rsidRPr="005312D8">
          <w:rPr>
            <w:rStyle w:val="a8"/>
            <w:noProof/>
            <w:sz w:val="24"/>
            <w:szCs w:val="24"/>
          </w:rPr>
          <w:t xml:space="preserve">4.4 </w:t>
        </w:r>
        <w:r w:rsidR="002A3F46" w:rsidRPr="005312D8">
          <w:rPr>
            <w:rStyle w:val="a8"/>
            <w:noProof/>
            <w:sz w:val="24"/>
            <w:szCs w:val="24"/>
          </w:rPr>
          <w:t>管理人对报告期内基金的投资策略和业绩表现的说明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53" w:history="1">
        <w:r w:rsidR="002A3F46" w:rsidRPr="005312D8">
          <w:rPr>
            <w:rStyle w:val="a8"/>
            <w:noProof/>
            <w:sz w:val="24"/>
            <w:szCs w:val="24"/>
          </w:rPr>
          <w:t xml:space="preserve">4.5 </w:t>
        </w:r>
        <w:r w:rsidR="002A3F46" w:rsidRPr="005312D8">
          <w:rPr>
            <w:rStyle w:val="a8"/>
            <w:noProof/>
            <w:sz w:val="24"/>
            <w:szCs w:val="24"/>
          </w:rPr>
          <w:t>管理人对宏观经济、证券市场及行业走势的简要展望</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54" w:history="1">
        <w:r w:rsidR="002A3F46" w:rsidRPr="005312D8">
          <w:rPr>
            <w:rStyle w:val="a8"/>
            <w:noProof/>
            <w:sz w:val="24"/>
            <w:szCs w:val="24"/>
          </w:rPr>
          <w:t xml:space="preserve">4.6 </w:t>
        </w:r>
        <w:r w:rsidR="002A3F46" w:rsidRPr="005312D8">
          <w:rPr>
            <w:rStyle w:val="a8"/>
            <w:noProof/>
            <w:sz w:val="24"/>
            <w:szCs w:val="24"/>
          </w:rPr>
          <w:t>管理人对报告期内基金估值程序等事项的说明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55" w:history="1">
        <w:r w:rsidR="002A3F46" w:rsidRPr="005312D8">
          <w:rPr>
            <w:rStyle w:val="a8"/>
            <w:noProof/>
            <w:sz w:val="24"/>
            <w:szCs w:val="24"/>
          </w:rPr>
          <w:t xml:space="preserve">4.7 </w:t>
        </w:r>
        <w:r w:rsidR="002A3F46" w:rsidRPr="005312D8">
          <w:rPr>
            <w:rStyle w:val="a8"/>
            <w:noProof/>
            <w:sz w:val="24"/>
            <w:szCs w:val="24"/>
          </w:rPr>
          <w:t>管理人对报告期内基金利润分配情况的说明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_Toc374540555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0A4A46" w:rsidP="0048308E">
      <w:pPr>
        <w:pStyle w:val="11"/>
        <w:spacing w:before="29" w:line="288" w:lineRule="auto"/>
        <w:rPr>
          <w:noProof/>
          <w:sz w:val="24"/>
        </w:rPr>
      </w:pPr>
      <w:hyperlink w:anchor="_Toc374540556" w:history="1">
        <w:r w:rsidR="002A3F46" w:rsidRPr="005312D8">
          <w:rPr>
            <w:rStyle w:val="a8"/>
            <w:b/>
            <w:bCs/>
            <w:noProof/>
            <w:sz w:val="24"/>
          </w:rPr>
          <w:t xml:space="preserve">§5  </w:t>
        </w:r>
        <w:r w:rsidR="002A3F46" w:rsidRPr="005312D8">
          <w:rPr>
            <w:rStyle w:val="a8"/>
            <w:b/>
            <w:bCs/>
            <w:noProof/>
            <w:sz w:val="24"/>
          </w:rPr>
          <w:t>托管人报告</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_Toc374540556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10</w:t>
        </w:r>
        <w:r w:rsidR="005C6574" w:rsidRPr="005312D8">
          <w:rPr>
            <w:noProof/>
            <w:webHidden/>
            <w:sz w:val="24"/>
          </w:rPr>
          <w:fldChar w:fldCharType="end"/>
        </w:r>
      </w:hyperlink>
    </w:p>
    <w:p w:rsidR="002A3F46" w:rsidRPr="005312D8" w:rsidRDefault="000A4A46" w:rsidP="0048308E">
      <w:pPr>
        <w:pStyle w:val="22"/>
        <w:spacing w:before="29" w:line="288" w:lineRule="auto"/>
        <w:rPr>
          <w:noProof/>
          <w:kern w:val="2"/>
          <w:sz w:val="24"/>
          <w:szCs w:val="24"/>
        </w:rPr>
      </w:pPr>
      <w:hyperlink w:anchor="_Toc374540557" w:history="1">
        <w:r w:rsidR="002A3F46" w:rsidRPr="005312D8">
          <w:rPr>
            <w:rStyle w:val="a8"/>
            <w:noProof/>
            <w:sz w:val="24"/>
            <w:szCs w:val="24"/>
          </w:rPr>
          <w:t xml:space="preserve">5.1 </w:t>
        </w:r>
        <w:r w:rsidR="002A3F46" w:rsidRPr="005312D8">
          <w:rPr>
            <w:rStyle w:val="a8"/>
            <w:noProof/>
            <w:sz w:val="24"/>
            <w:szCs w:val="24"/>
          </w:rPr>
          <w:t>报告期内本基金托管人遵规守信情况声明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58" w:history="1">
        <w:r w:rsidR="002A3F46" w:rsidRPr="005312D8">
          <w:rPr>
            <w:rStyle w:val="a8"/>
            <w:noProof/>
            <w:sz w:val="24"/>
            <w:szCs w:val="24"/>
          </w:rPr>
          <w:t xml:space="preserve">5.2 </w:t>
        </w:r>
        <w:r w:rsidR="002A3F46" w:rsidRPr="005312D8">
          <w:rPr>
            <w:rStyle w:val="a8"/>
            <w:noProof/>
            <w:sz w:val="24"/>
            <w:szCs w:val="24"/>
          </w:rPr>
          <w:t>托管人对报告期内本基金投资运作遵规守信、净值计算、利润分配等情况的说明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59" w:history="1">
        <w:r w:rsidR="002A3F46" w:rsidRPr="005312D8">
          <w:rPr>
            <w:rStyle w:val="a8"/>
            <w:noProof/>
            <w:sz w:val="24"/>
            <w:szCs w:val="24"/>
          </w:rPr>
          <w:t xml:space="preserve">5.3 </w:t>
        </w:r>
        <w:r w:rsidR="002A3F46" w:rsidRPr="005312D8">
          <w:rPr>
            <w:rStyle w:val="a8"/>
            <w:noProof/>
            <w:sz w:val="24"/>
            <w:szCs w:val="24"/>
          </w:rPr>
          <w:t>托管人对本半年度报告中财务信息等内容的真实、准确和完整发表意见</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0A4A46" w:rsidP="0048308E">
      <w:pPr>
        <w:pStyle w:val="11"/>
        <w:spacing w:before="29" w:line="288" w:lineRule="auto"/>
        <w:rPr>
          <w:noProof/>
          <w:sz w:val="24"/>
        </w:rPr>
      </w:pPr>
      <w:hyperlink w:anchor="_Toc374540560" w:history="1">
        <w:r w:rsidR="002A3F46" w:rsidRPr="005312D8">
          <w:rPr>
            <w:rStyle w:val="a8"/>
            <w:b/>
            <w:bCs/>
            <w:noProof/>
            <w:sz w:val="24"/>
          </w:rPr>
          <w:t>§6</w:t>
        </w:r>
        <w:r w:rsidR="002A3F46" w:rsidRPr="005312D8">
          <w:rPr>
            <w:rStyle w:val="a8"/>
            <w:b/>
            <w:bCs/>
            <w:noProof/>
            <w:sz w:val="24"/>
          </w:rPr>
          <w:t>半年度财务会计报告（未经审计）</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_Toc374540560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10</w:t>
        </w:r>
        <w:r w:rsidR="005C6574" w:rsidRPr="005312D8">
          <w:rPr>
            <w:noProof/>
            <w:webHidden/>
            <w:sz w:val="24"/>
          </w:rPr>
          <w:fldChar w:fldCharType="end"/>
        </w:r>
      </w:hyperlink>
    </w:p>
    <w:p w:rsidR="002A3F46" w:rsidRPr="005312D8" w:rsidRDefault="000A4A46" w:rsidP="0048308E">
      <w:pPr>
        <w:pStyle w:val="22"/>
        <w:spacing w:before="29" w:line="288" w:lineRule="auto"/>
        <w:rPr>
          <w:noProof/>
          <w:kern w:val="2"/>
          <w:sz w:val="24"/>
          <w:szCs w:val="24"/>
        </w:rPr>
      </w:pPr>
      <w:hyperlink w:anchor="_Toc374540561" w:history="1">
        <w:r w:rsidR="002A3F46" w:rsidRPr="005312D8">
          <w:rPr>
            <w:rStyle w:val="a8"/>
            <w:noProof/>
            <w:sz w:val="24"/>
            <w:szCs w:val="24"/>
          </w:rPr>
          <w:t xml:space="preserve">6.1 </w:t>
        </w:r>
        <w:r w:rsidR="002A3F46" w:rsidRPr="005312D8">
          <w:rPr>
            <w:rStyle w:val="a8"/>
            <w:noProof/>
            <w:sz w:val="24"/>
            <w:szCs w:val="24"/>
          </w:rPr>
          <w:t>资产负债表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62" w:history="1">
        <w:r w:rsidR="002A3F46" w:rsidRPr="005312D8">
          <w:rPr>
            <w:rStyle w:val="a8"/>
            <w:noProof/>
            <w:sz w:val="24"/>
            <w:szCs w:val="24"/>
          </w:rPr>
          <w:t xml:space="preserve">6.2 </w:t>
        </w:r>
        <w:r w:rsidR="002A3F46" w:rsidRPr="005312D8">
          <w:rPr>
            <w:rStyle w:val="a8"/>
            <w:noProof/>
            <w:sz w:val="24"/>
            <w:szCs w:val="24"/>
          </w:rPr>
          <w:t>利润表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12</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63" w:history="1">
        <w:r w:rsidR="002A3F46" w:rsidRPr="005312D8">
          <w:rPr>
            <w:rStyle w:val="a8"/>
            <w:noProof/>
            <w:sz w:val="24"/>
            <w:szCs w:val="24"/>
          </w:rPr>
          <w:t xml:space="preserve">6.3 </w:t>
        </w:r>
        <w:r w:rsidR="002A3F46" w:rsidRPr="005312D8">
          <w:rPr>
            <w:rStyle w:val="a8"/>
            <w:noProof/>
            <w:sz w:val="24"/>
            <w:szCs w:val="24"/>
          </w:rPr>
          <w:t>所有者权益（基金净值）变动表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14</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64" w:history="1">
        <w:r w:rsidR="002A3F46" w:rsidRPr="005312D8">
          <w:rPr>
            <w:rStyle w:val="a8"/>
            <w:noProof/>
            <w:sz w:val="24"/>
            <w:szCs w:val="24"/>
          </w:rPr>
          <w:t xml:space="preserve">6.4 </w:t>
        </w:r>
        <w:r w:rsidR="002A3F46" w:rsidRPr="005312D8">
          <w:rPr>
            <w:rStyle w:val="a8"/>
            <w:noProof/>
            <w:sz w:val="24"/>
            <w:szCs w:val="24"/>
          </w:rPr>
          <w:t>报表附注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16</w:t>
        </w:r>
        <w:r w:rsidR="005C6574" w:rsidRPr="005312D8">
          <w:rPr>
            <w:noProof/>
            <w:webHidden/>
            <w:sz w:val="24"/>
            <w:szCs w:val="24"/>
          </w:rPr>
          <w:fldChar w:fldCharType="end"/>
        </w:r>
      </w:hyperlink>
    </w:p>
    <w:p w:rsidR="002A3F46" w:rsidRPr="005312D8" w:rsidRDefault="000A4A46" w:rsidP="0048308E">
      <w:pPr>
        <w:pStyle w:val="11"/>
        <w:spacing w:before="29" w:line="288" w:lineRule="auto"/>
        <w:rPr>
          <w:noProof/>
          <w:sz w:val="24"/>
        </w:rPr>
      </w:pPr>
      <w:hyperlink w:anchor="_Toc374540565" w:history="1">
        <w:r w:rsidR="002A3F46" w:rsidRPr="005312D8">
          <w:rPr>
            <w:rStyle w:val="a8"/>
            <w:b/>
            <w:bCs/>
            <w:noProof/>
            <w:sz w:val="24"/>
          </w:rPr>
          <w:t xml:space="preserve">§7 </w:t>
        </w:r>
        <w:r w:rsidR="002A3F46" w:rsidRPr="005312D8">
          <w:rPr>
            <w:rStyle w:val="a8"/>
            <w:b/>
            <w:bCs/>
            <w:noProof/>
            <w:sz w:val="24"/>
          </w:rPr>
          <w:t>投资组合报告</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_Toc374540565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57</w:t>
        </w:r>
        <w:r w:rsidR="005C6574" w:rsidRPr="005312D8">
          <w:rPr>
            <w:noProof/>
            <w:webHidden/>
            <w:sz w:val="24"/>
          </w:rPr>
          <w:fldChar w:fldCharType="end"/>
        </w:r>
      </w:hyperlink>
    </w:p>
    <w:p w:rsidR="002A3F46" w:rsidRPr="005312D8" w:rsidRDefault="000A4A46" w:rsidP="0048308E">
      <w:pPr>
        <w:pStyle w:val="22"/>
        <w:spacing w:before="29" w:line="288" w:lineRule="auto"/>
        <w:rPr>
          <w:noProof/>
          <w:kern w:val="2"/>
          <w:sz w:val="24"/>
          <w:szCs w:val="24"/>
        </w:rPr>
      </w:pPr>
      <w:hyperlink w:anchor="_Toc374540566" w:history="1">
        <w:r w:rsidR="00CC1BF8" w:rsidRPr="005312D8">
          <w:rPr>
            <w:rStyle w:val="a8"/>
            <w:noProof/>
            <w:sz w:val="24"/>
            <w:szCs w:val="24"/>
          </w:rPr>
          <w:t>7</w:t>
        </w:r>
        <w:r w:rsidR="002A3F46" w:rsidRPr="005312D8">
          <w:rPr>
            <w:rStyle w:val="a8"/>
            <w:noProof/>
            <w:sz w:val="24"/>
            <w:szCs w:val="24"/>
          </w:rPr>
          <w:t>.</w:t>
        </w:r>
        <w:r w:rsidR="00CC1BF8" w:rsidRPr="005312D8">
          <w:rPr>
            <w:rStyle w:val="a8"/>
            <w:noProof/>
            <w:sz w:val="24"/>
            <w:szCs w:val="24"/>
          </w:rPr>
          <w:t>1</w:t>
        </w:r>
        <w:r w:rsidR="002A3F46" w:rsidRPr="005312D8">
          <w:rPr>
            <w:rStyle w:val="a8"/>
            <w:noProof/>
            <w:sz w:val="24"/>
            <w:szCs w:val="24"/>
          </w:rPr>
          <w:t>期末基金资产组合情况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57</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67" w:history="1">
        <w:r w:rsidR="00CC1BF8" w:rsidRPr="005312D8">
          <w:rPr>
            <w:rStyle w:val="a8"/>
            <w:noProof/>
            <w:sz w:val="24"/>
            <w:szCs w:val="24"/>
          </w:rPr>
          <w:t>7.</w:t>
        </w:r>
        <w:r w:rsidR="00337F17" w:rsidRPr="005312D8">
          <w:rPr>
            <w:rStyle w:val="a8"/>
            <w:noProof/>
            <w:sz w:val="24"/>
            <w:szCs w:val="24"/>
          </w:rPr>
          <w:t>2</w:t>
        </w:r>
        <w:r w:rsidR="002A3F46" w:rsidRPr="005312D8">
          <w:rPr>
            <w:rStyle w:val="a8"/>
            <w:noProof/>
            <w:sz w:val="24"/>
            <w:szCs w:val="24"/>
          </w:rPr>
          <w:t>期末按行业分类的股票投资组合</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59</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68" w:history="1">
        <w:r w:rsidR="00CC1BF8" w:rsidRPr="005312D8">
          <w:rPr>
            <w:rStyle w:val="a8"/>
            <w:noProof/>
            <w:sz w:val="24"/>
            <w:szCs w:val="24"/>
          </w:rPr>
          <w:t>7</w:t>
        </w:r>
        <w:r w:rsidR="002A3F46" w:rsidRPr="005312D8">
          <w:rPr>
            <w:rStyle w:val="a8"/>
            <w:noProof/>
            <w:sz w:val="24"/>
            <w:szCs w:val="24"/>
          </w:rPr>
          <w:t>.</w:t>
        </w:r>
        <w:r w:rsidR="00CC1BF8" w:rsidRPr="005312D8">
          <w:rPr>
            <w:rStyle w:val="a8"/>
            <w:noProof/>
            <w:sz w:val="24"/>
            <w:szCs w:val="24"/>
          </w:rPr>
          <w:t>3</w:t>
        </w:r>
        <w:r w:rsidR="002A3F46" w:rsidRPr="005312D8">
          <w:rPr>
            <w:rStyle w:val="a8"/>
            <w:noProof/>
            <w:sz w:val="24"/>
            <w:szCs w:val="24"/>
          </w:rPr>
          <w:t>期末按公允价值占基金资产净值比例大小排序的所有股票投资明细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65</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69" w:history="1">
        <w:r w:rsidR="00CC1BF8" w:rsidRPr="005312D8">
          <w:rPr>
            <w:rStyle w:val="a8"/>
            <w:noProof/>
            <w:sz w:val="24"/>
            <w:szCs w:val="24"/>
          </w:rPr>
          <w:t>7.</w:t>
        </w:r>
        <w:r w:rsidR="00337F17" w:rsidRPr="005312D8">
          <w:rPr>
            <w:rStyle w:val="a8"/>
            <w:noProof/>
            <w:sz w:val="24"/>
            <w:szCs w:val="24"/>
          </w:rPr>
          <w:t>4</w:t>
        </w:r>
        <w:r w:rsidR="002A3F46" w:rsidRPr="005312D8">
          <w:rPr>
            <w:rStyle w:val="a8"/>
            <w:noProof/>
            <w:sz w:val="24"/>
            <w:szCs w:val="24"/>
          </w:rPr>
          <w:t>期末指数投资按公允价值占基金资产净值比例大小排序的所有股票投资明细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65</w:t>
        </w:r>
        <w:r w:rsidR="005C6574" w:rsidRPr="005312D8">
          <w:rPr>
            <w:noProof/>
            <w:webHidden/>
            <w:sz w:val="24"/>
            <w:szCs w:val="24"/>
          </w:rPr>
          <w:fldChar w:fldCharType="end"/>
        </w:r>
      </w:hyperlink>
    </w:p>
    <w:p w:rsidR="002A3F46" w:rsidRPr="005312D8" w:rsidRDefault="000A4A46" w:rsidP="0048308E">
      <w:pPr>
        <w:pStyle w:val="22"/>
        <w:spacing w:before="29" w:line="288" w:lineRule="auto"/>
        <w:rPr>
          <w:rStyle w:val="a8"/>
          <w:sz w:val="24"/>
          <w:szCs w:val="24"/>
        </w:rPr>
      </w:pPr>
      <w:hyperlink w:anchor="_Toc374540570" w:history="1">
        <w:r w:rsidR="00CC1BF8" w:rsidRPr="005312D8">
          <w:rPr>
            <w:rStyle w:val="a8"/>
            <w:noProof/>
            <w:sz w:val="24"/>
            <w:szCs w:val="24"/>
          </w:rPr>
          <w:t>7.</w:t>
        </w:r>
        <w:r w:rsidR="00337F17" w:rsidRPr="005312D8">
          <w:rPr>
            <w:rStyle w:val="a8"/>
            <w:noProof/>
            <w:sz w:val="24"/>
            <w:szCs w:val="24"/>
          </w:rPr>
          <w:t xml:space="preserve">5 </w:t>
        </w:r>
        <w:r w:rsidR="002A3F46" w:rsidRPr="005312D8">
          <w:rPr>
            <w:rStyle w:val="a8"/>
            <w:noProof/>
            <w:sz w:val="24"/>
            <w:szCs w:val="24"/>
          </w:rPr>
          <w:t>期末积极投资按公允价值占基金资产净值比例大小排序的所有股票投资明细</w:t>
        </w:r>
        <w:r w:rsidR="002A3F46" w:rsidRPr="005312D8">
          <w:rPr>
            <w:rStyle w:val="a8"/>
            <w:webHidden/>
            <w:sz w:val="24"/>
            <w:szCs w:val="24"/>
          </w:rPr>
          <w:tab/>
        </w:r>
        <w:r w:rsidR="005C6574" w:rsidRPr="005312D8">
          <w:rPr>
            <w:rStyle w:val="a8"/>
            <w:webHidden/>
            <w:sz w:val="24"/>
            <w:szCs w:val="24"/>
          </w:rPr>
          <w:fldChar w:fldCharType="begin"/>
        </w:r>
        <w:r w:rsidR="002A3F46" w:rsidRPr="005312D8">
          <w:rPr>
            <w:rStyle w:val="a8"/>
            <w:webHidden/>
            <w:sz w:val="24"/>
            <w:szCs w:val="24"/>
          </w:rPr>
          <w:instrText xml:space="preserve"> PAGEREF _Toc374540570 \h </w:instrText>
        </w:r>
        <w:r w:rsidR="005C6574" w:rsidRPr="005312D8">
          <w:rPr>
            <w:rStyle w:val="a8"/>
            <w:webHidden/>
            <w:sz w:val="24"/>
            <w:szCs w:val="24"/>
          </w:rPr>
        </w:r>
        <w:r w:rsidR="005C6574" w:rsidRPr="005312D8">
          <w:rPr>
            <w:rStyle w:val="a8"/>
            <w:webHidden/>
            <w:sz w:val="24"/>
            <w:szCs w:val="24"/>
          </w:rPr>
          <w:fldChar w:fldCharType="separate"/>
        </w:r>
        <w:r w:rsidR="002A3F46" w:rsidRPr="005312D8">
          <w:rPr>
            <w:rStyle w:val="a8"/>
            <w:webHidden/>
            <w:sz w:val="24"/>
            <w:szCs w:val="24"/>
          </w:rPr>
          <w:t>66</w:t>
        </w:r>
        <w:r w:rsidR="005C6574" w:rsidRPr="005312D8">
          <w:rPr>
            <w:rStyle w:val="a8"/>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71" w:history="1">
        <w:r w:rsidR="00CC1BF8" w:rsidRPr="005312D8">
          <w:rPr>
            <w:rStyle w:val="a8"/>
            <w:noProof/>
            <w:sz w:val="24"/>
            <w:szCs w:val="24"/>
          </w:rPr>
          <w:t>7.</w:t>
        </w:r>
        <w:r w:rsidR="00337F17" w:rsidRPr="005312D8">
          <w:rPr>
            <w:rStyle w:val="a8"/>
            <w:noProof/>
            <w:sz w:val="24"/>
            <w:szCs w:val="24"/>
          </w:rPr>
          <w:t>6</w:t>
        </w:r>
        <w:r w:rsidR="002A3F46" w:rsidRPr="005312D8">
          <w:rPr>
            <w:rStyle w:val="a8"/>
            <w:noProof/>
            <w:sz w:val="24"/>
            <w:szCs w:val="24"/>
          </w:rPr>
          <w:t>报告期内股票投资组合的重大变动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66</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72" w:history="1">
        <w:r w:rsidR="00CC1BF8" w:rsidRPr="005312D8">
          <w:rPr>
            <w:rStyle w:val="a8"/>
            <w:noProof/>
            <w:sz w:val="24"/>
            <w:szCs w:val="24"/>
          </w:rPr>
          <w:t>7.</w:t>
        </w:r>
        <w:r w:rsidR="00337F17" w:rsidRPr="005312D8">
          <w:rPr>
            <w:rStyle w:val="a8"/>
            <w:noProof/>
            <w:sz w:val="24"/>
            <w:szCs w:val="24"/>
          </w:rPr>
          <w:t>7</w:t>
        </w:r>
        <w:r w:rsidR="002A3F46" w:rsidRPr="005312D8">
          <w:rPr>
            <w:rStyle w:val="a8"/>
            <w:noProof/>
            <w:sz w:val="24"/>
            <w:szCs w:val="24"/>
          </w:rPr>
          <w:t>期末按债券品种分类的债券投资组合</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67</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73" w:history="1">
        <w:r w:rsidR="00CC1BF8" w:rsidRPr="005312D8">
          <w:rPr>
            <w:rStyle w:val="a8"/>
            <w:noProof/>
            <w:sz w:val="24"/>
            <w:szCs w:val="24"/>
          </w:rPr>
          <w:t>7.</w:t>
        </w:r>
        <w:r w:rsidR="00337F17" w:rsidRPr="005312D8">
          <w:rPr>
            <w:rStyle w:val="a8"/>
            <w:noProof/>
            <w:sz w:val="24"/>
            <w:szCs w:val="24"/>
          </w:rPr>
          <w:t>8</w:t>
        </w:r>
        <w:r w:rsidR="002A3F46" w:rsidRPr="005312D8">
          <w:rPr>
            <w:rStyle w:val="a8"/>
            <w:noProof/>
            <w:sz w:val="24"/>
            <w:szCs w:val="24"/>
          </w:rPr>
          <w:t>期末按公允价值占基金资产净值比例大小排名的前五名债券投资明细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69</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74" w:history="1">
        <w:r w:rsidR="00CC1BF8" w:rsidRPr="005312D8">
          <w:rPr>
            <w:rStyle w:val="a8"/>
            <w:noProof/>
            <w:sz w:val="24"/>
            <w:szCs w:val="24"/>
          </w:rPr>
          <w:t>7.</w:t>
        </w:r>
        <w:r w:rsidR="00337F17" w:rsidRPr="005312D8">
          <w:rPr>
            <w:rStyle w:val="a8"/>
            <w:noProof/>
            <w:sz w:val="24"/>
            <w:szCs w:val="24"/>
          </w:rPr>
          <w:t>9</w:t>
        </w:r>
        <w:r w:rsidR="002A3F46" w:rsidRPr="005312D8">
          <w:rPr>
            <w:rStyle w:val="a8"/>
            <w:noProof/>
            <w:sz w:val="24"/>
            <w:szCs w:val="24"/>
          </w:rPr>
          <w:t>期末按公允价值占基金资产净值比例大小排名的所有资产支持证券投资明细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69</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75" w:history="1">
        <w:r w:rsidR="00CC1BF8" w:rsidRPr="005312D8">
          <w:rPr>
            <w:rStyle w:val="a8"/>
            <w:noProof/>
            <w:sz w:val="24"/>
            <w:szCs w:val="24"/>
          </w:rPr>
          <w:t>7.1</w:t>
        </w:r>
        <w:r w:rsidR="00337F17" w:rsidRPr="005312D8">
          <w:rPr>
            <w:rStyle w:val="a8"/>
            <w:noProof/>
            <w:sz w:val="24"/>
            <w:szCs w:val="24"/>
          </w:rPr>
          <w:t>0</w:t>
        </w:r>
        <w:r w:rsidR="002A3F46" w:rsidRPr="005312D8">
          <w:rPr>
            <w:rStyle w:val="a8"/>
            <w:noProof/>
            <w:sz w:val="24"/>
            <w:szCs w:val="24"/>
          </w:rPr>
          <w:t>期末按公允价值占基金资产净值比例大小排名的前五名权证投资明细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_Toc374540575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70</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76" w:history="1">
        <w:r w:rsidR="00CC1BF8" w:rsidRPr="005312D8">
          <w:rPr>
            <w:rStyle w:val="a8"/>
            <w:noProof/>
            <w:sz w:val="24"/>
            <w:szCs w:val="24"/>
          </w:rPr>
          <w:t>7.1</w:t>
        </w:r>
        <w:r w:rsidR="00337F17" w:rsidRPr="005312D8">
          <w:rPr>
            <w:rStyle w:val="a8"/>
            <w:noProof/>
            <w:sz w:val="24"/>
            <w:szCs w:val="24"/>
          </w:rPr>
          <w:t>1</w:t>
        </w:r>
        <w:r w:rsidR="002A3F46" w:rsidRPr="005312D8">
          <w:rPr>
            <w:rStyle w:val="a8"/>
            <w:noProof/>
            <w:sz w:val="24"/>
            <w:szCs w:val="24"/>
          </w:rPr>
          <w:t>报告期末本基金投资的股指期货交易情况说明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70</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77" w:history="1">
        <w:r w:rsidR="00CC1BF8" w:rsidRPr="005312D8">
          <w:rPr>
            <w:rStyle w:val="a8"/>
            <w:noProof/>
            <w:sz w:val="24"/>
            <w:szCs w:val="24"/>
          </w:rPr>
          <w:t>7.1</w:t>
        </w:r>
        <w:r w:rsidR="00337F17" w:rsidRPr="005312D8">
          <w:rPr>
            <w:rStyle w:val="a8"/>
            <w:noProof/>
            <w:sz w:val="24"/>
            <w:szCs w:val="24"/>
          </w:rPr>
          <w:t>2</w:t>
        </w:r>
        <w:r w:rsidR="002A3F46" w:rsidRPr="005312D8">
          <w:rPr>
            <w:rStyle w:val="a8"/>
            <w:noProof/>
            <w:sz w:val="24"/>
            <w:szCs w:val="24"/>
          </w:rPr>
          <w:t>报告期末本基金投资的国债期货交易情况说明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71</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78" w:history="1">
        <w:r w:rsidR="00CC1BF8" w:rsidRPr="005312D8">
          <w:rPr>
            <w:rStyle w:val="a8"/>
            <w:noProof/>
            <w:sz w:val="24"/>
            <w:szCs w:val="24"/>
          </w:rPr>
          <w:t>7.1</w:t>
        </w:r>
        <w:r w:rsidR="00337F17" w:rsidRPr="005312D8">
          <w:rPr>
            <w:rStyle w:val="a8"/>
            <w:noProof/>
            <w:sz w:val="24"/>
            <w:szCs w:val="24"/>
          </w:rPr>
          <w:t>3</w:t>
        </w:r>
        <w:r w:rsidR="002A3F46" w:rsidRPr="005312D8">
          <w:rPr>
            <w:rStyle w:val="a8"/>
            <w:noProof/>
            <w:sz w:val="24"/>
            <w:szCs w:val="24"/>
          </w:rPr>
          <w:t>投资组合报告附注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72</w:t>
        </w:r>
        <w:r w:rsidR="005C6574" w:rsidRPr="005312D8">
          <w:rPr>
            <w:noProof/>
            <w:webHidden/>
            <w:sz w:val="24"/>
            <w:szCs w:val="24"/>
          </w:rPr>
          <w:fldChar w:fldCharType="end"/>
        </w:r>
      </w:hyperlink>
    </w:p>
    <w:p w:rsidR="002A3F46" w:rsidRPr="005312D8" w:rsidRDefault="000A4A46" w:rsidP="0048308E">
      <w:pPr>
        <w:pStyle w:val="11"/>
        <w:spacing w:before="29" w:line="288" w:lineRule="auto"/>
        <w:rPr>
          <w:noProof/>
          <w:sz w:val="24"/>
        </w:rPr>
      </w:pPr>
      <w:hyperlink w:anchor="_Toc374540579" w:history="1">
        <w:r w:rsidR="002A3F46" w:rsidRPr="005312D8">
          <w:rPr>
            <w:rStyle w:val="a8"/>
            <w:b/>
            <w:bCs/>
            <w:noProof/>
            <w:sz w:val="24"/>
          </w:rPr>
          <w:t>§</w:t>
        </w:r>
        <w:r w:rsidR="00CC1BF8" w:rsidRPr="005312D8">
          <w:rPr>
            <w:rStyle w:val="a8"/>
            <w:b/>
            <w:bCs/>
            <w:noProof/>
            <w:sz w:val="24"/>
          </w:rPr>
          <w:t>8</w:t>
        </w:r>
        <w:r w:rsidR="002A3F46" w:rsidRPr="005312D8">
          <w:rPr>
            <w:rStyle w:val="a8"/>
            <w:b/>
            <w:bCs/>
            <w:noProof/>
            <w:sz w:val="24"/>
          </w:rPr>
          <w:t>基金份额持有人信息</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_Toc374540579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74</w:t>
        </w:r>
        <w:r w:rsidR="005C6574" w:rsidRPr="005312D8">
          <w:rPr>
            <w:noProof/>
            <w:webHidden/>
            <w:sz w:val="24"/>
          </w:rPr>
          <w:fldChar w:fldCharType="end"/>
        </w:r>
      </w:hyperlink>
    </w:p>
    <w:p w:rsidR="002A3F46" w:rsidRPr="005312D8" w:rsidRDefault="000A4A46" w:rsidP="0048308E">
      <w:pPr>
        <w:pStyle w:val="22"/>
        <w:spacing w:before="29" w:line="288" w:lineRule="auto"/>
        <w:rPr>
          <w:noProof/>
          <w:kern w:val="2"/>
          <w:sz w:val="24"/>
          <w:szCs w:val="24"/>
        </w:rPr>
      </w:pPr>
      <w:hyperlink w:anchor="_Toc374540580"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1</w:t>
        </w:r>
        <w:r w:rsidR="002A3F46" w:rsidRPr="005312D8">
          <w:rPr>
            <w:rStyle w:val="a8"/>
            <w:noProof/>
            <w:sz w:val="24"/>
            <w:szCs w:val="24"/>
          </w:rPr>
          <w:t>期末基金份额持有人户数及持有人结构</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74</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81"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2</w:t>
        </w:r>
        <w:r w:rsidR="002A3F46" w:rsidRPr="005312D8">
          <w:rPr>
            <w:rStyle w:val="a8"/>
            <w:noProof/>
            <w:sz w:val="24"/>
            <w:szCs w:val="24"/>
          </w:rPr>
          <w:t>期末上市基金前十名持有人</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76</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82"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3</w:t>
        </w:r>
        <w:r w:rsidR="002A3F46" w:rsidRPr="005312D8">
          <w:rPr>
            <w:rStyle w:val="a8"/>
            <w:noProof/>
            <w:sz w:val="24"/>
            <w:szCs w:val="24"/>
          </w:rPr>
          <w:t>期末基金管理人的从业人员持有本基金的情况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77</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83"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4</w:t>
        </w:r>
        <w:r w:rsidR="002A3F46" w:rsidRPr="005312D8">
          <w:rPr>
            <w:rStyle w:val="a8"/>
            <w:noProof/>
            <w:sz w:val="24"/>
            <w:szCs w:val="24"/>
          </w:rPr>
          <w:t>发起式基金发起资金持有份额情况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78</w:t>
        </w:r>
        <w:r w:rsidR="005C6574" w:rsidRPr="005312D8">
          <w:rPr>
            <w:noProof/>
            <w:webHidden/>
            <w:sz w:val="24"/>
            <w:szCs w:val="24"/>
          </w:rPr>
          <w:fldChar w:fldCharType="end"/>
        </w:r>
      </w:hyperlink>
    </w:p>
    <w:p w:rsidR="002A3F46" w:rsidRPr="005312D8" w:rsidRDefault="000A4A46" w:rsidP="0048308E">
      <w:pPr>
        <w:pStyle w:val="11"/>
        <w:spacing w:before="29" w:line="288" w:lineRule="auto"/>
        <w:rPr>
          <w:noProof/>
          <w:sz w:val="24"/>
        </w:rPr>
      </w:pPr>
      <w:hyperlink w:anchor="_Toc374540584" w:history="1">
        <w:r w:rsidR="002A3F46" w:rsidRPr="005312D8">
          <w:rPr>
            <w:rStyle w:val="a8"/>
            <w:b/>
            <w:bCs/>
            <w:noProof/>
            <w:sz w:val="24"/>
          </w:rPr>
          <w:t>§</w:t>
        </w:r>
        <w:r w:rsidR="00CC1BF8" w:rsidRPr="005312D8">
          <w:rPr>
            <w:rStyle w:val="a8"/>
            <w:b/>
            <w:bCs/>
            <w:noProof/>
            <w:sz w:val="24"/>
          </w:rPr>
          <w:t>9</w:t>
        </w:r>
        <w:r w:rsidR="002A3F46" w:rsidRPr="005312D8">
          <w:rPr>
            <w:rStyle w:val="a8"/>
            <w:b/>
            <w:bCs/>
            <w:noProof/>
            <w:sz w:val="24"/>
          </w:rPr>
          <w:t>开放式基金份额变动</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_Toc374540584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80</w:t>
        </w:r>
        <w:r w:rsidR="005C6574" w:rsidRPr="005312D8">
          <w:rPr>
            <w:noProof/>
            <w:webHidden/>
            <w:sz w:val="24"/>
          </w:rPr>
          <w:fldChar w:fldCharType="end"/>
        </w:r>
      </w:hyperlink>
    </w:p>
    <w:p w:rsidR="002A3F46" w:rsidRPr="005312D8" w:rsidRDefault="000A4A46" w:rsidP="0048308E">
      <w:pPr>
        <w:pStyle w:val="11"/>
        <w:spacing w:before="29" w:line="288" w:lineRule="auto"/>
        <w:rPr>
          <w:noProof/>
          <w:sz w:val="24"/>
        </w:rPr>
      </w:pPr>
      <w:hyperlink w:anchor="_Toc374540585" w:history="1">
        <w:r w:rsidR="002A3F46" w:rsidRPr="005312D8">
          <w:rPr>
            <w:rStyle w:val="a8"/>
            <w:b/>
            <w:bCs/>
            <w:noProof/>
            <w:sz w:val="24"/>
          </w:rPr>
          <w:t>§</w:t>
        </w:r>
        <w:r w:rsidR="00CC1BF8" w:rsidRPr="005312D8">
          <w:rPr>
            <w:rStyle w:val="a8"/>
            <w:b/>
            <w:bCs/>
            <w:noProof/>
            <w:sz w:val="24"/>
          </w:rPr>
          <w:t>10</w:t>
        </w:r>
        <w:r w:rsidR="002A3F46" w:rsidRPr="005312D8">
          <w:rPr>
            <w:rStyle w:val="a8"/>
            <w:b/>
            <w:bCs/>
            <w:noProof/>
            <w:sz w:val="24"/>
          </w:rPr>
          <w:t>重大事件揭示</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_Toc374540585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81</w:t>
        </w:r>
        <w:r w:rsidR="005C6574" w:rsidRPr="005312D8">
          <w:rPr>
            <w:noProof/>
            <w:webHidden/>
            <w:sz w:val="24"/>
          </w:rPr>
          <w:fldChar w:fldCharType="end"/>
        </w:r>
      </w:hyperlink>
    </w:p>
    <w:p w:rsidR="002A3F46" w:rsidRPr="005312D8" w:rsidRDefault="000A4A46" w:rsidP="0048308E">
      <w:pPr>
        <w:pStyle w:val="22"/>
        <w:spacing w:before="29" w:line="288" w:lineRule="auto"/>
        <w:rPr>
          <w:noProof/>
          <w:kern w:val="2"/>
          <w:sz w:val="24"/>
          <w:szCs w:val="24"/>
        </w:rPr>
      </w:pPr>
      <w:hyperlink w:anchor="_Toc374540586" w:history="1">
        <w:r w:rsidR="00CC1BF8" w:rsidRPr="005312D8">
          <w:rPr>
            <w:rStyle w:val="a8"/>
            <w:noProof/>
            <w:sz w:val="24"/>
            <w:szCs w:val="24"/>
          </w:rPr>
          <w:t>10</w:t>
        </w:r>
        <w:r w:rsidR="002A3F46" w:rsidRPr="005312D8">
          <w:rPr>
            <w:rStyle w:val="a8"/>
            <w:noProof/>
            <w:sz w:val="24"/>
            <w:szCs w:val="24"/>
          </w:rPr>
          <w:t xml:space="preserve">.1 </w:t>
        </w:r>
        <w:r w:rsidR="002A3F46" w:rsidRPr="005312D8">
          <w:rPr>
            <w:rStyle w:val="a8"/>
            <w:noProof/>
            <w:sz w:val="24"/>
            <w:szCs w:val="24"/>
          </w:rPr>
          <w:t>基金份额持有人大会决议</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87" w:history="1">
        <w:r w:rsidR="00CC1BF8" w:rsidRPr="005312D8">
          <w:rPr>
            <w:rStyle w:val="a8"/>
            <w:noProof/>
            <w:sz w:val="24"/>
            <w:szCs w:val="24"/>
          </w:rPr>
          <w:t>10</w:t>
        </w:r>
        <w:r w:rsidR="002A3F46" w:rsidRPr="005312D8">
          <w:rPr>
            <w:rStyle w:val="a8"/>
            <w:noProof/>
            <w:sz w:val="24"/>
            <w:szCs w:val="24"/>
          </w:rPr>
          <w:t xml:space="preserve">.2 </w:t>
        </w:r>
        <w:r w:rsidR="002A3F46" w:rsidRPr="005312D8">
          <w:rPr>
            <w:rStyle w:val="a8"/>
            <w:noProof/>
            <w:sz w:val="24"/>
            <w:szCs w:val="24"/>
          </w:rPr>
          <w:t>基金管理人、基金托管人的专门基金托管部门的重大人事变动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88" w:history="1">
        <w:r w:rsidR="00CC1BF8" w:rsidRPr="005312D8">
          <w:rPr>
            <w:rStyle w:val="a8"/>
            <w:noProof/>
            <w:sz w:val="24"/>
            <w:szCs w:val="24"/>
          </w:rPr>
          <w:t>10</w:t>
        </w:r>
        <w:r w:rsidR="002A3F46" w:rsidRPr="005312D8">
          <w:rPr>
            <w:rStyle w:val="a8"/>
            <w:noProof/>
            <w:sz w:val="24"/>
            <w:szCs w:val="24"/>
          </w:rPr>
          <w:t xml:space="preserve">.3 </w:t>
        </w:r>
        <w:r w:rsidR="002A3F46" w:rsidRPr="005312D8">
          <w:rPr>
            <w:rStyle w:val="a8"/>
            <w:noProof/>
            <w:sz w:val="24"/>
            <w:szCs w:val="24"/>
          </w:rPr>
          <w:t>涉及基金管理人、基金财产、基金托管业务的诉讼</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89" w:history="1">
        <w:r w:rsidR="00CC1BF8" w:rsidRPr="005312D8">
          <w:rPr>
            <w:rStyle w:val="a8"/>
            <w:noProof/>
            <w:sz w:val="24"/>
            <w:szCs w:val="24"/>
          </w:rPr>
          <w:t>10</w:t>
        </w:r>
        <w:r w:rsidR="002A3F46" w:rsidRPr="005312D8">
          <w:rPr>
            <w:rStyle w:val="a8"/>
            <w:noProof/>
            <w:sz w:val="24"/>
            <w:szCs w:val="24"/>
          </w:rPr>
          <w:t xml:space="preserve">.4 </w:t>
        </w:r>
        <w:r w:rsidR="002A3F46" w:rsidRPr="005312D8">
          <w:rPr>
            <w:rStyle w:val="a8"/>
            <w:noProof/>
            <w:sz w:val="24"/>
            <w:szCs w:val="24"/>
          </w:rPr>
          <w:t>基金投资策略的改变</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90" w:history="1">
        <w:r w:rsidR="00CC1BF8" w:rsidRPr="005312D8">
          <w:rPr>
            <w:rStyle w:val="a8"/>
            <w:noProof/>
            <w:sz w:val="24"/>
            <w:szCs w:val="24"/>
          </w:rPr>
          <w:t>10</w:t>
        </w:r>
        <w:r w:rsidR="002A3F46" w:rsidRPr="005312D8">
          <w:rPr>
            <w:rStyle w:val="a8"/>
            <w:noProof/>
            <w:sz w:val="24"/>
            <w:szCs w:val="24"/>
          </w:rPr>
          <w:t>.5</w:t>
        </w:r>
        <w:r w:rsidR="002A3F46" w:rsidRPr="005312D8">
          <w:rPr>
            <w:rStyle w:val="a8"/>
            <w:noProof/>
            <w:sz w:val="24"/>
            <w:szCs w:val="24"/>
          </w:rPr>
          <w:t>报告期内改聘会计师事务所情况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91" w:history="1">
        <w:r w:rsidR="00CC1BF8" w:rsidRPr="005312D8">
          <w:rPr>
            <w:rStyle w:val="a8"/>
            <w:noProof/>
            <w:sz w:val="24"/>
            <w:szCs w:val="24"/>
          </w:rPr>
          <w:t>10</w:t>
        </w:r>
        <w:r w:rsidR="002A3F46" w:rsidRPr="005312D8">
          <w:rPr>
            <w:rStyle w:val="a8"/>
            <w:noProof/>
            <w:sz w:val="24"/>
            <w:szCs w:val="24"/>
          </w:rPr>
          <w:t>.6</w:t>
        </w:r>
        <w:r w:rsidR="002A3F46" w:rsidRPr="005312D8">
          <w:rPr>
            <w:rStyle w:val="a8"/>
            <w:noProof/>
            <w:sz w:val="24"/>
            <w:szCs w:val="24"/>
          </w:rPr>
          <w:t>管理人、托管人及其高级管理人员受稽查或处罚等情况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92" w:history="1">
        <w:r w:rsidR="00CC1BF8" w:rsidRPr="005312D8">
          <w:rPr>
            <w:rStyle w:val="a8"/>
            <w:noProof/>
            <w:sz w:val="24"/>
            <w:szCs w:val="24"/>
          </w:rPr>
          <w:t>10</w:t>
        </w:r>
        <w:r w:rsidR="002A3F46" w:rsidRPr="005312D8">
          <w:rPr>
            <w:rStyle w:val="a8"/>
            <w:noProof/>
            <w:sz w:val="24"/>
            <w:szCs w:val="24"/>
          </w:rPr>
          <w:t xml:space="preserve">.7 </w:t>
        </w:r>
        <w:r w:rsidR="002A3F46" w:rsidRPr="005312D8">
          <w:rPr>
            <w:rStyle w:val="a8"/>
            <w:noProof/>
            <w:sz w:val="24"/>
            <w:szCs w:val="24"/>
          </w:rPr>
          <w:t>基金租用证券公司交易单元的有关情况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93" w:history="1">
        <w:r w:rsidR="00CC1BF8" w:rsidRPr="005312D8">
          <w:rPr>
            <w:rStyle w:val="a8"/>
            <w:noProof/>
            <w:sz w:val="24"/>
            <w:szCs w:val="24"/>
          </w:rPr>
          <w:t>10</w:t>
        </w:r>
        <w:r w:rsidR="002A3F46" w:rsidRPr="005312D8">
          <w:rPr>
            <w:rStyle w:val="a8"/>
            <w:noProof/>
            <w:sz w:val="24"/>
            <w:szCs w:val="24"/>
          </w:rPr>
          <w:t>.</w:t>
        </w:r>
        <w:r w:rsidR="00CC1BF8" w:rsidRPr="005312D8">
          <w:rPr>
            <w:rStyle w:val="a8"/>
            <w:noProof/>
            <w:sz w:val="24"/>
            <w:szCs w:val="24"/>
          </w:rPr>
          <w:t>8</w:t>
        </w:r>
        <w:r w:rsidR="002A3F46" w:rsidRPr="005312D8">
          <w:rPr>
            <w:rStyle w:val="a8"/>
            <w:noProof/>
            <w:sz w:val="24"/>
            <w:szCs w:val="24"/>
          </w:rPr>
          <w:t>其他重大事件</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82</w:t>
        </w:r>
        <w:r w:rsidR="005C6574" w:rsidRPr="005312D8">
          <w:rPr>
            <w:noProof/>
            <w:webHidden/>
            <w:sz w:val="24"/>
            <w:szCs w:val="24"/>
          </w:rPr>
          <w:fldChar w:fldCharType="end"/>
        </w:r>
      </w:hyperlink>
    </w:p>
    <w:p w:rsidR="002A3F46" w:rsidRPr="005312D8" w:rsidRDefault="000A4A46" w:rsidP="0048308E">
      <w:pPr>
        <w:pStyle w:val="11"/>
        <w:spacing w:before="29" w:line="288" w:lineRule="auto"/>
        <w:rPr>
          <w:noProof/>
          <w:sz w:val="24"/>
        </w:rPr>
      </w:pPr>
      <w:hyperlink w:anchor="_Toc374540595" w:history="1">
        <w:r w:rsidR="002A3F46" w:rsidRPr="005312D8">
          <w:rPr>
            <w:rStyle w:val="a8"/>
            <w:b/>
            <w:bCs/>
            <w:noProof/>
            <w:sz w:val="24"/>
          </w:rPr>
          <w:t>§</w:t>
        </w:r>
        <w:r w:rsidR="00CE4A90" w:rsidRPr="005312D8">
          <w:rPr>
            <w:rStyle w:val="a8"/>
            <w:b/>
            <w:bCs/>
            <w:noProof/>
            <w:sz w:val="24"/>
          </w:rPr>
          <w:t>1</w:t>
        </w:r>
        <w:r w:rsidR="001067D8" w:rsidRPr="005312D8">
          <w:rPr>
            <w:rStyle w:val="a8"/>
            <w:rFonts w:hint="eastAsia"/>
            <w:b/>
            <w:bCs/>
            <w:noProof/>
            <w:sz w:val="24"/>
          </w:rPr>
          <w:t>1</w:t>
        </w:r>
        <w:r w:rsidR="002A3F46" w:rsidRPr="005312D8">
          <w:rPr>
            <w:rStyle w:val="a8"/>
            <w:b/>
            <w:bCs/>
            <w:noProof/>
            <w:sz w:val="24"/>
          </w:rPr>
          <w:t>影响投资者决策的其他重要信息</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_Toc374540595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84</w:t>
        </w:r>
        <w:r w:rsidR="005C6574" w:rsidRPr="005312D8">
          <w:rPr>
            <w:noProof/>
            <w:webHidden/>
            <w:sz w:val="24"/>
          </w:rPr>
          <w:fldChar w:fldCharType="end"/>
        </w:r>
      </w:hyperlink>
    </w:p>
    <w:p w:rsidR="002A3F46" w:rsidRPr="005312D8" w:rsidRDefault="000A4A46" w:rsidP="0048308E">
      <w:pPr>
        <w:pStyle w:val="11"/>
        <w:spacing w:before="29" w:line="288" w:lineRule="auto"/>
        <w:rPr>
          <w:noProof/>
          <w:sz w:val="24"/>
        </w:rPr>
      </w:pPr>
      <w:hyperlink w:anchor="_Toc374540596" w:history="1">
        <w:r w:rsidR="002A3F46" w:rsidRPr="005312D8">
          <w:rPr>
            <w:rStyle w:val="a8"/>
            <w:b/>
            <w:bCs/>
            <w:noProof/>
            <w:sz w:val="24"/>
          </w:rPr>
          <w:t>§</w:t>
        </w:r>
        <w:r w:rsidR="00CE4A90" w:rsidRPr="005312D8">
          <w:rPr>
            <w:rStyle w:val="a8"/>
            <w:b/>
            <w:bCs/>
            <w:noProof/>
            <w:sz w:val="24"/>
          </w:rPr>
          <w:t>1</w:t>
        </w:r>
        <w:r w:rsidR="001067D8" w:rsidRPr="005312D8">
          <w:rPr>
            <w:rStyle w:val="a8"/>
            <w:rFonts w:hint="eastAsia"/>
            <w:b/>
            <w:bCs/>
            <w:noProof/>
            <w:sz w:val="24"/>
          </w:rPr>
          <w:t>2</w:t>
        </w:r>
        <w:r w:rsidR="002A3F46" w:rsidRPr="005312D8">
          <w:rPr>
            <w:rStyle w:val="a8"/>
            <w:b/>
            <w:bCs/>
            <w:noProof/>
            <w:sz w:val="24"/>
          </w:rPr>
          <w:t>备查文件目录</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_Toc374540596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84</w:t>
        </w:r>
        <w:r w:rsidR="005C6574" w:rsidRPr="005312D8">
          <w:rPr>
            <w:noProof/>
            <w:webHidden/>
            <w:sz w:val="24"/>
          </w:rPr>
          <w:fldChar w:fldCharType="end"/>
        </w:r>
      </w:hyperlink>
    </w:p>
    <w:p w:rsidR="002A3F46" w:rsidRPr="005312D8" w:rsidRDefault="000A4A46" w:rsidP="0048308E">
      <w:pPr>
        <w:pStyle w:val="22"/>
        <w:spacing w:before="29" w:line="288" w:lineRule="auto"/>
        <w:rPr>
          <w:noProof/>
          <w:kern w:val="2"/>
          <w:sz w:val="24"/>
          <w:szCs w:val="24"/>
        </w:rPr>
      </w:pPr>
      <w:hyperlink w:anchor="_Toc374540597" w:history="1">
        <w:r w:rsidR="00CE4A90" w:rsidRPr="005312D8">
          <w:rPr>
            <w:rStyle w:val="a8"/>
            <w:noProof/>
            <w:sz w:val="24"/>
            <w:szCs w:val="24"/>
          </w:rPr>
          <w:t>13</w:t>
        </w:r>
        <w:r w:rsidR="002A3F46" w:rsidRPr="005312D8">
          <w:rPr>
            <w:rStyle w:val="a8"/>
            <w:noProof/>
            <w:sz w:val="24"/>
            <w:szCs w:val="24"/>
          </w:rPr>
          <w:t xml:space="preserve">.1 </w:t>
        </w:r>
        <w:r w:rsidR="002A3F46" w:rsidRPr="005312D8">
          <w:rPr>
            <w:rStyle w:val="a8"/>
            <w:noProof/>
            <w:sz w:val="24"/>
            <w:szCs w:val="24"/>
          </w:rPr>
          <w:t>备查文件目录</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84</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98" w:history="1">
        <w:r w:rsidR="00CE4A90" w:rsidRPr="005312D8">
          <w:rPr>
            <w:rStyle w:val="a8"/>
            <w:noProof/>
            <w:sz w:val="24"/>
            <w:szCs w:val="24"/>
          </w:rPr>
          <w:t>13</w:t>
        </w:r>
        <w:r w:rsidR="002A3F46" w:rsidRPr="005312D8">
          <w:rPr>
            <w:rStyle w:val="a8"/>
            <w:noProof/>
            <w:sz w:val="24"/>
            <w:szCs w:val="24"/>
          </w:rPr>
          <w:t xml:space="preserve">.2 </w:t>
        </w:r>
        <w:r w:rsidR="002A3F46" w:rsidRPr="005312D8">
          <w:rPr>
            <w:rStyle w:val="a8"/>
            <w:noProof/>
            <w:sz w:val="24"/>
            <w:szCs w:val="24"/>
          </w:rPr>
          <w:t>存放地点</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84</w:t>
        </w:r>
        <w:r w:rsidR="005C6574" w:rsidRPr="005312D8">
          <w:rPr>
            <w:noProof/>
            <w:webHidden/>
            <w:sz w:val="24"/>
            <w:szCs w:val="24"/>
          </w:rPr>
          <w:fldChar w:fldCharType="end"/>
        </w:r>
      </w:hyperlink>
    </w:p>
    <w:p w:rsidR="002A3F46" w:rsidRPr="005312D8" w:rsidRDefault="000A4A46" w:rsidP="0048308E">
      <w:pPr>
        <w:pStyle w:val="22"/>
        <w:spacing w:before="29" w:line="288" w:lineRule="auto"/>
        <w:rPr>
          <w:noProof/>
          <w:kern w:val="2"/>
          <w:sz w:val="24"/>
          <w:szCs w:val="24"/>
        </w:rPr>
      </w:pPr>
      <w:hyperlink w:anchor="_Toc374540599" w:history="1">
        <w:r w:rsidR="00CE4A90" w:rsidRPr="005312D8">
          <w:rPr>
            <w:rStyle w:val="a8"/>
            <w:noProof/>
            <w:sz w:val="24"/>
            <w:szCs w:val="24"/>
          </w:rPr>
          <w:t>13</w:t>
        </w:r>
        <w:r w:rsidR="002A3F46" w:rsidRPr="005312D8">
          <w:rPr>
            <w:rStyle w:val="a8"/>
            <w:noProof/>
            <w:sz w:val="24"/>
            <w:szCs w:val="24"/>
          </w:rPr>
          <w:t xml:space="preserve">.3 </w:t>
        </w:r>
        <w:r w:rsidR="002A3F46" w:rsidRPr="005312D8">
          <w:rPr>
            <w:rStyle w:val="a8"/>
            <w:noProof/>
            <w:sz w:val="24"/>
            <w:szCs w:val="24"/>
          </w:rPr>
          <w:t>查阅方式</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85</w:t>
        </w:r>
        <w:r w:rsidR="005C6574" w:rsidRPr="005312D8">
          <w:rPr>
            <w:noProof/>
            <w:webHidden/>
            <w:sz w:val="24"/>
            <w:szCs w:val="24"/>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374540539"/>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374540540"/>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交银施罗德稳健配置混合型证券投资基金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交银稳健配置混合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519690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519690(</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519691(</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2006</w:t>
            </w:r>
            <w:r w:rsidRPr="005312D8">
              <w:rPr>
                <w:sz w:val="24"/>
              </w:rPr>
              <w:t>年</w:t>
            </w:r>
            <w:r w:rsidRPr="005312D8">
              <w:rPr>
                <w:sz w:val="24"/>
              </w:rPr>
              <w:t>6</w:t>
            </w:r>
            <w:r w:rsidRPr="005312D8">
              <w:rPr>
                <w:sz w:val="24"/>
              </w:rPr>
              <w:t>月</w:t>
            </w:r>
            <w:r w:rsidRPr="005312D8">
              <w:rPr>
                <w:sz w:val="24"/>
              </w:rPr>
              <w:t>14</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2,279,996,418.69</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374540541"/>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把握宏观经济和投资市场的变化趋势，根据经济周期理论动态调整投资组合比例，自上而下配置资产，自下而上精选证券，有效分散风险。</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65%×MSCI</w:t>
            </w:r>
            <w:r w:rsidRPr="005312D8">
              <w:rPr>
                <w:sz w:val="24"/>
              </w:rPr>
              <w:t>中国</w:t>
            </w:r>
            <w:r w:rsidRPr="005312D8">
              <w:rPr>
                <w:sz w:val="24"/>
              </w:rPr>
              <w:t>A</w:t>
            </w:r>
            <w:r w:rsidRPr="005312D8">
              <w:rPr>
                <w:sz w:val="24"/>
              </w:rPr>
              <w:t>股指数</w:t>
            </w:r>
            <w:r w:rsidRPr="005312D8">
              <w:rPr>
                <w:sz w:val="24"/>
              </w:rPr>
              <w:t>+35%×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本基金是一只混合型基金，属于证券投资基金产品中的中等风险品种，本基金的风险与预期收益处于股票型基金和债券型基金之间。</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374540542"/>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374540543"/>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374540544"/>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74540545"/>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374540546"/>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135,671,481.60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517,089,236.20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0.2005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15.84%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16.87%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696,365,454.21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0.3054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2,976,361,872.90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1.3054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465.84%</w:t>
            </w:r>
          </w:p>
        </w:tc>
      </w:tr>
    </w:tbl>
    <w:bookmarkEnd w:id="15"/>
    <w:bookmarkEnd w:id="16"/>
    <w:p w:rsidR="00B0490B" w:rsidRDefault="009F171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374540547"/>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B0490B">
        <w:tc>
          <w:tcPr>
            <w:tcW w:w="1497" w:type="dxa"/>
            <w:vAlign w:val="center"/>
          </w:tcPr>
          <w:p w:rsidR="00B0490B" w:rsidRDefault="009F171E">
            <w:pPr>
              <w:jc w:val="left"/>
            </w:pPr>
            <w:r>
              <w:rPr>
                <w:color w:val="000000"/>
                <w:sz w:val="24"/>
              </w:rPr>
              <w:t>过去一个月</w:t>
            </w:r>
          </w:p>
        </w:tc>
        <w:tc>
          <w:tcPr>
            <w:tcW w:w="1251" w:type="dxa"/>
            <w:vAlign w:val="center"/>
          </w:tcPr>
          <w:p w:rsidR="00B0490B" w:rsidRDefault="009F171E">
            <w:pPr>
              <w:jc w:val="center"/>
            </w:pPr>
            <w:r>
              <w:rPr>
                <w:color w:val="000000"/>
                <w:sz w:val="24"/>
              </w:rPr>
              <w:t>3.37%</w:t>
            </w:r>
          </w:p>
        </w:tc>
        <w:tc>
          <w:tcPr>
            <w:tcW w:w="1250" w:type="dxa"/>
            <w:vAlign w:val="center"/>
          </w:tcPr>
          <w:p w:rsidR="00B0490B" w:rsidRDefault="009F171E">
            <w:pPr>
              <w:jc w:val="center"/>
            </w:pPr>
            <w:r>
              <w:rPr>
                <w:color w:val="000000"/>
                <w:sz w:val="24"/>
              </w:rPr>
              <w:t>0.99%</w:t>
            </w:r>
          </w:p>
        </w:tc>
        <w:tc>
          <w:tcPr>
            <w:tcW w:w="1250" w:type="dxa"/>
            <w:vAlign w:val="center"/>
          </w:tcPr>
          <w:p w:rsidR="00B0490B" w:rsidRDefault="009F171E">
            <w:pPr>
              <w:jc w:val="center"/>
            </w:pPr>
            <w:r>
              <w:rPr>
                <w:color w:val="000000"/>
                <w:sz w:val="24"/>
              </w:rPr>
              <w:t>3.18%</w:t>
            </w:r>
          </w:p>
        </w:tc>
        <w:tc>
          <w:tcPr>
            <w:tcW w:w="1250" w:type="dxa"/>
            <w:vAlign w:val="center"/>
          </w:tcPr>
          <w:p w:rsidR="00B0490B" w:rsidRDefault="009F171E">
            <w:pPr>
              <w:jc w:val="center"/>
            </w:pPr>
            <w:r>
              <w:rPr>
                <w:color w:val="000000"/>
                <w:sz w:val="24"/>
              </w:rPr>
              <w:t>0.78%</w:t>
            </w:r>
          </w:p>
        </w:tc>
        <w:tc>
          <w:tcPr>
            <w:tcW w:w="1250" w:type="dxa"/>
            <w:vAlign w:val="center"/>
          </w:tcPr>
          <w:p w:rsidR="00B0490B" w:rsidRDefault="009F171E">
            <w:pPr>
              <w:jc w:val="center"/>
            </w:pPr>
            <w:r>
              <w:rPr>
                <w:color w:val="000000"/>
                <w:sz w:val="24"/>
              </w:rPr>
              <w:t>0.19%</w:t>
            </w:r>
          </w:p>
        </w:tc>
        <w:tc>
          <w:tcPr>
            <w:tcW w:w="1250" w:type="dxa"/>
            <w:vAlign w:val="center"/>
          </w:tcPr>
          <w:p w:rsidR="00B0490B" w:rsidRDefault="009F171E">
            <w:pPr>
              <w:jc w:val="center"/>
            </w:pPr>
            <w:r>
              <w:rPr>
                <w:color w:val="000000"/>
                <w:sz w:val="24"/>
              </w:rPr>
              <w:t>0.21%</w:t>
            </w:r>
          </w:p>
        </w:tc>
      </w:tr>
      <w:tr w:rsidR="00B0490B">
        <w:tc>
          <w:tcPr>
            <w:tcW w:w="1497" w:type="dxa"/>
            <w:vAlign w:val="center"/>
          </w:tcPr>
          <w:p w:rsidR="00B0490B" w:rsidRDefault="009F171E">
            <w:pPr>
              <w:jc w:val="left"/>
            </w:pPr>
            <w:r>
              <w:rPr>
                <w:color w:val="000000"/>
                <w:sz w:val="24"/>
              </w:rPr>
              <w:t>过去三个月</w:t>
            </w:r>
          </w:p>
        </w:tc>
        <w:tc>
          <w:tcPr>
            <w:tcW w:w="1251" w:type="dxa"/>
            <w:vAlign w:val="center"/>
          </w:tcPr>
          <w:p w:rsidR="00B0490B" w:rsidRDefault="009F171E">
            <w:pPr>
              <w:jc w:val="center"/>
            </w:pPr>
            <w:r>
              <w:rPr>
                <w:color w:val="000000"/>
                <w:sz w:val="24"/>
              </w:rPr>
              <w:t>-4.25%</w:t>
            </w:r>
          </w:p>
        </w:tc>
        <w:tc>
          <w:tcPr>
            <w:tcW w:w="1250" w:type="dxa"/>
            <w:vAlign w:val="center"/>
          </w:tcPr>
          <w:p w:rsidR="00B0490B" w:rsidRDefault="009F171E">
            <w:pPr>
              <w:jc w:val="center"/>
            </w:pPr>
            <w:r>
              <w:rPr>
                <w:color w:val="000000"/>
                <w:sz w:val="24"/>
              </w:rPr>
              <w:t>1.31%</w:t>
            </w:r>
          </w:p>
        </w:tc>
        <w:tc>
          <w:tcPr>
            <w:tcW w:w="1250" w:type="dxa"/>
            <w:vAlign w:val="center"/>
          </w:tcPr>
          <w:p w:rsidR="00B0490B" w:rsidRDefault="009F171E">
            <w:pPr>
              <w:jc w:val="center"/>
            </w:pPr>
            <w:r>
              <w:rPr>
                <w:color w:val="000000"/>
                <w:sz w:val="24"/>
              </w:rPr>
              <w:t>-1.13%</w:t>
            </w:r>
          </w:p>
        </w:tc>
        <w:tc>
          <w:tcPr>
            <w:tcW w:w="1250" w:type="dxa"/>
            <w:vAlign w:val="center"/>
          </w:tcPr>
          <w:p w:rsidR="00B0490B" w:rsidRDefault="009F171E">
            <w:pPr>
              <w:jc w:val="center"/>
            </w:pPr>
            <w:r>
              <w:rPr>
                <w:color w:val="000000"/>
                <w:sz w:val="24"/>
              </w:rPr>
              <w:t>1.01%</w:t>
            </w:r>
          </w:p>
        </w:tc>
        <w:tc>
          <w:tcPr>
            <w:tcW w:w="1250" w:type="dxa"/>
            <w:vAlign w:val="center"/>
          </w:tcPr>
          <w:p w:rsidR="00B0490B" w:rsidRDefault="009F171E">
            <w:pPr>
              <w:jc w:val="center"/>
            </w:pPr>
            <w:r>
              <w:rPr>
                <w:color w:val="000000"/>
                <w:sz w:val="24"/>
              </w:rPr>
              <w:t>-3.12%</w:t>
            </w:r>
          </w:p>
        </w:tc>
        <w:tc>
          <w:tcPr>
            <w:tcW w:w="1250" w:type="dxa"/>
            <w:vAlign w:val="center"/>
          </w:tcPr>
          <w:p w:rsidR="00B0490B" w:rsidRDefault="009F171E">
            <w:pPr>
              <w:jc w:val="center"/>
            </w:pPr>
            <w:r>
              <w:rPr>
                <w:color w:val="000000"/>
                <w:sz w:val="24"/>
              </w:rPr>
              <w:t>0.30%</w:t>
            </w:r>
          </w:p>
        </w:tc>
      </w:tr>
      <w:tr w:rsidR="00B0490B">
        <w:tc>
          <w:tcPr>
            <w:tcW w:w="1497" w:type="dxa"/>
            <w:vAlign w:val="center"/>
          </w:tcPr>
          <w:p w:rsidR="00B0490B" w:rsidRDefault="009F171E">
            <w:pPr>
              <w:jc w:val="left"/>
            </w:pPr>
            <w:r>
              <w:rPr>
                <w:color w:val="000000"/>
                <w:sz w:val="24"/>
              </w:rPr>
              <w:t>过去六个月</w:t>
            </w:r>
          </w:p>
        </w:tc>
        <w:tc>
          <w:tcPr>
            <w:tcW w:w="1251" w:type="dxa"/>
            <w:vAlign w:val="center"/>
          </w:tcPr>
          <w:p w:rsidR="00B0490B" w:rsidRDefault="009F171E">
            <w:pPr>
              <w:jc w:val="center"/>
            </w:pPr>
            <w:r>
              <w:rPr>
                <w:color w:val="000000"/>
                <w:sz w:val="24"/>
              </w:rPr>
              <w:t>16.87%</w:t>
            </w:r>
          </w:p>
        </w:tc>
        <w:tc>
          <w:tcPr>
            <w:tcW w:w="1250" w:type="dxa"/>
            <w:vAlign w:val="center"/>
          </w:tcPr>
          <w:p w:rsidR="00B0490B" w:rsidRDefault="009F171E">
            <w:pPr>
              <w:jc w:val="center"/>
            </w:pPr>
            <w:r>
              <w:rPr>
                <w:color w:val="000000"/>
                <w:sz w:val="24"/>
              </w:rPr>
              <w:t>1.25%</w:t>
            </w:r>
          </w:p>
        </w:tc>
        <w:tc>
          <w:tcPr>
            <w:tcW w:w="1250" w:type="dxa"/>
            <w:vAlign w:val="center"/>
          </w:tcPr>
          <w:p w:rsidR="00B0490B" w:rsidRDefault="009F171E">
            <w:pPr>
              <w:jc w:val="center"/>
            </w:pPr>
            <w:r>
              <w:rPr>
                <w:color w:val="000000"/>
                <w:sz w:val="24"/>
              </w:rPr>
              <w:t>18.10%</w:t>
            </w:r>
          </w:p>
        </w:tc>
        <w:tc>
          <w:tcPr>
            <w:tcW w:w="1250" w:type="dxa"/>
            <w:vAlign w:val="center"/>
          </w:tcPr>
          <w:p w:rsidR="00B0490B" w:rsidRDefault="009F171E">
            <w:pPr>
              <w:jc w:val="center"/>
            </w:pPr>
            <w:r>
              <w:rPr>
                <w:color w:val="000000"/>
                <w:sz w:val="24"/>
              </w:rPr>
              <w:t>1.01%</w:t>
            </w:r>
          </w:p>
        </w:tc>
        <w:tc>
          <w:tcPr>
            <w:tcW w:w="1250" w:type="dxa"/>
            <w:vAlign w:val="center"/>
          </w:tcPr>
          <w:p w:rsidR="00B0490B" w:rsidRDefault="009F171E">
            <w:pPr>
              <w:jc w:val="center"/>
            </w:pPr>
            <w:r>
              <w:rPr>
                <w:color w:val="000000"/>
                <w:sz w:val="24"/>
              </w:rPr>
              <w:t>-1.23%</w:t>
            </w:r>
          </w:p>
        </w:tc>
        <w:tc>
          <w:tcPr>
            <w:tcW w:w="1250" w:type="dxa"/>
            <w:vAlign w:val="center"/>
          </w:tcPr>
          <w:p w:rsidR="00B0490B" w:rsidRDefault="009F171E">
            <w:pPr>
              <w:jc w:val="center"/>
            </w:pPr>
            <w:r>
              <w:rPr>
                <w:color w:val="000000"/>
                <w:sz w:val="24"/>
              </w:rPr>
              <w:t>0.24%</w:t>
            </w:r>
          </w:p>
        </w:tc>
      </w:tr>
      <w:tr w:rsidR="00B0490B">
        <w:tc>
          <w:tcPr>
            <w:tcW w:w="1497" w:type="dxa"/>
            <w:vAlign w:val="center"/>
          </w:tcPr>
          <w:p w:rsidR="00B0490B" w:rsidRDefault="009F171E">
            <w:pPr>
              <w:jc w:val="left"/>
            </w:pPr>
            <w:r>
              <w:rPr>
                <w:color w:val="000000"/>
                <w:sz w:val="24"/>
              </w:rPr>
              <w:t>过去一年</w:t>
            </w:r>
          </w:p>
        </w:tc>
        <w:tc>
          <w:tcPr>
            <w:tcW w:w="1251" w:type="dxa"/>
            <w:vAlign w:val="center"/>
          </w:tcPr>
          <w:p w:rsidR="00B0490B" w:rsidRDefault="009F171E">
            <w:pPr>
              <w:jc w:val="center"/>
            </w:pPr>
            <w:r>
              <w:rPr>
                <w:color w:val="000000"/>
                <w:sz w:val="24"/>
              </w:rPr>
              <w:t>-3.70%</w:t>
            </w:r>
          </w:p>
        </w:tc>
        <w:tc>
          <w:tcPr>
            <w:tcW w:w="1250" w:type="dxa"/>
            <w:vAlign w:val="center"/>
          </w:tcPr>
          <w:p w:rsidR="00B0490B" w:rsidRDefault="009F171E">
            <w:pPr>
              <w:jc w:val="center"/>
            </w:pPr>
            <w:r>
              <w:rPr>
                <w:color w:val="000000"/>
                <w:sz w:val="24"/>
              </w:rPr>
              <w:t>1.31%</w:t>
            </w:r>
          </w:p>
        </w:tc>
        <w:tc>
          <w:tcPr>
            <w:tcW w:w="1250" w:type="dxa"/>
            <w:vAlign w:val="center"/>
          </w:tcPr>
          <w:p w:rsidR="00B0490B" w:rsidRDefault="009F171E">
            <w:pPr>
              <w:jc w:val="center"/>
            </w:pPr>
            <w:r>
              <w:rPr>
                <w:color w:val="000000"/>
                <w:sz w:val="24"/>
              </w:rPr>
              <w:t>7.49%</w:t>
            </w:r>
          </w:p>
        </w:tc>
        <w:tc>
          <w:tcPr>
            <w:tcW w:w="1250" w:type="dxa"/>
            <w:vAlign w:val="center"/>
          </w:tcPr>
          <w:p w:rsidR="00B0490B" w:rsidRDefault="009F171E">
            <w:pPr>
              <w:jc w:val="center"/>
            </w:pPr>
            <w:r>
              <w:rPr>
                <w:color w:val="000000"/>
                <w:sz w:val="24"/>
              </w:rPr>
              <w:t>1.00%</w:t>
            </w:r>
          </w:p>
        </w:tc>
        <w:tc>
          <w:tcPr>
            <w:tcW w:w="1250" w:type="dxa"/>
            <w:vAlign w:val="center"/>
          </w:tcPr>
          <w:p w:rsidR="00B0490B" w:rsidRDefault="009F171E">
            <w:pPr>
              <w:jc w:val="center"/>
            </w:pPr>
            <w:r>
              <w:rPr>
                <w:color w:val="000000"/>
                <w:sz w:val="24"/>
              </w:rPr>
              <w:t>-11.19%</w:t>
            </w:r>
          </w:p>
        </w:tc>
        <w:tc>
          <w:tcPr>
            <w:tcW w:w="1250" w:type="dxa"/>
            <w:vAlign w:val="center"/>
          </w:tcPr>
          <w:p w:rsidR="00B0490B" w:rsidRDefault="009F171E">
            <w:pPr>
              <w:jc w:val="center"/>
            </w:pPr>
            <w:r>
              <w:rPr>
                <w:color w:val="000000"/>
                <w:sz w:val="24"/>
              </w:rPr>
              <w:t>0.31%</w:t>
            </w:r>
          </w:p>
        </w:tc>
      </w:tr>
      <w:tr w:rsidR="00B0490B">
        <w:tc>
          <w:tcPr>
            <w:tcW w:w="1497" w:type="dxa"/>
            <w:vAlign w:val="center"/>
          </w:tcPr>
          <w:p w:rsidR="00B0490B" w:rsidRDefault="009F171E">
            <w:pPr>
              <w:jc w:val="left"/>
            </w:pPr>
            <w:r>
              <w:rPr>
                <w:color w:val="000000"/>
                <w:sz w:val="24"/>
              </w:rPr>
              <w:t>过去三年</w:t>
            </w:r>
          </w:p>
        </w:tc>
        <w:tc>
          <w:tcPr>
            <w:tcW w:w="1251" w:type="dxa"/>
            <w:vAlign w:val="center"/>
          </w:tcPr>
          <w:p w:rsidR="00B0490B" w:rsidRDefault="009F171E">
            <w:pPr>
              <w:jc w:val="center"/>
            </w:pPr>
            <w:r>
              <w:rPr>
                <w:color w:val="000000"/>
                <w:sz w:val="24"/>
              </w:rPr>
              <w:t>33.99%</w:t>
            </w:r>
          </w:p>
        </w:tc>
        <w:tc>
          <w:tcPr>
            <w:tcW w:w="1250" w:type="dxa"/>
            <w:vAlign w:val="center"/>
          </w:tcPr>
          <w:p w:rsidR="00B0490B" w:rsidRDefault="009F171E">
            <w:pPr>
              <w:jc w:val="center"/>
            </w:pPr>
            <w:r>
              <w:rPr>
                <w:color w:val="000000"/>
                <w:sz w:val="24"/>
              </w:rPr>
              <w:t>1.11%</w:t>
            </w:r>
          </w:p>
        </w:tc>
        <w:tc>
          <w:tcPr>
            <w:tcW w:w="1250" w:type="dxa"/>
            <w:vAlign w:val="center"/>
          </w:tcPr>
          <w:p w:rsidR="00B0490B" w:rsidRDefault="009F171E">
            <w:pPr>
              <w:jc w:val="center"/>
            </w:pPr>
            <w:r>
              <w:rPr>
                <w:color w:val="000000"/>
                <w:sz w:val="24"/>
              </w:rPr>
              <w:t>5.88%</w:t>
            </w:r>
          </w:p>
        </w:tc>
        <w:tc>
          <w:tcPr>
            <w:tcW w:w="1250" w:type="dxa"/>
            <w:vAlign w:val="center"/>
          </w:tcPr>
          <w:p w:rsidR="00B0490B" w:rsidRDefault="009F171E">
            <w:pPr>
              <w:jc w:val="center"/>
            </w:pPr>
            <w:r>
              <w:rPr>
                <w:color w:val="000000"/>
                <w:sz w:val="24"/>
              </w:rPr>
              <w:t>0.73%</w:t>
            </w:r>
          </w:p>
        </w:tc>
        <w:tc>
          <w:tcPr>
            <w:tcW w:w="1250" w:type="dxa"/>
            <w:vAlign w:val="center"/>
          </w:tcPr>
          <w:p w:rsidR="00B0490B" w:rsidRDefault="009F171E">
            <w:pPr>
              <w:jc w:val="center"/>
            </w:pPr>
            <w:r>
              <w:rPr>
                <w:color w:val="000000"/>
                <w:sz w:val="24"/>
              </w:rPr>
              <w:t>28.11%</w:t>
            </w:r>
          </w:p>
        </w:tc>
        <w:tc>
          <w:tcPr>
            <w:tcW w:w="1250" w:type="dxa"/>
            <w:vAlign w:val="center"/>
          </w:tcPr>
          <w:p w:rsidR="00B0490B" w:rsidRDefault="009F171E">
            <w:pPr>
              <w:jc w:val="center"/>
            </w:pPr>
            <w:r>
              <w:rPr>
                <w:color w:val="000000"/>
                <w:sz w:val="24"/>
              </w:rPr>
              <w:t>0.38%</w:t>
            </w:r>
          </w:p>
        </w:tc>
      </w:tr>
      <w:tr w:rsidR="00B0490B">
        <w:tc>
          <w:tcPr>
            <w:tcW w:w="1497" w:type="dxa"/>
            <w:vAlign w:val="center"/>
          </w:tcPr>
          <w:p w:rsidR="00B0490B" w:rsidRDefault="009F171E">
            <w:pPr>
              <w:jc w:val="left"/>
            </w:pPr>
            <w:r>
              <w:rPr>
                <w:color w:val="000000"/>
                <w:sz w:val="24"/>
              </w:rPr>
              <w:t>自基金合同生效至今</w:t>
            </w:r>
          </w:p>
        </w:tc>
        <w:tc>
          <w:tcPr>
            <w:tcW w:w="1251" w:type="dxa"/>
            <w:vAlign w:val="center"/>
          </w:tcPr>
          <w:p w:rsidR="00B0490B" w:rsidRDefault="009F171E">
            <w:pPr>
              <w:jc w:val="center"/>
            </w:pPr>
            <w:r>
              <w:rPr>
                <w:color w:val="000000"/>
                <w:sz w:val="24"/>
              </w:rPr>
              <w:t>465.84%</w:t>
            </w:r>
          </w:p>
        </w:tc>
        <w:tc>
          <w:tcPr>
            <w:tcW w:w="1250" w:type="dxa"/>
            <w:vAlign w:val="center"/>
          </w:tcPr>
          <w:p w:rsidR="00B0490B" w:rsidRDefault="009F171E">
            <w:pPr>
              <w:jc w:val="center"/>
            </w:pPr>
            <w:r>
              <w:rPr>
                <w:color w:val="000000"/>
                <w:sz w:val="24"/>
              </w:rPr>
              <w:t>1.57%</w:t>
            </w:r>
          </w:p>
        </w:tc>
        <w:tc>
          <w:tcPr>
            <w:tcW w:w="1250" w:type="dxa"/>
            <w:vAlign w:val="center"/>
          </w:tcPr>
          <w:p w:rsidR="00B0490B" w:rsidRDefault="009F171E">
            <w:pPr>
              <w:jc w:val="center"/>
            </w:pPr>
            <w:r>
              <w:rPr>
                <w:color w:val="000000"/>
                <w:sz w:val="24"/>
              </w:rPr>
              <w:t>147.58%</w:t>
            </w:r>
          </w:p>
        </w:tc>
        <w:tc>
          <w:tcPr>
            <w:tcW w:w="1250" w:type="dxa"/>
            <w:vAlign w:val="center"/>
          </w:tcPr>
          <w:p w:rsidR="00B0490B" w:rsidRDefault="009F171E">
            <w:pPr>
              <w:jc w:val="center"/>
            </w:pPr>
            <w:r>
              <w:rPr>
                <w:color w:val="000000"/>
                <w:sz w:val="24"/>
              </w:rPr>
              <w:t>1.15%</w:t>
            </w:r>
          </w:p>
        </w:tc>
        <w:tc>
          <w:tcPr>
            <w:tcW w:w="1250" w:type="dxa"/>
            <w:vAlign w:val="center"/>
          </w:tcPr>
          <w:p w:rsidR="00B0490B" w:rsidRDefault="009F171E">
            <w:pPr>
              <w:jc w:val="center"/>
            </w:pPr>
            <w:r>
              <w:rPr>
                <w:color w:val="000000"/>
                <w:sz w:val="24"/>
              </w:rPr>
              <w:t>318.26%</w:t>
            </w:r>
          </w:p>
        </w:tc>
        <w:tc>
          <w:tcPr>
            <w:tcW w:w="1250" w:type="dxa"/>
            <w:vAlign w:val="center"/>
          </w:tcPr>
          <w:p w:rsidR="00B0490B" w:rsidRDefault="009F171E">
            <w:pPr>
              <w:jc w:val="center"/>
            </w:pPr>
            <w:r>
              <w:rPr>
                <w:color w:val="000000"/>
                <w:sz w:val="24"/>
              </w:rPr>
              <w:t>0.42%</w:t>
            </w:r>
          </w:p>
        </w:tc>
      </w:tr>
    </w:tbl>
    <w:p w:rsidR="00B0490B" w:rsidRDefault="009F171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B0490B" w:rsidRDefault="009F171E">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交银施罗德稳健配置混合型证券投资基金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2006</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14</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374540548"/>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374540549"/>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B0490B" w:rsidRDefault="009F171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B0490B">
        <w:tc>
          <w:tcPr>
            <w:tcW w:w="851" w:type="dxa"/>
            <w:vAlign w:val="center"/>
          </w:tcPr>
          <w:p w:rsidR="00B0490B" w:rsidRDefault="009F171E">
            <w:pPr>
              <w:jc w:val="center"/>
            </w:pPr>
            <w:r>
              <w:rPr>
                <w:color w:val="000000"/>
                <w:sz w:val="24"/>
              </w:rPr>
              <w:t>陈孜铎</w:t>
            </w:r>
          </w:p>
        </w:tc>
        <w:tc>
          <w:tcPr>
            <w:tcW w:w="1417" w:type="dxa"/>
            <w:vAlign w:val="center"/>
          </w:tcPr>
          <w:p w:rsidR="00B0490B" w:rsidRDefault="009F171E">
            <w:pPr>
              <w:jc w:val="center"/>
            </w:pPr>
            <w:r>
              <w:rPr>
                <w:color w:val="000000"/>
                <w:sz w:val="24"/>
              </w:rPr>
              <w:t>交银稳健配置混合的基金经理，公司研究部助理总经理</w:t>
            </w:r>
          </w:p>
        </w:tc>
        <w:tc>
          <w:tcPr>
            <w:tcW w:w="1418" w:type="dxa"/>
            <w:vAlign w:val="center"/>
          </w:tcPr>
          <w:p w:rsidR="00B0490B" w:rsidRDefault="009F171E">
            <w:pPr>
              <w:jc w:val="center"/>
            </w:pPr>
            <w:r>
              <w:rPr>
                <w:color w:val="000000"/>
                <w:sz w:val="24"/>
              </w:rPr>
              <w:t>2018-07-04</w:t>
            </w:r>
          </w:p>
        </w:tc>
        <w:tc>
          <w:tcPr>
            <w:tcW w:w="1417" w:type="dxa"/>
            <w:vAlign w:val="center"/>
          </w:tcPr>
          <w:p w:rsidR="00B0490B" w:rsidRDefault="009F171E">
            <w:pPr>
              <w:jc w:val="center"/>
            </w:pPr>
            <w:r>
              <w:rPr>
                <w:color w:val="000000"/>
                <w:sz w:val="24"/>
              </w:rPr>
              <w:t>-</w:t>
            </w:r>
          </w:p>
        </w:tc>
        <w:tc>
          <w:tcPr>
            <w:tcW w:w="833" w:type="dxa"/>
            <w:vAlign w:val="center"/>
          </w:tcPr>
          <w:p w:rsidR="00B0490B" w:rsidRDefault="009F171E">
            <w:pPr>
              <w:jc w:val="center"/>
            </w:pPr>
            <w:r>
              <w:rPr>
                <w:color w:val="000000"/>
                <w:sz w:val="24"/>
              </w:rPr>
              <w:t>11</w:t>
            </w:r>
            <w:r>
              <w:rPr>
                <w:color w:val="000000"/>
                <w:sz w:val="24"/>
              </w:rPr>
              <w:t>年</w:t>
            </w:r>
          </w:p>
        </w:tc>
        <w:tc>
          <w:tcPr>
            <w:tcW w:w="3062" w:type="dxa"/>
            <w:vAlign w:val="center"/>
          </w:tcPr>
          <w:p w:rsidR="00B0490B" w:rsidRDefault="009F171E">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r>
              <w:rPr>
                <w:color w:val="000000"/>
                <w:sz w:val="24"/>
              </w:rPr>
              <w:t>2014</w:t>
            </w:r>
            <w:r>
              <w:rPr>
                <w:color w:val="000000"/>
                <w:sz w:val="24"/>
              </w:rPr>
              <w:t>年</w:t>
            </w:r>
            <w:r>
              <w:rPr>
                <w:color w:val="000000"/>
                <w:sz w:val="24"/>
              </w:rPr>
              <w:t>10</w:t>
            </w:r>
            <w:r>
              <w:rPr>
                <w:color w:val="000000"/>
                <w:sz w:val="24"/>
              </w:rPr>
              <w:t>月</w:t>
            </w:r>
            <w:r>
              <w:rPr>
                <w:color w:val="000000"/>
                <w:sz w:val="24"/>
              </w:rPr>
              <w:t>22</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28</w:t>
            </w:r>
            <w:r>
              <w:rPr>
                <w:color w:val="000000"/>
                <w:sz w:val="24"/>
              </w:rPr>
              <w:t>日担任交银施罗德蓝筹混合型证券投资基金的基金经理。</w:t>
            </w:r>
          </w:p>
        </w:tc>
      </w:tr>
    </w:tbl>
    <w:p w:rsidR="00B0490B" w:rsidRDefault="009F171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0490B" w:rsidRDefault="009F171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374540550"/>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374540551"/>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B0490B" w:rsidRDefault="009F171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0490B" w:rsidRDefault="009F171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0490B" w:rsidRDefault="009F171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374540552"/>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B0490B" w:rsidRDefault="009F171E">
      <w:pPr>
        <w:spacing w:before="29" w:line="288" w:lineRule="auto"/>
        <w:ind w:firstLineChars="200" w:firstLine="480"/>
        <w:rPr>
          <w:color w:val="000000"/>
          <w:sz w:val="24"/>
        </w:rPr>
      </w:pPr>
      <w:r>
        <w:rPr>
          <w:color w:val="000000"/>
          <w:sz w:val="24"/>
        </w:rPr>
        <w:t>2019</w:t>
      </w:r>
      <w:r>
        <w:rPr>
          <w:color w:val="000000"/>
          <w:sz w:val="24"/>
        </w:rPr>
        <w:t>年上半年</w:t>
      </w:r>
      <w:r>
        <w:rPr>
          <w:color w:val="000000"/>
          <w:sz w:val="24"/>
        </w:rPr>
        <w:t>A</w:t>
      </w:r>
      <w:r>
        <w:rPr>
          <w:color w:val="000000"/>
          <w:sz w:val="24"/>
        </w:rPr>
        <w:t>股市场整体上涨，对</w:t>
      </w:r>
      <w:r>
        <w:rPr>
          <w:color w:val="000000"/>
          <w:sz w:val="24"/>
        </w:rPr>
        <w:t>2018</w:t>
      </w:r>
      <w:r>
        <w:rPr>
          <w:color w:val="000000"/>
          <w:sz w:val="24"/>
        </w:rPr>
        <w:t>年的跌幅有所修复。受贸易摩擦预期以及国内整体流动性边际改善影响，整体</w:t>
      </w:r>
      <w:r>
        <w:rPr>
          <w:color w:val="000000"/>
          <w:sz w:val="24"/>
        </w:rPr>
        <w:t>A</w:t>
      </w:r>
      <w:r>
        <w:rPr>
          <w:color w:val="000000"/>
          <w:sz w:val="24"/>
        </w:rPr>
        <w:t>股市场在经历</w:t>
      </w:r>
      <w:r>
        <w:rPr>
          <w:color w:val="000000"/>
          <w:sz w:val="24"/>
        </w:rPr>
        <w:t>2018</w:t>
      </w:r>
      <w:r>
        <w:rPr>
          <w:color w:val="000000"/>
          <w:sz w:val="24"/>
        </w:rPr>
        <w:t>年大幅下跌之后，整个一季度估值快速修复，同时风险偏好快速提升。在一季度大幅单边上涨后，市场在二季度进入调整期。市场调整最主要的因素有两点：一是一季度流动性状况和经济表现好于预期之后，市场对整体经济流动性宽松的预期有所下降；二是中美贸易摩擦形势再次趋于紧张，国内高技术企业发展受到美国政府的制裁威胁。</w:t>
      </w:r>
    </w:p>
    <w:p w:rsidR="00C02A8F" w:rsidRPr="005312D8" w:rsidRDefault="00C02A8F" w:rsidP="00035D71">
      <w:pPr>
        <w:spacing w:before="29" w:line="288" w:lineRule="auto"/>
        <w:ind w:firstLineChars="200" w:firstLine="480"/>
        <w:rPr>
          <w:color w:val="000000"/>
          <w:sz w:val="24"/>
        </w:rPr>
      </w:pPr>
      <w:r w:rsidRPr="005312D8">
        <w:rPr>
          <w:color w:val="000000"/>
          <w:sz w:val="24"/>
        </w:rPr>
        <w:t>在上述市场环境当中，本基金继续维持稳健均衡配置，取得一定幅度正收益。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374540553"/>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贸易摩擦形势的波动预计将更加常态化，中美最终达成协议是市场预期的最终结果，但即使此次达成协议之后，在更长的时间尺度内两国加剧的竞争形势依然会对市场有持续的影响。此外，在今明两年经济见底之后，中国经济体发展由解决周期性问题向解决结构性问题过渡的进程也更为迫切。在当前市场环境下，本基金将更为关注传统行业中在周期波动中竞争优势凸显价值被低估、行业地位突出的公司，在转型过程中更关注长期前景的中微观路径日渐明晰的公司，积极寻找投资机会，力求持续稳健均衡地创造绝对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374540554"/>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B0490B" w:rsidRDefault="009F171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0490B" w:rsidRDefault="009F171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374540555"/>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8" w:name="_Toc225498263"/>
      <w:bookmarkStart w:id="39" w:name="_Toc374540556"/>
      <w:r w:rsidRPr="005312D8">
        <w:rPr>
          <w:b/>
          <w:bCs/>
          <w:szCs w:val="24"/>
          <w:lang w:val="en-US"/>
        </w:rPr>
        <w:t xml:space="preserve">§5  </w:t>
      </w:r>
      <w:r w:rsidRPr="005312D8">
        <w:rPr>
          <w:b/>
          <w:bCs/>
          <w:szCs w:val="24"/>
          <w:lang w:val="en-US"/>
        </w:rPr>
        <w:t>托管人报告</w:t>
      </w:r>
      <w:bookmarkEnd w:id="38"/>
      <w:bookmarkEnd w:id="39"/>
    </w:p>
    <w:p w:rsidR="001548F9" w:rsidRPr="005312D8" w:rsidRDefault="001548F9" w:rsidP="0048308E">
      <w:pPr>
        <w:pStyle w:val="20"/>
        <w:spacing w:before="29" w:after="0" w:line="288" w:lineRule="auto"/>
        <w:rPr>
          <w:rFonts w:ascii="Times New Roman" w:hAnsi="Times New Roman"/>
          <w:kern w:val="0"/>
          <w:szCs w:val="24"/>
        </w:rPr>
      </w:pPr>
      <w:bookmarkStart w:id="40" w:name="_Toc225498264"/>
      <w:bookmarkStart w:id="41" w:name="_Toc37454055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0"/>
      <w:bookmarkEnd w:id="41"/>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2" w:name="_Toc225498265"/>
      <w:bookmarkStart w:id="43" w:name="_Toc37454055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2"/>
      <w:r w:rsidRPr="005312D8">
        <w:rPr>
          <w:rFonts w:ascii="Times New Roman" w:hAnsi="Times New Roman"/>
          <w:kern w:val="0"/>
          <w:szCs w:val="24"/>
        </w:rPr>
        <w:t>说明</w:t>
      </w:r>
      <w:bookmarkEnd w:id="43"/>
    </w:p>
    <w:p w:rsidR="00B0490B" w:rsidRDefault="009F171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6"/>
      <w:bookmarkStart w:id="45" w:name="_Toc374540559"/>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4"/>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6" w:name="_Toc374540560"/>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6"/>
    </w:p>
    <w:p w:rsidR="001548F9" w:rsidRPr="005312D8" w:rsidRDefault="001548F9" w:rsidP="0048308E">
      <w:pPr>
        <w:pStyle w:val="20"/>
        <w:spacing w:before="29" w:after="0" w:line="288" w:lineRule="auto"/>
        <w:rPr>
          <w:rFonts w:ascii="Times New Roman" w:hAnsi="Times New Roman"/>
          <w:kern w:val="0"/>
          <w:szCs w:val="24"/>
        </w:rPr>
      </w:pPr>
      <w:bookmarkStart w:id="47" w:name="_Toc225498268"/>
      <w:bookmarkStart w:id="48" w:name="_Toc37454056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7"/>
      <w:bookmarkEnd w:id="48"/>
    </w:p>
    <w:p w:rsidR="001548F9" w:rsidRPr="005312D8" w:rsidRDefault="001548F9" w:rsidP="0048308E">
      <w:pPr>
        <w:spacing w:before="29" w:line="288" w:lineRule="auto"/>
        <w:rPr>
          <w:color w:val="000000"/>
          <w:sz w:val="24"/>
        </w:rPr>
      </w:pPr>
      <w:r w:rsidRPr="005312D8">
        <w:rPr>
          <w:color w:val="000000"/>
          <w:sz w:val="24"/>
        </w:rPr>
        <w:t>会计主体：交银施罗德稳健配置混合型证券投资基金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482,396,463.56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398,888,275.60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5,809,843.02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5,709,640.31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1,584,420.58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1,612,843.78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2,491,297,758.56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2,548,132,641.01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2,488,038,069.64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2,370,882,701.49</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3,259,688.92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177,249,939.52</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150,000,425.00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7,164,646.97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98,910.19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1,208,017.18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420,335.89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797,854.66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2,988,772,378.77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3,106,349,697.54</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52,600.00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5,502.08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5,408,186.48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2,189,651.67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3,591,767.14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4,136,770.60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598,627.86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689,461.80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2,617,844.49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4,127,386.98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26.64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4,410.25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141,453.26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441,076.22</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12,410,505.87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11,594,259.60</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2,279,996,418.69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2,770,662,767.95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696,365,454.21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324,092,669.99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2,976,361,872.90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3,094,755,437.94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2,988,772,378.77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3,106,349,697.54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1.3054</w:t>
      </w:r>
      <w:r w:rsidRPr="005312D8">
        <w:rPr>
          <w:kern w:val="0"/>
          <w:sz w:val="24"/>
        </w:rPr>
        <w:t>元，基金份额总额</w:t>
      </w:r>
      <w:r w:rsidRPr="005312D8">
        <w:rPr>
          <w:kern w:val="0"/>
          <w:sz w:val="24"/>
        </w:rPr>
        <w:t>2,279,996,418.69</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9" w:name="_Toc225498269"/>
      <w:bookmarkStart w:id="50" w:name="_Toc374540562"/>
      <w:r w:rsidRPr="005312D8">
        <w:rPr>
          <w:rFonts w:ascii="Times New Roman" w:hAnsi="Times New Roman"/>
          <w:kern w:val="0"/>
          <w:szCs w:val="24"/>
        </w:rPr>
        <w:t xml:space="preserve">6.2 </w:t>
      </w:r>
      <w:r w:rsidRPr="005312D8">
        <w:rPr>
          <w:rFonts w:ascii="Times New Roman" w:hAnsi="Times New Roman"/>
          <w:kern w:val="0"/>
          <w:szCs w:val="24"/>
        </w:rPr>
        <w:t>利润表</w:t>
      </w:r>
      <w:bookmarkEnd w:id="49"/>
      <w:bookmarkEnd w:id="50"/>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交银施罗德稳健配置混合型证券投资基金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557,431,135.88</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-330,350,766.59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4,627,566.06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3,894,025.27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2,576,093.12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1,093,044.53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1,428,520.91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2,556,812.01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622,952.03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244,168.73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170,922,256.22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321,768,586.84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142,274,287.08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287,260,315.31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38,905.00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599,830.00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28,609,064.14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33,908,441.53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381,417,754.60</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-657,739,200.86</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463,559.00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1,725,822.16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40,341,899.68</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42,366,673.50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24,260,680.77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33,272,188.30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4,043,446.84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5,545,364.80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11,881,500.20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3,311,744.02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2,074.14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643.48</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154,197.73</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236,732.90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517,089,236.20</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-372,717,440.09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517,089,236.20</w:t>
            </w:r>
          </w:p>
        </w:tc>
        <w:tc>
          <w:tcPr>
            <w:tcW w:w="2250" w:type="dxa"/>
            <w:vAlign w:val="bottom"/>
          </w:tcPr>
          <w:p w:rsidR="00AB6C76" w:rsidRPr="005312D8" w:rsidRDefault="00AB6C76" w:rsidP="00F329FA">
            <w:pPr>
              <w:jc w:val="right"/>
              <w:rPr>
                <w:b/>
                <w:color w:val="000000"/>
                <w:szCs w:val="21"/>
              </w:rPr>
            </w:pPr>
            <w:r w:rsidRPr="005312D8">
              <w:rPr>
                <w:b/>
                <w:color w:val="000000"/>
                <w:sz w:val="24"/>
              </w:rPr>
              <w:t>-372,717,440.09</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70"/>
      <w:bookmarkStart w:id="52" w:name="_Toc37454056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交银施罗德稳健配置混合型证券投资基金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2,770,662,767.95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324,092,669.99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3,094,755,437.94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517,089,236.20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517,089,236.20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-490,666,349.26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-144,816,451.98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-635,482,801.24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109,818,616.77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29,357,825.28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139,176,442.05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-600,484,966.03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-174,174,277.26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-774,659,243.29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2,279,996,418.69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696,365,454.21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2,976,361,872.90</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2,925,729,440.23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2,000,340,343.43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4,926,069,783.66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-372,717,440.09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-372,717,440.09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-100,222,631.82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-24,348,885.23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-124,571,517.05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909,222,874.21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464,380,518.91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1,373,603,393.12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-1,009,445,506.03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-488,729,404.14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-1,498,174,910.17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-598,418,846.02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-598,418,846.02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2,825,506,808.41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1,004,855,172.09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3,830,361,980.50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1"/>
      <w:bookmarkStart w:id="54" w:name="_Toc37454056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3"/>
      <w:bookmarkEnd w:id="5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B0490B" w:rsidRDefault="009F171E">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r>
        <w:rPr>
          <w:color w:val="000000"/>
          <w:sz w:val="24"/>
        </w:rPr>
        <w:t xml:space="preserve"> </w:t>
      </w:r>
    </w:p>
    <w:p w:rsidR="00B0490B" w:rsidRDefault="009F171E">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sidRPr="005312D8">
        <w:rPr>
          <w:color w:val="000000"/>
          <w:sz w:val="24"/>
        </w:rPr>
        <w:t>35%-95%</w:t>
      </w:r>
      <w:r w:rsidRPr="005312D8">
        <w:rPr>
          <w:color w:val="000000"/>
          <w:sz w:val="24"/>
        </w:rPr>
        <w:t>；债券资产占基金资产净值的</w:t>
      </w:r>
      <w:r w:rsidRPr="005312D8">
        <w:rPr>
          <w:color w:val="000000"/>
          <w:sz w:val="24"/>
        </w:rPr>
        <w:t>0%-60%</w:t>
      </w:r>
      <w:r w:rsidRPr="005312D8">
        <w:rPr>
          <w:color w:val="000000"/>
          <w:sz w:val="24"/>
        </w:rPr>
        <w:t>；现金、短期金融工具以及中国证监会允许基金投资的其他证券品种占基金资产净值的</w:t>
      </w:r>
      <w:r w:rsidRPr="005312D8">
        <w:rPr>
          <w:color w:val="000000"/>
          <w:sz w:val="24"/>
        </w:rPr>
        <w:t>5%-65%</w:t>
      </w:r>
      <w:r w:rsidRPr="005312D8">
        <w:rPr>
          <w:color w:val="000000"/>
          <w:sz w:val="24"/>
        </w:rPr>
        <w:t>，其中基金保留的现金以及投资于一年期以内的政府债券的比例合计不低于基金资产净值的</w:t>
      </w:r>
      <w:r w:rsidRPr="005312D8">
        <w:rPr>
          <w:color w:val="000000"/>
          <w:sz w:val="24"/>
        </w:rPr>
        <w:t>5%</w:t>
      </w:r>
      <w:r w:rsidRPr="005312D8">
        <w:rPr>
          <w:color w:val="000000"/>
          <w:sz w:val="24"/>
        </w:rPr>
        <w:t>，现金不包括结算备付金、存出保证金和应收申购款等。自基金合同生效日至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65%×MSCI</w:t>
      </w:r>
      <w:r w:rsidRPr="005312D8">
        <w:rPr>
          <w:color w:val="000000"/>
          <w:sz w:val="24"/>
        </w:rPr>
        <w:t>中国</w:t>
      </w:r>
      <w:r w:rsidRPr="005312D8">
        <w:rPr>
          <w:color w:val="000000"/>
          <w:sz w:val="24"/>
        </w:rPr>
        <w:t>A</w:t>
      </w:r>
      <w:r w:rsidRPr="005312D8">
        <w:rPr>
          <w:color w:val="000000"/>
          <w:sz w:val="24"/>
        </w:rPr>
        <w:t>股指数＋</w:t>
      </w:r>
      <w:r w:rsidRPr="005312D8">
        <w:rPr>
          <w:color w:val="000000"/>
          <w:sz w:val="24"/>
        </w:rPr>
        <w:t>35%×</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65%×MSCI</w:t>
      </w:r>
      <w:r w:rsidRPr="005312D8">
        <w:rPr>
          <w:color w:val="000000"/>
          <w:sz w:val="24"/>
        </w:rPr>
        <w:t>中国</w:t>
      </w:r>
      <w:r w:rsidRPr="005312D8">
        <w:rPr>
          <w:color w:val="000000"/>
          <w:sz w:val="24"/>
        </w:rPr>
        <w:t>A</w:t>
      </w:r>
      <w:r w:rsidRPr="005312D8">
        <w:rPr>
          <w:color w:val="000000"/>
          <w:sz w:val="24"/>
        </w:rPr>
        <w:t>股指数</w:t>
      </w:r>
      <w:r w:rsidRPr="005312D8">
        <w:rPr>
          <w:color w:val="000000"/>
          <w:sz w:val="24"/>
        </w:rPr>
        <w:t>+35%×</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B0490B" w:rsidRDefault="009F171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颁布的《证券投资基金会计核算业务指引》、《交银施罗德稳健配置混合型证券投资基金基金合同》和在财务报表附注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B0490B" w:rsidRDefault="009F171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号《关于明确金融房地产开发教育辅助服务等增值税政策的通知》、财税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0490B" w:rsidRDefault="009F171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B0490B" w:rsidRDefault="009F171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B0490B" w:rsidRDefault="009F171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B0490B" w:rsidRDefault="009F171E">
      <w:pPr>
        <w:spacing w:before="29" w:line="288" w:lineRule="auto"/>
        <w:ind w:firstLineChars="200" w:firstLine="480"/>
        <w:rPr>
          <w:color w:val="000000"/>
          <w:sz w:val="24"/>
        </w:rPr>
      </w:pPr>
      <w:r>
        <w:rPr>
          <w:color w:val="000000"/>
          <w:sz w:val="24"/>
        </w:rPr>
        <w:t>(3)</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0490B" w:rsidRDefault="009F171E">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B0490B" w:rsidRDefault="009F171E">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482,396,463.56</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482,396,463.56</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2,345,379,596.66</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2,488,038,069.64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142,658,472.98</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3,154,000.00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3,259,688.92</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105,688.92</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3,154,000.00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3,259,688.92</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105,688.92</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2,348,533,596.66</w:t>
            </w:r>
          </w:p>
        </w:tc>
        <w:tc>
          <w:tcPr>
            <w:tcW w:w="2264" w:type="dxa"/>
            <w:vAlign w:val="bottom"/>
          </w:tcPr>
          <w:p w:rsidR="00A8543B" w:rsidRPr="005312D8" w:rsidRDefault="00A8543B" w:rsidP="0048308E">
            <w:pPr>
              <w:spacing w:before="29" w:line="288" w:lineRule="auto"/>
              <w:jc w:val="right"/>
              <w:rPr>
                <w:sz w:val="24"/>
              </w:rPr>
            </w:pPr>
            <w:r w:rsidRPr="005312D8">
              <w:rPr>
                <w:sz w:val="24"/>
              </w:rPr>
              <w:t>2,491,297,758.56</w:t>
            </w:r>
          </w:p>
        </w:tc>
        <w:tc>
          <w:tcPr>
            <w:tcW w:w="2265" w:type="dxa"/>
            <w:vAlign w:val="bottom"/>
          </w:tcPr>
          <w:p w:rsidR="00A8543B" w:rsidRPr="005312D8" w:rsidRDefault="00A8543B" w:rsidP="0048308E">
            <w:pPr>
              <w:spacing w:before="29" w:line="288" w:lineRule="auto"/>
              <w:jc w:val="right"/>
              <w:rPr>
                <w:sz w:val="24"/>
              </w:rPr>
            </w:pPr>
            <w:r w:rsidRPr="005312D8">
              <w:rPr>
                <w:sz w:val="24"/>
              </w:rPr>
              <w:t>142,764,161.90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91,568.59</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2,614.40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4,012.12</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2.08</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713.00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98,910.19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2,616,059.08</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1,785.41</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2,617,844.49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6,835.22</w:t>
            </w:r>
          </w:p>
        </w:tc>
      </w:tr>
      <w:tr w:rsidR="00B0490B">
        <w:tc>
          <w:tcPr>
            <w:tcW w:w="3610" w:type="dxa"/>
            <w:vAlign w:val="center"/>
          </w:tcPr>
          <w:p w:rsidR="00B0490B" w:rsidRDefault="009F171E">
            <w:pPr>
              <w:jc w:val="left"/>
            </w:pPr>
            <w:r>
              <w:rPr>
                <w:sz w:val="24"/>
              </w:rPr>
              <w:t>预提审计费</w:t>
            </w:r>
          </w:p>
        </w:tc>
        <w:tc>
          <w:tcPr>
            <w:tcW w:w="5388" w:type="dxa"/>
            <w:vAlign w:val="center"/>
          </w:tcPr>
          <w:p w:rsidR="00B0490B" w:rsidRDefault="009F171E">
            <w:pPr>
              <w:jc w:val="right"/>
            </w:pPr>
            <w:r>
              <w:rPr>
                <w:sz w:val="24"/>
              </w:rPr>
              <w:t>59,507.37</w:t>
            </w:r>
          </w:p>
        </w:tc>
      </w:tr>
      <w:tr w:rsidR="00B0490B">
        <w:tc>
          <w:tcPr>
            <w:tcW w:w="3610" w:type="dxa"/>
            <w:vAlign w:val="center"/>
          </w:tcPr>
          <w:p w:rsidR="00B0490B" w:rsidRDefault="009F171E">
            <w:pPr>
              <w:jc w:val="left"/>
            </w:pPr>
            <w:r>
              <w:rPr>
                <w:sz w:val="24"/>
              </w:rPr>
              <w:t>预提信息披露费</w:t>
            </w:r>
          </w:p>
        </w:tc>
        <w:tc>
          <w:tcPr>
            <w:tcW w:w="5388" w:type="dxa"/>
            <w:vAlign w:val="center"/>
          </w:tcPr>
          <w:p w:rsidR="00B0490B" w:rsidRDefault="009F171E">
            <w:pPr>
              <w:jc w:val="right"/>
            </w:pPr>
            <w:r>
              <w:rPr>
                <w:sz w:val="24"/>
              </w:rPr>
              <w:t>58,637.13</w:t>
            </w:r>
          </w:p>
        </w:tc>
      </w:tr>
      <w:tr w:rsidR="00B0490B">
        <w:tc>
          <w:tcPr>
            <w:tcW w:w="3610" w:type="dxa"/>
            <w:vAlign w:val="center"/>
          </w:tcPr>
          <w:p w:rsidR="00B0490B" w:rsidRDefault="009F171E">
            <w:pPr>
              <w:jc w:val="left"/>
            </w:pPr>
            <w:r>
              <w:rPr>
                <w:sz w:val="24"/>
              </w:rPr>
              <w:t>预提账户维护费</w:t>
            </w:r>
          </w:p>
        </w:tc>
        <w:tc>
          <w:tcPr>
            <w:tcW w:w="5388" w:type="dxa"/>
            <w:vAlign w:val="center"/>
          </w:tcPr>
          <w:p w:rsidR="00B0490B" w:rsidRDefault="009F171E">
            <w:pPr>
              <w:jc w:val="right"/>
            </w:pPr>
            <w:r>
              <w:rPr>
                <w:sz w:val="24"/>
              </w:rPr>
              <w:t>9,300.00</w:t>
            </w:r>
          </w:p>
        </w:tc>
      </w:tr>
      <w:tr w:rsidR="00B0490B">
        <w:tc>
          <w:tcPr>
            <w:tcW w:w="3610" w:type="dxa"/>
            <w:vAlign w:val="center"/>
          </w:tcPr>
          <w:p w:rsidR="00B0490B" w:rsidRDefault="009F171E">
            <w:pPr>
              <w:jc w:val="left"/>
            </w:pPr>
            <w:r>
              <w:rPr>
                <w:sz w:val="24"/>
              </w:rPr>
              <w:t>应付后端申购费</w:t>
            </w:r>
          </w:p>
        </w:tc>
        <w:tc>
          <w:tcPr>
            <w:tcW w:w="5388" w:type="dxa"/>
            <w:vAlign w:val="center"/>
          </w:tcPr>
          <w:p w:rsidR="00B0490B" w:rsidRDefault="009F171E">
            <w:pPr>
              <w:jc w:val="right"/>
            </w:pPr>
            <w:r>
              <w:rPr>
                <w:sz w:val="24"/>
              </w:rPr>
              <w:t>6,905.94</w:t>
            </w:r>
          </w:p>
        </w:tc>
      </w:tr>
      <w:tr w:rsidR="00B0490B">
        <w:tc>
          <w:tcPr>
            <w:tcW w:w="3610" w:type="dxa"/>
            <w:vAlign w:val="center"/>
          </w:tcPr>
          <w:p w:rsidR="00B0490B" w:rsidRDefault="009F171E">
            <w:pPr>
              <w:jc w:val="left"/>
            </w:pPr>
            <w:r>
              <w:rPr>
                <w:sz w:val="24"/>
              </w:rPr>
              <w:t>应付转出费</w:t>
            </w:r>
          </w:p>
        </w:tc>
        <w:tc>
          <w:tcPr>
            <w:tcW w:w="5388" w:type="dxa"/>
            <w:vAlign w:val="center"/>
          </w:tcPr>
          <w:p w:rsidR="00B0490B" w:rsidRDefault="009F171E">
            <w:pPr>
              <w:jc w:val="right"/>
            </w:pPr>
            <w:r>
              <w:rPr>
                <w:sz w:val="24"/>
              </w:rPr>
              <w:t>267.60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141,453.26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2,770,662,767.95</w:t>
            </w:r>
          </w:p>
        </w:tc>
        <w:tc>
          <w:tcPr>
            <w:tcW w:w="3364" w:type="dxa"/>
            <w:vAlign w:val="center"/>
          </w:tcPr>
          <w:p w:rsidR="00FE7A92" w:rsidRPr="005312D8" w:rsidRDefault="00FE7A92" w:rsidP="00F51CBC">
            <w:pPr>
              <w:jc w:val="right"/>
              <w:rPr>
                <w:sz w:val="24"/>
              </w:rPr>
            </w:pPr>
            <w:r w:rsidRPr="005312D8">
              <w:rPr>
                <w:sz w:val="24"/>
              </w:rPr>
              <w:t>2,770,662,767.95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109,818,616.77</w:t>
            </w:r>
          </w:p>
        </w:tc>
        <w:tc>
          <w:tcPr>
            <w:tcW w:w="3364" w:type="dxa"/>
            <w:vAlign w:val="center"/>
          </w:tcPr>
          <w:p w:rsidR="00FE7A92" w:rsidRPr="005312D8" w:rsidRDefault="00FE7A92" w:rsidP="00F51CBC">
            <w:pPr>
              <w:jc w:val="right"/>
              <w:rPr>
                <w:sz w:val="24"/>
              </w:rPr>
            </w:pPr>
            <w:r w:rsidRPr="005312D8">
              <w:rPr>
                <w:sz w:val="24"/>
              </w:rPr>
              <w:t>109,818,616.77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-600,484,966.03</w:t>
            </w:r>
          </w:p>
        </w:tc>
        <w:tc>
          <w:tcPr>
            <w:tcW w:w="3364" w:type="dxa"/>
            <w:vAlign w:val="center"/>
          </w:tcPr>
          <w:p w:rsidR="00FE7A92" w:rsidRPr="005312D8" w:rsidRDefault="00FE7A92" w:rsidP="00F51CBC">
            <w:pPr>
              <w:jc w:val="right"/>
              <w:rPr>
                <w:sz w:val="24"/>
              </w:rPr>
            </w:pPr>
            <w:r w:rsidRPr="005312D8">
              <w:rPr>
                <w:sz w:val="24"/>
              </w:rPr>
              <w:t>-600,484,966.03</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2,279,996,418.69</w:t>
            </w:r>
          </w:p>
        </w:tc>
        <w:tc>
          <w:tcPr>
            <w:tcW w:w="3364" w:type="dxa"/>
            <w:vAlign w:val="center"/>
          </w:tcPr>
          <w:p w:rsidR="00FE7A92" w:rsidRPr="005312D8" w:rsidRDefault="00FE7A92" w:rsidP="00F51CBC">
            <w:pPr>
              <w:jc w:val="right"/>
              <w:rPr>
                <w:sz w:val="24"/>
              </w:rPr>
            </w:pPr>
            <w:r w:rsidRPr="005312D8">
              <w:rPr>
                <w:sz w:val="24"/>
              </w:rPr>
              <w:t>2,279,996,418.69</w:t>
            </w:r>
          </w:p>
        </w:tc>
      </w:tr>
    </w:tbl>
    <w:p w:rsidR="00B0490B" w:rsidRDefault="009F171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759,011,585.19</w:t>
            </w:r>
          </w:p>
        </w:tc>
        <w:tc>
          <w:tcPr>
            <w:tcW w:w="2100" w:type="dxa"/>
            <w:vAlign w:val="center"/>
          </w:tcPr>
          <w:p w:rsidR="001548F9" w:rsidRPr="005312D8" w:rsidRDefault="001548F9" w:rsidP="0048308E">
            <w:pPr>
              <w:spacing w:before="29" w:line="288" w:lineRule="auto"/>
              <w:jc w:val="right"/>
              <w:rPr>
                <w:sz w:val="24"/>
              </w:rPr>
            </w:pPr>
            <w:r w:rsidRPr="005312D8">
              <w:rPr>
                <w:sz w:val="24"/>
              </w:rPr>
              <w:t>-434,918,915.20</w:t>
            </w:r>
          </w:p>
        </w:tc>
        <w:tc>
          <w:tcPr>
            <w:tcW w:w="2100" w:type="dxa"/>
            <w:vAlign w:val="center"/>
          </w:tcPr>
          <w:p w:rsidR="001548F9" w:rsidRPr="005312D8" w:rsidRDefault="001548F9" w:rsidP="0048308E">
            <w:pPr>
              <w:spacing w:before="29" w:line="288" w:lineRule="auto"/>
              <w:jc w:val="right"/>
              <w:rPr>
                <w:sz w:val="24"/>
              </w:rPr>
            </w:pPr>
            <w:r w:rsidRPr="005312D8">
              <w:rPr>
                <w:sz w:val="24"/>
              </w:rPr>
              <w:t>324,092,669.99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135,671,481.60</w:t>
            </w:r>
          </w:p>
        </w:tc>
        <w:tc>
          <w:tcPr>
            <w:tcW w:w="2100" w:type="dxa"/>
            <w:vAlign w:val="center"/>
          </w:tcPr>
          <w:p w:rsidR="001548F9" w:rsidRPr="005312D8" w:rsidRDefault="001548F9" w:rsidP="0048308E">
            <w:pPr>
              <w:spacing w:before="29" w:line="288" w:lineRule="auto"/>
              <w:jc w:val="right"/>
              <w:rPr>
                <w:sz w:val="24"/>
              </w:rPr>
            </w:pPr>
            <w:r w:rsidRPr="005312D8">
              <w:rPr>
                <w:sz w:val="24"/>
              </w:rPr>
              <w:t>381,417,754.60</w:t>
            </w:r>
          </w:p>
        </w:tc>
        <w:tc>
          <w:tcPr>
            <w:tcW w:w="2100" w:type="dxa"/>
            <w:vAlign w:val="center"/>
          </w:tcPr>
          <w:p w:rsidR="001548F9" w:rsidRPr="005312D8" w:rsidRDefault="001548F9" w:rsidP="0048308E">
            <w:pPr>
              <w:spacing w:before="29" w:line="288" w:lineRule="auto"/>
              <w:jc w:val="right"/>
              <w:rPr>
                <w:sz w:val="24"/>
              </w:rPr>
            </w:pPr>
            <w:r w:rsidRPr="005312D8">
              <w:rPr>
                <w:sz w:val="24"/>
              </w:rPr>
              <w:t>517,089,236.20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-151,945,035.83</w:t>
            </w:r>
          </w:p>
        </w:tc>
        <w:tc>
          <w:tcPr>
            <w:tcW w:w="2100" w:type="dxa"/>
            <w:vAlign w:val="center"/>
          </w:tcPr>
          <w:p w:rsidR="001548F9" w:rsidRPr="005312D8" w:rsidRDefault="001548F9" w:rsidP="0048308E">
            <w:pPr>
              <w:spacing w:before="29" w:line="288" w:lineRule="auto"/>
              <w:jc w:val="right"/>
              <w:rPr>
                <w:sz w:val="24"/>
              </w:rPr>
            </w:pPr>
            <w:r w:rsidRPr="005312D8">
              <w:rPr>
                <w:sz w:val="24"/>
              </w:rPr>
              <w:t>7,128,583.85</w:t>
            </w:r>
          </w:p>
        </w:tc>
        <w:tc>
          <w:tcPr>
            <w:tcW w:w="2100" w:type="dxa"/>
            <w:vAlign w:val="center"/>
          </w:tcPr>
          <w:p w:rsidR="001548F9" w:rsidRPr="005312D8" w:rsidRDefault="001548F9" w:rsidP="0048308E">
            <w:pPr>
              <w:spacing w:before="29" w:line="288" w:lineRule="auto"/>
              <w:jc w:val="right"/>
              <w:rPr>
                <w:sz w:val="24"/>
              </w:rPr>
            </w:pPr>
            <w:r w:rsidRPr="005312D8">
              <w:rPr>
                <w:sz w:val="24"/>
              </w:rPr>
              <w:t>-144,816,451.98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32,480,713.53</w:t>
            </w:r>
          </w:p>
        </w:tc>
        <w:tc>
          <w:tcPr>
            <w:tcW w:w="2100" w:type="dxa"/>
            <w:vAlign w:val="center"/>
          </w:tcPr>
          <w:p w:rsidR="001548F9" w:rsidRPr="005312D8" w:rsidRDefault="001548F9" w:rsidP="0048308E">
            <w:pPr>
              <w:spacing w:before="29" w:line="288" w:lineRule="auto"/>
              <w:jc w:val="right"/>
              <w:rPr>
                <w:sz w:val="24"/>
              </w:rPr>
            </w:pPr>
            <w:r w:rsidRPr="005312D8">
              <w:rPr>
                <w:sz w:val="24"/>
              </w:rPr>
              <w:t>-3,122,888.25</w:t>
            </w:r>
          </w:p>
        </w:tc>
        <w:tc>
          <w:tcPr>
            <w:tcW w:w="2100" w:type="dxa"/>
            <w:vAlign w:val="center"/>
          </w:tcPr>
          <w:p w:rsidR="001548F9" w:rsidRPr="005312D8" w:rsidRDefault="001548F9" w:rsidP="0048308E">
            <w:pPr>
              <w:spacing w:before="29" w:line="288" w:lineRule="auto"/>
              <w:jc w:val="right"/>
              <w:rPr>
                <w:sz w:val="24"/>
              </w:rPr>
            </w:pPr>
            <w:r w:rsidRPr="005312D8">
              <w:rPr>
                <w:sz w:val="24"/>
              </w:rPr>
              <w:t>29,357,825.28</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-184,425,749.36</w:t>
            </w:r>
          </w:p>
        </w:tc>
        <w:tc>
          <w:tcPr>
            <w:tcW w:w="2100" w:type="dxa"/>
            <w:vAlign w:val="center"/>
          </w:tcPr>
          <w:p w:rsidR="001548F9" w:rsidRPr="005312D8" w:rsidRDefault="001548F9" w:rsidP="0048308E">
            <w:pPr>
              <w:spacing w:before="29" w:line="288" w:lineRule="auto"/>
              <w:jc w:val="right"/>
              <w:rPr>
                <w:sz w:val="24"/>
              </w:rPr>
            </w:pPr>
            <w:r w:rsidRPr="005312D8">
              <w:rPr>
                <w:sz w:val="24"/>
              </w:rPr>
              <w:t>10,251,472.10</w:t>
            </w:r>
          </w:p>
        </w:tc>
        <w:tc>
          <w:tcPr>
            <w:tcW w:w="2100" w:type="dxa"/>
            <w:vAlign w:val="center"/>
          </w:tcPr>
          <w:p w:rsidR="001548F9" w:rsidRPr="005312D8" w:rsidRDefault="001548F9" w:rsidP="0048308E">
            <w:pPr>
              <w:spacing w:before="29" w:line="288" w:lineRule="auto"/>
              <w:jc w:val="right"/>
              <w:rPr>
                <w:sz w:val="24"/>
              </w:rPr>
            </w:pPr>
            <w:r w:rsidRPr="005312D8">
              <w:rPr>
                <w:sz w:val="24"/>
              </w:rPr>
              <w:t>-174,174,277.26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742,738,030.96</w:t>
            </w:r>
          </w:p>
        </w:tc>
        <w:tc>
          <w:tcPr>
            <w:tcW w:w="2100" w:type="dxa"/>
            <w:vAlign w:val="center"/>
          </w:tcPr>
          <w:p w:rsidR="001548F9" w:rsidRPr="005312D8" w:rsidRDefault="001548F9" w:rsidP="0048308E">
            <w:pPr>
              <w:spacing w:before="29" w:line="288" w:lineRule="auto"/>
              <w:jc w:val="right"/>
              <w:rPr>
                <w:sz w:val="24"/>
              </w:rPr>
            </w:pPr>
            <w:r w:rsidRPr="005312D8">
              <w:rPr>
                <w:sz w:val="24"/>
              </w:rPr>
              <w:t>-46,372,576.75</w:t>
            </w:r>
          </w:p>
        </w:tc>
        <w:tc>
          <w:tcPr>
            <w:tcW w:w="2100" w:type="dxa"/>
            <w:vAlign w:val="center"/>
          </w:tcPr>
          <w:p w:rsidR="001548F9" w:rsidRPr="005312D8" w:rsidRDefault="001548F9" w:rsidP="0048308E">
            <w:pPr>
              <w:spacing w:before="29" w:line="288" w:lineRule="auto"/>
              <w:jc w:val="right"/>
              <w:rPr>
                <w:sz w:val="24"/>
              </w:rPr>
            </w:pPr>
            <w:r w:rsidRPr="005312D8">
              <w:rPr>
                <w:sz w:val="24"/>
              </w:rPr>
              <w:t>696,365,454.21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2,501,728.78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59,719.82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14,644.52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2,576,093.12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4,045,538,660.51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3,903,264,373.43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142,274,287.08</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325,903,000.00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323,405,595.00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2,458,500.00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38,905.00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28,609,064.14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28,609,064.14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381,417,754.60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381,270,410.20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147,344.40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381,417,754.60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422,949.56</w:t>
            </w:r>
          </w:p>
        </w:tc>
      </w:tr>
      <w:tr w:rsidR="00B0490B">
        <w:tc>
          <w:tcPr>
            <w:tcW w:w="3604" w:type="dxa"/>
            <w:vAlign w:val="center"/>
          </w:tcPr>
          <w:p w:rsidR="00B0490B" w:rsidRDefault="009F171E">
            <w:pPr>
              <w:jc w:val="left"/>
            </w:pPr>
            <w:r>
              <w:rPr>
                <w:sz w:val="24"/>
              </w:rPr>
              <w:t>基金转换费收入</w:t>
            </w:r>
          </w:p>
        </w:tc>
        <w:tc>
          <w:tcPr>
            <w:tcW w:w="5394" w:type="dxa"/>
            <w:vAlign w:val="center"/>
          </w:tcPr>
          <w:p w:rsidR="00B0490B" w:rsidRDefault="009F171E">
            <w:pPr>
              <w:jc w:val="right"/>
            </w:pPr>
            <w:r>
              <w:rPr>
                <w:sz w:val="24"/>
              </w:rPr>
              <w:t>40,609.44</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463,559.00</w:t>
            </w:r>
          </w:p>
        </w:tc>
      </w:tr>
    </w:tbl>
    <w:p w:rsidR="00B0490B" w:rsidRDefault="009F171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11,881,500.20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11,881,500.20</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59,507.37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B0490B">
        <w:tc>
          <w:tcPr>
            <w:tcW w:w="3689" w:type="dxa"/>
            <w:vAlign w:val="center"/>
          </w:tcPr>
          <w:p w:rsidR="00B0490B" w:rsidRDefault="009F171E">
            <w:pPr>
              <w:jc w:val="left"/>
            </w:pPr>
            <w:r>
              <w:rPr>
                <w:sz w:val="24"/>
              </w:rPr>
              <w:t>银行费用</w:t>
            </w:r>
          </w:p>
        </w:tc>
        <w:tc>
          <w:tcPr>
            <w:tcW w:w="5309" w:type="dxa"/>
            <w:vAlign w:val="center"/>
          </w:tcPr>
          <w:p w:rsidR="00B0490B" w:rsidRDefault="009F171E">
            <w:pPr>
              <w:jc w:val="right"/>
            </w:pPr>
            <w:r>
              <w:rPr>
                <w:sz w:val="24"/>
              </w:rPr>
              <w:t>17,453.23</w:t>
            </w:r>
          </w:p>
        </w:tc>
      </w:tr>
      <w:tr w:rsidR="00B0490B">
        <w:tc>
          <w:tcPr>
            <w:tcW w:w="3689" w:type="dxa"/>
            <w:vAlign w:val="center"/>
          </w:tcPr>
          <w:p w:rsidR="00B0490B" w:rsidRDefault="009F171E">
            <w:pPr>
              <w:jc w:val="left"/>
            </w:pPr>
            <w:r>
              <w:rPr>
                <w:sz w:val="24"/>
              </w:rPr>
              <w:t>债券账户费用</w:t>
            </w:r>
          </w:p>
        </w:tc>
        <w:tc>
          <w:tcPr>
            <w:tcW w:w="5309" w:type="dxa"/>
            <w:vAlign w:val="center"/>
          </w:tcPr>
          <w:p w:rsidR="00B0490B" w:rsidRDefault="009F171E">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154,197.73</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B0490B">
        <w:tc>
          <w:tcPr>
            <w:tcW w:w="5219" w:type="dxa"/>
            <w:vAlign w:val="center"/>
          </w:tcPr>
          <w:p w:rsidR="00B0490B" w:rsidRDefault="009F171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0490B" w:rsidRDefault="009F171E">
            <w:pPr>
              <w:jc w:val="left"/>
            </w:pPr>
            <w:r>
              <w:rPr>
                <w:color w:val="000000"/>
                <w:sz w:val="24"/>
              </w:rPr>
              <w:t>基金管理人、基金销售机构</w:t>
            </w:r>
          </w:p>
        </w:tc>
      </w:tr>
      <w:tr w:rsidR="00B0490B">
        <w:tc>
          <w:tcPr>
            <w:tcW w:w="5219" w:type="dxa"/>
            <w:vAlign w:val="center"/>
          </w:tcPr>
          <w:p w:rsidR="00B0490B" w:rsidRDefault="009F171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B0490B" w:rsidRDefault="009F171E">
            <w:pPr>
              <w:jc w:val="left"/>
            </w:pPr>
            <w:r>
              <w:rPr>
                <w:color w:val="000000"/>
                <w:sz w:val="24"/>
              </w:rPr>
              <w:t>基金托管人、基金销售机构</w:t>
            </w:r>
          </w:p>
        </w:tc>
      </w:tr>
      <w:tr w:rsidR="00B0490B">
        <w:tc>
          <w:tcPr>
            <w:tcW w:w="5219" w:type="dxa"/>
            <w:vAlign w:val="center"/>
          </w:tcPr>
          <w:p w:rsidR="00B0490B" w:rsidRDefault="009F171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0490B" w:rsidRDefault="009F171E">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24,260,680.77</w:t>
            </w:r>
          </w:p>
        </w:tc>
        <w:tc>
          <w:tcPr>
            <w:tcW w:w="2656" w:type="dxa"/>
            <w:vAlign w:val="center"/>
          </w:tcPr>
          <w:p w:rsidR="00C657FD" w:rsidRPr="005312D8" w:rsidRDefault="00C657FD" w:rsidP="00D25134">
            <w:pPr>
              <w:spacing w:before="29" w:line="288" w:lineRule="auto"/>
              <w:jc w:val="right"/>
              <w:rPr>
                <w:sz w:val="24"/>
              </w:rPr>
            </w:pPr>
            <w:r w:rsidRPr="005312D8">
              <w:rPr>
                <w:sz w:val="24"/>
              </w:rPr>
              <w:t>33,272,188.30</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4,854,320.07</w:t>
            </w:r>
          </w:p>
        </w:tc>
        <w:tc>
          <w:tcPr>
            <w:tcW w:w="2656" w:type="dxa"/>
            <w:vAlign w:val="center"/>
          </w:tcPr>
          <w:p w:rsidR="00C657FD" w:rsidRPr="005312D8" w:rsidRDefault="00C657FD" w:rsidP="00D25134">
            <w:pPr>
              <w:spacing w:before="29" w:line="288" w:lineRule="auto"/>
              <w:jc w:val="right"/>
              <w:rPr>
                <w:sz w:val="24"/>
              </w:rPr>
            </w:pPr>
            <w:r w:rsidRPr="005312D8">
              <w:rPr>
                <w:sz w:val="24"/>
              </w:rPr>
              <w:t>6,414,736.47</w:t>
            </w:r>
          </w:p>
        </w:tc>
      </w:tr>
    </w:tbl>
    <w:p w:rsidR="00B0490B" w:rsidRDefault="009F171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4,043,446.84</w:t>
            </w:r>
          </w:p>
        </w:tc>
        <w:tc>
          <w:tcPr>
            <w:tcW w:w="2656" w:type="dxa"/>
            <w:vAlign w:val="center"/>
          </w:tcPr>
          <w:p w:rsidR="00660F57" w:rsidRPr="005312D8" w:rsidRDefault="00660F57" w:rsidP="008D10B6">
            <w:pPr>
              <w:spacing w:before="29" w:line="288" w:lineRule="auto"/>
              <w:jc w:val="right"/>
              <w:rPr>
                <w:sz w:val="24"/>
              </w:rPr>
            </w:pPr>
            <w:r w:rsidRPr="005312D8">
              <w:rPr>
                <w:sz w:val="24"/>
              </w:rPr>
              <w:t>5,545,364.80</w:t>
            </w:r>
          </w:p>
        </w:tc>
      </w:tr>
    </w:tbl>
    <w:p w:rsidR="00B0490B" w:rsidRDefault="009F171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B0490B">
        <w:tc>
          <w:tcPr>
            <w:tcW w:w="2127" w:type="dxa"/>
            <w:vAlign w:val="center"/>
          </w:tcPr>
          <w:p w:rsidR="00B0490B" w:rsidRDefault="009F171E">
            <w:pPr>
              <w:jc w:val="left"/>
            </w:pPr>
            <w:r>
              <w:rPr>
                <w:sz w:val="24"/>
              </w:rPr>
              <w:t>中国建设银行</w:t>
            </w:r>
          </w:p>
        </w:tc>
        <w:tc>
          <w:tcPr>
            <w:tcW w:w="1842" w:type="dxa"/>
            <w:vAlign w:val="center"/>
          </w:tcPr>
          <w:p w:rsidR="00B0490B" w:rsidRDefault="009F171E">
            <w:pPr>
              <w:jc w:val="right"/>
            </w:pPr>
            <w:r>
              <w:rPr>
                <w:sz w:val="24"/>
              </w:rPr>
              <w:t>482,396,463.56</w:t>
            </w:r>
          </w:p>
        </w:tc>
        <w:tc>
          <w:tcPr>
            <w:tcW w:w="1560" w:type="dxa"/>
            <w:vAlign w:val="center"/>
          </w:tcPr>
          <w:p w:rsidR="00B0490B" w:rsidRDefault="009F171E">
            <w:pPr>
              <w:jc w:val="right"/>
            </w:pPr>
            <w:r>
              <w:rPr>
                <w:sz w:val="24"/>
              </w:rPr>
              <w:t>2,501,728.78</w:t>
            </w:r>
          </w:p>
        </w:tc>
        <w:tc>
          <w:tcPr>
            <w:tcW w:w="1842" w:type="dxa"/>
            <w:vAlign w:val="center"/>
          </w:tcPr>
          <w:p w:rsidR="00B0490B" w:rsidRDefault="009F171E">
            <w:pPr>
              <w:jc w:val="right"/>
            </w:pPr>
            <w:r>
              <w:rPr>
                <w:sz w:val="24"/>
              </w:rPr>
              <w:t>125,689,094.36</w:t>
            </w:r>
          </w:p>
        </w:tc>
        <w:tc>
          <w:tcPr>
            <w:tcW w:w="1627" w:type="dxa"/>
            <w:vAlign w:val="center"/>
          </w:tcPr>
          <w:p w:rsidR="00B0490B" w:rsidRDefault="009F171E">
            <w:pPr>
              <w:jc w:val="right"/>
            </w:pPr>
            <w:r>
              <w:rPr>
                <w:sz w:val="24"/>
              </w:rPr>
              <w:t>1,066,814.73</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B0490B">
        <w:tc>
          <w:tcPr>
            <w:tcW w:w="816" w:type="dxa"/>
            <w:vAlign w:val="center"/>
          </w:tcPr>
          <w:p w:rsidR="00B0490B" w:rsidRDefault="009F171E">
            <w:pPr>
              <w:jc w:val="center"/>
            </w:pPr>
            <w:r>
              <w:rPr>
                <w:sz w:val="24"/>
              </w:rPr>
              <w:t>002044</w:t>
            </w:r>
          </w:p>
        </w:tc>
        <w:tc>
          <w:tcPr>
            <w:tcW w:w="818" w:type="dxa"/>
            <w:vAlign w:val="center"/>
          </w:tcPr>
          <w:p w:rsidR="00B0490B" w:rsidRDefault="009F171E">
            <w:pPr>
              <w:jc w:val="center"/>
            </w:pPr>
            <w:r>
              <w:rPr>
                <w:sz w:val="24"/>
              </w:rPr>
              <w:t>美年健康</w:t>
            </w:r>
          </w:p>
        </w:tc>
        <w:tc>
          <w:tcPr>
            <w:tcW w:w="817" w:type="dxa"/>
            <w:vAlign w:val="center"/>
          </w:tcPr>
          <w:p w:rsidR="00B0490B" w:rsidRDefault="009F171E">
            <w:pPr>
              <w:jc w:val="center"/>
            </w:pPr>
            <w:r>
              <w:rPr>
                <w:sz w:val="24"/>
              </w:rPr>
              <w:t>2019-05-22</w:t>
            </w:r>
          </w:p>
        </w:tc>
        <w:tc>
          <w:tcPr>
            <w:tcW w:w="819" w:type="dxa"/>
            <w:vAlign w:val="center"/>
          </w:tcPr>
          <w:p w:rsidR="00B0490B" w:rsidRDefault="009F171E">
            <w:pPr>
              <w:jc w:val="center"/>
            </w:pPr>
            <w:r>
              <w:rPr>
                <w:sz w:val="24"/>
              </w:rPr>
              <w:t>2019-11-22</w:t>
            </w:r>
          </w:p>
        </w:tc>
        <w:tc>
          <w:tcPr>
            <w:tcW w:w="960" w:type="dxa"/>
            <w:vAlign w:val="center"/>
          </w:tcPr>
          <w:p w:rsidR="00B0490B" w:rsidRDefault="009F171E">
            <w:pPr>
              <w:jc w:val="center"/>
            </w:pPr>
            <w:r>
              <w:rPr>
                <w:sz w:val="24"/>
              </w:rPr>
              <w:t>限售股</w:t>
            </w:r>
          </w:p>
        </w:tc>
        <w:tc>
          <w:tcPr>
            <w:tcW w:w="676" w:type="dxa"/>
            <w:vAlign w:val="center"/>
          </w:tcPr>
          <w:p w:rsidR="00B0490B" w:rsidRDefault="009F171E">
            <w:pPr>
              <w:jc w:val="right"/>
            </w:pPr>
            <w:r>
              <w:rPr>
                <w:sz w:val="24"/>
              </w:rPr>
              <w:t>13.51</w:t>
            </w:r>
          </w:p>
        </w:tc>
        <w:tc>
          <w:tcPr>
            <w:tcW w:w="818" w:type="dxa"/>
            <w:vAlign w:val="center"/>
          </w:tcPr>
          <w:p w:rsidR="00B0490B" w:rsidRDefault="009F171E">
            <w:pPr>
              <w:jc w:val="center"/>
            </w:pPr>
            <w:r>
              <w:rPr>
                <w:sz w:val="24"/>
              </w:rPr>
              <w:t>11.79</w:t>
            </w:r>
          </w:p>
        </w:tc>
        <w:tc>
          <w:tcPr>
            <w:tcW w:w="819" w:type="dxa"/>
            <w:vAlign w:val="center"/>
          </w:tcPr>
          <w:p w:rsidR="00B0490B" w:rsidRDefault="009F171E">
            <w:pPr>
              <w:jc w:val="right"/>
            </w:pPr>
            <w:r>
              <w:rPr>
                <w:sz w:val="24"/>
              </w:rPr>
              <w:t>3,000,000</w:t>
            </w:r>
          </w:p>
        </w:tc>
        <w:tc>
          <w:tcPr>
            <w:tcW w:w="995" w:type="dxa"/>
            <w:vAlign w:val="center"/>
          </w:tcPr>
          <w:p w:rsidR="00B0490B" w:rsidRDefault="009F171E">
            <w:pPr>
              <w:jc w:val="right"/>
            </w:pPr>
            <w:r>
              <w:rPr>
                <w:sz w:val="24"/>
              </w:rPr>
              <w:t>40,530,000.00</w:t>
            </w:r>
          </w:p>
        </w:tc>
        <w:tc>
          <w:tcPr>
            <w:tcW w:w="1052" w:type="dxa"/>
            <w:vAlign w:val="center"/>
          </w:tcPr>
          <w:p w:rsidR="00B0490B" w:rsidRDefault="009F171E">
            <w:pPr>
              <w:jc w:val="right"/>
            </w:pPr>
            <w:r>
              <w:rPr>
                <w:sz w:val="24"/>
              </w:rPr>
              <w:t>35,370,000.00</w:t>
            </w:r>
          </w:p>
        </w:tc>
        <w:tc>
          <w:tcPr>
            <w:tcW w:w="408" w:type="dxa"/>
            <w:vAlign w:val="center"/>
          </w:tcPr>
          <w:p w:rsidR="00B0490B" w:rsidRDefault="009F171E">
            <w:pPr>
              <w:jc w:val="center"/>
            </w:pPr>
            <w:r>
              <w:rPr>
                <w:sz w:val="24"/>
              </w:rPr>
              <w:t>-</w:t>
            </w:r>
          </w:p>
        </w:tc>
      </w:tr>
      <w:tr w:rsidR="00B0490B">
        <w:tc>
          <w:tcPr>
            <w:tcW w:w="816" w:type="dxa"/>
            <w:vAlign w:val="center"/>
          </w:tcPr>
          <w:p w:rsidR="00B0490B" w:rsidRDefault="009F171E">
            <w:pPr>
              <w:jc w:val="center"/>
            </w:pPr>
            <w:r>
              <w:rPr>
                <w:sz w:val="24"/>
              </w:rPr>
              <w:t>002410</w:t>
            </w:r>
          </w:p>
        </w:tc>
        <w:tc>
          <w:tcPr>
            <w:tcW w:w="818" w:type="dxa"/>
            <w:vAlign w:val="center"/>
          </w:tcPr>
          <w:p w:rsidR="00B0490B" w:rsidRDefault="009F171E">
            <w:pPr>
              <w:jc w:val="center"/>
            </w:pPr>
            <w:r>
              <w:rPr>
                <w:sz w:val="24"/>
              </w:rPr>
              <w:t>广联达</w:t>
            </w:r>
          </w:p>
        </w:tc>
        <w:tc>
          <w:tcPr>
            <w:tcW w:w="817" w:type="dxa"/>
            <w:vAlign w:val="center"/>
          </w:tcPr>
          <w:p w:rsidR="00B0490B" w:rsidRDefault="009F171E">
            <w:pPr>
              <w:jc w:val="center"/>
            </w:pPr>
            <w:r>
              <w:rPr>
                <w:sz w:val="24"/>
              </w:rPr>
              <w:t>2019-03-15</w:t>
            </w:r>
          </w:p>
        </w:tc>
        <w:tc>
          <w:tcPr>
            <w:tcW w:w="819" w:type="dxa"/>
            <w:vAlign w:val="center"/>
          </w:tcPr>
          <w:p w:rsidR="00B0490B" w:rsidRDefault="009F171E">
            <w:pPr>
              <w:jc w:val="center"/>
            </w:pPr>
            <w:r>
              <w:rPr>
                <w:sz w:val="24"/>
              </w:rPr>
              <w:t>2019-09-16</w:t>
            </w:r>
          </w:p>
        </w:tc>
        <w:tc>
          <w:tcPr>
            <w:tcW w:w="960" w:type="dxa"/>
            <w:vAlign w:val="center"/>
          </w:tcPr>
          <w:p w:rsidR="00B0490B" w:rsidRDefault="009F171E">
            <w:pPr>
              <w:jc w:val="center"/>
            </w:pPr>
            <w:r>
              <w:rPr>
                <w:sz w:val="24"/>
              </w:rPr>
              <w:t>限售股</w:t>
            </w:r>
          </w:p>
        </w:tc>
        <w:tc>
          <w:tcPr>
            <w:tcW w:w="676" w:type="dxa"/>
            <w:vAlign w:val="center"/>
          </w:tcPr>
          <w:p w:rsidR="00B0490B" w:rsidRDefault="009F171E">
            <w:pPr>
              <w:jc w:val="right"/>
            </w:pPr>
            <w:r>
              <w:rPr>
                <w:sz w:val="24"/>
              </w:rPr>
              <w:t>26.19</w:t>
            </w:r>
          </w:p>
        </w:tc>
        <w:tc>
          <w:tcPr>
            <w:tcW w:w="818" w:type="dxa"/>
            <w:vAlign w:val="center"/>
          </w:tcPr>
          <w:p w:rsidR="00B0490B" w:rsidRDefault="009F171E">
            <w:pPr>
              <w:jc w:val="center"/>
            </w:pPr>
            <w:r>
              <w:rPr>
                <w:sz w:val="24"/>
              </w:rPr>
              <w:t>31.53</w:t>
            </w:r>
          </w:p>
        </w:tc>
        <w:tc>
          <w:tcPr>
            <w:tcW w:w="819" w:type="dxa"/>
            <w:vAlign w:val="center"/>
          </w:tcPr>
          <w:p w:rsidR="00B0490B" w:rsidRDefault="009F171E">
            <w:pPr>
              <w:jc w:val="right"/>
            </w:pPr>
            <w:r>
              <w:rPr>
                <w:sz w:val="24"/>
              </w:rPr>
              <w:t>1,036,000</w:t>
            </w:r>
          </w:p>
        </w:tc>
        <w:tc>
          <w:tcPr>
            <w:tcW w:w="995" w:type="dxa"/>
            <w:vAlign w:val="center"/>
          </w:tcPr>
          <w:p w:rsidR="00B0490B" w:rsidRDefault="009F171E">
            <w:pPr>
              <w:jc w:val="right"/>
            </w:pPr>
            <w:r>
              <w:rPr>
                <w:sz w:val="24"/>
              </w:rPr>
              <w:t>27,132,840.00</w:t>
            </w:r>
          </w:p>
        </w:tc>
        <w:tc>
          <w:tcPr>
            <w:tcW w:w="1052" w:type="dxa"/>
            <w:vAlign w:val="center"/>
          </w:tcPr>
          <w:p w:rsidR="00B0490B" w:rsidRDefault="009F171E">
            <w:pPr>
              <w:jc w:val="right"/>
            </w:pPr>
            <w:r>
              <w:rPr>
                <w:sz w:val="24"/>
              </w:rPr>
              <w:t>32,665,080.00</w:t>
            </w:r>
          </w:p>
        </w:tc>
        <w:tc>
          <w:tcPr>
            <w:tcW w:w="408" w:type="dxa"/>
            <w:vAlign w:val="center"/>
          </w:tcPr>
          <w:p w:rsidR="00B0490B" w:rsidRDefault="009F171E">
            <w:pPr>
              <w:jc w:val="center"/>
            </w:pPr>
            <w:r>
              <w:rPr>
                <w:sz w:val="24"/>
              </w:rPr>
              <w:t>-</w:t>
            </w:r>
          </w:p>
        </w:tc>
      </w:tr>
      <w:tr w:rsidR="00B0490B">
        <w:tc>
          <w:tcPr>
            <w:tcW w:w="816" w:type="dxa"/>
            <w:vAlign w:val="center"/>
          </w:tcPr>
          <w:p w:rsidR="00B0490B" w:rsidRDefault="009F171E">
            <w:pPr>
              <w:jc w:val="center"/>
            </w:pPr>
            <w:r>
              <w:rPr>
                <w:sz w:val="24"/>
              </w:rPr>
              <w:t>300788</w:t>
            </w:r>
          </w:p>
        </w:tc>
        <w:tc>
          <w:tcPr>
            <w:tcW w:w="818" w:type="dxa"/>
            <w:vAlign w:val="center"/>
          </w:tcPr>
          <w:p w:rsidR="00B0490B" w:rsidRDefault="009F171E">
            <w:pPr>
              <w:jc w:val="center"/>
            </w:pPr>
            <w:r>
              <w:rPr>
                <w:sz w:val="24"/>
              </w:rPr>
              <w:t>中信出版</w:t>
            </w:r>
          </w:p>
        </w:tc>
        <w:tc>
          <w:tcPr>
            <w:tcW w:w="817" w:type="dxa"/>
            <w:vAlign w:val="center"/>
          </w:tcPr>
          <w:p w:rsidR="00B0490B" w:rsidRDefault="009F171E">
            <w:pPr>
              <w:jc w:val="center"/>
            </w:pPr>
            <w:r>
              <w:rPr>
                <w:sz w:val="24"/>
              </w:rPr>
              <w:t>2019-06-27</w:t>
            </w:r>
          </w:p>
        </w:tc>
        <w:tc>
          <w:tcPr>
            <w:tcW w:w="819" w:type="dxa"/>
            <w:vAlign w:val="center"/>
          </w:tcPr>
          <w:p w:rsidR="00B0490B" w:rsidRDefault="009F171E">
            <w:pPr>
              <w:jc w:val="center"/>
            </w:pPr>
            <w:r>
              <w:rPr>
                <w:sz w:val="24"/>
              </w:rPr>
              <w:t>2019-07-05</w:t>
            </w:r>
          </w:p>
        </w:tc>
        <w:tc>
          <w:tcPr>
            <w:tcW w:w="960" w:type="dxa"/>
            <w:vAlign w:val="center"/>
          </w:tcPr>
          <w:p w:rsidR="00B0490B" w:rsidRDefault="009F171E">
            <w:pPr>
              <w:jc w:val="center"/>
            </w:pPr>
            <w:r>
              <w:rPr>
                <w:sz w:val="24"/>
              </w:rPr>
              <w:t>新股未上市</w:t>
            </w:r>
          </w:p>
        </w:tc>
        <w:tc>
          <w:tcPr>
            <w:tcW w:w="676" w:type="dxa"/>
            <w:vAlign w:val="center"/>
          </w:tcPr>
          <w:p w:rsidR="00B0490B" w:rsidRDefault="009F171E">
            <w:pPr>
              <w:jc w:val="right"/>
            </w:pPr>
            <w:r>
              <w:rPr>
                <w:sz w:val="24"/>
              </w:rPr>
              <w:t>14.85</w:t>
            </w:r>
          </w:p>
        </w:tc>
        <w:tc>
          <w:tcPr>
            <w:tcW w:w="818" w:type="dxa"/>
            <w:vAlign w:val="center"/>
          </w:tcPr>
          <w:p w:rsidR="00B0490B" w:rsidRDefault="009F171E">
            <w:pPr>
              <w:jc w:val="center"/>
            </w:pPr>
            <w:r>
              <w:rPr>
                <w:sz w:val="24"/>
              </w:rPr>
              <w:t>14.85</w:t>
            </w:r>
          </w:p>
        </w:tc>
        <w:tc>
          <w:tcPr>
            <w:tcW w:w="819" w:type="dxa"/>
            <w:vAlign w:val="center"/>
          </w:tcPr>
          <w:p w:rsidR="00B0490B" w:rsidRDefault="009F171E">
            <w:pPr>
              <w:jc w:val="right"/>
            </w:pPr>
            <w:r>
              <w:rPr>
                <w:sz w:val="24"/>
              </w:rPr>
              <w:t>1,556</w:t>
            </w:r>
          </w:p>
        </w:tc>
        <w:tc>
          <w:tcPr>
            <w:tcW w:w="995" w:type="dxa"/>
            <w:vAlign w:val="center"/>
          </w:tcPr>
          <w:p w:rsidR="00B0490B" w:rsidRDefault="009F171E">
            <w:pPr>
              <w:jc w:val="right"/>
            </w:pPr>
            <w:r>
              <w:rPr>
                <w:sz w:val="24"/>
              </w:rPr>
              <w:t>23,106.60</w:t>
            </w:r>
          </w:p>
        </w:tc>
        <w:tc>
          <w:tcPr>
            <w:tcW w:w="1052" w:type="dxa"/>
            <w:vAlign w:val="center"/>
          </w:tcPr>
          <w:p w:rsidR="00B0490B" w:rsidRDefault="009F171E">
            <w:pPr>
              <w:jc w:val="right"/>
            </w:pPr>
            <w:r>
              <w:rPr>
                <w:sz w:val="24"/>
              </w:rPr>
              <w:t>23,106.60</w:t>
            </w:r>
          </w:p>
        </w:tc>
        <w:tc>
          <w:tcPr>
            <w:tcW w:w="408" w:type="dxa"/>
            <w:vAlign w:val="center"/>
          </w:tcPr>
          <w:p w:rsidR="00B0490B" w:rsidRDefault="009F171E">
            <w:pPr>
              <w:jc w:val="center"/>
            </w:pPr>
            <w:r>
              <w:rPr>
                <w:sz w:val="24"/>
              </w:rPr>
              <w:t>-</w:t>
            </w:r>
          </w:p>
        </w:tc>
      </w:tr>
      <w:tr w:rsidR="00B0490B">
        <w:tc>
          <w:tcPr>
            <w:tcW w:w="816" w:type="dxa"/>
            <w:vAlign w:val="center"/>
          </w:tcPr>
          <w:p w:rsidR="00B0490B" w:rsidRDefault="009F171E">
            <w:pPr>
              <w:jc w:val="center"/>
            </w:pPr>
            <w:r>
              <w:rPr>
                <w:sz w:val="24"/>
              </w:rPr>
              <w:t>601236</w:t>
            </w:r>
          </w:p>
        </w:tc>
        <w:tc>
          <w:tcPr>
            <w:tcW w:w="818" w:type="dxa"/>
            <w:vAlign w:val="center"/>
          </w:tcPr>
          <w:p w:rsidR="00B0490B" w:rsidRDefault="009F171E">
            <w:pPr>
              <w:jc w:val="center"/>
            </w:pPr>
            <w:r>
              <w:rPr>
                <w:sz w:val="24"/>
              </w:rPr>
              <w:t>红塔证券</w:t>
            </w:r>
          </w:p>
        </w:tc>
        <w:tc>
          <w:tcPr>
            <w:tcW w:w="817" w:type="dxa"/>
            <w:vAlign w:val="center"/>
          </w:tcPr>
          <w:p w:rsidR="00B0490B" w:rsidRDefault="009F171E">
            <w:pPr>
              <w:jc w:val="center"/>
            </w:pPr>
            <w:r>
              <w:rPr>
                <w:sz w:val="24"/>
              </w:rPr>
              <w:t>2019-06-26</w:t>
            </w:r>
          </w:p>
        </w:tc>
        <w:tc>
          <w:tcPr>
            <w:tcW w:w="819" w:type="dxa"/>
            <w:vAlign w:val="center"/>
          </w:tcPr>
          <w:p w:rsidR="00B0490B" w:rsidRDefault="009F171E">
            <w:pPr>
              <w:jc w:val="center"/>
            </w:pPr>
            <w:r>
              <w:rPr>
                <w:sz w:val="24"/>
              </w:rPr>
              <w:t>2019-07-05</w:t>
            </w:r>
          </w:p>
        </w:tc>
        <w:tc>
          <w:tcPr>
            <w:tcW w:w="960" w:type="dxa"/>
            <w:vAlign w:val="center"/>
          </w:tcPr>
          <w:p w:rsidR="00B0490B" w:rsidRDefault="009F171E">
            <w:pPr>
              <w:jc w:val="center"/>
            </w:pPr>
            <w:r>
              <w:rPr>
                <w:sz w:val="24"/>
              </w:rPr>
              <w:t>新股未上市</w:t>
            </w:r>
          </w:p>
        </w:tc>
        <w:tc>
          <w:tcPr>
            <w:tcW w:w="676" w:type="dxa"/>
            <w:vAlign w:val="center"/>
          </w:tcPr>
          <w:p w:rsidR="00B0490B" w:rsidRDefault="009F171E">
            <w:pPr>
              <w:jc w:val="right"/>
            </w:pPr>
            <w:r>
              <w:rPr>
                <w:sz w:val="24"/>
              </w:rPr>
              <w:t>3.46</w:t>
            </w:r>
          </w:p>
        </w:tc>
        <w:tc>
          <w:tcPr>
            <w:tcW w:w="818" w:type="dxa"/>
            <w:vAlign w:val="center"/>
          </w:tcPr>
          <w:p w:rsidR="00B0490B" w:rsidRDefault="009F171E">
            <w:pPr>
              <w:jc w:val="center"/>
            </w:pPr>
            <w:r>
              <w:rPr>
                <w:sz w:val="24"/>
              </w:rPr>
              <w:t>3.46</w:t>
            </w:r>
          </w:p>
        </w:tc>
        <w:tc>
          <w:tcPr>
            <w:tcW w:w="819" w:type="dxa"/>
            <w:vAlign w:val="center"/>
          </w:tcPr>
          <w:p w:rsidR="00B0490B" w:rsidRDefault="009F171E">
            <w:pPr>
              <w:jc w:val="right"/>
            </w:pPr>
            <w:r>
              <w:rPr>
                <w:sz w:val="24"/>
              </w:rPr>
              <w:t>9,789</w:t>
            </w:r>
          </w:p>
        </w:tc>
        <w:tc>
          <w:tcPr>
            <w:tcW w:w="995" w:type="dxa"/>
            <w:vAlign w:val="center"/>
          </w:tcPr>
          <w:p w:rsidR="00B0490B" w:rsidRDefault="009F171E">
            <w:pPr>
              <w:jc w:val="right"/>
            </w:pPr>
            <w:r>
              <w:rPr>
                <w:sz w:val="24"/>
              </w:rPr>
              <w:t>33,869.94</w:t>
            </w:r>
          </w:p>
        </w:tc>
        <w:tc>
          <w:tcPr>
            <w:tcW w:w="1052" w:type="dxa"/>
            <w:vAlign w:val="center"/>
          </w:tcPr>
          <w:p w:rsidR="00B0490B" w:rsidRDefault="009F171E">
            <w:pPr>
              <w:jc w:val="right"/>
            </w:pPr>
            <w:r>
              <w:rPr>
                <w:sz w:val="24"/>
              </w:rPr>
              <w:t>33,869.94</w:t>
            </w:r>
          </w:p>
        </w:tc>
        <w:tc>
          <w:tcPr>
            <w:tcW w:w="408" w:type="dxa"/>
            <w:vAlign w:val="center"/>
          </w:tcPr>
          <w:p w:rsidR="00B0490B" w:rsidRDefault="009F171E">
            <w:pPr>
              <w:jc w:val="center"/>
            </w:pPr>
            <w:r>
              <w:rPr>
                <w:sz w:val="24"/>
              </w:rPr>
              <w:t>-</w:t>
            </w:r>
          </w:p>
        </w:tc>
      </w:tr>
    </w:tbl>
    <w:p w:rsidR="00B0490B" w:rsidRDefault="009F171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B0490B" w:rsidRDefault="009F171E">
      <w:pPr>
        <w:spacing w:before="29" w:line="288" w:lineRule="auto"/>
        <w:ind w:firstLineChars="200" w:firstLine="480"/>
        <w:rPr>
          <w:color w:val="000000"/>
          <w:sz w:val="24"/>
        </w:rPr>
      </w:pPr>
      <w:r>
        <w:rPr>
          <w:color w:val="000000"/>
          <w:sz w:val="24"/>
        </w:rPr>
        <w:t>本基金是一只混合型基金，属于证券投资基金产品中的中等风险品种，本基金的风险与预期收益处于股票型基金和债券型基金之间。本基金力争在有效分散风险的前提下谋求实现基金资产长期稳定增长。本基金的投资范围为具有良好流动性的金融工具，包括国内依法发行上市的股票、债券、现金、短期金融工具、权证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B0490B" w:rsidRDefault="009F171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0490B" w:rsidRDefault="009F171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B0490B" w:rsidRDefault="009F171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0490B" w:rsidRDefault="009F171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0.11%(2018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0.1%)</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B0490B" w:rsidRDefault="009F171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0490B" w:rsidRDefault="009F171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0490B" w:rsidRDefault="009F171E">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B0490B" w:rsidRDefault="009F171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0490B" w:rsidRDefault="009F171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B0490B" w:rsidRDefault="009F171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0490B" w:rsidRDefault="009F171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B0490B" w:rsidRDefault="009F171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B0490B" w:rsidRDefault="009F171E">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0490B" w:rsidRDefault="009F171E">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0490B">
        <w:tc>
          <w:tcPr>
            <w:tcW w:w="1740" w:type="dxa"/>
            <w:vAlign w:val="center"/>
          </w:tcPr>
          <w:p w:rsidR="00B0490B" w:rsidRDefault="009F171E">
            <w:pPr>
              <w:jc w:val="left"/>
            </w:pPr>
            <w:r>
              <w:rPr>
                <w:color w:val="000000"/>
                <w:sz w:val="18"/>
                <w:szCs w:val="18"/>
              </w:rPr>
              <w:t>银行存款</w:t>
            </w:r>
          </w:p>
        </w:tc>
        <w:tc>
          <w:tcPr>
            <w:tcW w:w="1559" w:type="dxa"/>
            <w:vAlign w:val="center"/>
          </w:tcPr>
          <w:p w:rsidR="00B0490B" w:rsidRDefault="009F171E">
            <w:pPr>
              <w:jc w:val="left"/>
            </w:pPr>
            <w:r>
              <w:rPr>
                <w:color w:val="000000"/>
                <w:sz w:val="18"/>
                <w:szCs w:val="18"/>
              </w:rPr>
              <w:t>482,396,463.56</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w:t>
            </w:r>
          </w:p>
        </w:tc>
        <w:tc>
          <w:tcPr>
            <w:tcW w:w="1446" w:type="dxa"/>
            <w:vAlign w:val="center"/>
          </w:tcPr>
          <w:p w:rsidR="00B0490B" w:rsidRDefault="009F171E">
            <w:pPr>
              <w:jc w:val="left"/>
            </w:pPr>
            <w:r>
              <w:rPr>
                <w:color w:val="000000"/>
                <w:sz w:val="18"/>
                <w:szCs w:val="18"/>
              </w:rPr>
              <w:t>482,396,463.56</w:t>
            </w:r>
          </w:p>
        </w:tc>
      </w:tr>
      <w:tr w:rsidR="00B0490B">
        <w:tc>
          <w:tcPr>
            <w:tcW w:w="1740" w:type="dxa"/>
            <w:vAlign w:val="center"/>
          </w:tcPr>
          <w:p w:rsidR="00B0490B" w:rsidRDefault="009F171E">
            <w:pPr>
              <w:jc w:val="left"/>
            </w:pPr>
            <w:r>
              <w:rPr>
                <w:color w:val="000000"/>
                <w:sz w:val="18"/>
                <w:szCs w:val="18"/>
              </w:rPr>
              <w:t>结算备付金</w:t>
            </w:r>
          </w:p>
        </w:tc>
        <w:tc>
          <w:tcPr>
            <w:tcW w:w="1559" w:type="dxa"/>
            <w:vAlign w:val="center"/>
          </w:tcPr>
          <w:p w:rsidR="00B0490B" w:rsidRDefault="009F171E">
            <w:pPr>
              <w:jc w:val="left"/>
            </w:pPr>
            <w:r>
              <w:rPr>
                <w:color w:val="000000"/>
                <w:sz w:val="18"/>
                <w:szCs w:val="18"/>
              </w:rPr>
              <w:t>5,809,843.02</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w:t>
            </w:r>
          </w:p>
        </w:tc>
        <w:tc>
          <w:tcPr>
            <w:tcW w:w="1446" w:type="dxa"/>
            <w:vAlign w:val="center"/>
          </w:tcPr>
          <w:p w:rsidR="00B0490B" w:rsidRDefault="009F171E">
            <w:pPr>
              <w:jc w:val="left"/>
            </w:pPr>
            <w:r>
              <w:rPr>
                <w:color w:val="000000"/>
                <w:sz w:val="18"/>
                <w:szCs w:val="18"/>
              </w:rPr>
              <w:t>5,809,843.02</w:t>
            </w:r>
          </w:p>
        </w:tc>
      </w:tr>
      <w:tr w:rsidR="00B0490B">
        <w:tc>
          <w:tcPr>
            <w:tcW w:w="1740" w:type="dxa"/>
            <w:vAlign w:val="center"/>
          </w:tcPr>
          <w:p w:rsidR="00B0490B" w:rsidRDefault="009F171E">
            <w:pPr>
              <w:jc w:val="left"/>
            </w:pPr>
            <w:r>
              <w:rPr>
                <w:color w:val="000000"/>
                <w:sz w:val="18"/>
                <w:szCs w:val="18"/>
              </w:rPr>
              <w:t>存出保证金</w:t>
            </w:r>
          </w:p>
        </w:tc>
        <w:tc>
          <w:tcPr>
            <w:tcW w:w="1559" w:type="dxa"/>
            <w:vAlign w:val="center"/>
          </w:tcPr>
          <w:p w:rsidR="00B0490B" w:rsidRDefault="009F171E">
            <w:pPr>
              <w:jc w:val="left"/>
            </w:pPr>
            <w:r>
              <w:rPr>
                <w:color w:val="000000"/>
                <w:sz w:val="18"/>
                <w:szCs w:val="18"/>
              </w:rPr>
              <w:t>1,584,420.58</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w:t>
            </w:r>
          </w:p>
        </w:tc>
        <w:tc>
          <w:tcPr>
            <w:tcW w:w="1446" w:type="dxa"/>
            <w:vAlign w:val="center"/>
          </w:tcPr>
          <w:p w:rsidR="00B0490B" w:rsidRDefault="009F171E">
            <w:pPr>
              <w:jc w:val="left"/>
            </w:pPr>
            <w:r>
              <w:rPr>
                <w:color w:val="000000"/>
                <w:sz w:val="18"/>
                <w:szCs w:val="18"/>
              </w:rPr>
              <w:t>1,584,420.58</w:t>
            </w:r>
          </w:p>
        </w:tc>
      </w:tr>
      <w:tr w:rsidR="00B0490B">
        <w:tc>
          <w:tcPr>
            <w:tcW w:w="1740" w:type="dxa"/>
            <w:vAlign w:val="center"/>
          </w:tcPr>
          <w:p w:rsidR="00B0490B" w:rsidRDefault="009F171E">
            <w:pPr>
              <w:jc w:val="left"/>
            </w:pPr>
            <w:r>
              <w:rPr>
                <w:color w:val="000000"/>
                <w:sz w:val="18"/>
                <w:szCs w:val="18"/>
              </w:rPr>
              <w:t>交易性金融资产</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3,259,688.92</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2,488,038,069.64</w:t>
            </w:r>
          </w:p>
        </w:tc>
        <w:tc>
          <w:tcPr>
            <w:tcW w:w="1446" w:type="dxa"/>
            <w:vAlign w:val="center"/>
          </w:tcPr>
          <w:p w:rsidR="00B0490B" w:rsidRDefault="009F171E">
            <w:pPr>
              <w:jc w:val="left"/>
            </w:pPr>
            <w:r>
              <w:rPr>
                <w:color w:val="000000"/>
                <w:sz w:val="18"/>
                <w:szCs w:val="18"/>
              </w:rPr>
              <w:t>2,491,297,758.56</w:t>
            </w:r>
          </w:p>
        </w:tc>
      </w:tr>
      <w:tr w:rsidR="00B0490B">
        <w:tc>
          <w:tcPr>
            <w:tcW w:w="1740" w:type="dxa"/>
            <w:vAlign w:val="center"/>
          </w:tcPr>
          <w:p w:rsidR="00B0490B" w:rsidRDefault="009F171E">
            <w:pPr>
              <w:jc w:val="left"/>
            </w:pPr>
            <w:r>
              <w:rPr>
                <w:color w:val="000000"/>
                <w:sz w:val="18"/>
                <w:szCs w:val="18"/>
              </w:rPr>
              <w:t>应收证券清算款</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7,164,646.97</w:t>
            </w:r>
          </w:p>
        </w:tc>
        <w:tc>
          <w:tcPr>
            <w:tcW w:w="1446" w:type="dxa"/>
            <w:vAlign w:val="center"/>
          </w:tcPr>
          <w:p w:rsidR="00B0490B" w:rsidRDefault="009F171E">
            <w:pPr>
              <w:jc w:val="left"/>
            </w:pPr>
            <w:r>
              <w:rPr>
                <w:color w:val="000000"/>
                <w:sz w:val="18"/>
                <w:szCs w:val="18"/>
              </w:rPr>
              <w:t>7,164,646.97</w:t>
            </w:r>
          </w:p>
        </w:tc>
      </w:tr>
      <w:tr w:rsidR="00B0490B">
        <w:tc>
          <w:tcPr>
            <w:tcW w:w="1740" w:type="dxa"/>
            <w:vAlign w:val="center"/>
          </w:tcPr>
          <w:p w:rsidR="00B0490B" w:rsidRDefault="009F171E">
            <w:pPr>
              <w:jc w:val="left"/>
            </w:pPr>
            <w:r>
              <w:rPr>
                <w:color w:val="000000"/>
                <w:sz w:val="18"/>
                <w:szCs w:val="18"/>
              </w:rPr>
              <w:t>应收利息</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98,910.19</w:t>
            </w:r>
          </w:p>
        </w:tc>
        <w:tc>
          <w:tcPr>
            <w:tcW w:w="1446" w:type="dxa"/>
            <w:vAlign w:val="center"/>
          </w:tcPr>
          <w:p w:rsidR="00B0490B" w:rsidRDefault="009F171E">
            <w:pPr>
              <w:jc w:val="left"/>
            </w:pPr>
            <w:r>
              <w:rPr>
                <w:color w:val="000000"/>
                <w:sz w:val="18"/>
                <w:szCs w:val="18"/>
              </w:rPr>
              <w:t>98,910.19</w:t>
            </w:r>
          </w:p>
        </w:tc>
      </w:tr>
      <w:tr w:rsidR="00B0490B">
        <w:tc>
          <w:tcPr>
            <w:tcW w:w="1740" w:type="dxa"/>
            <w:vAlign w:val="center"/>
          </w:tcPr>
          <w:p w:rsidR="00B0490B" w:rsidRDefault="009F171E">
            <w:pPr>
              <w:jc w:val="left"/>
            </w:pPr>
            <w:r>
              <w:rPr>
                <w:color w:val="000000"/>
                <w:sz w:val="18"/>
                <w:szCs w:val="18"/>
              </w:rPr>
              <w:t>应收申购款</w:t>
            </w:r>
          </w:p>
        </w:tc>
        <w:tc>
          <w:tcPr>
            <w:tcW w:w="1559" w:type="dxa"/>
            <w:vAlign w:val="center"/>
          </w:tcPr>
          <w:p w:rsidR="00B0490B" w:rsidRDefault="009F171E">
            <w:pPr>
              <w:jc w:val="left"/>
            </w:pPr>
            <w:r>
              <w:rPr>
                <w:color w:val="000000"/>
                <w:sz w:val="18"/>
                <w:szCs w:val="18"/>
              </w:rPr>
              <w:t>11,391.23</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408,944.66</w:t>
            </w:r>
          </w:p>
        </w:tc>
        <w:tc>
          <w:tcPr>
            <w:tcW w:w="1446" w:type="dxa"/>
            <w:vAlign w:val="center"/>
          </w:tcPr>
          <w:p w:rsidR="00B0490B" w:rsidRDefault="009F171E">
            <w:pPr>
              <w:jc w:val="left"/>
            </w:pPr>
            <w:r>
              <w:rPr>
                <w:color w:val="000000"/>
                <w:sz w:val="18"/>
                <w:szCs w:val="18"/>
              </w:rPr>
              <w:t>420,335.89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489,802,118.39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3,259,688.92</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2,495,710,571.46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2,988,772,378.77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0490B">
        <w:tc>
          <w:tcPr>
            <w:tcW w:w="1740" w:type="dxa"/>
            <w:vAlign w:val="center"/>
          </w:tcPr>
          <w:p w:rsidR="00B0490B" w:rsidRDefault="009F171E">
            <w:pPr>
              <w:jc w:val="left"/>
            </w:pPr>
            <w:r>
              <w:rPr>
                <w:color w:val="000000"/>
                <w:sz w:val="18"/>
                <w:szCs w:val="18"/>
              </w:rPr>
              <w:t>应付证券清算款</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52,600.00</w:t>
            </w:r>
          </w:p>
        </w:tc>
        <w:tc>
          <w:tcPr>
            <w:tcW w:w="1446" w:type="dxa"/>
            <w:vAlign w:val="center"/>
          </w:tcPr>
          <w:p w:rsidR="00B0490B" w:rsidRDefault="009F171E">
            <w:pPr>
              <w:jc w:val="left"/>
            </w:pPr>
            <w:r>
              <w:rPr>
                <w:color w:val="000000"/>
                <w:sz w:val="18"/>
                <w:szCs w:val="18"/>
              </w:rPr>
              <w:t>52,600.00</w:t>
            </w:r>
          </w:p>
        </w:tc>
      </w:tr>
      <w:tr w:rsidR="00B0490B">
        <w:tc>
          <w:tcPr>
            <w:tcW w:w="1740" w:type="dxa"/>
            <w:vAlign w:val="center"/>
          </w:tcPr>
          <w:p w:rsidR="00B0490B" w:rsidRDefault="009F171E">
            <w:pPr>
              <w:jc w:val="left"/>
            </w:pPr>
            <w:r>
              <w:rPr>
                <w:color w:val="000000"/>
                <w:sz w:val="18"/>
                <w:szCs w:val="18"/>
              </w:rPr>
              <w:t>应付赎回款</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5,408,186.48</w:t>
            </w:r>
          </w:p>
        </w:tc>
        <w:tc>
          <w:tcPr>
            <w:tcW w:w="1446" w:type="dxa"/>
            <w:vAlign w:val="center"/>
          </w:tcPr>
          <w:p w:rsidR="00B0490B" w:rsidRDefault="009F171E">
            <w:pPr>
              <w:jc w:val="left"/>
            </w:pPr>
            <w:r>
              <w:rPr>
                <w:color w:val="000000"/>
                <w:sz w:val="18"/>
                <w:szCs w:val="18"/>
              </w:rPr>
              <w:t>5,408,186.48</w:t>
            </w:r>
          </w:p>
        </w:tc>
      </w:tr>
      <w:tr w:rsidR="00B0490B">
        <w:tc>
          <w:tcPr>
            <w:tcW w:w="1740" w:type="dxa"/>
            <w:vAlign w:val="center"/>
          </w:tcPr>
          <w:p w:rsidR="00B0490B" w:rsidRDefault="009F171E">
            <w:pPr>
              <w:jc w:val="left"/>
            </w:pPr>
            <w:r>
              <w:rPr>
                <w:color w:val="000000"/>
                <w:sz w:val="18"/>
                <w:szCs w:val="18"/>
              </w:rPr>
              <w:t>应付管理人报酬</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3,591,767.14</w:t>
            </w:r>
          </w:p>
        </w:tc>
        <w:tc>
          <w:tcPr>
            <w:tcW w:w="1446" w:type="dxa"/>
            <w:vAlign w:val="center"/>
          </w:tcPr>
          <w:p w:rsidR="00B0490B" w:rsidRDefault="009F171E">
            <w:pPr>
              <w:jc w:val="left"/>
            </w:pPr>
            <w:r>
              <w:rPr>
                <w:color w:val="000000"/>
                <w:sz w:val="18"/>
                <w:szCs w:val="18"/>
              </w:rPr>
              <w:t>3,591,767.14</w:t>
            </w:r>
          </w:p>
        </w:tc>
      </w:tr>
      <w:tr w:rsidR="00B0490B">
        <w:tc>
          <w:tcPr>
            <w:tcW w:w="1740" w:type="dxa"/>
            <w:vAlign w:val="center"/>
          </w:tcPr>
          <w:p w:rsidR="00B0490B" w:rsidRDefault="009F171E">
            <w:pPr>
              <w:jc w:val="left"/>
            </w:pPr>
            <w:r>
              <w:rPr>
                <w:color w:val="000000"/>
                <w:sz w:val="18"/>
                <w:szCs w:val="18"/>
              </w:rPr>
              <w:t>应付托管费</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598,627.86</w:t>
            </w:r>
          </w:p>
        </w:tc>
        <w:tc>
          <w:tcPr>
            <w:tcW w:w="1446" w:type="dxa"/>
            <w:vAlign w:val="center"/>
          </w:tcPr>
          <w:p w:rsidR="00B0490B" w:rsidRDefault="009F171E">
            <w:pPr>
              <w:jc w:val="left"/>
            </w:pPr>
            <w:r>
              <w:rPr>
                <w:color w:val="000000"/>
                <w:sz w:val="18"/>
                <w:szCs w:val="18"/>
              </w:rPr>
              <w:t>598,627.86</w:t>
            </w:r>
          </w:p>
        </w:tc>
      </w:tr>
      <w:tr w:rsidR="00B0490B">
        <w:tc>
          <w:tcPr>
            <w:tcW w:w="1740" w:type="dxa"/>
            <w:vAlign w:val="center"/>
          </w:tcPr>
          <w:p w:rsidR="00B0490B" w:rsidRDefault="009F171E">
            <w:pPr>
              <w:jc w:val="left"/>
            </w:pPr>
            <w:r>
              <w:rPr>
                <w:color w:val="000000"/>
                <w:sz w:val="18"/>
                <w:szCs w:val="18"/>
              </w:rPr>
              <w:t>应付交易费用</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2,617,844.49</w:t>
            </w:r>
          </w:p>
        </w:tc>
        <w:tc>
          <w:tcPr>
            <w:tcW w:w="1446" w:type="dxa"/>
            <w:vAlign w:val="center"/>
          </w:tcPr>
          <w:p w:rsidR="00B0490B" w:rsidRDefault="009F171E">
            <w:pPr>
              <w:jc w:val="left"/>
            </w:pPr>
            <w:r>
              <w:rPr>
                <w:color w:val="000000"/>
                <w:sz w:val="18"/>
                <w:szCs w:val="18"/>
              </w:rPr>
              <w:t>2,617,844.49</w:t>
            </w:r>
          </w:p>
        </w:tc>
      </w:tr>
      <w:tr w:rsidR="00B0490B">
        <w:tc>
          <w:tcPr>
            <w:tcW w:w="1740" w:type="dxa"/>
            <w:vAlign w:val="center"/>
          </w:tcPr>
          <w:p w:rsidR="00B0490B" w:rsidRDefault="009F171E">
            <w:pPr>
              <w:jc w:val="left"/>
            </w:pPr>
            <w:r>
              <w:rPr>
                <w:color w:val="000000"/>
                <w:sz w:val="18"/>
                <w:szCs w:val="18"/>
              </w:rPr>
              <w:t>应交税费</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26.64</w:t>
            </w:r>
          </w:p>
        </w:tc>
        <w:tc>
          <w:tcPr>
            <w:tcW w:w="1446" w:type="dxa"/>
            <w:vAlign w:val="center"/>
          </w:tcPr>
          <w:p w:rsidR="00B0490B" w:rsidRDefault="009F171E">
            <w:pPr>
              <w:jc w:val="left"/>
            </w:pPr>
            <w:r>
              <w:rPr>
                <w:color w:val="000000"/>
                <w:sz w:val="18"/>
                <w:szCs w:val="18"/>
              </w:rPr>
              <w:t>26.64</w:t>
            </w:r>
          </w:p>
        </w:tc>
      </w:tr>
      <w:tr w:rsidR="00B0490B">
        <w:tc>
          <w:tcPr>
            <w:tcW w:w="1740" w:type="dxa"/>
            <w:vAlign w:val="center"/>
          </w:tcPr>
          <w:p w:rsidR="00B0490B" w:rsidRDefault="009F171E">
            <w:pPr>
              <w:jc w:val="left"/>
            </w:pPr>
            <w:r>
              <w:rPr>
                <w:color w:val="000000"/>
                <w:sz w:val="18"/>
                <w:szCs w:val="18"/>
              </w:rPr>
              <w:t>其他负债</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141,453.26</w:t>
            </w:r>
          </w:p>
        </w:tc>
        <w:tc>
          <w:tcPr>
            <w:tcW w:w="1446" w:type="dxa"/>
            <w:vAlign w:val="center"/>
          </w:tcPr>
          <w:p w:rsidR="00B0490B" w:rsidRDefault="009F171E">
            <w:pPr>
              <w:jc w:val="left"/>
            </w:pPr>
            <w:r>
              <w:rPr>
                <w:color w:val="000000"/>
                <w:sz w:val="18"/>
                <w:szCs w:val="18"/>
              </w:rPr>
              <w:t>141,453.26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12,410,505.87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12,410,505.87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489,802,118.39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3,259,688.92</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2,483,300,065.59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2,976,361,872.90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0490B">
        <w:tc>
          <w:tcPr>
            <w:tcW w:w="1740" w:type="dxa"/>
            <w:vAlign w:val="center"/>
          </w:tcPr>
          <w:p w:rsidR="00B0490B" w:rsidRDefault="009F171E">
            <w:pPr>
              <w:jc w:val="left"/>
            </w:pPr>
            <w:r>
              <w:rPr>
                <w:color w:val="000000"/>
                <w:sz w:val="18"/>
                <w:szCs w:val="18"/>
              </w:rPr>
              <w:t>银行存款</w:t>
            </w:r>
          </w:p>
        </w:tc>
        <w:tc>
          <w:tcPr>
            <w:tcW w:w="1559" w:type="dxa"/>
            <w:vAlign w:val="center"/>
          </w:tcPr>
          <w:p w:rsidR="00B0490B" w:rsidRDefault="009F171E">
            <w:pPr>
              <w:jc w:val="left"/>
            </w:pPr>
            <w:r>
              <w:rPr>
                <w:color w:val="000000"/>
                <w:sz w:val="18"/>
                <w:szCs w:val="18"/>
              </w:rPr>
              <w:t>398,888,275.60</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w:t>
            </w:r>
          </w:p>
        </w:tc>
        <w:tc>
          <w:tcPr>
            <w:tcW w:w="1446" w:type="dxa"/>
            <w:vAlign w:val="center"/>
          </w:tcPr>
          <w:p w:rsidR="00B0490B" w:rsidRDefault="009F171E">
            <w:pPr>
              <w:jc w:val="left"/>
            </w:pPr>
            <w:r>
              <w:rPr>
                <w:color w:val="000000"/>
                <w:sz w:val="18"/>
                <w:szCs w:val="18"/>
              </w:rPr>
              <w:t>398,888,275.60</w:t>
            </w:r>
          </w:p>
        </w:tc>
      </w:tr>
      <w:tr w:rsidR="00B0490B">
        <w:tc>
          <w:tcPr>
            <w:tcW w:w="1740" w:type="dxa"/>
            <w:vAlign w:val="center"/>
          </w:tcPr>
          <w:p w:rsidR="00B0490B" w:rsidRDefault="009F171E">
            <w:pPr>
              <w:jc w:val="left"/>
            </w:pPr>
            <w:r>
              <w:rPr>
                <w:color w:val="000000"/>
                <w:sz w:val="18"/>
                <w:szCs w:val="18"/>
              </w:rPr>
              <w:t>结算备付金</w:t>
            </w:r>
          </w:p>
        </w:tc>
        <w:tc>
          <w:tcPr>
            <w:tcW w:w="1559" w:type="dxa"/>
            <w:vAlign w:val="center"/>
          </w:tcPr>
          <w:p w:rsidR="00B0490B" w:rsidRDefault="009F171E">
            <w:pPr>
              <w:jc w:val="left"/>
            </w:pPr>
            <w:r>
              <w:rPr>
                <w:color w:val="000000"/>
                <w:sz w:val="18"/>
                <w:szCs w:val="18"/>
              </w:rPr>
              <w:t>5,709,640.31</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w:t>
            </w:r>
          </w:p>
        </w:tc>
        <w:tc>
          <w:tcPr>
            <w:tcW w:w="1446" w:type="dxa"/>
            <w:vAlign w:val="center"/>
          </w:tcPr>
          <w:p w:rsidR="00B0490B" w:rsidRDefault="009F171E">
            <w:pPr>
              <w:jc w:val="left"/>
            </w:pPr>
            <w:r>
              <w:rPr>
                <w:color w:val="000000"/>
                <w:sz w:val="18"/>
                <w:szCs w:val="18"/>
              </w:rPr>
              <w:t>5,709,640.31</w:t>
            </w:r>
          </w:p>
        </w:tc>
      </w:tr>
      <w:tr w:rsidR="00B0490B">
        <w:tc>
          <w:tcPr>
            <w:tcW w:w="1740" w:type="dxa"/>
            <w:vAlign w:val="center"/>
          </w:tcPr>
          <w:p w:rsidR="00B0490B" w:rsidRDefault="009F171E">
            <w:pPr>
              <w:jc w:val="left"/>
            </w:pPr>
            <w:r>
              <w:rPr>
                <w:color w:val="000000"/>
                <w:sz w:val="18"/>
                <w:szCs w:val="18"/>
              </w:rPr>
              <w:t>存出保证金</w:t>
            </w:r>
          </w:p>
        </w:tc>
        <w:tc>
          <w:tcPr>
            <w:tcW w:w="1559" w:type="dxa"/>
            <w:vAlign w:val="center"/>
          </w:tcPr>
          <w:p w:rsidR="00B0490B" w:rsidRDefault="009F171E">
            <w:pPr>
              <w:jc w:val="left"/>
            </w:pPr>
            <w:r>
              <w:rPr>
                <w:color w:val="000000"/>
                <w:sz w:val="18"/>
                <w:szCs w:val="18"/>
              </w:rPr>
              <w:t>1,612,843.78</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w:t>
            </w:r>
          </w:p>
        </w:tc>
        <w:tc>
          <w:tcPr>
            <w:tcW w:w="1446" w:type="dxa"/>
            <w:vAlign w:val="center"/>
          </w:tcPr>
          <w:p w:rsidR="00B0490B" w:rsidRDefault="009F171E">
            <w:pPr>
              <w:jc w:val="left"/>
            </w:pPr>
            <w:r>
              <w:rPr>
                <w:color w:val="000000"/>
                <w:sz w:val="18"/>
                <w:szCs w:val="18"/>
              </w:rPr>
              <w:t>1,612,843.78</w:t>
            </w:r>
          </w:p>
        </w:tc>
      </w:tr>
      <w:tr w:rsidR="00B0490B">
        <w:tc>
          <w:tcPr>
            <w:tcW w:w="1740" w:type="dxa"/>
            <w:vAlign w:val="center"/>
          </w:tcPr>
          <w:p w:rsidR="00B0490B" w:rsidRDefault="009F171E">
            <w:pPr>
              <w:jc w:val="left"/>
            </w:pPr>
            <w:r>
              <w:rPr>
                <w:color w:val="000000"/>
                <w:sz w:val="18"/>
                <w:szCs w:val="18"/>
              </w:rPr>
              <w:t>交易性金融资产</w:t>
            </w:r>
          </w:p>
        </w:tc>
        <w:tc>
          <w:tcPr>
            <w:tcW w:w="1559" w:type="dxa"/>
            <w:vAlign w:val="center"/>
          </w:tcPr>
          <w:p w:rsidR="00B0490B" w:rsidRDefault="009F171E">
            <w:pPr>
              <w:jc w:val="left"/>
            </w:pPr>
            <w:r>
              <w:rPr>
                <w:color w:val="000000"/>
                <w:sz w:val="18"/>
                <w:szCs w:val="18"/>
              </w:rPr>
              <w:t>174,170,000.00</w:t>
            </w:r>
          </w:p>
        </w:tc>
        <w:tc>
          <w:tcPr>
            <w:tcW w:w="1473" w:type="dxa"/>
            <w:vAlign w:val="center"/>
          </w:tcPr>
          <w:p w:rsidR="00B0490B" w:rsidRDefault="009F171E">
            <w:pPr>
              <w:jc w:val="left"/>
            </w:pPr>
            <w:r>
              <w:rPr>
                <w:color w:val="000000"/>
                <w:sz w:val="18"/>
                <w:szCs w:val="18"/>
              </w:rPr>
              <w:t>2,282.28</w:t>
            </w:r>
          </w:p>
        </w:tc>
        <w:tc>
          <w:tcPr>
            <w:tcW w:w="1221" w:type="dxa"/>
            <w:vAlign w:val="center"/>
          </w:tcPr>
          <w:p w:rsidR="00B0490B" w:rsidRDefault="009F171E">
            <w:pPr>
              <w:jc w:val="left"/>
            </w:pPr>
            <w:r>
              <w:rPr>
                <w:color w:val="000000"/>
                <w:sz w:val="18"/>
                <w:szCs w:val="18"/>
              </w:rPr>
              <w:t>3,077,657.24</w:t>
            </w:r>
          </w:p>
        </w:tc>
        <w:tc>
          <w:tcPr>
            <w:tcW w:w="1559" w:type="dxa"/>
            <w:vAlign w:val="center"/>
          </w:tcPr>
          <w:p w:rsidR="00B0490B" w:rsidRDefault="009F171E">
            <w:pPr>
              <w:jc w:val="left"/>
            </w:pPr>
            <w:r>
              <w:rPr>
                <w:color w:val="000000"/>
                <w:sz w:val="18"/>
                <w:szCs w:val="18"/>
              </w:rPr>
              <w:t>2,370,882,701.49</w:t>
            </w:r>
          </w:p>
        </w:tc>
        <w:tc>
          <w:tcPr>
            <w:tcW w:w="1446" w:type="dxa"/>
            <w:vAlign w:val="center"/>
          </w:tcPr>
          <w:p w:rsidR="00B0490B" w:rsidRDefault="009F171E">
            <w:pPr>
              <w:jc w:val="left"/>
            </w:pPr>
            <w:r>
              <w:rPr>
                <w:color w:val="000000"/>
                <w:sz w:val="18"/>
                <w:szCs w:val="18"/>
              </w:rPr>
              <w:t>2,548,132,641.01</w:t>
            </w:r>
          </w:p>
        </w:tc>
      </w:tr>
      <w:tr w:rsidR="00B0490B">
        <w:tc>
          <w:tcPr>
            <w:tcW w:w="1740" w:type="dxa"/>
            <w:vAlign w:val="center"/>
          </w:tcPr>
          <w:p w:rsidR="00B0490B" w:rsidRDefault="009F171E">
            <w:pPr>
              <w:jc w:val="left"/>
            </w:pPr>
            <w:r>
              <w:rPr>
                <w:color w:val="000000"/>
                <w:sz w:val="18"/>
                <w:szCs w:val="18"/>
              </w:rPr>
              <w:t>买入返售金融资产</w:t>
            </w:r>
          </w:p>
        </w:tc>
        <w:tc>
          <w:tcPr>
            <w:tcW w:w="1559" w:type="dxa"/>
            <w:vAlign w:val="center"/>
          </w:tcPr>
          <w:p w:rsidR="00B0490B" w:rsidRDefault="009F171E">
            <w:pPr>
              <w:jc w:val="left"/>
            </w:pPr>
            <w:r>
              <w:rPr>
                <w:color w:val="000000"/>
                <w:sz w:val="18"/>
                <w:szCs w:val="18"/>
              </w:rPr>
              <w:t>150,000,425.00</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w:t>
            </w:r>
          </w:p>
        </w:tc>
        <w:tc>
          <w:tcPr>
            <w:tcW w:w="1446" w:type="dxa"/>
            <w:vAlign w:val="center"/>
          </w:tcPr>
          <w:p w:rsidR="00B0490B" w:rsidRDefault="009F171E">
            <w:pPr>
              <w:jc w:val="left"/>
            </w:pPr>
            <w:r>
              <w:rPr>
                <w:color w:val="000000"/>
                <w:sz w:val="18"/>
                <w:szCs w:val="18"/>
              </w:rPr>
              <w:t>150,000,425.00</w:t>
            </w:r>
          </w:p>
        </w:tc>
      </w:tr>
      <w:tr w:rsidR="00B0490B">
        <w:tc>
          <w:tcPr>
            <w:tcW w:w="1740" w:type="dxa"/>
            <w:vAlign w:val="center"/>
          </w:tcPr>
          <w:p w:rsidR="00B0490B" w:rsidRDefault="009F171E">
            <w:pPr>
              <w:jc w:val="left"/>
            </w:pPr>
            <w:r>
              <w:rPr>
                <w:color w:val="000000"/>
                <w:sz w:val="18"/>
                <w:szCs w:val="18"/>
              </w:rPr>
              <w:t>应收利息</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1,208,017.18</w:t>
            </w:r>
          </w:p>
        </w:tc>
        <w:tc>
          <w:tcPr>
            <w:tcW w:w="1446" w:type="dxa"/>
            <w:vAlign w:val="center"/>
          </w:tcPr>
          <w:p w:rsidR="00B0490B" w:rsidRDefault="009F171E">
            <w:pPr>
              <w:jc w:val="left"/>
            </w:pPr>
            <w:r>
              <w:rPr>
                <w:color w:val="000000"/>
                <w:sz w:val="18"/>
                <w:szCs w:val="18"/>
              </w:rPr>
              <w:t>1,208,017.18</w:t>
            </w:r>
          </w:p>
        </w:tc>
      </w:tr>
      <w:tr w:rsidR="00B0490B">
        <w:tc>
          <w:tcPr>
            <w:tcW w:w="1740" w:type="dxa"/>
            <w:vAlign w:val="center"/>
          </w:tcPr>
          <w:p w:rsidR="00B0490B" w:rsidRDefault="009F171E">
            <w:pPr>
              <w:jc w:val="left"/>
            </w:pPr>
            <w:r>
              <w:rPr>
                <w:color w:val="000000"/>
                <w:sz w:val="18"/>
                <w:szCs w:val="18"/>
              </w:rPr>
              <w:t>应收申购款</w:t>
            </w:r>
          </w:p>
        </w:tc>
        <w:tc>
          <w:tcPr>
            <w:tcW w:w="1559" w:type="dxa"/>
            <w:vAlign w:val="center"/>
          </w:tcPr>
          <w:p w:rsidR="00B0490B" w:rsidRDefault="009F171E">
            <w:pPr>
              <w:jc w:val="left"/>
            </w:pPr>
            <w:r>
              <w:rPr>
                <w:color w:val="000000"/>
                <w:sz w:val="18"/>
                <w:szCs w:val="18"/>
              </w:rPr>
              <w:t>4,202.02</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left"/>
            </w:pPr>
            <w:r>
              <w:rPr>
                <w:color w:val="000000"/>
                <w:sz w:val="18"/>
                <w:szCs w:val="18"/>
              </w:rPr>
              <w:t>793,652.64</w:t>
            </w:r>
          </w:p>
        </w:tc>
        <w:tc>
          <w:tcPr>
            <w:tcW w:w="1446" w:type="dxa"/>
            <w:vAlign w:val="center"/>
          </w:tcPr>
          <w:p w:rsidR="00B0490B" w:rsidRDefault="009F171E">
            <w:pPr>
              <w:jc w:val="left"/>
            </w:pPr>
            <w:r>
              <w:rPr>
                <w:color w:val="000000"/>
                <w:sz w:val="18"/>
                <w:szCs w:val="18"/>
              </w:rPr>
              <w:t>797,854.66</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730,385,386.71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2,282.28</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3,077,657.24</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2,372,884,371.31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3,106,349,697.54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0490B">
        <w:tc>
          <w:tcPr>
            <w:tcW w:w="1740" w:type="dxa"/>
            <w:vAlign w:val="center"/>
          </w:tcPr>
          <w:p w:rsidR="00B0490B" w:rsidRDefault="009F171E">
            <w:pPr>
              <w:jc w:val="left"/>
            </w:pPr>
            <w:r>
              <w:rPr>
                <w:color w:val="000000"/>
                <w:sz w:val="18"/>
                <w:szCs w:val="18"/>
              </w:rPr>
              <w:t>应付证券清算款</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center"/>
            </w:pPr>
            <w:r>
              <w:rPr>
                <w:color w:val="000000"/>
                <w:sz w:val="18"/>
                <w:szCs w:val="18"/>
              </w:rPr>
              <w:t>5,502.08</w:t>
            </w:r>
          </w:p>
        </w:tc>
        <w:tc>
          <w:tcPr>
            <w:tcW w:w="1446" w:type="dxa"/>
            <w:vAlign w:val="center"/>
          </w:tcPr>
          <w:p w:rsidR="00B0490B" w:rsidRDefault="009F171E">
            <w:pPr>
              <w:jc w:val="left"/>
            </w:pPr>
            <w:r>
              <w:rPr>
                <w:color w:val="000000"/>
                <w:sz w:val="18"/>
                <w:szCs w:val="18"/>
              </w:rPr>
              <w:t>5,502.08</w:t>
            </w:r>
          </w:p>
        </w:tc>
      </w:tr>
      <w:tr w:rsidR="00B0490B">
        <w:tc>
          <w:tcPr>
            <w:tcW w:w="1740" w:type="dxa"/>
            <w:vAlign w:val="center"/>
          </w:tcPr>
          <w:p w:rsidR="00B0490B" w:rsidRDefault="009F171E">
            <w:pPr>
              <w:jc w:val="left"/>
            </w:pPr>
            <w:r>
              <w:rPr>
                <w:color w:val="000000"/>
                <w:sz w:val="18"/>
                <w:szCs w:val="18"/>
              </w:rPr>
              <w:t>应付赎回款</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center"/>
            </w:pPr>
            <w:r>
              <w:rPr>
                <w:color w:val="000000"/>
                <w:sz w:val="18"/>
                <w:szCs w:val="18"/>
              </w:rPr>
              <w:t>2,189,651.67</w:t>
            </w:r>
          </w:p>
        </w:tc>
        <w:tc>
          <w:tcPr>
            <w:tcW w:w="1446" w:type="dxa"/>
            <w:vAlign w:val="center"/>
          </w:tcPr>
          <w:p w:rsidR="00B0490B" w:rsidRDefault="009F171E">
            <w:pPr>
              <w:jc w:val="left"/>
            </w:pPr>
            <w:r>
              <w:rPr>
                <w:color w:val="000000"/>
                <w:sz w:val="18"/>
                <w:szCs w:val="18"/>
              </w:rPr>
              <w:t>2,189,651.67</w:t>
            </w:r>
          </w:p>
        </w:tc>
      </w:tr>
      <w:tr w:rsidR="00B0490B">
        <w:tc>
          <w:tcPr>
            <w:tcW w:w="1740" w:type="dxa"/>
            <w:vAlign w:val="center"/>
          </w:tcPr>
          <w:p w:rsidR="00B0490B" w:rsidRDefault="009F171E">
            <w:pPr>
              <w:jc w:val="left"/>
            </w:pPr>
            <w:r>
              <w:rPr>
                <w:color w:val="000000"/>
                <w:sz w:val="18"/>
                <w:szCs w:val="18"/>
              </w:rPr>
              <w:t>应付管理人报酬</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center"/>
            </w:pPr>
            <w:r>
              <w:rPr>
                <w:color w:val="000000"/>
                <w:sz w:val="18"/>
                <w:szCs w:val="18"/>
              </w:rPr>
              <w:t>4,136,770.60</w:t>
            </w:r>
          </w:p>
        </w:tc>
        <w:tc>
          <w:tcPr>
            <w:tcW w:w="1446" w:type="dxa"/>
            <w:vAlign w:val="center"/>
          </w:tcPr>
          <w:p w:rsidR="00B0490B" w:rsidRDefault="009F171E">
            <w:pPr>
              <w:jc w:val="left"/>
            </w:pPr>
            <w:r>
              <w:rPr>
                <w:color w:val="000000"/>
                <w:sz w:val="18"/>
                <w:szCs w:val="18"/>
              </w:rPr>
              <w:t>4,136,770.60</w:t>
            </w:r>
          </w:p>
        </w:tc>
      </w:tr>
      <w:tr w:rsidR="00B0490B">
        <w:tc>
          <w:tcPr>
            <w:tcW w:w="1740" w:type="dxa"/>
            <w:vAlign w:val="center"/>
          </w:tcPr>
          <w:p w:rsidR="00B0490B" w:rsidRDefault="009F171E">
            <w:pPr>
              <w:jc w:val="left"/>
            </w:pPr>
            <w:r>
              <w:rPr>
                <w:color w:val="000000"/>
                <w:sz w:val="18"/>
                <w:szCs w:val="18"/>
              </w:rPr>
              <w:t>应付托管费</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center"/>
            </w:pPr>
            <w:r>
              <w:rPr>
                <w:color w:val="000000"/>
                <w:sz w:val="18"/>
                <w:szCs w:val="18"/>
              </w:rPr>
              <w:t>689,461.80</w:t>
            </w:r>
          </w:p>
        </w:tc>
        <w:tc>
          <w:tcPr>
            <w:tcW w:w="1446" w:type="dxa"/>
            <w:vAlign w:val="center"/>
          </w:tcPr>
          <w:p w:rsidR="00B0490B" w:rsidRDefault="009F171E">
            <w:pPr>
              <w:jc w:val="left"/>
            </w:pPr>
            <w:r>
              <w:rPr>
                <w:color w:val="000000"/>
                <w:sz w:val="18"/>
                <w:szCs w:val="18"/>
              </w:rPr>
              <w:t>689,461.80</w:t>
            </w:r>
          </w:p>
        </w:tc>
      </w:tr>
      <w:tr w:rsidR="00B0490B">
        <w:tc>
          <w:tcPr>
            <w:tcW w:w="1740" w:type="dxa"/>
            <w:vAlign w:val="center"/>
          </w:tcPr>
          <w:p w:rsidR="00B0490B" w:rsidRDefault="009F171E">
            <w:pPr>
              <w:jc w:val="left"/>
            </w:pPr>
            <w:r>
              <w:rPr>
                <w:color w:val="000000"/>
                <w:sz w:val="18"/>
                <w:szCs w:val="18"/>
              </w:rPr>
              <w:t>应付交易费用</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center"/>
            </w:pPr>
            <w:r>
              <w:rPr>
                <w:color w:val="000000"/>
                <w:sz w:val="18"/>
                <w:szCs w:val="18"/>
              </w:rPr>
              <w:t>4,127,386.98</w:t>
            </w:r>
          </w:p>
        </w:tc>
        <w:tc>
          <w:tcPr>
            <w:tcW w:w="1446" w:type="dxa"/>
            <w:vAlign w:val="center"/>
          </w:tcPr>
          <w:p w:rsidR="00B0490B" w:rsidRDefault="009F171E">
            <w:pPr>
              <w:jc w:val="left"/>
            </w:pPr>
            <w:r>
              <w:rPr>
                <w:color w:val="000000"/>
                <w:sz w:val="18"/>
                <w:szCs w:val="18"/>
              </w:rPr>
              <w:t>4,127,386.98</w:t>
            </w:r>
          </w:p>
        </w:tc>
      </w:tr>
      <w:tr w:rsidR="00B0490B">
        <w:tc>
          <w:tcPr>
            <w:tcW w:w="1740" w:type="dxa"/>
            <w:vAlign w:val="center"/>
          </w:tcPr>
          <w:p w:rsidR="00B0490B" w:rsidRDefault="009F171E">
            <w:pPr>
              <w:jc w:val="left"/>
            </w:pPr>
            <w:r>
              <w:rPr>
                <w:color w:val="000000"/>
                <w:sz w:val="18"/>
                <w:szCs w:val="18"/>
              </w:rPr>
              <w:t>应交税费</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center"/>
            </w:pPr>
            <w:r>
              <w:rPr>
                <w:color w:val="000000"/>
                <w:sz w:val="18"/>
                <w:szCs w:val="18"/>
              </w:rPr>
              <w:t>4,410.25</w:t>
            </w:r>
          </w:p>
        </w:tc>
        <w:tc>
          <w:tcPr>
            <w:tcW w:w="1446" w:type="dxa"/>
            <w:vAlign w:val="center"/>
          </w:tcPr>
          <w:p w:rsidR="00B0490B" w:rsidRDefault="009F171E">
            <w:pPr>
              <w:jc w:val="left"/>
            </w:pPr>
            <w:r>
              <w:rPr>
                <w:color w:val="000000"/>
                <w:sz w:val="18"/>
                <w:szCs w:val="18"/>
              </w:rPr>
              <w:t>4,410.25</w:t>
            </w:r>
          </w:p>
        </w:tc>
      </w:tr>
      <w:tr w:rsidR="00B0490B">
        <w:tc>
          <w:tcPr>
            <w:tcW w:w="1740" w:type="dxa"/>
            <w:vAlign w:val="center"/>
          </w:tcPr>
          <w:p w:rsidR="00B0490B" w:rsidRDefault="009F171E">
            <w:pPr>
              <w:jc w:val="left"/>
            </w:pPr>
            <w:r>
              <w:rPr>
                <w:color w:val="000000"/>
                <w:sz w:val="18"/>
                <w:szCs w:val="18"/>
              </w:rPr>
              <w:t>其他负债</w:t>
            </w:r>
          </w:p>
        </w:tc>
        <w:tc>
          <w:tcPr>
            <w:tcW w:w="1559" w:type="dxa"/>
            <w:vAlign w:val="center"/>
          </w:tcPr>
          <w:p w:rsidR="00B0490B" w:rsidRDefault="009F171E">
            <w:pPr>
              <w:jc w:val="left"/>
            </w:pPr>
            <w:r>
              <w:rPr>
                <w:color w:val="000000"/>
                <w:sz w:val="18"/>
                <w:szCs w:val="18"/>
              </w:rPr>
              <w:t>-</w:t>
            </w:r>
          </w:p>
        </w:tc>
        <w:tc>
          <w:tcPr>
            <w:tcW w:w="1473" w:type="dxa"/>
            <w:vAlign w:val="center"/>
          </w:tcPr>
          <w:p w:rsidR="00B0490B" w:rsidRDefault="009F171E">
            <w:pPr>
              <w:jc w:val="left"/>
            </w:pPr>
            <w:r>
              <w:rPr>
                <w:color w:val="000000"/>
                <w:sz w:val="18"/>
                <w:szCs w:val="18"/>
              </w:rPr>
              <w:t>-</w:t>
            </w:r>
          </w:p>
        </w:tc>
        <w:tc>
          <w:tcPr>
            <w:tcW w:w="1221" w:type="dxa"/>
            <w:vAlign w:val="center"/>
          </w:tcPr>
          <w:p w:rsidR="00B0490B" w:rsidRDefault="009F171E">
            <w:pPr>
              <w:jc w:val="left"/>
            </w:pPr>
            <w:r>
              <w:rPr>
                <w:color w:val="000000"/>
                <w:sz w:val="18"/>
                <w:szCs w:val="18"/>
              </w:rPr>
              <w:t>-</w:t>
            </w:r>
          </w:p>
        </w:tc>
        <w:tc>
          <w:tcPr>
            <w:tcW w:w="1559" w:type="dxa"/>
            <w:vAlign w:val="center"/>
          </w:tcPr>
          <w:p w:rsidR="00B0490B" w:rsidRDefault="009F171E">
            <w:pPr>
              <w:jc w:val="center"/>
            </w:pPr>
            <w:r>
              <w:rPr>
                <w:color w:val="000000"/>
                <w:sz w:val="18"/>
                <w:szCs w:val="18"/>
              </w:rPr>
              <w:t>441,076.22</w:t>
            </w:r>
          </w:p>
        </w:tc>
        <w:tc>
          <w:tcPr>
            <w:tcW w:w="1446" w:type="dxa"/>
            <w:vAlign w:val="center"/>
          </w:tcPr>
          <w:p w:rsidR="00B0490B" w:rsidRDefault="009F171E">
            <w:pPr>
              <w:jc w:val="left"/>
            </w:pPr>
            <w:r>
              <w:rPr>
                <w:color w:val="000000"/>
                <w:sz w:val="18"/>
                <w:szCs w:val="18"/>
              </w:rPr>
              <w:t>441,076.22</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11,594,259.60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11,594,259.60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730,385,386.71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2,282.28</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3,077,657.24</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2,361,290,111.71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3,094,755,437.94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0.11%(2018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5.73%)</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B0490B" w:rsidRDefault="009F171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0490B" w:rsidRDefault="009F171E">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本基金通过投资组合的分散化降低其他价格风险。本基金投资组合中股票资产占基金资产净值的</w:t>
      </w:r>
      <w:r w:rsidRPr="005312D8">
        <w:rPr>
          <w:color w:val="000000"/>
          <w:sz w:val="24"/>
        </w:rPr>
        <w:t>35%-95%</w:t>
      </w:r>
      <w:r w:rsidRPr="005312D8">
        <w:rPr>
          <w:color w:val="000000"/>
          <w:sz w:val="24"/>
        </w:rPr>
        <w:t>；债券资产占基金资产净值的</w:t>
      </w:r>
      <w:r w:rsidRPr="005312D8">
        <w:rPr>
          <w:color w:val="000000"/>
          <w:sz w:val="24"/>
        </w:rPr>
        <w:t>0%-60%</w:t>
      </w:r>
      <w:r w:rsidRPr="005312D8">
        <w:rPr>
          <w:color w:val="000000"/>
          <w:sz w:val="24"/>
        </w:rPr>
        <w:t>；现金、短期金融工具以及中国证监会允许基金投资的其他证券品种占基金资产净值的</w:t>
      </w:r>
      <w:r w:rsidRPr="005312D8">
        <w:rPr>
          <w:color w:val="000000"/>
          <w:sz w:val="24"/>
        </w:rPr>
        <w:t>5%-65%</w:t>
      </w:r>
      <w:r w:rsidRPr="005312D8">
        <w:rPr>
          <w:color w:val="000000"/>
          <w:sz w:val="24"/>
        </w:rPr>
        <w:t>，其中基金保留的现金以及投资于一年期以内的政府债券的比例合计不低于基金资产净值的</w:t>
      </w:r>
      <w:r w:rsidRPr="005312D8">
        <w:rPr>
          <w:color w:val="000000"/>
          <w:sz w:val="24"/>
        </w:rPr>
        <w:t>5%</w:t>
      </w:r>
      <w:r w:rsidRPr="005312D8">
        <w:rPr>
          <w:color w:val="000000"/>
          <w:sz w:val="24"/>
        </w:rPr>
        <w:t>，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2,488,038,069.64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83.59</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2,370,882,701.49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76.61</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2,488,038,069.64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83.59</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2,370,882,701.49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76.61</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B0490B">
        <w:tc>
          <w:tcPr>
            <w:tcW w:w="986" w:type="dxa"/>
            <w:vAlign w:val="center"/>
          </w:tcPr>
          <w:p w:rsidR="00B0490B" w:rsidRDefault="009F171E">
            <w:pPr>
              <w:jc w:val="left"/>
            </w:pPr>
            <w:r>
              <w:rPr>
                <w:color w:val="000000"/>
                <w:sz w:val="24"/>
              </w:rPr>
              <w:t>假设</w:t>
            </w:r>
          </w:p>
        </w:tc>
        <w:tc>
          <w:tcPr>
            <w:tcW w:w="8012" w:type="dxa"/>
            <w:gridSpan w:val="4"/>
            <w:vAlign w:val="center"/>
          </w:tcPr>
          <w:p w:rsidR="00B0490B" w:rsidRDefault="009F171E">
            <w:pPr>
              <w:jc w:val="center"/>
            </w:pPr>
            <w:r>
              <w:rPr>
                <w:color w:val="000000"/>
                <w:sz w:val="24"/>
              </w:rPr>
              <w:t>除</w:t>
            </w:r>
            <w:r>
              <w:rPr>
                <w:color w:val="000000"/>
                <w:sz w:val="24"/>
              </w:rPr>
              <w:t>"MSCI</w:t>
            </w:r>
            <w:r>
              <w:rPr>
                <w:color w:val="000000"/>
                <w:sz w:val="24"/>
              </w:rPr>
              <w:t>中国</w:t>
            </w:r>
            <w:r>
              <w:rPr>
                <w:color w:val="000000"/>
                <w:sz w:val="24"/>
              </w:rPr>
              <w:t>A</w:t>
            </w:r>
            <w:r>
              <w:rPr>
                <w:color w:val="000000"/>
                <w:sz w:val="24"/>
              </w:rPr>
              <w:t>股</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B0490B">
        <w:tc>
          <w:tcPr>
            <w:tcW w:w="994" w:type="dxa"/>
            <w:gridSpan w:val="2"/>
            <w:vMerge/>
          </w:tcPr>
          <w:p w:rsidR="00B0490B" w:rsidRDefault="00B0490B"/>
        </w:tc>
        <w:tc>
          <w:tcPr>
            <w:tcW w:w="3259" w:type="dxa"/>
            <w:vAlign w:val="center"/>
          </w:tcPr>
          <w:p w:rsidR="00B0490B" w:rsidRDefault="009F171E">
            <w:r>
              <w:rPr>
                <w:color w:val="000000"/>
                <w:sz w:val="24"/>
              </w:rPr>
              <w:t>1."MSCI</w:t>
            </w:r>
            <w:r>
              <w:rPr>
                <w:color w:val="000000"/>
                <w:sz w:val="24"/>
              </w:rPr>
              <w:t>中国</w:t>
            </w:r>
            <w:r>
              <w:rPr>
                <w:color w:val="000000"/>
                <w:sz w:val="24"/>
              </w:rPr>
              <w:t>A</w:t>
            </w:r>
            <w:r>
              <w:rPr>
                <w:color w:val="000000"/>
                <w:sz w:val="24"/>
              </w:rPr>
              <w:t>股</w:t>
            </w:r>
            <w:r>
              <w:rPr>
                <w:color w:val="000000"/>
                <w:sz w:val="24"/>
              </w:rPr>
              <w:t>"</w:t>
            </w:r>
            <w:r>
              <w:rPr>
                <w:color w:val="000000"/>
                <w:sz w:val="24"/>
              </w:rPr>
              <w:t>指数上升</w:t>
            </w:r>
            <w:r>
              <w:rPr>
                <w:color w:val="000000"/>
                <w:sz w:val="24"/>
              </w:rPr>
              <w:t>5%</w:t>
            </w:r>
          </w:p>
        </w:tc>
        <w:tc>
          <w:tcPr>
            <w:tcW w:w="2126" w:type="dxa"/>
            <w:vAlign w:val="center"/>
          </w:tcPr>
          <w:p w:rsidR="00B0490B" w:rsidRDefault="009F171E">
            <w:pPr>
              <w:jc w:val="right"/>
            </w:pPr>
            <w:r>
              <w:rPr>
                <w:color w:val="000000"/>
                <w:sz w:val="24"/>
              </w:rPr>
              <w:t>增加约</w:t>
            </w:r>
            <w:r>
              <w:rPr>
                <w:color w:val="000000"/>
                <w:sz w:val="24"/>
              </w:rPr>
              <w:t>11,749</w:t>
            </w:r>
          </w:p>
        </w:tc>
        <w:tc>
          <w:tcPr>
            <w:tcW w:w="2619" w:type="dxa"/>
            <w:vAlign w:val="center"/>
          </w:tcPr>
          <w:p w:rsidR="00B0490B" w:rsidRDefault="009F171E">
            <w:pPr>
              <w:jc w:val="right"/>
            </w:pPr>
            <w:r>
              <w:rPr>
                <w:color w:val="000000"/>
                <w:sz w:val="24"/>
              </w:rPr>
              <w:t>增加约</w:t>
            </w:r>
            <w:r>
              <w:rPr>
                <w:color w:val="000000"/>
                <w:sz w:val="24"/>
              </w:rPr>
              <w:t>13,722</w:t>
            </w:r>
          </w:p>
        </w:tc>
      </w:tr>
      <w:tr w:rsidR="00B0490B">
        <w:tc>
          <w:tcPr>
            <w:tcW w:w="994" w:type="dxa"/>
            <w:gridSpan w:val="2"/>
            <w:vMerge/>
          </w:tcPr>
          <w:p w:rsidR="00B0490B" w:rsidRDefault="00B0490B"/>
        </w:tc>
        <w:tc>
          <w:tcPr>
            <w:tcW w:w="3259" w:type="dxa"/>
            <w:vAlign w:val="center"/>
          </w:tcPr>
          <w:p w:rsidR="00B0490B" w:rsidRDefault="009F171E">
            <w:r>
              <w:rPr>
                <w:color w:val="000000"/>
                <w:sz w:val="24"/>
              </w:rPr>
              <w:t>2."MSCI</w:t>
            </w:r>
            <w:r>
              <w:rPr>
                <w:color w:val="000000"/>
                <w:sz w:val="24"/>
              </w:rPr>
              <w:t>中国</w:t>
            </w:r>
            <w:r>
              <w:rPr>
                <w:color w:val="000000"/>
                <w:sz w:val="24"/>
              </w:rPr>
              <w:t>A</w:t>
            </w:r>
            <w:r>
              <w:rPr>
                <w:color w:val="000000"/>
                <w:sz w:val="24"/>
              </w:rPr>
              <w:t>股</w:t>
            </w:r>
            <w:r>
              <w:rPr>
                <w:color w:val="000000"/>
                <w:sz w:val="24"/>
              </w:rPr>
              <w:t>"</w:t>
            </w:r>
            <w:r>
              <w:rPr>
                <w:color w:val="000000"/>
                <w:sz w:val="24"/>
              </w:rPr>
              <w:t>指数下降</w:t>
            </w:r>
            <w:r>
              <w:rPr>
                <w:color w:val="000000"/>
                <w:sz w:val="24"/>
              </w:rPr>
              <w:t>5%</w:t>
            </w:r>
          </w:p>
        </w:tc>
        <w:tc>
          <w:tcPr>
            <w:tcW w:w="2126" w:type="dxa"/>
            <w:vAlign w:val="center"/>
          </w:tcPr>
          <w:p w:rsidR="00B0490B" w:rsidRDefault="009F171E">
            <w:pPr>
              <w:jc w:val="right"/>
            </w:pPr>
            <w:r>
              <w:rPr>
                <w:color w:val="000000"/>
                <w:sz w:val="24"/>
              </w:rPr>
              <w:t>减少约</w:t>
            </w:r>
            <w:r>
              <w:rPr>
                <w:color w:val="000000"/>
                <w:sz w:val="24"/>
              </w:rPr>
              <w:t>11,749</w:t>
            </w:r>
          </w:p>
        </w:tc>
        <w:tc>
          <w:tcPr>
            <w:tcW w:w="2619" w:type="dxa"/>
            <w:vAlign w:val="center"/>
          </w:tcPr>
          <w:p w:rsidR="00B0490B" w:rsidRDefault="009F171E">
            <w:pPr>
              <w:jc w:val="right"/>
            </w:pPr>
            <w:r>
              <w:rPr>
                <w:color w:val="000000"/>
                <w:sz w:val="24"/>
              </w:rPr>
              <w:t>减少约</w:t>
            </w:r>
            <w:r>
              <w:rPr>
                <w:color w:val="000000"/>
                <w:sz w:val="24"/>
              </w:rPr>
              <w:t>13,722</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5" w:name="_Toc225498272"/>
      <w:bookmarkStart w:id="56" w:name="_Toc374540565"/>
      <w:r w:rsidRPr="005312D8">
        <w:rPr>
          <w:b/>
          <w:bCs/>
          <w:szCs w:val="24"/>
          <w:lang w:val="en-US"/>
        </w:rPr>
        <w:t xml:space="preserve">§7  </w:t>
      </w:r>
      <w:r w:rsidRPr="005312D8">
        <w:rPr>
          <w:b/>
          <w:bCs/>
          <w:szCs w:val="24"/>
          <w:lang w:val="en-US"/>
        </w:rPr>
        <w:t>投资组合报告</w:t>
      </w:r>
      <w:bookmarkEnd w:id="55"/>
      <w:bookmarkEnd w:id="56"/>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7" w:name="_Toc225498273"/>
      <w:bookmarkStart w:id="58" w:name="_Toc361324878"/>
      <w:bookmarkStart w:id="59" w:name="_Toc37437495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7"/>
      <w:bookmarkEnd w:id="58"/>
      <w:bookmarkEnd w:id="59"/>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2,488,038,069.64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83.25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2,488,038,069.64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83.25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3,259,688.92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0.11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3,259,688.92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0.11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488,206,306.58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16.33</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9,268,313.63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0.31</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2,988,772,378.77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0" w:name="_Toc225498274"/>
      <w:bookmarkStart w:id="61" w:name="_Toc37454056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0"/>
      <w:bookmarkEnd w:id="61"/>
    </w:p>
    <w:p w:rsidR="0077020F" w:rsidRPr="005312D8" w:rsidRDefault="0077020F" w:rsidP="0077020F">
      <w:pPr>
        <w:pStyle w:val="20"/>
        <w:spacing w:before="29" w:after="0" w:line="288" w:lineRule="auto"/>
        <w:rPr>
          <w:rFonts w:ascii="Times New Roman" w:hAnsi="Times New Roman"/>
          <w:color w:val="000000"/>
          <w:szCs w:val="24"/>
        </w:rPr>
      </w:pPr>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4,583,431.25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0.15</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847,719,941.87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28.48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105,244,177.20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3.54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173,569,366.98</w:t>
            </w:r>
          </w:p>
        </w:tc>
        <w:tc>
          <w:tcPr>
            <w:tcW w:w="2052" w:type="dxa"/>
            <w:vAlign w:val="center"/>
          </w:tcPr>
          <w:p w:rsidR="001548F9" w:rsidRPr="005312D8" w:rsidRDefault="001548F9" w:rsidP="0048308E">
            <w:pPr>
              <w:spacing w:before="29" w:line="288" w:lineRule="auto"/>
              <w:jc w:val="right"/>
              <w:rPr>
                <w:sz w:val="24"/>
              </w:rPr>
            </w:pPr>
            <w:r w:rsidRPr="005312D8">
              <w:rPr>
                <w:sz w:val="24"/>
              </w:rPr>
              <w:t>5.83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6,966,000.00</w:t>
            </w:r>
          </w:p>
        </w:tc>
        <w:tc>
          <w:tcPr>
            <w:tcW w:w="2052" w:type="dxa"/>
            <w:vAlign w:val="center"/>
          </w:tcPr>
          <w:p w:rsidR="001548F9" w:rsidRPr="005312D8" w:rsidRDefault="001548F9" w:rsidP="0048308E">
            <w:pPr>
              <w:spacing w:before="29" w:line="288" w:lineRule="auto"/>
              <w:jc w:val="right"/>
              <w:rPr>
                <w:sz w:val="24"/>
              </w:rPr>
            </w:pPr>
            <w:r w:rsidRPr="005312D8">
              <w:rPr>
                <w:sz w:val="24"/>
              </w:rPr>
              <w:t>0.23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285,039,408.69</w:t>
            </w:r>
          </w:p>
        </w:tc>
        <w:tc>
          <w:tcPr>
            <w:tcW w:w="2052" w:type="dxa"/>
            <w:vAlign w:val="center"/>
          </w:tcPr>
          <w:p w:rsidR="001548F9" w:rsidRPr="005312D8" w:rsidRDefault="001548F9" w:rsidP="0048308E">
            <w:pPr>
              <w:spacing w:before="29" w:line="288" w:lineRule="auto"/>
              <w:jc w:val="right"/>
              <w:rPr>
                <w:sz w:val="24"/>
              </w:rPr>
            </w:pPr>
            <w:r w:rsidRPr="005312D8">
              <w:rPr>
                <w:sz w:val="24"/>
              </w:rPr>
              <w:t>9.58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56,056.02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570,030,188.16</w:t>
            </w:r>
          </w:p>
        </w:tc>
        <w:tc>
          <w:tcPr>
            <w:tcW w:w="2052" w:type="dxa"/>
            <w:vAlign w:val="center"/>
          </w:tcPr>
          <w:p w:rsidR="001548F9" w:rsidRPr="005312D8" w:rsidRDefault="001548F9" w:rsidP="0048308E">
            <w:pPr>
              <w:spacing w:before="29" w:line="288" w:lineRule="auto"/>
              <w:jc w:val="right"/>
              <w:rPr>
                <w:sz w:val="24"/>
              </w:rPr>
            </w:pPr>
            <w:r w:rsidRPr="005312D8">
              <w:rPr>
                <w:sz w:val="24"/>
              </w:rPr>
              <w:t>19.15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64,979,861.98</w:t>
            </w:r>
          </w:p>
        </w:tc>
        <w:tc>
          <w:tcPr>
            <w:tcW w:w="2052" w:type="dxa"/>
            <w:vAlign w:val="center"/>
          </w:tcPr>
          <w:p w:rsidR="001548F9" w:rsidRPr="005312D8" w:rsidRDefault="001548F9" w:rsidP="0048308E">
            <w:pPr>
              <w:spacing w:before="29" w:line="288" w:lineRule="auto"/>
              <w:jc w:val="right"/>
              <w:rPr>
                <w:sz w:val="24"/>
              </w:rPr>
            </w:pPr>
            <w:r w:rsidRPr="005312D8">
              <w:rPr>
                <w:sz w:val="24"/>
              </w:rPr>
              <w:t>2.18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111,211,530.89</w:t>
            </w:r>
          </w:p>
        </w:tc>
        <w:tc>
          <w:tcPr>
            <w:tcW w:w="2052" w:type="dxa"/>
            <w:vAlign w:val="center"/>
          </w:tcPr>
          <w:p w:rsidR="001548F9" w:rsidRPr="005312D8" w:rsidRDefault="001548F9" w:rsidP="0048308E">
            <w:pPr>
              <w:spacing w:before="29" w:line="288" w:lineRule="auto"/>
              <w:jc w:val="right"/>
              <w:rPr>
                <w:sz w:val="24"/>
              </w:rPr>
            </w:pPr>
            <w:r w:rsidRPr="005312D8">
              <w:rPr>
                <w:sz w:val="24"/>
              </w:rPr>
              <w:t>3.74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35,370,000.00</w:t>
            </w:r>
          </w:p>
        </w:tc>
        <w:tc>
          <w:tcPr>
            <w:tcW w:w="2052" w:type="dxa"/>
            <w:vAlign w:val="center"/>
          </w:tcPr>
          <w:p w:rsidR="001548F9" w:rsidRPr="005312D8" w:rsidRDefault="001548F9" w:rsidP="0048308E">
            <w:pPr>
              <w:spacing w:before="29" w:line="288" w:lineRule="auto"/>
              <w:jc w:val="right"/>
              <w:rPr>
                <w:sz w:val="24"/>
              </w:rPr>
            </w:pPr>
            <w:r w:rsidRPr="005312D8">
              <w:rPr>
                <w:sz w:val="24"/>
              </w:rPr>
              <w:t>1.19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283,268,106.60</w:t>
            </w:r>
          </w:p>
        </w:tc>
        <w:tc>
          <w:tcPr>
            <w:tcW w:w="2052" w:type="dxa"/>
            <w:vAlign w:val="center"/>
          </w:tcPr>
          <w:p w:rsidR="001548F9" w:rsidRPr="005312D8" w:rsidRDefault="001548F9" w:rsidP="0048308E">
            <w:pPr>
              <w:spacing w:before="29" w:line="288" w:lineRule="auto"/>
              <w:jc w:val="right"/>
              <w:rPr>
                <w:sz w:val="24"/>
              </w:rPr>
            </w:pPr>
            <w:r w:rsidRPr="005312D8">
              <w:rPr>
                <w:sz w:val="24"/>
              </w:rPr>
              <w:t>9.52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2,488,038,069.64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83.59</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2" w:name="_Toc37454056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B0490B">
        <w:tc>
          <w:tcPr>
            <w:tcW w:w="862" w:type="dxa"/>
            <w:vAlign w:val="center"/>
          </w:tcPr>
          <w:p w:rsidR="00B0490B" w:rsidRDefault="009F171E">
            <w:pPr>
              <w:jc w:val="center"/>
            </w:pPr>
            <w:r>
              <w:rPr>
                <w:color w:val="000000"/>
                <w:sz w:val="24"/>
              </w:rPr>
              <w:t>1</w:t>
            </w:r>
          </w:p>
        </w:tc>
        <w:tc>
          <w:tcPr>
            <w:tcW w:w="1346" w:type="dxa"/>
            <w:vAlign w:val="center"/>
          </w:tcPr>
          <w:p w:rsidR="00B0490B" w:rsidRDefault="009F171E">
            <w:pPr>
              <w:jc w:val="center"/>
            </w:pPr>
            <w:r>
              <w:rPr>
                <w:color w:val="000000"/>
                <w:sz w:val="24"/>
              </w:rPr>
              <w:t>300413</w:t>
            </w:r>
          </w:p>
        </w:tc>
        <w:tc>
          <w:tcPr>
            <w:tcW w:w="1795" w:type="dxa"/>
            <w:vAlign w:val="center"/>
          </w:tcPr>
          <w:p w:rsidR="00B0490B" w:rsidRDefault="009F171E">
            <w:pPr>
              <w:jc w:val="center"/>
            </w:pPr>
            <w:r>
              <w:rPr>
                <w:color w:val="000000"/>
                <w:sz w:val="24"/>
              </w:rPr>
              <w:t>芒果超媒</w:t>
            </w:r>
          </w:p>
        </w:tc>
        <w:tc>
          <w:tcPr>
            <w:tcW w:w="1346" w:type="dxa"/>
            <w:vAlign w:val="center"/>
          </w:tcPr>
          <w:p w:rsidR="00B0490B" w:rsidRDefault="009F171E">
            <w:pPr>
              <w:jc w:val="right"/>
            </w:pPr>
            <w:r>
              <w:rPr>
                <w:color w:val="000000"/>
                <w:sz w:val="24"/>
              </w:rPr>
              <w:t>6,900,000</w:t>
            </w:r>
          </w:p>
        </w:tc>
        <w:tc>
          <w:tcPr>
            <w:tcW w:w="1944" w:type="dxa"/>
            <w:vAlign w:val="center"/>
          </w:tcPr>
          <w:p w:rsidR="00B0490B" w:rsidRDefault="009F171E">
            <w:pPr>
              <w:jc w:val="right"/>
            </w:pPr>
            <w:r>
              <w:rPr>
                <w:color w:val="000000"/>
                <w:sz w:val="24"/>
              </w:rPr>
              <w:t>283,245,000.00</w:t>
            </w:r>
          </w:p>
        </w:tc>
        <w:tc>
          <w:tcPr>
            <w:tcW w:w="1705" w:type="dxa"/>
            <w:vAlign w:val="center"/>
          </w:tcPr>
          <w:p w:rsidR="00B0490B" w:rsidRDefault="009F171E">
            <w:pPr>
              <w:jc w:val="right"/>
            </w:pPr>
            <w:r>
              <w:rPr>
                <w:color w:val="000000"/>
                <w:sz w:val="24"/>
              </w:rPr>
              <w:t>9.52</w:t>
            </w:r>
          </w:p>
        </w:tc>
      </w:tr>
      <w:tr w:rsidR="00B0490B">
        <w:tc>
          <w:tcPr>
            <w:tcW w:w="862" w:type="dxa"/>
            <w:vAlign w:val="center"/>
          </w:tcPr>
          <w:p w:rsidR="00B0490B" w:rsidRDefault="009F171E">
            <w:pPr>
              <w:jc w:val="center"/>
            </w:pPr>
            <w:r>
              <w:rPr>
                <w:color w:val="000000"/>
                <w:sz w:val="24"/>
              </w:rPr>
              <w:t>2</w:t>
            </w:r>
          </w:p>
        </w:tc>
        <w:tc>
          <w:tcPr>
            <w:tcW w:w="1346" w:type="dxa"/>
            <w:vAlign w:val="center"/>
          </w:tcPr>
          <w:p w:rsidR="00B0490B" w:rsidRDefault="009F171E">
            <w:pPr>
              <w:jc w:val="center"/>
            </w:pPr>
            <w:r>
              <w:rPr>
                <w:color w:val="000000"/>
                <w:sz w:val="24"/>
              </w:rPr>
              <w:t>600048</w:t>
            </w:r>
          </w:p>
        </w:tc>
        <w:tc>
          <w:tcPr>
            <w:tcW w:w="1795" w:type="dxa"/>
            <w:vAlign w:val="center"/>
          </w:tcPr>
          <w:p w:rsidR="00B0490B" w:rsidRDefault="009F171E">
            <w:pPr>
              <w:jc w:val="center"/>
            </w:pPr>
            <w:r>
              <w:rPr>
                <w:color w:val="000000"/>
                <w:sz w:val="24"/>
              </w:rPr>
              <w:t>保利地产</w:t>
            </w:r>
          </w:p>
        </w:tc>
        <w:tc>
          <w:tcPr>
            <w:tcW w:w="1346" w:type="dxa"/>
            <w:vAlign w:val="center"/>
          </w:tcPr>
          <w:p w:rsidR="00B0490B" w:rsidRDefault="009F171E">
            <w:pPr>
              <w:jc w:val="right"/>
            </w:pPr>
            <w:r>
              <w:rPr>
                <w:color w:val="000000"/>
                <w:sz w:val="24"/>
              </w:rPr>
              <w:t>16,000,000</w:t>
            </w:r>
          </w:p>
        </w:tc>
        <w:tc>
          <w:tcPr>
            <w:tcW w:w="1944" w:type="dxa"/>
            <w:vAlign w:val="center"/>
          </w:tcPr>
          <w:p w:rsidR="00B0490B" w:rsidRDefault="009F171E">
            <w:pPr>
              <w:jc w:val="right"/>
            </w:pPr>
            <w:r>
              <w:rPr>
                <w:color w:val="000000"/>
                <w:sz w:val="24"/>
              </w:rPr>
              <w:t>204,160,000.00</w:t>
            </w:r>
          </w:p>
        </w:tc>
        <w:tc>
          <w:tcPr>
            <w:tcW w:w="1705" w:type="dxa"/>
            <w:vAlign w:val="center"/>
          </w:tcPr>
          <w:p w:rsidR="00B0490B" w:rsidRDefault="009F171E">
            <w:pPr>
              <w:jc w:val="right"/>
            </w:pPr>
            <w:r>
              <w:rPr>
                <w:color w:val="000000"/>
                <w:sz w:val="24"/>
              </w:rPr>
              <w:t>6.86</w:t>
            </w:r>
          </w:p>
        </w:tc>
      </w:tr>
      <w:tr w:rsidR="00B0490B">
        <w:tc>
          <w:tcPr>
            <w:tcW w:w="862" w:type="dxa"/>
            <w:vAlign w:val="center"/>
          </w:tcPr>
          <w:p w:rsidR="00B0490B" w:rsidRDefault="009F171E">
            <w:pPr>
              <w:jc w:val="center"/>
            </w:pPr>
            <w:r>
              <w:rPr>
                <w:color w:val="000000"/>
                <w:sz w:val="24"/>
              </w:rPr>
              <w:t>3</w:t>
            </w:r>
          </w:p>
        </w:tc>
        <w:tc>
          <w:tcPr>
            <w:tcW w:w="1346" w:type="dxa"/>
            <w:vAlign w:val="center"/>
          </w:tcPr>
          <w:p w:rsidR="00B0490B" w:rsidRDefault="009F171E">
            <w:pPr>
              <w:jc w:val="center"/>
            </w:pPr>
            <w:r>
              <w:rPr>
                <w:color w:val="000000"/>
                <w:sz w:val="24"/>
              </w:rPr>
              <w:t>601933</w:t>
            </w:r>
          </w:p>
        </w:tc>
        <w:tc>
          <w:tcPr>
            <w:tcW w:w="1795" w:type="dxa"/>
            <w:vAlign w:val="center"/>
          </w:tcPr>
          <w:p w:rsidR="00B0490B" w:rsidRDefault="009F171E">
            <w:pPr>
              <w:jc w:val="center"/>
            </w:pPr>
            <w:r>
              <w:rPr>
                <w:color w:val="000000"/>
                <w:sz w:val="24"/>
              </w:rPr>
              <w:t>永辉超市</w:t>
            </w:r>
          </w:p>
        </w:tc>
        <w:tc>
          <w:tcPr>
            <w:tcW w:w="1346" w:type="dxa"/>
            <w:vAlign w:val="center"/>
          </w:tcPr>
          <w:p w:rsidR="00B0490B" w:rsidRDefault="009F171E">
            <w:pPr>
              <w:jc w:val="right"/>
            </w:pPr>
            <w:r>
              <w:rPr>
                <w:color w:val="000000"/>
                <w:sz w:val="24"/>
              </w:rPr>
              <w:t>16,999,938</w:t>
            </w:r>
          </w:p>
        </w:tc>
        <w:tc>
          <w:tcPr>
            <w:tcW w:w="1944" w:type="dxa"/>
            <w:vAlign w:val="center"/>
          </w:tcPr>
          <w:p w:rsidR="00B0490B" w:rsidRDefault="009F171E">
            <w:pPr>
              <w:jc w:val="right"/>
            </w:pPr>
            <w:r>
              <w:rPr>
                <w:color w:val="000000"/>
                <w:sz w:val="24"/>
              </w:rPr>
              <w:t>173,569,366.98</w:t>
            </w:r>
          </w:p>
        </w:tc>
        <w:tc>
          <w:tcPr>
            <w:tcW w:w="1705" w:type="dxa"/>
            <w:vAlign w:val="center"/>
          </w:tcPr>
          <w:p w:rsidR="00B0490B" w:rsidRDefault="009F171E">
            <w:pPr>
              <w:jc w:val="right"/>
            </w:pPr>
            <w:r>
              <w:rPr>
                <w:color w:val="000000"/>
                <w:sz w:val="24"/>
              </w:rPr>
              <w:t>5.83</w:t>
            </w:r>
          </w:p>
        </w:tc>
      </w:tr>
      <w:tr w:rsidR="00B0490B">
        <w:tc>
          <w:tcPr>
            <w:tcW w:w="862" w:type="dxa"/>
            <w:vAlign w:val="center"/>
          </w:tcPr>
          <w:p w:rsidR="00B0490B" w:rsidRDefault="009F171E">
            <w:pPr>
              <w:jc w:val="center"/>
            </w:pPr>
            <w:r>
              <w:rPr>
                <w:color w:val="000000"/>
                <w:sz w:val="24"/>
              </w:rPr>
              <w:t>4</w:t>
            </w:r>
          </w:p>
        </w:tc>
        <w:tc>
          <w:tcPr>
            <w:tcW w:w="1346" w:type="dxa"/>
            <w:vAlign w:val="center"/>
          </w:tcPr>
          <w:p w:rsidR="00B0490B" w:rsidRDefault="009F171E">
            <w:pPr>
              <w:jc w:val="center"/>
            </w:pPr>
            <w:r>
              <w:rPr>
                <w:color w:val="000000"/>
                <w:sz w:val="24"/>
              </w:rPr>
              <w:t>002230</w:t>
            </w:r>
          </w:p>
        </w:tc>
        <w:tc>
          <w:tcPr>
            <w:tcW w:w="1795" w:type="dxa"/>
            <w:vAlign w:val="center"/>
          </w:tcPr>
          <w:p w:rsidR="00B0490B" w:rsidRDefault="009F171E">
            <w:pPr>
              <w:jc w:val="center"/>
            </w:pPr>
            <w:r>
              <w:rPr>
                <w:color w:val="000000"/>
                <w:sz w:val="24"/>
              </w:rPr>
              <w:t>科大讯飞</w:t>
            </w:r>
          </w:p>
        </w:tc>
        <w:tc>
          <w:tcPr>
            <w:tcW w:w="1346" w:type="dxa"/>
            <w:vAlign w:val="center"/>
          </w:tcPr>
          <w:p w:rsidR="00B0490B" w:rsidRDefault="009F171E">
            <w:pPr>
              <w:jc w:val="right"/>
            </w:pPr>
            <w:r>
              <w:rPr>
                <w:color w:val="000000"/>
                <w:sz w:val="24"/>
              </w:rPr>
              <w:t>4,509,938</w:t>
            </w:r>
          </w:p>
        </w:tc>
        <w:tc>
          <w:tcPr>
            <w:tcW w:w="1944" w:type="dxa"/>
            <w:vAlign w:val="center"/>
          </w:tcPr>
          <w:p w:rsidR="00B0490B" w:rsidRDefault="009F171E">
            <w:pPr>
              <w:jc w:val="right"/>
            </w:pPr>
            <w:r>
              <w:rPr>
                <w:color w:val="000000"/>
                <w:sz w:val="24"/>
              </w:rPr>
              <w:t>149,910,339.12</w:t>
            </w:r>
          </w:p>
        </w:tc>
        <w:tc>
          <w:tcPr>
            <w:tcW w:w="1705" w:type="dxa"/>
            <w:vAlign w:val="center"/>
          </w:tcPr>
          <w:p w:rsidR="00B0490B" w:rsidRDefault="009F171E">
            <w:pPr>
              <w:jc w:val="right"/>
            </w:pPr>
            <w:r>
              <w:rPr>
                <w:color w:val="000000"/>
                <w:sz w:val="24"/>
              </w:rPr>
              <w:t>5.04</w:t>
            </w:r>
          </w:p>
        </w:tc>
      </w:tr>
      <w:tr w:rsidR="00B0490B">
        <w:tc>
          <w:tcPr>
            <w:tcW w:w="862" w:type="dxa"/>
            <w:vAlign w:val="center"/>
          </w:tcPr>
          <w:p w:rsidR="00B0490B" w:rsidRDefault="009F171E">
            <w:pPr>
              <w:jc w:val="center"/>
            </w:pPr>
            <w:r>
              <w:rPr>
                <w:color w:val="000000"/>
                <w:sz w:val="24"/>
              </w:rPr>
              <w:t>5</w:t>
            </w:r>
          </w:p>
        </w:tc>
        <w:tc>
          <w:tcPr>
            <w:tcW w:w="1346" w:type="dxa"/>
            <w:vAlign w:val="center"/>
          </w:tcPr>
          <w:p w:rsidR="00B0490B" w:rsidRDefault="009F171E">
            <w:pPr>
              <w:jc w:val="center"/>
            </w:pPr>
            <w:r>
              <w:rPr>
                <w:color w:val="000000"/>
                <w:sz w:val="24"/>
              </w:rPr>
              <w:t>000651</w:t>
            </w:r>
          </w:p>
        </w:tc>
        <w:tc>
          <w:tcPr>
            <w:tcW w:w="1795" w:type="dxa"/>
            <w:vAlign w:val="center"/>
          </w:tcPr>
          <w:p w:rsidR="00B0490B" w:rsidRDefault="009F171E">
            <w:pPr>
              <w:jc w:val="center"/>
            </w:pPr>
            <w:r>
              <w:rPr>
                <w:color w:val="000000"/>
                <w:sz w:val="24"/>
              </w:rPr>
              <w:t>格力电器</w:t>
            </w:r>
          </w:p>
        </w:tc>
        <w:tc>
          <w:tcPr>
            <w:tcW w:w="1346" w:type="dxa"/>
            <w:vAlign w:val="center"/>
          </w:tcPr>
          <w:p w:rsidR="00B0490B" w:rsidRDefault="009F171E">
            <w:pPr>
              <w:jc w:val="right"/>
            </w:pPr>
            <w:r>
              <w:rPr>
                <w:color w:val="000000"/>
                <w:sz w:val="24"/>
              </w:rPr>
              <w:t>2,300,000</w:t>
            </w:r>
          </w:p>
        </w:tc>
        <w:tc>
          <w:tcPr>
            <w:tcW w:w="1944" w:type="dxa"/>
            <w:vAlign w:val="center"/>
          </w:tcPr>
          <w:p w:rsidR="00B0490B" w:rsidRDefault="009F171E">
            <w:pPr>
              <w:jc w:val="right"/>
            </w:pPr>
            <w:r>
              <w:rPr>
                <w:color w:val="000000"/>
                <w:sz w:val="24"/>
              </w:rPr>
              <w:t>126,500,000.00</w:t>
            </w:r>
          </w:p>
        </w:tc>
        <w:tc>
          <w:tcPr>
            <w:tcW w:w="1705" w:type="dxa"/>
            <w:vAlign w:val="center"/>
          </w:tcPr>
          <w:p w:rsidR="00B0490B" w:rsidRDefault="009F171E">
            <w:pPr>
              <w:jc w:val="right"/>
            </w:pPr>
            <w:r>
              <w:rPr>
                <w:color w:val="000000"/>
                <w:sz w:val="24"/>
              </w:rPr>
              <w:t>4.25</w:t>
            </w:r>
          </w:p>
        </w:tc>
      </w:tr>
      <w:tr w:rsidR="00B0490B">
        <w:tc>
          <w:tcPr>
            <w:tcW w:w="862" w:type="dxa"/>
            <w:vAlign w:val="center"/>
          </w:tcPr>
          <w:p w:rsidR="00B0490B" w:rsidRDefault="009F171E">
            <w:pPr>
              <w:jc w:val="center"/>
            </w:pPr>
            <w:r>
              <w:rPr>
                <w:color w:val="000000"/>
                <w:sz w:val="24"/>
              </w:rPr>
              <w:t>6</w:t>
            </w:r>
          </w:p>
        </w:tc>
        <w:tc>
          <w:tcPr>
            <w:tcW w:w="1346" w:type="dxa"/>
            <w:vAlign w:val="center"/>
          </w:tcPr>
          <w:p w:rsidR="00B0490B" w:rsidRDefault="009F171E">
            <w:pPr>
              <w:jc w:val="center"/>
            </w:pPr>
            <w:r>
              <w:rPr>
                <w:color w:val="000000"/>
                <w:sz w:val="24"/>
              </w:rPr>
              <w:t>000961</w:t>
            </w:r>
          </w:p>
        </w:tc>
        <w:tc>
          <w:tcPr>
            <w:tcW w:w="1795" w:type="dxa"/>
            <w:vAlign w:val="center"/>
          </w:tcPr>
          <w:p w:rsidR="00B0490B" w:rsidRDefault="009F171E">
            <w:pPr>
              <w:jc w:val="center"/>
            </w:pPr>
            <w:r>
              <w:rPr>
                <w:color w:val="000000"/>
                <w:sz w:val="24"/>
              </w:rPr>
              <w:t>中南建设</w:t>
            </w:r>
          </w:p>
        </w:tc>
        <w:tc>
          <w:tcPr>
            <w:tcW w:w="1346" w:type="dxa"/>
            <w:vAlign w:val="center"/>
          </w:tcPr>
          <w:p w:rsidR="00B0490B" w:rsidRDefault="009F171E">
            <w:pPr>
              <w:jc w:val="right"/>
            </w:pPr>
            <w:r>
              <w:rPr>
                <w:color w:val="000000"/>
                <w:sz w:val="24"/>
              </w:rPr>
              <w:t>14,000,000</w:t>
            </w:r>
          </w:p>
        </w:tc>
        <w:tc>
          <w:tcPr>
            <w:tcW w:w="1944" w:type="dxa"/>
            <w:vAlign w:val="center"/>
          </w:tcPr>
          <w:p w:rsidR="00B0490B" w:rsidRDefault="009F171E">
            <w:pPr>
              <w:jc w:val="right"/>
            </w:pPr>
            <w:r>
              <w:rPr>
                <w:color w:val="000000"/>
                <w:sz w:val="24"/>
              </w:rPr>
              <w:t>121,240,000.00</w:t>
            </w:r>
          </w:p>
        </w:tc>
        <w:tc>
          <w:tcPr>
            <w:tcW w:w="1705" w:type="dxa"/>
            <w:vAlign w:val="center"/>
          </w:tcPr>
          <w:p w:rsidR="00B0490B" w:rsidRDefault="009F171E">
            <w:pPr>
              <w:jc w:val="right"/>
            </w:pPr>
            <w:r>
              <w:rPr>
                <w:color w:val="000000"/>
                <w:sz w:val="24"/>
              </w:rPr>
              <w:t>4.07</w:t>
            </w:r>
          </w:p>
        </w:tc>
      </w:tr>
      <w:tr w:rsidR="00B0490B">
        <w:tc>
          <w:tcPr>
            <w:tcW w:w="862" w:type="dxa"/>
            <w:vAlign w:val="center"/>
          </w:tcPr>
          <w:p w:rsidR="00B0490B" w:rsidRDefault="009F171E">
            <w:pPr>
              <w:jc w:val="center"/>
            </w:pPr>
            <w:r>
              <w:rPr>
                <w:color w:val="000000"/>
                <w:sz w:val="24"/>
              </w:rPr>
              <w:t>7</w:t>
            </w:r>
          </w:p>
        </w:tc>
        <w:tc>
          <w:tcPr>
            <w:tcW w:w="1346" w:type="dxa"/>
            <w:vAlign w:val="center"/>
          </w:tcPr>
          <w:p w:rsidR="00B0490B" w:rsidRDefault="009F171E">
            <w:pPr>
              <w:jc w:val="center"/>
            </w:pPr>
            <w:r>
              <w:rPr>
                <w:color w:val="000000"/>
                <w:sz w:val="24"/>
              </w:rPr>
              <w:t>002607</w:t>
            </w:r>
          </w:p>
        </w:tc>
        <w:tc>
          <w:tcPr>
            <w:tcW w:w="1795" w:type="dxa"/>
            <w:vAlign w:val="center"/>
          </w:tcPr>
          <w:p w:rsidR="00B0490B" w:rsidRDefault="009F171E">
            <w:pPr>
              <w:jc w:val="center"/>
            </w:pPr>
            <w:r>
              <w:rPr>
                <w:color w:val="000000"/>
                <w:sz w:val="24"/>
              </w:rPr>
              <w:t>中公教育</w:t>
            </w:r>
          </w:p>
        </w:tc>
        <w:tc>
          <w:tcPr>
            <w:tcW w:w="1346" w:type="dxa"/>
            <w:vAlign w:val="center"/>
          </w:tcPr>
          <w:p w:rsidR="00B0490B" w:rsidRDefault="009F171E">
            <w:pPr>
              <w:jc w:val="right"/>
            </w:pPr>
            <w:r>
              <w:rPr>
                <w:color w:val="000000"/>
                <w:sz w:val="24"/>
              </w:rPr>
              <w:t>8,099,893</w:t>
            </w:r>
          </w:p>
        </w:tc>
        <w:tc>
          <w:tcPr>
            <w:tcW w:w="1944" w:type="dxa"/>
            <w:vAlign w:val="center"/>
          </w:tcPr>
          <w:p w:rsidR="00B0490B" w:rsidRDefault="009F171E">
            <w:pPr>
              <w:jc w:val="right"/>
            </w:pPr>
            <w:r>
              <w:rPr>
                <w:color w:val="000000"/>
                <w:sz w:val="24"/>
              </w:rPr>
              <w:t>111,211,530.89</w:t>
            </w:r>
          </w:p>
        </w:tc>
        <w:tc>
          <w:tcPr>
            <w:tcW w:w="1705" w:type="dxa"/>
            <w:vAlign w:val="center"/>
          </w:tcPr>
          <w:p w:rsidR="00B0490B" w:rsidRDefault="009F171E">
            <w:pPr>
              <w:jc w:val="right"/>
            </w:pPr>
            <w:r>
              <w:rPr>
                <w:color w:val="000000"/>
                <w:sz w:val="24"/>
              </w:rPr>
              <w:t>3.74</w:t>
            </w:r>
          </w:p>
        </w:tc>
      </w:tr>
      <w:tr w:rsidR="00B0490B">
        <w:tc>
          <w:tcPr>
            <w:tcW w:w="862" w:type="dxa"/>
            <w:vAlign w:val="center"/>
          </w:tcPr>
          <w:p w:rsidR="00B0490B" w:rsidRDefault="009F171E">
            <w:pPr>
              <w:jc w:val="center"/>
            </w:pPr>
            <w:r>
              <w:rPr>
                <w:color w:val="000000"/>
                <w:sz w:val="24"/>
              </w:rPr>
              <w:t>8</w:t>
            </w:r>
          </w:p>
        </w:tc>
        <w:tc>
          <w:tcPr>
            <w:tcW w:w="1346" w:type="dxa"/>
            <w:vAlign w:val="center"/>
          </w:tcPr>
          <w:p w:rsidR="00B0490B" w:rsidRDefault="009F171E">
            <w:pPr>
              <w:jc w:val="center"/>
            </w:pPr>
            <w:r>
              <w:rPr>
                <w:color w:val="000000"/>
                <w:sz w:val="24"/>
              </w:rPr>
              <w:t>603359</w:t>
            </w:r>
          </w:p>
        </w:tc>
        <w:tc>
          <w:tcPr>
            <w:tcW w:w="1795" w:type="dxa"/>
            <w:vAlign w:val="center"/>
          </w:tcPr>
          <w:p w:rsidR="00B0490B" w:rsidRDefault="009F171E">
            <w:pPr>
              <w:jc w:val="center"/>
            </w:pPr>
            <w:r>
              <w:rPr>
                <w:color w:val="000000"/>
                <w:sz w:val="24"/>
              </w:rPr>
              <w:t>东珠生态</w:t>
            </w:r>
          </w:p>
        </w:tc>
        <w:tc>
          <w:tcPr>
            <w:tcW w:w="1346" w:type="dxa"/>
            <w:vAlign w:val="center"/>
          </w:tcPr>
          <w:p w:rsidR="00B0490B" w:rsidRDefault="009F171E">
            <w:pPr>
              <w:jc w:val="right"/>
            </w:pPr>
            <w:r>
              <w:rPr>
                <w:color w:val="000000"/>
                <w:sz w:val="24"/>
              </w:rPr>
              <w:t>6,209,096</w:t>
            </w:r>
          </w:p>
        </w:tc>
        <w:tc>
          <w:tcPr>
            <w:tcW w:w="1944" w:type="dxa"/>
            <w:vAlign w:val="center"/>
          </w:tcPr>
          <w:p w:rsidR="00B0490B" w:rsidRDefault="009F171E">
            <w:pPr>
              <w:jc w:val="right"/>
            </w:pPr>
            <w:r>
              <w:rPr>
                <w:color w:val="000000"/>
                <w:sz w:val="24"/>
              </w:rPr>
              <w:t>105,244,177.20</w:t>
            </w:r>
          </w:p>
        </w:tc>
        <w:tc>
          <w:tcPr>
            <w:tcW w:w="1705" w:type="dxa"/>
            <w:vAlign w:val="center"/>
          </w:tcPr>
          <w:p w:rsidR="00B0490B" w:rsidRDefault="009F171E">
            <w:pPr>
              <w:jc w:val="right"/>
            </w:pPr>
            <w:r>
              <w:rPr>
                <w:color w:val="000000"/>
                <w:sz w:val="24"/>
              </w:rPr>
              <w:t>3.54</w:t>
            </w:r>
          </w:p>
        </w:tc>
      </w:tr>
      <w:tr w:rsidR="00B0490B">
        <w:tc>
          <w:tcPr>
            <w:tcW w:w="862" w:type="dxa"/>
            <w:vAlign w:val="center"/>
          </w:tcPr>
          <w:p w:rsidR="00B0490B" w:rsidRDefault="009F171E">
            <w:pPr>
              <w:jc w:val="center"/>
            </w:pPr>
            <w:r>
              <w:rPr>
                <w:color w:val="000000"/>
                <w:sz w:val="24"/>
              </w:rPr>
              <w:t>9</w:t>
            </w:r>
          </w:p>
        </w:tc>
        <w:tc>
          <w:tcPr>
            <w:tcW w:w="1346" w:type="dxa"/>
            <w:vAlign w:val="center"/>
          </w:tcPr>
          <w:p w:rsidR="00B0490B" w:rsidRDefault="009F171E">
            <w:pPr>
              <w:jc w:val="center"/>
            </w:pPr>
            <w:r>
              <w:rPr>
                <w:color w:val="000000"/>
                <w:sz w:val="24"/>
              </w:rPr>
              <w:t>600216</w:t>
            </w:r>
          </w:p>
        </w:tc>
        <w:tc>
          <w:tcPr>
            <w:tcW w:w="1795" w:type="dxa"/>
            <w:vAlign w:val="center"/>
          </w:tcPr>
          <w:p w:rsidR="00B0490B" w:rsidRDefault="009F171E">
            <w:pPr>
              <w:jc w:val="center"/>
            </w:pPr>
            <w:r>
              <w:rPr>
                <w:color w:val="000000"/>
                <w:sz w:val="24"/>
              </w:rPr>
              <w:t>浙江医药</w:t>
            </w:r>
          </w:p>
        </w:tc>
        <w:tc>
          <w:tcPr>
            <w:tcW w:w="1346" w:type="dxa"/>
            <w:vAlign w:val="center"/>
          </w:tcPr>
          <w:p w:rsidR="00B0490B" w:rsidRDefault="009F171E">
            <w:pPr>
              <w:jc w:val="right"/>
            </w:pPr>
            <w:r>
              <w:rPr>
                <w:color w:val="000000"/>
                <w:sz w:val="24"/>
              </w:rPr>
              <w:t>9,999,955</w:t>
            </w:r>
          </w:p>
        </w:tc>
        <w:tc>
          <w:tcPr>
            <w:tcW w:w="1944" w:type="dxa"/>
            <w:vAlign w:val="center"/>
          </w:tcPr>
          <w:p w:rsidR="00B0490B" w:rsidRDefault="009F171E">
            <w:pPr>
              <w:jc w:val="right"/>
            </w:pPr>
            <w:r>
              <w:rPr>
                <w:color w:val="000000"/>
                <w:sz w:val="24"/>
              </w:rPr>
              <w:t>102,399,539.20</w:t>
            </w:r>
          </w:p>
        </w:tc>
        <w:tc>
          <w:tcPr>
            <w:tcW w:w="1705" w:type="dxa"/>
            <w:vAlign w:val="center"/>
          </w:tcPr>
          <w:p w:rsidR="00B0490B" w:rsidRDefault="009F171E">
            <w:pPr>
              <w:jc w:val="right"/>
            </w:pPr>
            <w:r>
              <w:rPr>
                <w:color w:val="000000"/>
                <w:sz w:val="24"/>
              </w:rPr>
              <w:t>3.44</w:t>
            </w:r>
          </w:p>
        </w:tc>
      </w:tr>
      <w:tr w:rsidR="00B0490B">
        <w:tc>
          <w:tcPr>
            <w:tcW w:w="862" w:type="dxa"/>
            <w:vAlign w:val="center"/>
          </w:tcPr>
          <w:p w:rsidR="00B0490B" w:rsidRDefault="009F171E">
            <w:pPr>
              <w:jc w:val="center"/>
            </w:pPr>
            <w:r>
              <w:rPr>
                <w:color w:val="000000"/>
                <w:sz w:val="24"/>
              </w:rPr>
              <w:t>10</w:t>
            </w:r>
          </w:p>
        </w:tc>
        <w:tc>
          <w:tcPr>
            <w:tcW w:w="1346" w:type="dxa"/>
            <w:vAlign w:val="center"/>
          </w:tcPr>
          <w:p w:rsidR="00B0490B" w:rsidRDefault="009F171E">
            <w:pPr>
              <w:jc w:val="center"/>
            </w:pPr>
            <w:r>
              <w:rPr>
                <w:color w:val="000000"/>
                <w:sz w:val="24"/>
              </w:rPr>
              <w:t>600887</w:t>
            </w:r>
          </w:p>
        </w:tc>
        <w:tc>
          <w:tcPr>
            <w:tcW w:w="1795" w:type="dxa"/>
            <w:vAlign w:val="center"/>
          </w:tcPr>
          <w:p w:rsidR="00B0490B" w:rsidRDefault="009F171E">
            <w:pPr>
              <w:jc w:val="center"/>
            </w:pPr>
            <w:r>
              <w:rPr>
                <w:color w:val="000000"/>
                <w:sz w:val="24"/>
              </w:rPr>
              <w:t>伊利股份</w:t>
            </w:r>
          </w:p>
        </w:tc>
        <w:tc>
          <w:tcPr>
            <w:tcW w:w="1346" w:type="dxa"/>
            <w:vAlign w:val="center"/>
          </w:tcPr>
          <w:p w:rsidR="00B0490B" w:rsidRDefault="009F171E">
            <w:pPr>
              <w:jc w:val="right"/>
            </w:pPr>
            <w:r>
              <w:rPr>
                <w:color w:val="000000"/>
                <w:sz w:val="24"/>
              </w:rPr>
              <w:t>3,000,000</w:t>
            </w:r>
          </w:p>
        </w:tc>
        <w:tc>
          <w:tcPr>
            <w:tcW w:w="1944" w:type="dxa"/>
            <w:vAlign w:val="center"/>
          </w:tcPr>
          <w:p w:rsidR="00B0490B" w:rsidRDefault="009F171E">
            <w:pPr>
              <w:jc w:val="right"/>
            </w:pPr>
            <w:r>
              <w:rPr>
                <w:color w:val="000000"/>
                <w:sz w:val="24"/>
              </w:rPr>
              <w:t>100,230,000.00</w:t>
            </w:r>
          </w:p>
        </w:tc>
        <w:tc>
          <w:tcPr>
            <w:tcW w:w="1705" w:type="dxa"/>
            <w:vAlign w:val="center"/>
          </w:tcPr>
          <w:p w:rsidR="00B0490B" w:rsidRDefault="009F171E">
            <w:pPr>
              <w:jc w:val="right"/>
            </w:pPr>
            <w:r>
              <w:rPr>
                <w:color w:val="000000"/>
                <w:sz w:val="24"/>
              </w:rPr>
              <w:t>3.37</w:t>
            </w:r>
          </w:p>
        </w:tc>
      </w:tr>
      <w:tr w:rsidR="00B0490B">
        <w:tc>
          <w:tcPr>
            <w:tcW w:w="862" w:type="dxa"/>
            <w:vAlign w:val="center"/>
          </w:tcPr>
          <w:p w:rsidR="00B0490B" w:rsidRDefault="009F171E">
            <w:pPr>
              <w:jc w:val="center"/>
            </w:pPr>
            <w:r>
              <w:rPr>
                <w:color w:val="000000"/>
                <w:sz w:val="24"/>
              </w:rPr>
              <w:t>11</w:t>
            </w:r>
          </w:p>
        </w:tc>
        <w:tc>
          <w:tcPr>
            <w:tcW w:w="1346" w:type="dxa"/>
            <w:vAlign w:val="center"/>
          </w:tcPr>
          <w:p w:rsidR="00B0490B" w:rsidRDefault="009F171E">
            <w:pPr>
              <w:jc w:val="center"/>
            </w:pPr>
            <w:r>
              <w:rPr>
                <w:color w:val="000000"/>
                <w:sz w:val="24"/>
              </w:rPr>
              <w:t>002410</w:t>
            </w:r>
          </w:p>
        </w:tc>
        <w:tc>
          <w:tcPr>
            <w:tcW w:w="1795" w:type="dxa"/>
            <w:vAlign w:val="center"/>
          </w:tcPr>
          <w:p w:rsidR="00B0490B" w:rsidRDefault="009F171E">
            <w:pPr>
              <w:jc w:val="center"/>
            </w:pPr>
            <w:r>
              <w:rPr>
                <w:color w:val="000000"/>
                <w:sz w:val="24"/>
              </w:rPr>
              <w:t>广联达</w:t>
            </w:r>
          </w:p>
        </w:tc>
        <w:tc>
          <w:tcPr>
            <w:tcW w:w="1346" w:type="dxa"/>
            <w:vAlign w:val="center"/>
          </w:tcPr>
          <w:p w:rsidR="00B0490B" w:rsidRDefault="009F171E">
            <w:pPr>
              <w:jc w:val="right"/>
            </w:pPr>
            <w:r>
              <w:rPr>
                <w:color w:val="000000"/>
                <w:sz w:val="24"/>
              </w:rPr>
              <w:t>2,500,000</w:t>
            </w:r>
          </w:p>
        </w:tc>
        <w:tc>
          <w:tcPr>
            <w:tcW w:w="1944" w:type="dxa"/>
            <w:vAlign w:val="center"/>
          </w:tcPr>
          <w:p w:rsidR="00B0490B" w:rsidRDefault="009F171E">
            <w:pPr>
              <w:jc w:val="right"/>
            </w:pPr>
            <w:r>
              <w:rPr>
                <w:color w:val="000000"/>
                <w:sz w:val="24"/>
              </w:rPr>
              <w:t>80,816,040.00</w:t>
            </w:r>
          </w:p>
        </w:tc>
        <w:tc>
          <w:tcPr>
            <w:tcW w:w="1705" w:type="dxa"/>
            <w:vAlign w:val="center"/>
          </w:tcPr>
          <w:p w:rsidR="00B0490B" w:rsidRDefault="009F171E">
            <w:pPr>
              <w:jc w:val="right"/>
            </w:pPr>
            <w:r>
              <w:rPr>
                <w:color w:val="000000"/>
                <w:sz w:val="24"/>
              </w:rPr>
              <w:t>2.72</w:t>
            </w:r>
          </w:p>
        </w:tc>
      </w:tr>
      <w:tr w:rsidR="00B0490B">
        <w:tc>
          <w:tcPr>
            <w:tcW w:w="862" w:type="dxa"/>
            <w:vAlign w:val="center"/>
          </w:tcPr>
          <w:p w:rsidR="00B0490B" w:rsidRDefault="009F171E">
            <w:pPr>
              <w:jc w:val="center"/>
            </w:pPr>
            <w:r>
              <w:rPr>
                <w:color w:val="000000"/>
                <w:sz w:val="24"/>
              </w:rPr>
              <w:t>12</w:t>
            </w:r>
          </w:p>
        </w:tc>
        <w:tc>
          <w:tcPr>
            <w:tcW w:w="1346" w:type="dxa"/>
            <w:vAlign w:val="center"/>
          </w:tcPr>
          <w:p w:rsidR="00B0490B" w:rsidRDefault="009F171E">
            <w:pPr>
              <w:jc w:val="center"/>
            </w:pPr>
            <w:r>
              <w:rPr>
                <w:color w:val="000000"/>
                <w:sz w:val="24"/>
              </w:rPr>
              <w:t>300146</w:t>
            </w:r>
          </w:p>
        </w:tc>
        <w:tc>
          <w:tcPr>
            <w:tcW w:w="1795" w:type="dxa"/>
            <w:vAlign w:val="center"/>
          </w:tcPr>
          <w:p w:rsidR="00B0490B" w:rsidRDefault="009F171E">
            <w:pPr>
              <w:jc w:val="center"/>
            </w:pPr>
            <w:r>
              <w:rPr>
                <w:color w:val="000000"/>
                <w:sz w:val="24"/>
              </w:rPr>
              <w:t>汤臣倍健</w:t>
            </w:r>
          </w:p>
        </w:tc>
        <w:tc>
          <w:tcPr>
            <w:tcW w:w="1346" w:type="dxa"/>
            <w:vAlign w:val="center"/>
          </w:tcPr>
          <w:p w:rsidR="00B0490B" w:rsidRDefault="009F171E">
            <w:pPr>
              <w:jc w:val="right"/>
            </w:pPr>
            <w:r>
              <w:rPr>
                <w:color w:val="000000"/>
                <w:sz w:val="24"/>
              </w:rPr>
              <w:t>3,999,917</w:t>
            </w:r>
          </w:p>
        </w:tc>
        <w:tc>
          <w:tcPr>
            <w:tcW w:w="1944" w:type="dxa"/>
            <w:vAlign w:val="center"/>
          </w:tcPr>
          <w:p w:rsidR="00B0490B" w:rsidRDefault="009F171E">
            <w:pPr>
              <w:jc w:val="right"/>
            </w:pPr>
            <w:r>
              <w:rPr>
                <w:color w:val="000000"/>
                <w:sz w:val="24"/>
              </w:rPr>
              <w:t>77,598,389.80</w:t>
            </w:r>
          </w:p>
        </w:tc>
        <w:tc>
          <w:tcPr>
            <w:tcW w:w="1705" w:type="dxa"/>
            <w:vAlign w:val="center"/>
          </w:tcPr>
          <w:p w:rsidR="00B0490B" w:rsidRDefault="009F171E">
            <w:pPr>
              <w:jc w:val="right"/>
            </w:pPr>
            <w:r>
              <w:rPr>
                <w:color w:val="000000"/>
                <w:sz w:val="24"/>
              </w:rPr>
              <w:t>2.61</w:t>
            </w:r>
          </w:p>
        </w:tc>
      </w:tr>
      <w:tr w:rsidR="00B0490B">
        <w:tc>
          <w:tcPr>
            <w:tcW w:w="862" w:type="dxa"/>
            <w:vAlign w:val="center"/>
          </w:tcPr>
          <w:p w:rsidR="00B0490B" w:rsidRDefault="009F171E">
            <w:pPr>
              <w:jc w:val="center"/>
            </w:pPr>
            <w:r>
              <w:rPr>
                <w:color w:val="000000"/>
                <w:sz w:val="24"/>
              </w:rPr>
              <w:t>13</w:t>
            </w:r>
          </w:p>
        </w:tc>
        <w:tc>
          <w:tcPr>
            <w:tcW w:w="1346" w:type="dxa"/>
            <w:vAlign w:val="center"/>
          </w:tcPr>
          <w:p w:rsidR="00B0490B" w:rsidRDefault="009F171E">
            <w:pPr>
              <w:jc w:val="center"/>
            </w:pPr>
            <w:r>
              <w:rPr>
                <w:color w:val="000000"/>
                <w:sz w:val="24"/>
              </w:rPr>
              <w:t>601155</w:t>
            </w:r>
          </w:p>
        </w:tc>
        <w:tc>
          <w:tcPr>
            <w:tcW w:w="1795" w:type="dxa"/>
            <w:vAlign w:val="center"/>
          </w:tcPr>
          <w:p w:rsidR="00B0490B" w:rsidRDefault="009F171E">
            <w:pPr>
              <w:jc w:val="center"/>
            </w:pPr>
            <w:r>
              <w:rPr>
                <w:color w:val="000000"/>
                <w:sz w:val="24"/>
              </w:rPr>
              <w:t>新城控股</w:t>
            </w:r>
          </w:p>
        </w:tc>
        <w:tc>
          <w:tcPr>
            <w:tcW w:w="1346" w:type="dxa"/>
            <w:vAlign w:val="center"/>
          </w:tcPr>
          <w:p w:rsidR="00B0490B" w:rsidRDefault="009F171E">
            <w:pPr>
              <w:jc w:val="right"/>
            </w:pPr>
            <w:r>
              <w:rPr>
                <w:color w:val="000000"/>
                <w:sz w:val="24"/>
              </w:rPr>
              <w:t>1,900,000</w:t>
            </w:r>
          </w:p>
        </w:tc>
        <w:tc>
          <w:tcPr>
            <w:tcW w:w="1944" w:type="dxa"/>
            <w:vAlign w:val="center"/>
          </w:tcPr>
          <w:p w:rsidR="00B0490B" w:rsidRDefault="009F171E">
            <w:pPr>
              <w:jc w:val="right"/>
            </w:pPr>
            <w:r>
              <w:rPr>
                <w:color w:val="000000"/>
                <w:sz w:val="24"/>
              </w:rPr>
              <w:t>75,639,000.00</w:t>
            </w:r>
          </w:p>
        </w:tc>
        <w:tc>
          <w:tcPr>
            <w:tcW w:w="1705" w:type="dxa"/>
            <w:vAlign w:val="center"/>
          </w:tcPr>
          <w:p w:rsidR="00B0490B" w:rsidRDefault="009F171E">
            <w:pPr>
              <w:jc w:val="right"/>
            </w:pPr>
            <w:r>
              <w:rPr>
                <w:color w:val="000000"/>
                <w:sz w:val="24"/>
              </w:rPr>
              <w:t>2.54</w:t>
            </w:r>
          </w:p>
        </w:tc>
      </w:tr>
      <w:tr w:rsidR="00B0490B">
        <w:tc>
          <w:tcPr>
            <w:tcW w:w="862" w:type="dxa"/>
            <w:vAlign w:val="center"/>
          </w:tcPr>
          <w:p w:rsidR="00B0490B" w:rsidRDefault="009F171E">
            <w:pPr>
              <w:jc w:val="center"/>
            </w:pPr>
            <w:r>
              <w:rPr>
                <w:color w:val="000000"/>
                <w:sz w:val="24"/>
              </w:rPr>
              <w:t>14</w:t>
            </w:r>
          </w:p>
        </w:tc>
        <w:tc>
          <w:tcPr>
            <w:tcW w:w="1346" w:type="dxa"/>
            <w:vAlign w:val="center"/>
          </w:tcPr>
          <w:p w:rsidR="00B0490B" w:rsidRDefault="009F171E">
            <w:pPr>
              <w:jc w:val="center"/>
            </w:pPr>
            <w:r>
              <w:rPr>
                <w:color w:val="000000"/>
                <w:sz w:val="24"/>
              </w:rPr>
              <w:t>603886</w:t>
            </w:r>
          </w:p>
        </w:tc>
        <w:tc>
          <w:tcPr>
            <w:tcW w:w="1795" w:type="dxa"/>
            <w:vAlign w:val="center"/>
          </w:tcPr>
          <w:p w:rsidR="00B0490B" w:rsidRDefault="009F171E">
            <w:pPr>
              <w:jc w:val="center"/>
            </w:pPr>
            <w:r>
              <w:rPr>
                <w:color w:val="000000"/>
                <w:sz w:val="24"/>
              </w:rPr>
              <w:t>元祖股份</w:t>
            </w:r>
          </w:p>
        </w:tc>
        <w:tc>
          <w:tcPr>
            <w:tcW w:w="1346" w:type="dxa"/>
            <w:vAlign w:val="center"/>
          </w:tcPr>
          <w:p w:rsidR="00B0490B" w:rsidRDefault="009F171E">
            <w:pPr>
              <w:jc w:val="right"/>
            </w:pPr>
            <w:r>
              <w:rPr>
                <w:color w:val="000000"/>
                <w:sz w:val="24"/>
              </w:rPr>
              <w:t>2,600,000</w:t>
            </w:r>
          </w:p>
        </w:tc>
        <w:tc>
          <w:tcPr>
            <w:tcW w:w="1944" w:type="dxa"/>
            <w:vAlign w:val="center"/>
          </w:tcPr>
          <w:p w:rsidR="00B0490B" w:rsidRDefault="009F171E">
            <w:pPr>
              <w:jc w:val="right"/>
            </w:pPr>
            <w:r>
              <w:rPr>
                <w:color w:val="000000"/>
                <w:sz w:val="24"/>
              </w:rPr>
              <w:t>68,874,000.00</w:t>
            </w:r>
          </w:p>
        </w:tc>
        <w:tc>
          <w:tcPr>
            <w:tcW w:w="1705" w:type="dxa"/>
            <w:vAlign w:val="center"/>
          </w:tcPr>
          <w:p w:rsidR="00B0490B" w:rsidRDefault="009F171E">
            <w:pPr>
              <w:jc w:val="right"/>
            </w:pPr>
            <w:r>
              <w:rPr>
                <w:color w:val="000000"/>
                <w:sz w:val="24"/>
              </w:rPr>
              <w:t>2.31</w:t>
            </w:r>
          </w:p>
        </w:tc>
      </w:tr>
      <w:tr w:rsidR="00B0490B">
        <w:tc>
          <w:tcPr>
            <w:tcW w:w="862" w:type="dxa"/>
            <w:vAlign w:val="center"/>
          </w:tcPr>
          <w:p w:rsidR="00B0490B" w:rsidRDefault="009F171E">
            <w:pPr>
              <w:jc w:val="center"/>
            </w:pPr>
            <w:r>
              <w:rPr>
                <w:color w:val="000000"/>
                <w:sz w:val="24"/>
              </w:rPr>
              <w:t>15</w:t>
            </w:r>
          </w:p>
        </w:tc>
        <w:tc>
          <w:tcPr>
            <w:tcW w:w="1346" w:type="dxa"/>
            <w:vAlign w:val="center"/>
          </w:tcPr>
          <w:p w:rsidR="00B0490B" w:rsidRDefault="009F171E">
            <w:pPr>
              <w:jc w:val="center"/>
            </w:pPr>
            <w:r>
              <w:rPr>
                <w:color w:val="000000"/>
                <w:sz w:val="24"/>
              </w:rPr>
              <w:t>603018</w:t>
            </w:r>
          </w:p>
        </w:tc>
        <w:tc>
          <w:tcPr>
            <w:tcW w:w="1795" w:type="dxa"/>
            <w:vAlign w:val="center"/>
          </w:tcPr>
          <w:p w:rsidR="00B0490B" w:rsidRDefault="009F171E">
            <w:pPr>
              <w:jc w:val="center"/>
            </w:pPr>
            <w:r>
              <w:rPr>
                <w:color w:val="000000"/>
                <w:sz w:val="24"/>
              </w:rPr>
              <w:t>中设集团</w:t>
            </w:r>
          </w:p>
        </w:tc>
        <w:tc>
          <w:tcPr>
            <w:tcW w:w="1346" w:type="dxa"/>
            <w:vAlign w:val="center"/>
          </w:tcPr>
          <w:p w:rsidR="00B0490B" w:rsidRDefault="009F171E">
            <w:pPr>
              <w:jc w:val="right"/>
            </w:pPr>
            <w:r>
              <w:rPr>
                <w:color w:val="000000"/>
                <w:sz w:val="24"/>
              </w:rPr>
              <w:t>5,186,258</w:t>
            </w:r>
          </w:p>
        </w:tc>
        <w:tc>
          <w:tcPr>
            <w:tcW w:w="1944" w:type="dxa"/>
            <w:vAlign w:val="center"/>
          </w:tcPr>
          <w:p w:rsidR="00B0490B" w:rsidRDefault="009F171E">
            <w:pPr>
              <w:jc w:val="right"/>
            </w:pPr>
            <w:r>
              <w:rPr>
                <w:color w:val="000000"/>
                <w:sz w:val="24"/>
              </w:rPr>
              <w:t>64,568,912.10</w:t>
            </w:r>
          </w:p>
        </w:tc>
        <w:tc>
          <w:tcPr>
            <w:tcW w:w="1705" w:type="dxa"/>
            <w:vAlign w:val="center"/>
          </w:tcPr>
          <w:p w:rsidR="00B0490B" w:rsidRDefault="009F171E">
            <w:pPr>
              <w:jc w:val="right"/>
            </w:pPr>
            <w:r>
              <w:rPr>
                <w:color w:val="000000"/>
                <w:sz w:val="24"/>
              </w:rPr>
              <w:t>2.17</w:t>
            </w:r>
          </w:p>
        </w:tc>
      </w:tr>
      <w:tr w:rsidR="00B0490B">
        <w:tc>
          <w:tcPr>
            <w:tcW w:w="862" w:type="dxa"/>
            <w:vAlign w:val="center"/>
          </w:tcPr>
          <w:p w:rsidR="00B0490B" w:rsidRDefault="009F171E">
            <w:pPr>
              <w:jc w:val="center"/>
            </w:pPr>
            <w:r>
              <w:rPr>
                <w:color w:val="000000"/>
                <w:sz w:val="24"/>
              </w:rPr>
              <w:t>16</w:t>
            </w:r>
          </w:p>
        </w:tc>
        <w:tc>
          <w:tcPr>
            <w:tcW w:w="1346" w:type="dxa"/>
            <w:vAlign w:val="center"/>
          </w:tcPr>
          <w:p w:rsidR="00B0490B" w:rsidRDefault="009F171E">
            <w:pPr>
              <w:jc w:val="center"/>
            </w:pPr>
            <w:r>
              <w:rPr>
                <w:color w:val="000000"/>
                <w:sz w:val="24"/>
              </w:rPr>
              <w:t>603707</w:t>
            </w:r>
          </w:p>
        </w:tc>
        <w:tc>
          <w:tcPr>
            <w:tcW w:w="1795" w:type="dxa"/>
            <w:vAlign w:val="center"/>
          </w:tcPr>
          <w:p w:rsidR="00B0490B" w:rsidRDefault="009F171E">
            <w:pPr>
              <w:jc w:val="center"/>
            </w:pPr>
            <w:r>
              <w:rPr>
                <w:color w:val="000000"/>
                <w:sz w:val="24"/>
              </w:rPr>
              <w:t>健友股份</w:t>
            </w:r>
          </w:p>
        </w:tc>
        <w:tc>
          <w:tcPr>
            <w:tcW w:w="1346" w:type="dxa"/>
            <w:vAlign w:val="center"/>
          </w:tcPr>
          <w:p w:rsidR="00B0490B" w:rsidRDefault="009F171E">
            <w:pPr>
              <w:jc w:val="right"/>
            </w:pPr>
            <w:r>
              <w:rPr>
                <w:color w:val="000000"/>
                <w:sz w:val="24"/>
              </w:rPr>
              <w:t>1,700,000</w:t>
            </w:r>
          </w:p>
        </w:tc>
        <w:tc>
          <w:tcPr>
            <w:tcW w:w="1944" w:type="dxa"/>
            <w:vAlign w:val="center"/>
          </w:tcPr>
          <w:p w:rsidR="00B0490B" w:rsidRDefault="009F171E">
            <w:pPr>
              <w:jc w:val="right"/>
            </w:pPr>
            <w:r>
              <w:rPr>
                <w:color w:val="000000"/>
                <w:sz w:val="24"/>
              </w:rPr>
              <w:t>60,095,000.00</w:t>
            </w:r>
          </w:p>
        </w:tc>
        <w:tc>
          <w:tcPr>
            <w:tcW w:w="1705" w:type="dxa"/>
            <w:vAlign w:val="center"/>
          </w:tcPr>
          <w:p w:rsidR="00B0490B" w:rsidRDefault="009F171E">
            <w:pPr>
              <w:jc w:val="right"/>
            </w:pPr>
            <w:r>
              <w:rPr>
                <w:color w:val="000000"/>
                <w:sz w:val="24"/>
              </w:rPr>
              <w:t>2.02</w:t>
            </w:r>
          </w:p>
        </w:tc>
      </w:tr>
      <w:tr w:rsidR="00B0490B">
        <w:tc>
          <w:tcPr>
            <w:tcW w:w="862" w:type="dxa"/>
            <w:vAlign w:val="center"/>
          </w:tcPr>
          <w:p w:rsidR="00B0490B" w:rsidRDefault="009F171E">
            <w:pPr>
              <w:jc w:val="center"/>
            </w:pPr>
            <w:r>
              <w:rPr>
                <w:color w:val="000000"/>
                <w:sz w:val="24"/>
              </w:rPr>
              <w:t>17</w:t>
            </w:r>
          </w:p>
        </w:tc>
        <w:tc>
          <w:tcPr>
            <w:tcW w:w="1346" w:type="dxa"/>
            <w:vAlign w:val="center"/>
          </w:tcPr>
          <w:p w:rsidR="00B0490B" w:rsidRDefault="009F171E">
            <w:pPr>
              <w:jc w:val="center"/>
            </w:pPr>
            <w:r>
              <w:rPr>
                <w:color w:val="000000"/>
                <w:sz w:val="24"/>
              </w:rPr>
              <w:t>600383</w:t>
            </w:r>
          </w:p>
        </w:tc>
        <w:tc>
          <w:tcPr>
            <w:tcW w:w="1795" w:type="dxa"/>
            <w:vAlign w:val="center"/>
          </w:tcPr>
          <w:p w:rsidR="00B0490B" w:rsidRDefault="009F171E">
            <w:pPr>
              <w:jc w:val="center"/>
            </w:pPr>
            <w:r>
              <w:rPr>
                <w:color w:val="000000"/>
                <w:sz w:val="24"/>
              </w:rPr>
              <w:t>金地集团</w:t>
            </w:r>
          </w:p>
        </w:tc>
        <w:tc>
          <w:tcPr>
            <w:tcW w:w="1346" w:type="dxa"/>
            <w:vAlign w:val="center"/>
          </w:tcPr>
          <w:p w:rsidR="00B0490B" w:rsidRDefault="009F171E">
            <w:pPr>
              <w:jc w:val="right"/>
            </w:pPr>
            <w:r>
              <w:rPr>
                <w:color w:val="000000"/>
                <w:sz w:val="24"/>
              </w:rPr>
              <w:t>5,000,000</w:t>
            </w:r>
          </w:p>
        </w:tc>
        <w:tc>
          <w:tcPr>
            <w:tcW w:w="1944" w:type="dxa"/>
            <w:vAlign w:val="center"/>
          </w:tcPr>
          <w:p w:rsidR="00B0490B" w:rsidRDefault="009F171E">
            <w:pPr>
              <w:jc w:val="right"/>
            </w:pPr>
            <w:r>
              <w:rPr>
                <w:color w:val="000000"/>
                <w:sz w:val="24"/>
              </w:rPr>
              <w:t>59,650,000.00</w:t>
            </w:r>
          </w:p>
        </w:tc>
        <w:tc>
          <w:tcPr>
            <w:tcW w:w="1705" w:type="dxa"/>
            <w:vAlign w:val="center"/>
          </w:tcPr>
          <w:p w:rsidR="00B0490B" w:rsidRDefault="009F171E">
            <w:pPr>
              <w:jc w:val="right"/>
            </w:pPr>
            <w:r>
              <w:rPr>
                <w:color w:val="000000"/>
                <w:sz w:val="24"/>
              </w:rPr>
              <w:t>2.00</w:t>
            </w:r>
          </w:p>
        </w:tc>
      </w:tr>
      <w:tr w:rsidR="00B0490B">
        <w:tc>
          <w:tcPr>
            <w:tcW w:w="862" w:type="dxa"/>
            <w:vAlign w:val="center"/>
          </w:tcPr>
          <w:p w:rsidR="00B0490B" w:rsidRDefault="009F171E">
            <w:pPr>
              <w:jc w:val="center"/>
            </w:pPr>
            <w:r>
              <w:rPr>
                <w:color w:val="000000"/>
                <w:sz w:val="24"/>
              </w:rPr>
              <w:t>18</w:t>
            </w:r>
          </w:p>
        </w:tc>
        <w:tc>
          <w:tcPr>
            <w:tcW w:w="1346" w:type="dxa"/>
            <w:vAlign w:val="center"/>
          </w:tcPr>
          <w:p w:rsidR="00B0490B" w:rsidRDefault="009F171E">
            <w:pPr>
              <w:jc w:val="center"/>
            </w:pPr>
            <w:r>
              <w:rPr>
                <w:color w:val="000000"/>
                <w:sz w:val="24"/>
              </w:rPr>
              <w:t>600612</w:t>
            </w:r>
          </w:p>
        </w:tc>
        <w:tc>
          <w:tcPr>
            <w:tcW w:w="1795" w:type="dxa"/>
            <w:vAlign w:val="center"/>
          </w:tcPr>
          <w:p w:rsidR="00B0490B" w:rsidRDefault="009F171E">
            <w:pPr>
              <w:jc w:val="center"/>
            </w:pPr>
            <w:r>
              <w:rPr>
                <w:color w:val="000000"/>
                <w:sz w:val="24"/>
              </w:rPr>
              <w:t>老凤祥</w:t>
            </w:r>
          </w:p>
        </w:tc>
        <w:tc>
          <w:tcPr>
            <w:tcW w:w="1346" w:type="dxa"/>
            <w:vAlign w:val="center"/>
          </w:tcPr>
          <w:p w:rsidR="00B0490B" w:rsidRDefault="009F171E">
            <w:pPr>
              <w:jc w:val="right"/>
            </w:pPr>
            <w:r>
              <w:rPr>
                <w:color w:val="000000"/>
                <w:sz w:val="24"/>
              </w:rPr>
              <w:t>1,309,682</w:t>
            </w:r>
          </w:p>
        </w:tc>
        <w:tc>
          <w:tcPr>
            <w:tcW w:w="1944" w:type="dxa"/>
            <w:vAlign w:val="center"/>
          </w:tcPr>
          <w:p w:rsidR="00B0490B" w:rsidRDefault="009F171E">
            <w:pPr>
              <w:jc w:val="right"/>
            </w:pPr>
            <w:r>
              <w:rPr>
                <w:color w:val="000000"/>
                <w:sz w:val="24"/>
              </w:rPr>
              <w:t>58,542,785.40</w:t>
            </w:r>
          </w:p>
        </w:tc>
        <w:tc>
          <w:tcPr>
            <w:tcW w:w="1705" w:type="dxa"/>
            <w:vAlign w:val="center"/>
          </w:tcPr>
          <w:p w:rsidR="00B0490B" w:rsidRDefault="009F171E">
            <w:pPr>
              <w:jc w:val="right"/>
            </w:pPr>
            <w:r>
              <w:rPr>
                <w:color w:val="000000"/>
                <w:sz w:val="24"/>
              </w:rPr>
              <w:t>1.97</w:t>
            </w:r>
          </w:p>
        </w:tc>
      </w:tr>
      <w:tr w:rsidR="00B0490B">
        <w:tc>
          <w:tcPr>
            <w:tcW w:w="862" w:type="dxa"/>
            <w:vAlign w:val="center"/>
          </w:tcPr>
          <w:p w:rsidR="00B0490B" w:rsidRDefault="009F171E">
            <w:pPr>
              <w:jc w:val="center"/>
            </w:pPr>
            <w:r>
              <w:rPr>
                <w:color w:val="000000"/>
                <w:sz w:val="24"/>
              </w:rPr>
              <w:t>19</w:t>
            </w:r>
          </w:p>
        </w:tc>
        <w:tc>
          <w:tcPr>
            <w:tcW w:w="1346" w:type="dxa"/>
            <w:vAlign w:val="center"/>
          </w:tcPr>
          <w:p w:rsidR="00B0490B" w:rsidRDefault="009F171E">
            <w:pPr>
              <w:jc w:val="center"/>
            </w:pPr>
            <w:r>
              <w:rPr>
                <w:color w:val="000000"/>
                <w:sz w:val="24"/>
              </w:rPr>
              <w:t>000671</w:t>
            </w:r>
          </w:p>
        </w:tc>
        <w:tc>
          <w:tcPr>
            <w:tcW w:w="1795" w:type="dxa"/>
            <w:vAlign w:val="center"/>
          </w:tcPr>
          <w:p w:rsidR="00B0490B" w:rsidRDefault="009F171E">
            <w:pPr>
              <w:jc w:val="center"/>
            </w:pPr>
            <w:r>
              <w:rPr>
                <w:color w:val="000000"/>
                <w:sz w:val="24"/>
              </w:rPr>
              <w:t>阳光城</w:t>
            </w:r>
          </w:p>
        </w:tc>
        <w:tc>
          <w:tcPr>
            <w:tcW w:w="1346" w:type="dxa"/>
            <w:vAlign w:val="center"/>
          </w:tcPr>
          <w:p w:rsidR="00B0490B" w:rsidRDefault="009F171E">
            <w:pPr>
              <w:jc w:val="right"/>
            </w:pPr>
            <w:r>
              <w:rPr>
                <w:color w:val="000000"/>
                <w:sz w:val="24"/>
              </w:rPr>
              <w:t>9,009,907</w:t>
            </w:r>
          </w:p>
        </w:tc>
        <w:tc>
          <w:tcPr>
            <w:tcW w:w="1944" w:type="dxa"/>
            <w:vAlign w:val="center"/>
          </w:tcPr>
          <w:p w:rsidR="00B0490B" w:rsidRDefault="009F171E">
            <w:pPr>
              <w:jc w:val="right"/>
            </w:pPr>
            <w:r>
              <w:rPr>
                <w:color w:val="000000"/>
                <w:sz w:val="24"/>
              </w:rPr>
              <w:t>58,384,197.36</w:t>
            </w:r>
          </w:p>
        </w:tc>
        <w:tc>
          <w:tcPr>
            <w:tcW w:w="1705" w:type="dxa"/>
            <w:vAlign w:val="center"/>
          </w:tcPr>
          <w:p w:rsidR="00B0490B" w:rsidRDefault="009F171E">
            <w:pPr>
              <w:jc w:val="right"/>
            </w:pPr>
            <w:r>
              <w:rPr>
                <w:color w:val="000000"/>
                <w:sz w:val="24"/>
              </w:rPr>
              <w:t>1.96</w:t>
            </w:r>
          </w:p>
        </w:tc>
      </w:tr>
      <w:tr w:rsidR="00B0490B">
        <w:tc>
          <w:tcPr>
            <w:tcW w:w="862" w:type="dxa"/>
            <w:vAlign w:val="center"/>
          </w:tcPr>
          <w:p w:rsidR="00B0490B" w:rsidRDefault="009F171E">
            <w:pPr>
              <w:jc w:val="center"/>
            </w:pPr>
            <w:r>
              <w:rPr>
                <w:color w:val="000000"/>
                <w:sz w:val="24"/>
              </w:rPr>
              <w:t>20</w:t>
            </w:r>
          </w:p>
        </w:tc>
        <w:tc>
          <w:tcPr>
            <w:tcW w:w="1346" w:type="dxa"/>
            <w:vAlign w:val="center"/>
          </w:tcPr>
          <w:p w:rsidR="00B0490B" w:rsidRDefault="009F171E">
            <w:pPr>
              <w:jc w:val="center"/>
            </w:pPr>
            <w:r>
              <w:rPr>
                <w:color w:val="000000"/>
                <w:sz w:val="24"/>
              </w:rPr>
              <w:t>300207</w:t>
            </w:r>
          </w:p>
        </w:tc>
        <w:tc>
          <w:tcPr>
            <w:tcW w:w="1795" w:type="dxa"/>
            <w:vAlign w:val="center"/>
          </w:tcPr>
          <w:p w:rsidR="00B0490B" w:rsidRDefault="009F171E">
            <w:pPr>
              <w:jc w:val="center"/>
            </w:pPr>
            <w:r>
              <w:rPr>
                <w:color w:val="000000"/>
                <w:sz w:val="24"/>
              </w:rPr>
              <w:t>欣旺达</w:t>
            </w:r>
          </w:p>
        </w:tc>
        <w:tc>
          <w:tcPr>
            <w:tcW w:w="1346" w:type="dxa"/>
            <w:vAlign w:val="center"/>
          </w:tcPr>
          <w:p w:rsidR="00B0490B" w:rsidRDefault="009F171E">
            <w:pPr>
              <w:jc w:val="right"/>
            </w:pPr>
            <w:r>
              <w:rPr>
                <w:color w:val="000000"/>
                <w:sz w:val="24"/>
              </w:rPr>
              <w:t>4,999,970</w:t>
            </w:r>
          </w:p>
        </w:tc>
        <w:tc>
          <w:tcPr>
            <w:tcW w:w="1944" w:type="dxa"/>
            <w:vAlign w:val="center"/>
          </w:tcPr>
          <w:p w:rsidR="00B0490B" w:rsidRDefault="009F171E">
            <w:pPr>
              <w:jc w:val="right"/>
            </w:pPr>
            <w:r>
              <w:rPr>
                <w:color w:val="000000"/>
                <w:sz w:val="24"/>
              </w:rPr>
              <w:t>57,599,654.40</w:t>
            </w:r>
          </w:p>
        </w:tc>
        <w:tc>
          <w:tcPr>
            <w:tcW w:w="1705" w:type="dxa"/>
            <w:vAlign w:val="center"/>
          </w:tcPr>
          <w:p w:rsidR="00B0490B" w:rsidRDefault="009F171E">
            <w:pPr>
              <w:jc w:val="right"/>
            </w:pPr>
            <w:r>
              <w:rPr>
                <w:color w:val="000000"/>
                <w:sz w:val="24"/>
              </w:rPr>
              <w:t>1.94</w:t>
            </w:r>
          </w:p>
        </w:tc>
      </w:tr>
      <w:tr w:rsidR="00B0490B">
        <w:tc>
          <w:tcPr>
            <w:tcW w:w="862" w:type="dxa"/>
            <w:vAlign w:val="center"/>
          </w:tcPr>
          <w:p w:rsidR="00B0490B" w:rsidRDefault="009F171E">
            <w:pPr>
              <w:jc w:val="center"/>
            </w:pPr>
            <w:r>
              <w:rPr>
                <w:color w:val="000000"/>
                <w:sz w:val="24"/>
              </w:rPr>
              <w:t>21</w:t>
            </w:r>
          </w:p>
        </w:tc>
        <w:tc>
          <w:tcPr>
            <w:tcW w:w="1346" w:type="dxa"/>
            <w:vAlign w:val="center"/>
          </w:tcPr>
          <w:p w:rsidR="00B0490B" w:rsidRDefault="009F171E">
            <w:pPr>
              <w:jc w:val="center"/>
            </w:pPr>
            <w:r>
              <w:rPr>
                <w:color w:val="000000"/>
                <w:sz w:val="24"/>
              </w:rPr>
              <w:t>002555</w:t>
            </w:r>
          </w:p>
        </w:tc>
        <w:tc>
          <w:tcPr>
            <w:tcW w:w="1795" w:type="dxa"/>
            <w:vAlign w:val="center"/>
          </w:tcPr>
          <w:p w:rsidR="00B0490B" w:rsidRDefault="009F171E">
            <w:pPr>
              <w:jc w:val="center"/>
            </w:pPr>
            <w:r>
              <w:rPr>
                <w:color w:val="000000"/>
                <w:sz w:val="24"/>
              </w:rPr>
              <w:t>三七互娱</w:t>
            </w:r>
          </w:p>
        </w:tc>
        <w:tc>
          <w:tcPr>
            <w:tcW w:w="1346" w:type="dxa"/>
            <w:vAlign w:val="center"/>
          </w:tcPr>
          <w:p w:rsidR="00B0490B" w:rsidRDefault="009F171E">
            <w:pPr>
              <w:jc w:val="right"/>
            </w:pPr>
            <w:r>
              <w:rPr>
                <w:color w:val="000000"/>
                <w:sz w:val="24"/>
              </w:rPr>
              <w:t>4,000,000</w:t>
            </w:r>
          </w:p>
        </w:tc>
        <w:tc>
          <w:tcPr>
            <w:tcW w:w="1944" w:type="dxa"/>
            <w:vAlign w:val="center"/>
          </w:tcPr>
          <w:p w:rsidR="00B0490B" w:rsidRDefault="009F171E">
            <w:pPr>
              <w:jc w:val="right"/>
            </w:pPr>
            <w:r>
              <w:rPr>
                <w:color w:val="000000"/>
                <w:sz w:val="24"/>
              </w:rPr>
              <w:t>54,200,000.00</w:t>
            </w:r>
          </w:p>
        </w:tc>
        <w:tc>
          <w:tcPr>
            <w:tcW w:w="1705" w:type="dxa"/>
            <w:vAlign w:val="center"/>
          </w:tcPr>
          <w:p w:rsidR="00B0490B" w:rsidRDefault="009F171E">
            <w:pPr>
              <w:jc w:val="right"/>
            </w:pPr>
            <w:r>
              <w:rPr>
                <w:color w:val="000000"/>
                <w:sz w:val="24"/>
              </w:rPr>
              <w:t>1.82</w:t>
            </w:r>
          </w:p>
        </w:tc>
      </w:tr>
      <w:tr w:rsidR="00B0490B">
        <w:tc>
          <w:tcPr>
            <w:tcW w:w="862" w:type="dxa"/>
            <w:vAlign w:val="center"/>
          </w:tcPr>
          <w:p w:rsidR="00B0490B" w:rsidRDefault="009F171E">
            <w:pPr>
              <w:jc w:val="center"/>
            </w:pPr>
            <w:r>
              <w:rPr>
                <w:color w:val="000000"/>
                <w:sz w:val="24"/>
              </w:rPr>
              <w:t>22</w:t>
            </w:r>
          </w:p>
        </w:tc>
        <w:tc>
          <w:tcPr>
            <w:tcW w:w="1346" w:type="dxa"/>
            <w:vAlign w:val="center"/>
          </w:tcPr>
          <w:p w:rsidR="00B0490B" w:rsidRDefault="009F171E">
            <w:pPr>
              <w:jc w:val="center"/>
            </w:pPr>
            <w:r>
              <w:rPr>
                <w:color w:val="000000"/>
                <w:sz w:val="24"/>
              </w:rPr>
              <w:t>000043</w:t>
            </w:r>
          </w:p>
        </w:tc>
        <w:tc>
          <w:tcPr>
            <w:tcW w:w="1795" w:type="dxa"/>
            <w:vAlign w:val="center"/>
          </w:tcPr>
          <w:p w:rsidR="00B0490B" w:rsidRDefault="009F171E">
            <w:pPr>
              <w:jc w:val="center"/>
            </w:pPr>
            <w:r>
              <w:rPr>
                <w:color w:val="000000"/>
                <w:sz w:val="24"/>
              </w:rPr>
              <w:t>中航善达</w:t>
            </w:r>
          </w:p>
        </w:tc>
        <w:tc>
          <w:tcPr>
            <w:tcW w:w="1346" w:type="dxa"/>
            <w:vAlign w:val="center"/>
          </w:tcPr>
          <w:p w:rsidR="00B0490B" w:rsidRDefault="009F171E">
            <w:pPr>
              <w:jc w:val="right"/>
            </w:pPr>
            <w:r>
              <w:rPr>
                <w:color w:val="000000"/>
                <w:sz w:val="24"/>
              </w:rPr>
              <w:t>4,300,168</w:t>
            </w:r>
          </w:p>
        </w:tc>
        <w:tc>
          <w:tcPr>
            <w:tcW w:w="1944" w:type="dxa"/>
            <w:vAlign w:val="center"/>
          </w:tcPr>
          <w:p w:rsidR="00B0490B" w:rsidRDefault="009F171E">
            <w:pPr>
              <w:jc w:val="right"/>
            </w:pPr>
            <w:r>
              <w:rPr>
                <w:color w:val="000000"/>
                <w:sz w:val="24"/>
              </w:rPr>
              <w:t>50,956,990.80</w:t>
            </w:r>
          </w:p>
        </w:tc>
        <w:tc>
          <w:tcPr>
            <w:tcW w:w="1705" w:type="dxa"/>
            <w:vAlign w:val="center"/>
          </w:tcPr>
          <w:p w:rsidR="00B0490B" w:rsidRDefault="009F171E">
            <w:pPr>
              <w:jc w:val="right"/>
            </w:pPr>
            <w:r>
              <w:rPr>
                <w:color w:val="000000"/>
                <w:sz w:val="24"/>
              </w:rPr>
              <w:t>1.71</w:t>
            </w:r>
          </w:p>
        </w:tc>
      </w:tr>
      <w:tr w:rsidR="00B0490B">
        <w:tc>
          <w:tcPr>
            <w:tcW w:w="862" w:type="dxa"/>
            <w:vAlign w:val="center"/>
          </w:tcPr>
          <w:p w:rsidR="00B0490B" w:rsidRDefault="009F171E">
            <w:pPr>
              <w:jc w:val="center"/>
            </w:pPr>
            <w:r>
              <w:rPr>
                <w:color w:val="000000"/>
                <w:sz w:val="24"/>
              </w:rPr>
              <w:t>23</w:t>
            </w:r>
          </w:p>
        </w:tc>
        <w:tc>
          <w:tcPr>
            <w:tcW w:w="1346" w:type="dxa"/>
            <w:vAlign w:val="center"/>
          </w:tcPr>
          <w:p w:rsidR="00B0490B" w:rsidRDefault="009F171E">
            <w:pPr>
              <w:jc w:val="center"/>
            </w:pPr>
            <w:r>
              <w:rPr>
                <w:color w:val="000000"/>
                <w:sz w:val="24"/>
              </w:rPr>
              <w:t>300567</w:t>
            </w:r>
          </w:p>
        </w:tc>
        <w:tc>
          <w:tcPr>
            <w:tcW w:w="1795" w:type="dxa"/>
            <w:vAlign w:val="center"/>
          </w:tcPr>
          <w:p w:rsidR="00B0490B" w:rsidRDefault="009F171E">
            <w:pPr>
              <w:jc w:val="center"/>
            </w:pPr>
            <w:r>
              <w:rPr>
                <w:color w:val="000000"/>
                <w:sz w:val="24"/>
              </w:rPr>
              <w:t>精测电子</w:t>
            </w:r>
          </w:p>
        </w:tc>
        <w:tc>
          <w:tcPr>
            <w:tcW w:w="1346" w:type="dxa"/>
            <w:vAlign w:val="center"/>
          </w:tcPr>
          <w:p w:rsidR="00B0490B" w:rsidRDefault="009F171E">
            <w:pPr>
              <w:jc w:val="right"/>
            </w:pPr>
            <w:r>
              <w:rPr>
                <w:color w:val="000000"/>
                <w:sz w:val="24"/>
              </w:rPr>
              <w:t>899,900</w:t>
            </w:r>
          </w:p>
        </w:tc>
        <w:tc>
          <w:tcPr>
            <w:tcW w:w="1944" w:type="dxa"/>
            <w:vAlign w:val="center"/>
          </w:tcPr>
          <w:p w:rsidR="00B0490B" w:rsidRDefault="009F171E">
            <w:pPr>
              <w:jc w:val="right"/>
            </w:pPr>
            <w:r>
              <w:rPr>
                <w:color w:val="000000"/>
                <w:sz w:val="24"/>
              </w:rPr>
              <w:t>47,262,748.00</w:t>
            </w:r>
          </w:p>
        </w:tc>
        <w:tc>
          <w:tcPr>
            <w:tcW w:w="1705" w:type="dxa"/>
            <w:vAlign w:val="center"/>
          </w:tcPr>
          <w:p w:rsidR="00B0490B" w:rsidRDefault="009F171E">
            <w:pPr>
              <w:jc w:val="right"/>
            </w:pPr>
            <w:r>
              <w:rPr>
                <w:color w:val="000000"/>
                <w:sz w:val="24"/>
              </w:rPr>
              <w:t>1.59</w:t>
            </w:r>
          </w:p>
        </w:tc>
      </w:tr>
      <w:tr w:rsidR="00B0490B">
        <w:tc>
          <w:tcPr>
            <w:tcW w:w="862" w:type="dxa"/>
            <w:vAlign w:val="center"/>
          </w:tcPr>
          <w:p w:rsidR="00B0490B" w:rsidRDefault="009F171E">
            <w:pPr>
              <w:jc w:val="center"/>
            </w:pPr>
            <w:r>
              <w:rPr>
                <w:color w:val="000000"/>
                <w:sz w:val="24"/>
              </w:rPr>
              <w:t>24</w:t>
            </w:r>
          </w:p>
        </w:tc>
        <w:tc>
          <w:tcPr>
            <w:tcW w:w="1346" w:type="dxa"/>
            <w:vAlign w:val="center"/>
          </w:tcPr>
          <w:p w:rsidR="00B0490B" w:rsidRDefault="009F171E">
            <w:pPr>
              <w:jc w:val="center"/>
            </w:pPr>
            <w:r>
              <w:rPr>
                <w:color w:val="000000"/>
                <w:sz w:val="24"/>
              </w:rPr>
              <w:t>300014</w:t>
            </w:r>
          </w:p>
        </w:tc>
        <w:tc>
          <w:tcPr>
            <w:tcW w:w="1795" w:type="dxa"/>
            <w:vAlign w:val="center"/>
          </w:tcPr>
          <w:p w:rsidR="00B0490B" w:rsidRDefault="009F171E">
            <w:pPr>
              <w:jc w:val="center"/>
            </w:pPr>
            <w:r>
              <w:rPr>
                <w:color w:val="000000"/>
                <w:sz w:val="24"/>
              </w:rPr>
              <w:t>亿纬锂能</w:t>
            </w:r>
          </w:p>
        </w:tc>
        <w:tc>
          <w:tcPr>
            <w:tcW w:w="1346" w:type="dxa"/>
            <w:vAlign w:val="center"/>
          </w:tcPr>
          <w:p w:rsidR="00B0490B" w:rsidRDefault="009F171E">
            <w:pPr>
              <w:jc w:val="right"/>
            </w:pPr>
            <w:r>
              <w:rPr>
                <w:color w:val="000000"/>
                <w:sz w:val="24"/>
              </w:rPr>
              <w:t>1,200,000</w:t>
            </w:r>
          </w:p>
        </w:tc>
        <w:tc>
          <w:tcPr>
            <w:tcW w:w="1944" w:type="dxa"/>
            <w:vAlign w:val="center"/>
          </w:tcPr>
          <w:p w:rsidR="00B0490B" w:rsidRDefault="009F171E">
            <w:pPr>
              <w:jc w:val="right"/>
            </w:pPr>
            <w:r>
              <w:rPr>
                <w:color w:val="000000"/>
                <w:sz w:val="24"/>
              </w:rPr>
              <w:t>36,552,000.00</w:t>
            </w:r>
          </w:p>
        </w:tc>
        <w:tc>
          <w:tcPr>
            <w:tcW w:w="1705" w:type="dxa"/>
            <w:vAlign w:val="center"/>
          </w:tcPr>
          <w:p w:rsidR="00B0490B" w:rsidRDefault="009F171E">
            <w:pPr>
              <w:jc w:val="right"/>
            </w:pPr>
            <w:r>
              <w:rPr>
                <w:color w:val="000000"/>
                <w:sz w:val="24"/>
              </w:rPr>
              <w:t>1.23</w:t>
            </w:r>
          </w:p>
        </w:tc>
      </w:tr>
      <w:tr w:rsidR="00B0490B">
        <w:tc>
          <w:tcPr>
            <w:tcW w:w="862" w:type="dxa"/>
            <w:vAlign w:val="center"/>
          </w:tcPr>
          <w:p w:rsidR="00B0490B" w:rsidRDefault="009F171E">
            <w:pPr>
              <w:jc w:val="center"/>
            </w:pPr>
            <w:r>
              <w:rPr>
                <w:color w:val="000000"/>
                <w:sz w:val="24"/>
              </w:rPr>
              <w:t>25</w:t>
            </w:r>
          </w:p>
        </w:tc>
        <w:tc>
          <w:tcPr>
            <w:tcW w:w="1346" w:type="dxa"/>
            <w:vAlign w:val="center"/>
          </w:tcPr>
          <w:p w:rsidR="00B0490B" w:rsidRDefault="009F171E">
            <w:pPr>
              <w:jc w:val="center"/>
            </w:pPr>
            <w:r>
              <w:rPr>
                <w:color w:val="000000"/>
                <w:sz w:val="24"/>
              </w:rPr>
              <w:t>002044</w:t>
            </w:r>
          </w:p>
        </w:tc>
        <w:tc>
          <w:tcPr>
            <w:tcW w:w="1795" w:type="dxa"/>
            <w:vAlign w:val="center"/>
          </w:tcPr>
          <w:p w:rsidR="00B0490B" w:rsidRDefault="009F171E">
            <w:pPr>
              <w:jc w:val="center"/>
            </w:pPr>
            <w:r>
              <w:rPr>
                <w:color w:val="000000"/>
                <w:sz w:val="24"/>
              </w:rPr>
              <w:t>美年健康</w:t>
            </w:r>
          </w:p>
        </w:tc>
        <w:tc>
          <w:tcPr>
            <w:tcW w:w="1346" w:type="dxa"/>
            <w:vAlign w:val="center"/>
          </w:tcPr>
          <w:p w:rsidR="00B0490B" w:rsidRDefault="009F171E">
            <w:pPr>
              <w:jc w:val="right"/>
            </w:pPr>
            <w:r>
              <w:rPr>
                <w:color w:val="000000"/>
                <w:sz w:val="24"/>
              </w:rPr>
              <w:t>3,000,000</w:t>
            </w:r>
          </w:p>
        </w:tc>
        <w:tc>
          <w:tcPr>
            <w:tcW w:w="1944" w:type="dxa"/>
            <w:vAlign w:val="center"/>
          </w:tcPr>
          <w:p w:rsidR="00B0490B" w:rsidRDefault="009F171E">
            <w:pPr>
              <w:jc w:val="right"/>
            </w:pPr>
            <w:r>
              <w:rPr>
                <w:color w:val="000000"/>
                <w:sz w:val="24"/>
              </w:rPr>
              <w:t>35,370,000.00</w:t>
            </w:r>
          </w:p>
        </w:tc>
        <w:tc>
          <w:tcPr>
            <w:tcW w:w="1705" w:type="dxa"/>
            <w:vAlign w:val="center"/>
          </w:tcPr>
          <w:p w:rsidR="00B0490B" w:rsidRDefault="009F171E">
            <w:pPr>
              <w:jc w:val="right"/>
            </w:pPr>
            <w:r>
              <w:rPr>
                <w:color w:val="000000"/>
                <w:sz w:val="24"/>
              </w:rPr>
              <w:t>1.19</w:t>
            </w:r>
          </w:p>
        </w:tc>
      </w:tr>
      <w:tr w:rsidR="00B0490B">
        <w:tc>
          <w:tcPr>
            <w:tcW w:w="862" w:type="dxa"/>
            <w:vAlign w:val="center"/>
          </w:tcPr>
          <w:p w:rsidR="00B0490B" w:rsidRDefault="009F171E">
            <w:pPr>
              <w:jc w:val="center"/>
            </w:pPr>
            <w:r>
              <w:rPr>
                <w:color w:val="000000"/>
                <w:sz w:val="24"/>
              </w:rPr>
              <w:t>26</w:t>
            </w:r>
          </w:p>
        </w:tc>
        <w:tc>
          <w:tcPr>
            <w:tcW w:w="1346" w:type="dxa"/>
            <w:vAlign w:val="center"/>
          </w:tcPr>
          <w:p w:rsidR="00B0490B" w:rsidRDefault="009F171E">
            <w:pPr>
              <w:jc w:val="center"/>
            </w:pPr>
            <w:r>
              <w:rPr>
                <w:color w:val="000000"/>
                <w:sz w:val="24"/>
              </w:rPr>
              <w:t>002675</w:t>
            </w:r>
          </w:p>
        </w:tc>
        <w:tc>
          <w:tcPr>
            <w:tcW w:w="1795" w:type="dxa"/>
            <w:vAlign w:val="center"/>
          </w:tcPr>
          <w:p w:rsidR="00B0490B" w:rsidRDefault="009F171E">
            <w:pPr>
              <w:jc w:val="center"/>
            </w:pPr>
            <w:r>
              <w:rPr>
                <w:color w:val="000000"/>
                <w:sz w:val="24"/>
              </w:rPr>
              <w:t>东诚药业</w:t>
            </w:r>
          </w:p>
        </w:tc>
        <w:tc>
          <w:tcPr>
            <w:tcW w:w="1346" w:type="dxa"/>
            <w:vAlign w:val="center"/>
          </w:tcPr>
          <w:p w:rsidR="00B0490B" w:rsidRDefault="009F171E">
            <w:pPr>
              <w:jc w:val="right"/>
            </w:pPr>
            <w:r>
              <w:rPr>
                <w:color w:val="000000"/>
                <w:sz w:val="24"/>
              </w:rPr>
              <w:t>3,000,000</w:t>
            </w:r>
          </w:p>
        </w:tc>
        <w:tc>
          <w:tcPr>
            <w:tcW w:w="1944" w:type="dxa"/>
            <w:vAlign w:val="center"/>
          </w:tcPr>
          <w:p w:rsidR="00B0490B" w:rsidRDefault="009F171E">
            <w:pPr>
              <w:jc w:val="right"/>
            </w:pPr>
            <w:r>
              <w:rPr>
                <w:color w:val="000000"/>
                <w:sz w:val="24"/>
              </w:rPr>
              <w:t>32,760,000.00</w:t>
            </w:r>
          </w:p>
        </w:tc>
        <w:tc>
          <w:tcPr>
            <w:tcW w:w="1705" w:type="dxa"/>
            <w:vAlign w:val="center"/>
          </w:tcPr>
          <w:p w:rsidR="00B0490B" w:rsidRDefault="009F171E">
            <w:pPr>
              <w:jc w:val="right"/>
            </w:pPr>
            <w:r>
              <w:rPr>
                <w:color w:val="000000"/>
                <w:sz w:val="24"/>
              </w:rPr>
              <w:t>1.10</w:t>
            </w:r>
          </w:p>
        </w:tc>
      </w:tr>
      <w:tr w:rsidR="00B0490B">
        <w:tc>
          <w:tcPr>
            <w:tcW w:w="862" w:type="dxa"/>
            <w:vAlign w:val="center"/>
          </w:tcPr>
          <w:p w:rsidR="00B0490B" w:rsidRDefault="009F171E">
            <w:pPr>
              <w:jc w:val="center"/>
            </w:pPr>
            <w:r>
              <w:rPr>
                <w:color w:val="000000"/>
                <w:sz w:val="24"/>
              </w:rPr>
              <w:t>27</w:t>
            </w:r>
          </w:p>
        </w:tc>
        <w:tc>
          <w:tcPr>
            <w:tcW w:w="1346" w:type="dxa"/>
            <w:vAlign w:val="center"/>
          </w:tcPr>
          <w:p w:rsidR="00B0490B" w:rsidRDefault="009F171E">
            <w:pPr>
              <w:jc w:val="center"/>
            </w:pPr>
            <w:r>
              <w:rPr>
                <w:color w:val="000000"/>
                <w:sz w:val="24"/>
              </w:rPr>
              <w:t>300078</w:t>
            </w:r>
          </w:p>
        </w:tc>
        <w:tc>
          <w:tcPr>
            <w:tcW w:w="1795" w:type="dxa"/>
            <w:vAlign w:val="center"/>
          </w:tcPr>
          <w:p w:rsidR="00B0490B" w:rsidRDefault="009F171E">
            <w:pPr>
              <w:jc w:val="center"/>
            </w:pPr>
            <w:r>
              <w:rPr>
                <w:color w:val="000000"/>
                <w:sz w:val="24"/>
              </w:rPr>
              <w:t>思创医惠</w:t>
            </w:r>
          </w:p>
        </w:tc>
        <w:tc>
          <w:tcPr>
            <w:tcW w:w="1346" w:type="dxa"/>
            <w:vAlign w:val="center"/>
          </w:tcPr>
          <w:p w:rsidR="00B0490B" w:rsidRDefault="009F171E">
            <w:pPr>
              <w:jc w:val="right"/>
            </w:pPr>
            <w:r>
              <w:rPr>
                <w:color w:val="000000"/>
                <w:sz w:val="24"/>
              </w:rPr>
              <w:t>3,002,800</w:t>
            </w:r>
          </w:p>
        </w:tc>
        <w:tc>
          <w:tcPr>
            <w:tcW w:w="1944" w:type="dxa"/>
            <w:vAlign w:val="center"/>
          </w:tcPr>
          <w:p w:rsidR="00B0490B" w:rsidRDefault="009F171E">
            <w:pPr>
              <w:jc w:val="right"/>
            </w:pPr>
            <w:r>
              <w:rPr>
                <w:color w:val="000000"/>
                <w:sz w:val="24"/>
              </w:rPr>
              <w:t>30,658,588.00</w:t>
            </w:r>
          </w:p>
        </w:tc>
        <w:tc>
          <w:tcPr>
            <w:tcW w:w="1705" w:type="dxa"/>
            <w:vAlign w:val="center"/>
          </w:tcPr>
          <w:p w:rsidR="00B0490B" w:rsidRDefault="009F171E">
            <w:pPr>
              <w:jc w:val="right"/>
            </w:pPr>
            <w:r>
              <w:rPr>
                <w:color w:val="000000"/>
                <w:sz w:val="24"/>
              </w:rPr>
              <w:t>1.03</w:t>
            </w:r>
          </w:p>
        </w:tc>
      </w:tr>
      <w:tr w:rsidR="00B0490B">
        <w:tc>
          <w:tcPr>
            <w:tcW w:w="862" w:type="dxa"/>
            <w:vAlign w:val="center"/>
          </w:tcPr>
          <w:p w:rsidR="00B0490B" w:rsidRDefault="009F171E">
            <w:pPr>
              <w:jc w:val="center"/>
            </w:pPr>
            <w:r>
              <w:rPr>
                <w:color w:val="000000"/>
                <w:sz w:val="24"/>
              </w:rPr>
              <w:t>28</w:t>
            </w:r>
          </w:p>
        </w:tc>
        <w:tc>
          <w:tcPr>
            <w:tcW w:w="1346" w:type="dxa"/>
            <w:vAlign w:val="center"/>
          </w:tcPr>
          <w:p w:rsidR="00B0490B" w:rsidRDefault="009F171E">
            <w:pPr>
              <w:jc w:val="center"/>
            </w:pPr>
            <w:r>
              <w:rPr>
                <w:color w:val="000000"/>
                <w:sz w:val="24"/>
              </w:rPr>
              <w:t>603486</w:t>
            </w:r>
          </w:p>
        </w:tc>
        <w:tc>
          <w:tcPr>
            <w:tcW w:w="1795" w:type="dxa"/>
            <w:vAlign w:val="center"/>
          </w:tcPr>
          <w:p w:rsidR="00B0490B" w:rsidRDefault="009F171E">
            <w:pPr>
              <w:jc w:val="center"/>
            </w:pPr>
            <w:r>
              <w:rPr>
                <w:color w:val="000000"/>
                <w:sz w:val="24"/>
              </w:rPr>
              <w:t>科沃斯</w:t>
            </w:r>
          </w:p>
        </w:tc>
        <w:tc>
          <w:tcPr>
            <w:tcW w:w="1346" w:type="dxa"/>
            <w:vAlign w:val="center"/>
          </w:tcPr>
          <w:p w:rsidR="00B0490B" w:rsidRDefault="009F171E">
            <w:pPr>
              <w:jc w:val="right"/>
            </w:pPr>
            <w:r>
              <w:rPr>
                <w:color w:val="000000"/>
                <w:sz w:val="24"/>
              </w:rPr>
              <w:t>562,253</w:t>
            </w:r>
          </w:p>
        </w:tc>
        <w:tc>
          <w:tcPr>
            <w:tcW w:w="1944" w:type="dxa"/>
            <w:vAlign w:val="center"/>
          </w:tcPr>
          <w:p w:rsidR="00B0490B" w:rsidRDefault="009F171E">
            <w:pPr>
              <w:jc w:val="right"/>
            </w:pPr>
            <w:r>
              <w:rPr>
                <w:color w:val="000000"/>
                <w:sz w:val="24"/>
              </w:rPr>
              <w:t>17,008,153.25</w:t>
            </w:r>
          </w:p>
        </w:tc>
        <w:tc>
          <w:tcPr>
            <w:tcW w:w="1705" w:type="dxa"/>
            <w:vAlign w:val="center"/>
          </w:tcPr>
          <w:p w:rsidR="00B0490B" w:rsidRDefault="009F171E">
            <w:pPr>
              <w:jc w:val="right"/>
            </w:pPr>
            <w:r>
              <w:rPr>
                <w:color w:val="000000"/>
                <w:sz w:val="24"/>
              </w:rPr>
              <w:t>0.57</w:t>
            </w:r>
          </w:p>
        </w:tc>
      </w:tr>
      <w:tr w:rsidR="00B0490B">
        <w:tc>
          <w:tcPr>
            <w:tcW w:w="862" w:type="dxa"/>
            <w:vAlign w:val="center"/>
          </w:tcPr>
          <w:p w:rsidR="00B0490B" w:rsidRDefault="009F171E">
            <w:pPr>
              <w:jc w:val="center"/>
            </w:pPr>
            <w:r>
              <w:rPr>
                <w:color w:val="000000"/>
                <w:sz w:val="24"/>
              </w:rPr>
              <w:t>29</w:t>
            </w:r>
          </w:p>
        </w:tc>
        <w:tc>
          <w:tcPr>
            <w:tcW w:w="1346" w:type="dxa"/>
            <w:vAlign w:val="center"/>
          </w:tcPr>
          <w:p w:rsidR="00B0490B" w:rsidRDefault="009F171E">
            <w:pPr>
              <w:jc w:val="center"/>
            </w:pPr>
            <w:r>
              <w:rPr>
                <w:color w:val="000000"/>
                <w:sz w:val="24"/>
              </w:rPr>
              <w:t>300294</w:t>
            </w:r>
          </w:p>
        </w:tc>
        <w:tc>
          <w:tcPr>
            <w:tcW w:w="1795" w:type="dxa"/>
            <w:vAlign w:val="center"/>
          </w:tcPr>
          <w:p w:rsidR="00B0490B" w:rsidRDefault="009F171E">
            <w:pPr>
              <w:jc w:val="center"/>
            </w:pPr>
            <w:r>
              <w:rPr>
                <w:color w:val="000000"/>
                <w:sz w:val="24"/>
              </w:rPr>
              <w:t>博雅生物</w:t>
            </w:r>
          </w:p>
        </w:tc>
        <w:tc>
          <w:tcPr>
            <w:tcW w:w="1346" w:type="dxa"/>
            <w:vAlign w:val="center"/>
          </w:tcPr>
          <w:p w:rsidR="00B0490B" w:rsidRDefault="009F171E">
            <w:pPr>
              <w:jc w:val="right"/>
            </w:pPr>
            <w:r>
              <w:rPr>
                <w:color w:val="000000"/>
                <w:sz w:val="24"/>
              </w:rPr>
              <w:t>500,000</w:t>
            </w:r>
          </w:p>
        </w:tc>
        <w:tc>
          <w:tcPr>
            <w:tcW w:w="1944" w:type="dxa"/>
            <w:vAlign w:val="center"/>
          </w:tcPr>
          <w:p w:rsidR="00B0490B" w:rsidRDefault="009F171E">
            <w:pPr>
              <w:jc w:val="right"/>
            </w:pPr>
            <w:r>
              <w:rPr>
                <w:color w:val="000000"/>
                <w:sz w:val="24"/>
              </w:rPr>
              <w:t>13,575,000.00</w:t>
            </w:r>
          </w:p>
        </w:tc>
        <w:tc>
          <w:tcPr>
            <w:tcW w:w="1705" w:type="dxa"/>
            <w:vAlign w:val="center"/>
          </w:tcPr>
          <w:p w:rsidR="00B0490B" w:rsidRDefault="009F171E">
            <w:pPr>
              <w:jc w:val="right"/>
            </w:pPr>
            <w:r>
              <w:rPr>
                <w:color w:val="000000"/>
                <w:sz w:val="24"/>
              </w:rPr>
              <w:t>0.46</w:t>
            </w:r>
          </w:p>
        </w:tc>
      </w:tr>
      <w:tr w:rsidR="00B0490B">
        <w:tc>
          <w:tcPr>
            <w:tcW w:w="862" w:type="dxa"/>
            <w:vAlign w:val="center"/>
          </w:tcPr>
          <w:p w:rsidR="00B0490B" w:rsidRDefault="009F171E">
            <w:pPr>
              <w:jc w:val="center"/>
            </w:pPr>
            <w:r>
              <w:rPr>
                <w:color w:val="000000"/>
                <w:sz w:val="24"/>
              </w:rPr>
              <w:t>30</w:t>
            </w:r>
          </w:p>
        </w:tc>
        <w:tc>
          <w:tcPr>
            <w:tcW w:w="1346" w:type="dxa"/>
            <w:vAlign w:val="center"/>
          </w:tcPr>
          <w:p w:rsidR="00B0490B" w:rsidRDefault="009F171E">
            <w:pPr>
              <w:jc w:val="center"/>
            </w:pPr>
            <w:r>
              <w:rPr>
                <w:color w:val="000000"/>
                <w:sz w:val="24"/>
              </w:rPr>
              <w:t>603713</w:t>
            </w:r>
          </w:p>
        </w:tc>
        <w:tc>
          <w:tcPr>
            <w:tcW w:w="1795" w:type="dxa"/>
            <w:vAlign w:val="center"/>
          </w:tcPr>
          <w:p w:rsidR="00B0490B" w:rsidRDefault="009F171E">
            <w:pPr>
              <w:jc w:val="center"/>
            </w:pPr>
            <w:r>
              <w:rPr>
                <w:color w:val="000000"/>
                <w:sz w:val="24"/>
              </w:rPr>
              <w:t>密尔克卫</w:t>
            </w:r>
          </w:p>
        </w:tc>
        <w:tc>
          <w:tcPr>
            <w:tcW w:w="1346" w:type="dxa"/>
            <w:vAlign w:val="center"/>
          </w:tcPr>
          <w:p w:rsidR="00B0490B" w:rsidRDefault="009F171E">
            <w:pPr>
              <w:jc w:val="right"/>
            </w:pPr>
            <w:r>
              <w:rPr>
                <w:color w:val="000000"/>
                <w:sz w:val="24"/>
              </w:rPr>
              <w:t>200,000</w:t>
            </w:r>
          </w:p>
        </w:tc>
        <w:tc>
          <w:tcPr>
            <w:tcW w:w="1944" w:type="dxa"/>
            <w:vAlign w:val="center"/>
          </w:tcPr>
          <w:p w:rsidR="00B0490B" w:rsidRDefault="009F171E">
            <w:pPr>
              <w:jc w:val="right"/>
            </w:pPr>
            <w:r>
              <w:rPr>
                <w:color w:val="000000"/>
                <w:sz w:val="24"/>
              </w:rPr>
              <w:t>6,966,000.00</w:t>
            </w:r>
          </w:p>
        </w:tc>
        <w:tc>
          <w:tcPr>
            <w:tcW w:w="1705" w:type="dxa"/>
            <w:vAlign w:val="center"/>
          </w:tcPr>
          <w:p w:rsidR="00B0490B" w:rsidRDefault="009F171E">
            <w:pPr>
              <w:jc w:val="right"/>
            </w:pPr>
            <w:r>
              <w:rPr>
                <w:color w:val="000000"/>
                <w:sz w:val="24"/>
              </w:rPr>
              <w:t>0.23</w:t>
            </w:r>
          </w:p>
        </w:tc>
      </w:tr>
      <w:tr w:rsidR="00B0490B">
        <w:tc>
          <w:tcPr>
            <w:tcW w:w="862" w:type="dxa"/>
            <w:vAlign w:val="center"/>
          </w:tcPr>
          <w:p w:rsidR="00B0490B" w:rsidRDefault="009F171E">
            <w:pPr>
              <w:jc w:val="center"/>
            </w:pPr>
            <w:r>
              <w:rPr>
                <w:color w:val="000000"/>
                <w:sz w:val="24"/>
              </w:rPr>
              <w:t>31</w:t>
            </w:r>
          </w:p>
        </w:tc>
        <w:tc>
          <w:tcPr>
            <w:tcW w:w="1346" w:type="dxa"/>
            <w:vAlign w:val="center"/>
          </w:tcPr>
          <w:p w:rsidR="00B0490B" w:rsidRDefault="009F171E">
            <w:pPr>
              <w:jc w:val="center"/>
            </w:pPr>
            <w:r>
              <w:rPr>
                <w:color w:val="000000"/>
                <w:sz w:val="24"/>
              </w:rPr>
              <w:t>603587</w:t>
            </w:r>
          </w:p>
        </w:tc>
        <w:tc>
          <w:tcPr>
            <w:tcW w:w="1795" w:type="dxa"/>
            <w:vAlign w:val="center"/>
          </w:tcPr>
          <w:p w:rsidR="00B0490B" w:rsidRDefault="009F171E">
            <w:pPr>
              <w:jc w:val="center"/>
            </w:pPr>
            <w:r>
              <w:rPr>
                <w:color w:val="000000"/>
                <w:sz w:val="24"/>
              </w:rPr>
              <w:t>地素时尚</w:t>
            </w:r>
          </w:p>
        </w:tc>
        <w:tc>
          <w:tcPr>
            <w:tcW w:w="1346" w:type="dxa"/>
            <w:vAlign w:val="center"/>
          </w:tcPr>
          <w:p w:rsidR="00B0490B" w:rsidRDefault="009F171E">
            <w:pPr>
              <w:jc w:val="right"/>
            </w:pPr>
            <w:r>
              <w:rPr>
                <w:color w:val="000000"/>
                <w:sz w:val="24"/>
              </w:rPr>
              <w:t>299,975</w:t>
            </w:r>
          </w:p>
        </w:tc>
        <w:tc>
          <w:tcPr>
            <w:tcW w:w="1944" w:type="dxa"/>
            <w:vAlign w:val="center"/>
          </w:tcPr>
          <w:p w:rsidR="00B0490B" w:rsidRDefault="009F171E">
            <w:pPr>
              <w:jc w:val="right"/>
            </w:pPr>
            <w:r>
              <w:rPr>
                <w:color w:val="000000"/>
                <w:sz w:val="24"/>
              </w:rPr>
              <w:t>6,821,431.50</w:t>
            </w:r>
          </w:p>
        </w:tc>
        <w:tc>
          <w:tcPr>
            <w:tcW w:w="1705" w:type="dxa"/>
            <w:vAlign w:val="center"/>
          </w:tcPr>
          <w:p w:rsidR="00B0490B" w:rsidRDefault="009F171E">
            <w:pPr>
              <w:jc w:val="right"/>
            </w:pPr>
            <w:r>
              <w:rPr>
                <w:color w:val="000000"/>
                <w:sz w:val="24"/>
              </w:rPr>
              <w:t>0.23</w:t>
            </w:r>
          </w:p>
        </w:tc>
      </w:tr>
      <w:tr w:rsidR="00B0490B">
        <w:tc>
          <w:tcPr>
            <w:tcW w:w="862" w:type="dxa"/>
            <w:vAlign w:val="center"/>
          </w:tcPr>
          <w:p w:rsidR="00B0490B" w:rsidRDefault="009F171E">
            <w:pPr>
              <w:jc w:val="center"/>
            </w:pPr>
            <w:r>
              <w:rPr>
                <w:color w:val="000000"/>
                <w:sz w:val="24"/>
              </w:rPr>
              <w:t>32</w:t>
            </w:r>
          </w:p>
        </w:tc>
        <w:tc>
          <w:tcPr>
            <w:tcW w:w="1346" w:type="dxa"/>
            <w:vAlign w:val="center"/>
          </w:tcPr>
          <w:p w:rsidR="00B0490B" w:rsidRDefault="009F171E">
            <w:pPr>
              <w:jc w:val="center"/>
            </w:pPr>
            <w:r>
              <w:rPr>
                <w:color w:val="000000"/>
                <w:sz w:val="24"/>
              </w:rPr>
              <w:t>600339</w:t>
            </w:r>
          </w:p>
        </w:tc>
        <w:tc>
          <w:tcPr>
            <w:tcW w:w="1795" w:type="dxa"/>
            <w:vAlign w:val="center"/>
          </w:tcPr>
          <w:p w:rsidR="00B0490B" w:rsidRDefault="009F171E">
            <w:pPr>
              <w:jc w:val="center"/>
            </w:pPr>
            <w:r>
              <w:rPr>
                <w:color w:val="000000"/>
                <w:sz w:val="24"/>
              </w:rPr>
              <w:t>中油工程</w:t>
            </w:r>
          </w:p>
        </w:tc>
        <w:tc>
          <w:tcPr>
            <w:tcW w:w="1346" w:type="dxa"/>
            <w:vAlign w:val="center"/>
          </w:tcPr>
          <w:p w:rsidR="00B0490B" w:rsidRDefault="009F171E">
            <w:pPr>
              <w:jc w:val="right"/>
            </w:pPr>
            <w:r>
              <w:rPr>
                <w:color w:val="000000"/>
                <w:sz w:val="24"/>
              </w:rPr>
              <w:t>1,000,000</w:t>
            </w:r>
          </w:p>
        </w:tc>
        <w:tc>
          <w:tcPr>
            <w:tcW w:w="1944" w:type="dxa"/>
            <w:vAlign w:val="center"/>
          </w:tcPr>
          <w:p w:rsidR="00B0490B" w:rsidRDefault="009F171E">
            <w:pPr>
              <w:jc w:val="right"/>
            </w:pPr>
            <w:r>
              <w:rPr>
                <w:color w:val="000000"/>
                <w:sz w:val="24"/>
              </w:rPr>
              <w:t>4,220,000.00</w:t>
            </w:r>
          </w:p>
        </w:tc>
        <w:tc>
          <w:tcPr>
            <w:tcW w:w="1705" w:type="dxa"/>
            <w:vAlign w:val="center"/>
          </w:tcPr>
          <w:p w:rsidR="00B0490B" w:rsidRDefault="009F171E">
            <w:pPr>
              <w:jc w:val="right"/>
            </w:pPr>
            <w:r>
              <w:rPr>
                <w:color w:val="000000"/>
                <w:sz w:val="24"/>
              </w:rPr>
              <w:t>0.14</w:t>
            </w:r>
          </w:p>
        </w:tc>
      </w:tr>
      <w:tr w:rsidR="00B0490B">
        <w:tc>
          <w:tcPr>
            <w:tcW w:w="862" w:type="dxa"/>
            <w:vAlign w:val="center"/>
          </w:tcPr>
          <w:p w:rsidR="00B0490B" w:rsidRDefault="009F171E">
            <w:pPr>
              <w:jc w:val="center"/>
            </w:pPr>
            <w:r>
              <w:rPr>
                <w:color w:val="000000"/>
                <w:sz w:val="24"/>
              </w:rPr>
              <w:t>33</w:t>
            </w:r>
          </w:p>
        </w:tc>
        <w:tc>
          <w:tcPr>
            <w:tcW w:w="1346" w:type="dxa"/>
            <w:vAlign w:val="center"/>
          </w:tcPr>
          <w:p w:rsidR="00B0490B" w:rsidRDefault="009F171E">
            <w:pPr>
              <w:jc w:val="center"/>
            </w:pPr>
            <w:r>
              <w:rPr>
                <w:color w:val="000000"/>
                <w:sz w:val="24"/>
              </w:rPr>
              <w:t>300360</w:t>
            </w:r>
          </w:p>
        </w:tc>
        <w:tc>
          <w:tcPr>
            <w:tcW w:w="1795" w:type="dxa"/>
            <w:vAlign w:val="center"/>
          </w:tcPr>
          <w:p w:rsidR="00B0490B" w:rsidRDefault="009F171E">
            <w:pPr>
              <w:jc w:val="center"/>
            </w:pPr>
            <w:r>
              <w:rPr>
                <w:color w:val="000000"/>
                <w:sz w:val="24"/>
              </w:rPr>
              <w:t>炬华科技</w:t>
            </w:r>
          </w:p>
        </w:tc>
        <w:tc>
          <w:tcPr>
            <w:tcW w:w="1346" w:type="dxa"/>
            <w:vAlign w:val="center"/>
          </w:tcPr>
          <w:p w:rsidR="00B0490B" w:rsidRDefault="009F171E">
            <w:pPr>
              <w:jc w:val="right"/>
            </w:pPr>
            <w:r>
              <w:rPr>
                <w:color w:val="000000"/>
                <w:sz w:val="24"/>
              </w:rPr>
              <w:t>500,000</w:t>
            </w:r>
          </w:p>
        </w:tc>
        <w:tc>
          <w:tcPr>
            <w:tcW w:w="1944" w:type="dxa"/>
            <w:vAlign w:val="center"/>
          </w:tcPr>
          <w:p w:rsidR="00B0490B" w:rsidRDefault="009F171E">
            <w:pPr>
              <w:jc w:val="right"/>
            </w:pPr>
            <w:r>
              <w:rPr>
                <w:color w:val="000000"/>
                <w:sz w:val="24"/>
              </w:rPr>
              <w:t>4,085,000.00</w:t>
            </w:r>
          </w:p>
        </w:tc>
        <w:tc>
          <w:tcPr>
            <w:tcW w:w="1705" w:type="dxa"/>
            <w:vAlign w:val="center"/>
          </w:tcPr>
          <w:p w:rsidR="00B0490B" w:rsidRDefault="009F171E">
            <w:pPr>
              <w:jc w:val="right"/>
            </w:pPr>
            <w:r>
              <w:rPr>
                <w:color w:val="000000"/>
                <w:sz w:val="24"/>
              </w:rPr>
              <w:t>0.14</w:t>
            </w:r>
          </w:p>
        </w:tc>
      </w:tr>
      <w:tr w:rsidR="00B0490B">
        <w:tc>
          <w:tcPr>
            <w:tcW w:w="862" w:type="dxa"/>
            <w:vAlign w:val="center"/>
          </w:tcPr>
          <w:p w:rsidR="00B0490B" w:rsidRDefault="009F171E">
            <w:pPr>
              <w:jc w:val="center"/>
            </w:pPr>
            <w:r>
              <w:rPr>
                <w:color w:val="000000"/>
                <w:sz w:val="24"/>
              </w:rPr>
              <w:t>34</w:t>
            </w:r>
          </w:p>
        </w:tc>
        <w:tc>
          <w:tcPr>
            <w:tcW w:w="1346" w:type="dxa"/>
            <w:vAlign w:val="center"/>
          </w:tcPr>
          <w:p w:rsidR="00B0490B" w:rsidRDefault="009F171E">
            <w:pPr>
              <w:jc w:val="center"/>
            </w:pPr>
            <w:r>
              <w:rPr>
                <w:color w:val="000000"/>
                <w:sz w:val="24"/>
              </w:rPr>
              <w:t>603305</w:t>
            </w:r>
          </w:p>
        </w:tc>
        <w:tc>
          <w:tcPr>
            <w:tcW w:w="1795" w:type="dxa"/>
            <w:vAlign w:val="center"/>
          </w:tcPr>
          <w:p w:rsidR="00B0490B" w:rsidRDefault="009F171E">
            <w:pPr>
              <w:jc w:val="center"/>
            </w:pPr>
            <w:r>
              <w:rPr>
                <w:color w:val="000000"/>
                <w:sz w:val="24"/>
              </w:rPr>
              <w:t>旭升股份</w:t>
            </w:r>
          </w:p>
        </w:tc>
        <w:tc>
          <w:tcPr>
            <w:tcW w:w="1346" w:type="dxa"/>
            <w:vAlign w:val="center"/>
          </w:tcPr>
          <w:p w:rsidR="00B0490B" w:rsidRDefault="009F171E">
            <w:pPr>
              <w:jc w:val="right"/>
            </w:pPr>
            <w:r>
              <w:rPr>
                <w:color w:val="000000"/>
                <w:sz w:val="24"/>
              </w:rPr>
              <w:t>100,000</w:t>
            </w:r>
          </w:p>
        </w:tc>
        <w:tc>
          <w:tcPr>
            <w:tcW w:w="1944" w:type="dxa"/>
            <w:vAlign w:val="center"/>
          </w:tcPr>
          <w:p w:rsidR="00B0490B" w:rsidRDefault="009F171E">
            <w:pPr>
              <w:jc w:val="right"/>
            </w:pPr>
            <w:r>
              <w:rPr>
                <w:color w:val="000000"/>
                <w:sz w:val="24"/>
              </w:rPr>
              <w:t>2,391,000.00</w:t>
            </w:r>
          </w:p>
        </w:tc>
        <w:tc>
          <w:tcPr>
            <w:tcW w:w="1705" w:type="dxa"/>
            <w:vAlign w:val="center"/>
          </w:tcPr>
          <w:p w:rsidR="00B0490B" w:rsidRDefault="009F171E">
            <w:pPr>
              <w:jc w:val="right"/>
            </w:pPr>
            <w:r>
              <w:rPr>
                <w:color w:val="000000"/>
                <w:sz w:val="24"/>
              </w:rPr>
              <w:t>0.08</w:t>
            </w:r>
          </w:p>
        </w:tc>
      </w:tr>
      <w:tr w:rsidR="00B0490B">
        <w:tc>
          <w:tcPr>
            <w:tcW w:w="862" w:type="dxa"/>
            <w:vAlign w:val="center"/>
          </w:tcPr>
          <w:p w:rsidR="00B0490B" w:rsidRDefault="009F171E">
            <w:pPr>
              <w:jc w:val="center"/>
            </w:pPr>
            <w:r>
              <w:rPr>
                <w:color w:val="000000"/>
                <w:sz w:val="24"/>
              </w:rPr>
              <w:t>35</w:t>
            </w:r>
          </w:p>
        </w:tc>
        <w:tc>
          <w:tcPr>
            <w:tcW w:w="1346" w:type="dxa"/>
            <w:vAlign w:val="center"/>
          </w:tcPr>
          <w:p w:rsidR="00B0490B" w:rsidRDefault="009F171E">
            <w:pPr>
              <w:jc w:val="center"/>
            </w:pPr>
            <w:r>
              <w:rPr>
                <w:color w:val="000000"/>
                <w:sz w:val="24"/>
              </w:rPr>
              <w:t>603160</w:t>
            </w:r>
          </w:p>
        </w:tc>
        <w:tc>
          <w:tcPr>
            <w:tcW w:w="1795" w:type="dxa"/>
            <w:vAlign w:val="center"/>
          </w:tcPr>
          <w:p w:rsidR="00B0490B" w:rsidRDefault="009F171E">
            <w:pPr>
              <w:jc w:val="center"/>
            </w:pPr>
            <w:r>
              <w:rPr>
                <w:color w:val="000000"/>
                <w:sz w:val="24"/>
              </w:rPr>
              <w:t>汇顶科技</w:t>
            </w:r>
          </w:p>
        </w:tc>
        <w:tc>
          <w:tcPr>
            <w:tcW w:w="1346" w:type="dxa"/>
            <w:vAlign w:val="center"/>
          </w:tcPr>
          <w:p w:rsidR="00B0490B" w:rsidRDefault="009F171E">
            <w:pPr>
              <w:jc w:val="right"/>
            </w:pPr>
            <w:r>
              <w:rPr>
                <w:color w:val="000000"/>
                <w:sz w:val="24"/>
              </w:rPr>
              <w:t>12,700</w:t>
            </w:r>
          </w:p>
        </w:tc>
        <w:tc>
          <w:tcPr>
            <w:tcW w:w="1944" w:type="dxa"/>
            <w:vAlign w:val="center"/>
          </w:tcPr>
          <w:p w:rsidR="00B0490B" w:rsidRDefault="009F171E">
            <w:pPr>
              <w:jc w:val="right"/>
            </w:pPr>
            <w:r>
              <w:rPr>
                <w:color w:val="000000"/>
                <w:sz w:val="24"/>
              </w:rPr>
              <w:t>1,762,760.00</w:t>
            </w:r>
          </w:p>
        </w:tc>
        <w:tc>
          <w:tcPr>
            <w:tcW w:w="1705" w:type="dxa"/>
            <w:vAlign w:val="center"/>
          </w:tcPr>
          <w:p w:rsidR="00B0490B" w:rsidRDefault="009F171E">
            <w:pPr>
              <w:jc w:val="right"/>
            </w:pPr>
            <w:r>
              <w:rPr>
                <w:color w:val="000000"/>
                <w:sz w:val="24"/>
              </w:rPr>
              <w:t>0.06</w:t>
            </w:r>
          </w:p>
        </w:tc>
      </w:tr>
      <w:tr w:rsidR="00B0490B">
        <w:tc>
          <w:tcPr>
            <w:tcW w:w="862" w:type="dxa"/>
            <w:vAlign w:val="center"/>
          </w:tcPr>
          <w:p w:rsidR="00B0490B" w:rsidRDefault="009F171E">
            <w:pPr>
              <w:jc w:val="center"/>
            </w:pPr>
            <w:r>
              <w:rPr>
                <w:color w:val="000000"/>
                <w:sz w:val="24"/>
              </w:rPr>
              <w:t>36</w:t>
            </w:r>
          </w:p>
        </w:tc>
        <w:tc>
          <w:tcPr>
            <w:tcW w:w="1346" w:type="dxa"/>
            <w:vAlign w:val="center"/>
          </w:tcPr>
          <w:p w:rsidR="00B0490B" w:rsidRDefault="009F171E">
            <w:pPr>
              <w:jc w:val="center"/>
            </w:pPr>
            <w:r>
              <w:rPr>
                <w:color w:val="000000"/>
                <w:sz w:val="24"/>
              </w:rPr>
              <w:t>002008</w:t>
            </w:r>
          </w:p>
        </w:tc>
        <w:tc>
          <w:tcPr>
            <w:tcW w:w="1795" w:type="dxa"/>
            <w:vAlign w:val="center"/>
          </w:tcPr>
          <w:p w:rsidR="00B0490B" w:rsidRDefault="009F171E">
            <w:pPr>
              <w:jc w:val="center"/>
            </w:pPr>
            <w:r>
              <w:rPr>
                <w:color w:val="000000"/>
                <w:sz w:val="24"/>
              </w:rPr>
              <w:t>大族激光</w:t>
            </w:r>
          </w:p>
        </w:tc>
        <w:tc>
          <w:tcPr>
            <w:tcW w:w="1346" w:type="dxa"/>
            <w:vAlign w:val="center"/>
          </w:tcPr>
          <w:p w:rsidR="00B0490B" w:rsidRDefault="009F171E">
            <w:pPr>
              <w:jc w:val="right"/>
            </w:pPr>
            <w:r>
              <w:rPr>
                <w:color w:val="000000"/>
                <w:sz w:val="24"/>
              </w:rPr>
              <w:t>31,514</w:t>
            </w:r>
          </w:p>
        </w:tc>
        <w:tc>
          <w:tcPr>
            <w:tcW w:w="1944" w:type="dxa"/>
            <w:vAlign w:val="center"/>
          </w:tcPr>
          <w:p w:rsidR="00B0490B" w:rsidRDefault="009F171E">
            <w:pPr>
              <w:jc w:val="right"/>
            </w:pPr>
            <w:r>
              <w:rPr>
                <w:color w:val="000000"/>
                <w:sz w:val="24"/>
              </w:rPr>
              <w:t>1,083,451.32</w:t>
            </w:r>
          </w:p>
        </w:tc>
        <w:tc>
          <w:tcPr>
            <w:tcW w:w="1705" w:type="dxa"/>
            <w:vAlign w:val="center"/>
          </w:tcPr>
          <w:p w:rsidR="00B0490B" w:rsidRDefault="009F171E">
            <w:pPr>
              <w:jc w:val="right"/>
            </w:pPr>
            <w:r>
              <w:rPr>
                <w:color w:val="000000"/>
                <w:sz w:val="24"/>
              </w:rPr>
              <w:t>0.04</w:t>
            </w:r>
          </w:p>
        </w:tc>
      </w:tr>
      <w:tr w:rsidR="00B0490B">
        <w:tc>
          <w:tcPr>
            <w:tcW w:w="862" w:type="dxa"/>
            <w:vAlign w:val="center"/>
          </w:tcPr>
          <w:p w:rsidR="00B0490B" w:rsidRDefault="009F171E">
            <w:pPr>
              <w:jc w:val="center"/>
            </w:pPr>
            <w:r>
              <w:rPr>
                <w:color w:val="000000"/>
                <w:sz w:val="24"/>
              </w:rPr>
              <w:t>37</w:t>
            </w:r>
          </w:p>
        </w:tc>
        <w:tc>
          <w:tcPr>
            <w:tcW w:w="1346" w:type="dxa"/>
            <w:vAlign w:val="center"/>
          </w:tcPr>
          <w:p w:rsidR="00B0490B" w:rsidRDefault="009F171E">
            <w:pPr>
              <w:jc w:val="center"/>
            </w:pPr>
            <w:r>
              <w:rPr>
                <w:color w:val="000000"/>
                <w:sz w:val="24"/>
              </w:rPr>
              <w:t>300760</w:t>
            </w:r>
          </w:p>
        </w:tc>
        <w:tc>
          <w:tcPr>
            <w:tcW w:w="1795" w:type="dxa"/>
            <w:vAlign w:val="center"/>
          </w:tcPr>
          <w:p w:rsidR="00B0490B" w:rsidRDefault="009F171E">
            <w:pPr>
              <w:jc w:val="center"/>
            </w:pPr>
            <w:r>
              <w:rPr>
                <w:color w:val="000000"/>
                <w:sz w:val="24"/>
              </w:rPr>
              <w:t>迈瑞医疗</w:t>
            </w:r>
          </w:p>
        </w:tc>
        <w:tc>
          <w:tcPr>
            <w:tcW w:w="1346" w:type="dxa"/>
            <w:vAlign w:val="center"/>
          </w:tcPr>
          <w:p w:rsidR="00B0490B" w:rsidRDefault="009F171E">
            <w:pPr>
              <w:jc w:val="right"/>
            </w:pPr>
            <w:r>
              <w:rPr>
                <w:color w:val="000000"/>
                <w:sz w:val="24"/>
              </w:rPr>
              <w:t>6,407</w:t>
            </w:r>
          </w:p>
        </w:tc>
        <w:tc>
          <w:tcPr>
            <w:tcW w:w="1944" w:type="dxa"/>
            <w:vAlign w:val="center"/>
          </w:tcPr>
          <w:p w:rsidR="00B0490B" w:rsidRDefault="009F171E">
            <w:pPr>
              <w:jc w:val="right"/>
            </w:pPr>
            <w:r>
              <w:rPr>
                <w:color w:val="000000"/>
                <w:sz w:val="24"/>
              </w:rPr>
              <w:t>1,045,622.40</w:t>
            </w:r>
          </w:p>
        </w:tc>
        <w:tc>
          <w:tcPr>
            <w:tcW w:w="1705" w:type="dxa"/>
            <w:vAlign w:val="center"/>
          </w:tcPr>
          <w:p w:rsidR="00B0490B" w:rsidRDefault="009F171E">
            <w:pPr>
              <w:jc w:val="right"/>
            </w:pPr>
            <w:r>
              <w:rPr>
                <w:color w:val="000000"/>
                <w:sz w:val="24"/>
              </w:rPr>
              <w:t>0.04</w:t>
            </w:r>
          </w:p>
        </w:tc>
      </w:tr>
      <w:tr w:rsidR="00B0490B">
        <w:tc>
          <w:tcPr>
            <w:tcW w:w="862" w:type="dxa"/>
            <w:vAlign w:val="center"/>
          </w:tcPr>
          <w:p w:rsidR="00B0490B" w:rsidRDefault="009F171E">
            <w:pPr>
              <w:jc w:val="center"/>
            </w:pPr>
            <w:r>
              <w:rPr>
                <w:color w:val="000000"/>
                <w:sz w:val="24"/>
              </w:rPr>
              <w:t>38</w:t>
            </w:r>
          </w:p>
        </w:tc>
        <w:tc>
          <w:tcPr>
            <w:tcW w:w="1346" w:type="dxa"/>
            <w:vAlign w:val="center"/>
          </w:tcPr>
          <w:p w:rsidR="00B0490B" w:rsidRDefault="009F171E">
            <w:pPr>
              <w:jc w:val="center"/>
            </w:pPr>
            <w:r>
              <w:rPr>
                <w:color w:val="000000"/>
                <w:sz w:val="24"/>
              </w:rPr>
              <w:t>603259</w:t>
            </w:r>
          </w:p>
        </w:tc>
        <w:tc>
          <w:tcPr>
            <w:tcW w:w="1795" w:type="dxa"/>
            <w:vAlign w:val="center"/>
          </w:tcPr>
          <w:p w:rsidR="00B0490B" w:rsidRDefault="009F171E">
            <w:pPr>
              <w:jc w:val="center"/>
            </w:pPr>
            <w:r>
              <w:rPr>
                <w:color w:val="000000"/>
                <w:sz w:val="24"/>
              </w:rPr>
              <w:t>药明康德</w:t>
            </w:r>
          </w:p>
        </w:tc>
        <w:tc>
          <w:tcPr>
            <w:tcW w:w="1346" w:type="dxa"/>
            <w:vAlign w:val="center"/>
          </w:tcPr>
          <w:p w:rsidR="00B0490B" w:rsidRDefault="009F171E">
            <w:pPr>
              <w:jc w:val="right"/>
            </w:pPr>
            <w:r>
              <w:rPr>
                <w:color w:val="000000"/>
                <w:sz w:val="24"/>
              </w:rPr>
              <w:t>4,741</w:t>
            </w:r>
          </w:p>
        </w:tc>
        <w:tc>
          <w:tcPr>
            <w:tcW w:w="1944" w:type="dxa"/>
            <w:vAlign w:val="center"/>
          </w:tcPr>
          <w:p w:rsidR="00B0490B" w:rsidRDefault="009F171E">
            <w:pPr>
              <w:jc w:val="right"/>
            </w:pPr>
            <w:r>
              <w:rPr>
                <w:color w:val="000000"/>
                <w:sz w:val="24"/>
              </w:rPr>
              <w:t>410,949.88</w:t>
            </w:r>
          </w:p>
        </w:tc>
        <w:tc>
          <w:tcPr>
            <w:tcW w:w="1705" w:type="dxa"/>
            <w:vAlign w:val="center"/>
          </w:tcPr>
          <w:p w:rsidR="00B0490B" w:rsidRDefault="009F171E">
            <w:pPr>
              <w:jc w:val="right"/>
            </w:pPr>
            <w:r>
              <w:rPr>
                <w:color w:val="000000"/>
                <w:sz w:val="24"/>
              </w:rPr>
              <w:t>0.01</w:t>
            </w:r>
          </w:p>
        </w:tc>
      </w:tr>
      <w:tr w:rsidR="00B0490B">
        <w:tc>
          <w:tcPr>
            <w:tcW w:w="862" w:type="dxa"/>
            <w:vAlign w:val="center"/>
          </w:tcPr>
          <w:p w:rsidR="00B0490B" w:rsidRDefault="009F171E">
            <w:pPr>
              <w:jc w:val="center"/>
            </w:pPr>
            <w:r>
              <w:rPr>
                <w:color w:val="000000"/>
                <w:sz w:val="24"/>
              </w:rPr>
              <w:t>39</w:t>
            </w:r>
          </w:p>
        </w:tc>
        <w:tc>
          <w:tcPr>
            <w:tcW w:w="1346" w:type="dxa"/>
            <w:vAlign w:val="center"/>
          </w:tcPr>
          <w:p w:rsidR="00B0490B" w:rsidRDefault="009F171E">
            <w:pPr>
              <w:jc w:val="center"/>
            </w:pPr>
            <w:r>
              <w:rPr>
                <w:color w:val="000000"/>
                <w:sz w:val="24"/>
              </w:rPr>
              <w:t>600968</w:t>
            </w:r>
          </w:p>
        </w:tc>
        <w:tc>
          <w:tcPr>
            <w:tcW w:w="1795" w:type="dxa"/>
            <w:vAlign w:val="center"/>
          </w:tcPr>
          <w:p w:rsidR="00B0490B" w:rsidRDefault="009F171E">
            <w:pPr>
              <w:jc w:val="center"/>
            </w:pPr>
            <w:r>
              <w:rPr>
                <w:color w:val="000000"/>
                <w:sz w:val="24"/>
              </w:rPr>
              <w:t>海油发展</w:t>
            </w:r>
          </w:p>
        </w:tc>
        <w:tc>
          <w:tcPr>
            <w:tcW w:w="1346" w:type="dxa"/>
            <w:vAlign w:val="center"/>
          </w:tcPr>
          <w:p w:rsidR="00B0490B" w:rsidRDefault="009F171E">
            <w:pPr>
              <w:jc w:val="right"/>
            </w:pPr>
            <w:r>
              <w:rPr>
                <w:color w:val="000000"/>
                <w:sz w:val="24"/>
              </w:rPr>
              <w:t>102,375</w:t>
            </w:r>
          </w:p>
        </w:tc>
        <w:tc>
          <w:tcPr>
            <w:tcW w:w="1944" w:type="dxa"/>
            <w:vAlign w:val="center"/>
          </w:tcPr>
          <w:p w:rsidR="00B0490B" w:rsidRDefault="009F171E">
            <w:pPr>
              <w:jc w:val="right"/>
            </w:pPr>
            <w:r>
              <w:rPr>
                <w:color w:val="000000"/>
                <w:sz w:val="24"/>
              </w:rPr>
              <w:t>363,431.25</w:t>
            </w:r>
          </w:p>
        </w:tc>
        <w:tc>
          <w:tcPr>
            <w:tcW w:w="1705" w:type="dxa"/>
            <w:vAlign w:val="center"/>
          </w:tcPr>
          <w:p w:rsidR="00B0490B" w:rsidRDefault="009F171E">
            <w:pPr>
              <w:jc w:val="right"/>
            </w:pPr>
            <w:r>
              <w:rPr>
                <w:color w:val="000000"/>
                <w:sz w:val="24"/>
              </w:rPr>
              <w:t>0.01</w:t>
            </w:r>
          </w:p>
        </w:tc>
      </w:tr>
      <w:tr w:rsidR="00B0490B">
        <w:tc>
          <w:tcPr>
            <w:tcW w:w="862" w:type="dxa"/>
            <w:vAlign w:val="center"/>
          </w:tcPr>
          <w:p w:rsidR="00B0490B" w:rsidRDefault="009F171E">
            <w:pPr>
              <w:jc w:val="center"/>
            </w:pPr>
            <w:r>
              <w:rPr>
                <w:color w:val="000000"/>
                <w:sz w:val="24"/>
              </w:rPr>
              <w:t>40</w:t>
            </w:r>
          </w:p>
        </w:tc>
        <w:tc>
          <w:tcPr>
            <w:tcW w:w="1346" w:type="dxa"/>
            <w:vAlign w:val="center"/>
          </w:tcPr>
          <w:p w:rsidR="00B0490B" w:rsidRDefault="009F171E">
            <w:pPr>
              <w:jc w:val="center"/>
            </w:pPr>
            <w:r>
              <w:rPr>
                <w:color w:val="000000"/>
                <w:sz w:val="24"/>
              </w:rPr>
              <w:t>002925</w:t>
            </w:r>
          </w:p>
        </w:tc>
        <w:tc>
          <w:tcPr>
            <w:tcW w:w="1795" w:type="dxa"/>
            <w:vAlign w:val="center"/>
          </w:tcPr>
          <w:p w:rsidR="00B0490B" w:rsidRDefault="009F171E">
            <w:pPr>
              <w:jc w:val="center"/>
            </w:pPr>
            <w:r>
              <w:rPr>
                <w:color w:val="000000"/>
                <w:sz w:val="24"/>
              </w:rPr>
              <w:t>盈趣科技</w:t>
            </w:r>
          </w:p>
        </w:tc>
        <w:tc>
          <w:tcPr>
            <w:tcW w:w="1346" w:type="dxa"/>
            <w:vAlign w:val="center"/>
          </w:tcPr>
          <w:p w:rsidR="00B0490B" w:rsidRDefault="009F171E">
            <w:pPr>
              <w:jc w:val="right"/>
            </w:pPr>
            <w:r>
              <w:rPr>
                <w:color w:val="000000"/>
                <w:sz w:val="24"/>
              </w:rPr>
              <w:t>3,052</w:t>
            </w:r>
          </w:p>
        </w:tc>
        <w:tc>
          <w:tcPr>
            <w:tcW w:w="1944" w:type="dxa"/>
            <w:vAlign w:val="center"/>
          </w:tcPr>
          <w:p w:rsidR="00B0490B" w:rsidRDefault="009F171E">
            <w:pPr>
              <w:jc w:val="right"/>
            </w:pPr>
            <w:r>
              <w:rPr>
                <w:color w:val="000000"/>
                <w:sz w:val="24"/>
              </w:rPr>
              <w:t>119,058.52</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41</w:t>
            </w:r>
          </w:p>
        </w:tc>
        <w:tc>
          <w:tcPr>
            <w:tcW w:w="1346" w:type="dxa"/>
            <w:vAlign w:val="center"/>
          </w:tcPr>
          <w:p w:rsidR="00B0490B" w:rsidRDefault="009F171E">
            <w:pPr>
              <w:jc w:val="center"/>
            </w:pPr>
            <w:r>
              <w:rPr>
                <w:color w:val="000000"/>
                <w:sz w:val="24"/>
              </w:rPr>
              <w:t>300741</w:t>
            </w:r>
          </w:p>
        </w:tc>
        <w:tc>
          <w:tcPr>
            <w:tcW w:w="1795" w:type="dxa"/>
            <w:vAlign w:val="center"/>
          </w:tcPr>
          <w:p w:rsidR="00B0490B" w:rsidRDefault="009F171E">
            <w:pPr>
              <w:jc w:val="center"/>
            </w:pPr>
            <w:r>
              <w:rPr>
                <w:color w:val="000000"/>
                <w:sz w:val="24"/>
              </w:rPr>
              <w:t>华宝股份</w:t>
            </w:r>
          </w:p>
        </w:tc>
        <w:tc>
          <w:tcPr>
            <w:tcW w:w="1346" w:type="dxa"/>
            <w:vAlign w:val="center"/>
          </w:tcPr>
          <w:p w:rsidR="00B0490B" w:rsidRDefault="009F171E">
            <w:pPr>
              <w:jc w:val="right"/>
            </w:pPr>
            <w:r>
              <w:rPr>
                <w:color w:val="000000"/>
                <w:sz w:val="24"/>
              </w:rPr>
              <w:t>2,625</w:t>
            </w:r>
          </w:p>
        </w:tc>
        <w:tc>
          <w:tcPr>
            <w:tcW w:w="1944" w:type="dxa"/>
            <w:vAlign w:val="center"/>
          </w:tcPr>
          <w:p w:rsidR="00B0490B" w:rsidRDefault="009F171E">
            <w:pPr>
              <w:jc w:val="right"/>
            </w:pPr>
            <w:r>
              <w:rPr>
                <w:color w:val="000000"/>
                <w:sz w:val="24"/>
              </w:rPr>
              <w:t>83,212.50</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42</w:t>
            </w:r>
          </w:p>
        </w:tc>
        <w:tc>
          <w:tcPr>
            <w:tcW w:w="1346" w:type="dxa"/>
            <w:vAlign w:val="center"/>
          </w:tcPr>
          <w:p w:rsidR="00B0490B" w:rsidRDefault="009F171E">
            <w:pPr>
              <w:jc w:val="center"/>
            </w:pPr>
            <w:r>
              <w:rPr>
                <w:color w:val="000000"/>
                <w:sz w:val="24"/>
              </w:rPr>
              <w:t>603267</w:t>
            </w:r>
          </w:p>
        </w:tc>
        <w:tc>
          <w:tcPr>
            <w:tcW w:w="1795" w:type="dxa"/>
            <w:vAlign w:val="center"/>
          </w:tcPr>
          <w:p w:rsidR="00B0490B" w:rsidRDefault="009F171E">
            <w:pPr>
              <w:jc w:val="center"/>
            </w:pPr>
            <w:r>
              <w:rPr>
                <w:color w:val="000000"/>
                <w:sz w:val="24"/>
              </w:rPr>
              <w:t>鸿远电子</w:t>
            </w:r>
          </w:p>
        </w:tc>
        <w:tc>
          <w:tcPr>
            <w:tcW w:w="1346" w:type="dxa"/>
            <w:vAlign w:val="center"/>
          </w:tcPr>
          <w:p w:rsidR="00B0490B" w:rsidRDefault="009F171E">
            <w:pPr>
              <w:jc w:val="right"/>
            </w:pPr>
            <w:r>
              <w:rPr>
                <w:color w:val="000000"/>
                <w:sz w:val="24"/>
              </w:rPr>
              <w:t>1,651</w:t>
            </w:r>
          </w:p>
        </w:tc>
        <w:tc>
          <w:tcPr>
            <w:tcW w:w="1944" w:type="dxa"/>
            <w:vAlign w:val="center"/>
          </w:tcPr>
          <w:p w:rsidR="00B0490B" w:rsidRDefault="009F171E">
            <w:pPr>
              <w:jc w:val="right"/>
            </w:pPr>
            <w:r>
              <w:rPr>
                <w:color w:val="000000"/>
                <w:sz w:val="24"/>
              </w:rPr>
              <w:t>81,130.14</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43</w:t>
            </w:r>
          </w:p>
        </w:tc>
        <w:tc>
          <w:tcPr>
            <w:tcW w:w="1346" w:type="dxa"/>
            <w:vAlign w:val="center"/>
          </w:tcPr>
          <w:p w:rsidR="00B0490B" w:rsidRDefault="009F171E">
            <w:pPr>
              <w:jc w:val="center"/>
            </w:pPr>
            <w:r>
              <w:rPr>
                <w:color w:val="000000"/>
                <w:sz w:val="24"/>
              </w:rPr>
              <w:t>300782</w:t>
            </w:r>
          </w:p>
        </w:tc>
        <w:tc>
          <w:tcPr>
            <w:tcW w:w="1795" w:type="dxa"/>
            <w:vAlign w:val="center"/>
          </w:tcPr>
          <w:p w:rsidR="00B0490B" w:rsidRDefault="009F171E">
            <w:pPr>
              <w:jc w:val="center"/>
            </w:pPr>
            <w:r>
              <w:rPr>
                <w:color w:val="000000"/>
                <w:sz w:val="24"/>
              </w:rPr>
              <w:t>卓胜微</w:t>
            </w:r>
          </w:p>
        </w:tc>
        <w:tc>
          <w:tcPr>
            <w:tcW w:w="1346" w:type="dxa"/>
            <w:vAlign w:val="center"/>
          </w:tcPr>
          <w:p w:rsidR="00B0490B" w:rsidRDefault="009F171E">
            <w:pPr>
              <w:jc w:val="right"/>
            </w:pPr>
            <w:r>
              <w:rPr>
                <w:color w:val="000000"/>
                <w:sz w:val="24"/>
              </w:rPr>
              <w:t>743</w:t>
            </w:r>
          </w:p>
        </w:tc>
        <w:tc>
          <w:tcPr>
            <w:tcW w:w="1944" w:type="dxa"/>
            <w:vAlign w:val="center"/>
          </w:tcPr>
          <w:p w:rsidR="00B0490B" w:rsidRDefault="009F171E">
            <w:pPr>
              <w:jc w:val="right"/>
            </w:pPr>
            <w:r>
              <w:rPr>
                <w:color w:val="000000"/>
                <w:sz w:val="24"/>
              </w:rPr>
              <w:t>80,927.56</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44</w:t>
            </w:r>
          </w:p>
        </w:tc>
        <w:tc>
          <w:tcPr>
            <w:tcW w:w="1346" w:type="dxa"/>
            <w:vAlign w:val="center"/>
          </w:tcPr>
          <w:p w:rsidR="00B0490B" w:rsidRDefault="009F171E">
            <w:pPr>
              <w:jc w:val="center"/>
            </w:pPr>
            <w:r>
              <w:rPr>
                <w:color w:val="000000"/>
                <w:sz w:val="24"/>
              </w:rPr>
              <w:t>603379</w:t>
            </w:r>
          </w:p>
        </w:tc>
        <w:tc>
          <w:tcPr>
            <w:tcW w:w="1795" w:type="dxa"/>
            <w:vAlign w:val="center"/>
          </w:tcPr>
          <w:p w:rsidR="00B0490B" w:rsidRDefault="009F171E">
            <w:pPr>
              <w:jc w:val="center"/>
            </w:pPr>
            <w:r>
              <w:rPr>
                <w:color w:val="000000"/>
                <w:sz w:val="24"/>
              </w:rPr>
              <w:t>三美股份</w:t>
            </w:r>
          </w:p>
        </w:tc>
        <w:tc>
          <w:tcPr>
            <w:tcW w:w="1346" w:type="dxa"/>
            <w:vAlign w:val="center"/>
          </w:tcPr>
          <w:p w:rsidR="00B0490B" w:rsidRDefault="009F171E">
            <w:pPr>
              <w:jc w:val="right"/>
            </w:pPr>
            <w:r>
              <w:rPr>
                <w:color w:val="000000"/>
                <w:sz w:val="24"/>
              </w:rPr>
              <w:t>2,052</w:t>
            </w:r>
          </w:p>
        </w:tc>
        <w:tc>
          <w:tcPr>
            <w:tcW w:w="1944" w:type="dxa"/>
            <w:vAlign w:val="center"/>
          </w:tcPr>
          <w:p w:rsidR="00B0490B" w:rsidRDefault="009F171E">
            <w:pPr>
              <w:jc w:val="right"/>
            </w:pPr>
            <w:r>
              <w:rPr>
                <w:color w:val="000000"/>
                <w:sz w:val="24"/>
              </w:rPr>
              <w:t>76,621.68</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45</w:t>
            </w:r>
          </w:p>
        </w:tc>
        <w:tc>
          <w:tcPr>
            <w:tcW w:w="1346" w:type="dxa"/>
            <w:vAlign w:val="center"/>
          </w:tcPr>
          <w:p w:rsidR="00B0490B" w:rsidRDefault="009F171E">
            <w:pPr>
              <w:jc w:val="center"/>
            </w:pPr>
            <w:r>
              <w:rPr>
                <w:color w:val="000000"/>
                <w:sz w:val="24"/>
              </w:rPr>
              <w:t>002955</w:t>
            </w:r>
          </w:p>
        </w:tc>
        <w:tc>
          <w:tcPr>
            <w:tcW w:w="1795" w:type="dxa"/>
            <w:vAlign w:val="center"/>
          </w:tcPr>
          <w:p w:rsidR="00B0490B" w:rsidRDefault="009F171E">
            <w:pPr>
              <w:jc w:val="center"/>
            </w:pPr>
            <w:r>
              <w:rPr>
                <w:color w:val="000000"/>
                <w:sz w:val="24"/>
              </w:rPr>
              <w:t>鸿合科技</w:t>
            </w:r>
          </w:p>
        </w:tc>
        <w:tc>
          <w:tcPr>
            <w:tcW w:w="1346" w:type="dxa"/>
            <w:vAlign w:val="center"/>
          </w:tcPr>
          <w:p w:rsidR="00B0490B" w:rsidRDefault="009F171E">
            <w:pPr>
              <w:jc w:val="right"/>
            </w:pPr>
            <w:r>
              <w:rPr>
                <w:color w:val="000000"/>
                <w:sz w:val="24"/>
              </w:rPr>
              <w:t>1,108</w:t>
            </w:r>
          </w:p>
        </w:tc>
        <w:tc>
          <w:tcPr>
            <w:tcW w:w="1944" w:type="dxa"/>
            <w:vAlign w:val="center"/>
          </w:tcPr>
          <w:p w:rsidR="00B0490B" w:rsidRDefault="009F171E">
            <w:pPr>
              <w:jc w:val="right"/>
            </w:pPr>
            <w:r>
              <w:rPr>
                <w:color w:val="000000"/>
                <w:sz w:val="24"/>
              </w:rPr>
              <w:t>65,194.72</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46</w:t>
            </w:r>
          </w:p>
        </w:tc>
        <w:tc>
          <w:tcPr>
            <w:tcW w:w="1346" w:type="dxa"/>
            <w:vAlign w:val="center"/>
          </w:tcPr>
          <w:p w:rsidR="00B0490B" w:rsidRDefault="009F171E">
            <w:pPr>
              <w:jc w:val="center"/>
            </w:pPr>
            <w:r>
              <w:rPr>
                <w:color w:val="000000"/>
                <w:sz w:val="24"/>
              </w:rPr>
              <w:t>300773</w:t>
            </w:r>
          </w:p>
        </w:tc>
        <w:tc>
          <w:tcPr>
            <w:tcW w:w="1795" w:type="dxa"/>
            <w:vAlign w:val="center"/>
          </w:tcPr>
          <w:p w:rsidR="00B0490B" w:rsidRDefault="009F171E">
            <w:pPr>
              <w:jc w:val="center"/>
            </w:pPr>
            <w:r>
              <w:rPr>
                <w:color w:val="000000"/>
                <w:sz w:val="24"/>
              </w:rPr>
              <w:t>拉卡拉</w:t>
            </w:r>
          </w:p>
        </w:tc>
        <w:tc>
          <w:tcPr>
            <w:tcW w:w="1346" w:type="dxa"/>
            <w:vAlign w:val="center"/>
          </w:tcPr>
          <w:p w:rsidR="00B0490B" w:rsidRDefault="009F171E">
            <w:pPr>
              <w:jc w:val="right"/>
            </w:pPr>
            <w:r>
              <w:rPr>
                <w:color w:val="000000"/>
                <w:sz w:val="24"/>
              </w:rPr>
              <w:t>1,250</w:t>
            </w:r>
          </w:p>
        </w:tc>
        <w:tc>
          <w:tcPr>
            <w:tcW w:w="1944" w:type="dxa"/>
            <w:vAlign w:val="center"/>
          </w:tcPr>
          <w:p w:rsidR="00B0490B" w:rsidRDefault="009F171E">
            <w:pPr>
              <w:jc w:val="right"/>
            </w:pPr>
            <w:r>
              <w:rPr>
                <w:color w:val="000000"/>
                <w:sz w:val="24"/>
              </w:rPr>
              <w:t>64,725.00</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47</w:t>
            </w:r>
          </w:p>
        </w:tc>
        <w:tc>
          <w:tcPr>
            <w:tcW w:w="1346" w:type="dxa"/>
            <w:vAlign w:val="center"/>
          </w:tcPr>
          <w:p w:rsidR="00B0490B" w:rsidRDefault="009F171E">
            <w:pPr>
              <w:jc w:val="center"/>
            </w:pPr>
            <w:r>
              <w:rPr>
                <w:color w:val="000000"/>
                <w:sz w:val="24"/>
              </w:rPr>
              <w:t>603697</w:t>
            </w:r>
          </w:p>
        </w:tc>
        <w:tc>
          <w:tcPr>
            <w:tcW w:w="1795" w:type="dxa"/>
            <w:vAlign w:val="center"/>
          </w:tcPr>
          <w:p w:rsidR="00B0490B" w:rsidRDefault="009F171E">
            <w:pPr>
              <w:jc w:val="center"/>
            </w:pPr>
            <w:r>
              <w:rPr>
                <w:color w:val="000000"/>
                <w:sz w:val="24"/>
              </w:rPr>
              <w:t>有友食品</w:t>
            </w:r>
          </w:p>
        </w:tc>
        <w:tc>
          <w:tcPr>
            <w:tcW w:w="1346" w:type="dxa"/>
            <w:vAlign w:val="center"/>
          </w:tcPr>
          <w:p w:rsidR="00B0490B" w:rsidRDefault="009F171E">
            <w:pPr>
              <w:jc w:val="right"/>
            </w:pPr>
            <w:r>
              <w:rPr>
                <w:color w:val="000000"/>
                <w:sz w:val="24"/>
              </w:rPr>
              <w:t>3,383</w:t>
            </w:r>
          </w:p>
        </w:tc>
        <w:tc>
          <w:tcPr>
            <w:tcW w:w="1944" w:type="dxa"/>
            <w:vAlign w:val="center"/>
          </w:tcPr>
          <w:p w:rsidR="00B0490B" w:rsidRDefault="009F171E">
            <w:pPr>
              <w:jc w:val="right"/>
            </w:pPr>
            <w:r>
              <w:rPr>
                <w:color w:val="000000"/>
                <w:sz w:val="24"/>
              </w:rPr>
              <w:t>64,006.36</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48</w:t>
            </w:r>
          </w:p>
        </w:tc>
        <w:tc>
          <w:tcPr>
            <w:tcW w:w="1346" w:type="dxa"/>
            <w:vAlign w:val="center"/>
          </w:tcPr>
          <w:p w:rsidR="00B0490B" w:rsidRDefault="009F171E">
            <w:pPr>
              <w:jc w:val="center"/>
            </w:pPr>
            <w:r>
              <w:rPr>
                <w:color w:val="000000"/>
                <w:sz w:val="24"/>
              </w:rPr>
              <w:t>300771</w:t>
            </w:r>
          </w:p>
        </w:tc>
        <w:tc>
          <w:tcPr>
            <w:tcW w:w="1795" w:type="dxa"/>
            <w:vAlign w:val="center"/>
          </w:tcPr>
          <w:p w:rsidR="00B0490B" w:rsidRDefault="009F171E">
            <w:pPr>
              <w:jc w:val="center"/>
            </w:pPr>
            <w:r>
              <w:rPr>
                <w:color w:val="000000"/>
                <w:sz w:val="24"/>
              </w:rPr>
              <w:t>智莱科技</w:t>
            </w:r>
          </w:p>
        </w:tc>
        <w:tc>
          <w:tcPr>
            <w:tcW w:w="1346" w:type="dxa"/>
            <w:vAlign w:val="center"/>
          </w:tcPr>
          <w:p w:rsidR="00B0490B" w:rsidRDefault="009F171E">
            <w:pPr>
              <w:jc w:val="right"/>
            </w:pPr>
            <w:r>
              <w:rPr>
                <w:color w:val="000000"/>
                <w:sz w:val="24"/>
              </w:rPr>
              <w:t>1,126</w:t>
            </w:r>
          </w:p>
        </w:tc>
        <w:tc>
          <w:tcPr>
            <w:tcW w:w="1944" w:type="dxa"/>
            <w:vAlign w:val="center"/>
          </w:tcPr>
          <w:p w:rsidR="00B0490B" w:rsidRDefault="009F171E">
            <w:pPr>
              <w:jc w:val="right"/>
            </w:pPr>
            <w:r>
              <w:rPr>
                <w:color w:val="000000"/>
                <w:sz w:val="24"/>
              </w:rPr>
              <w:t>62,887.10</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49</w:t>
            </w:r>
          </w:p>
        </w:tc>
        <w:tc>
          <w:tcPr>
            <w:tcW w:w="1346" w:type="dxa"/>
            <w:vAlign w:val="center"/>
          </w:tcPr>
          <w:p w:rsidR="00B0490B" w:rsidRDefault="009F171E">
            <w:pPr>
              <w:jc w:val="center"/>
            </w:pPr>
            <w:r>
              <w:rPr>
                <w:color w:val="000000"/>
                <w:sz w:val="24"/>
              </w:rPr>
              <w:t>603915</w:t>
            </w:r>
          </w:p>
        </w:tc>
        <w:tc>
          <w:tcPr>
            <w:tcW w:w="1795" w:type="dxa"/>
            <w:vAlign w:val="center"/>
          </w:tcPr>
          <w:p w:rsidR="00B0490B" w:rsidRDefault="009F171E">
            <w:pPr>
              <w:jc w:val="center"/>
            </w:pPr>
            <w:r>
              <w:rPr>
                <w:color w:val="000000"/>
                <w:sz w:val="24"/>
              </w:rPr>
              <w:t>国茂股份</w:t>
            </w:r>
          </w:p>
        </w:tc>
        <w:tc>
          <w:tcPr>
            <w:tcW w:w="1346" w:type="dxa"/>
            <w:vAlign w:val="center"/>
          </w:tcPr>
          <w:p w:rsidR="00B0490B" w:rsidRDefault="009F171E">
            <w:pPr>
              <w:jc w:val="right"/>
            </w:pPr>
            <w:r>
              <w:rPr>
                <w:color w:val="000000"/>
                <w:sz w:val="24"/>
              </w:rPr>
              <w:t>2,523</w:t>
            </w:r>
          </w:p>
        </w:tc>
        <w:tc>
          <w:tcPr>
            <w:tcW w:w="1944" w:type="dxa"/>
            <w:vAlign w:val="center"/>
          </w:tcPr>
          <w:p w:rsidR="00B0490B" w:rsidRDefault="009F171E">
            <w:pPr>
              <w:jc w:val="right"/>
            </w:pPr>
            <w:r>
              <w:rPr>
                <w:color w:val="000000"/>
                <w:sz w:val="24"/>
              </w:rPr>
              <w:t>58,710.21</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50</w:t>
            </w:r>
          </w:p>
        </w:tc>
        <w:tc>
          <w:tcPr>
            <w:tcW w:w="1346" w:type="dxa"/>
            <w:vAlign w:val="center"/>
          </w:tcPr>
          <w:p w:rsidR="00B0490B" w:rsidRDefault="009F171E">
            <w:pPr>
              <w:jc w:val="center"/>
            </w:pPr>
            <w:r>
              <w:rPr>
                <w:color w:val="000000"/>
                <w:sz w:val="24"/>
              </w:rPr>
              <w:t>300765</w:t>
            </w:r>
          </w:p>
        </w:tc>
        <w:tc>
          <w:tcPr>
            <w:tcW w:w="1795" w:type="dxa"/>
            <w:vAlign w:val="center"/>
          </w:tcPr>
          <w:p w:rsidR="00B0490B" w:rsidRDefault="009F171E">
            <w:pPr>
              <w:jc w:val="center"/>
            </w:pPr>
            <w:r>
              <w:rPr>
                <w:color w:val="000000"/>
                <w:sz w:val="24"/>
              </w:rPr>
              <w:t>新诺威</w:t>
            </w:r>
          </w:p>
        </w:tc>
        <w:tc>
          <w:tcPr>
            <w:tcW w:w="1346" w:type="dxa"/>
            <w:vAlign w:val="center"/>
          </w:tcPr>
          <w:p w:rsidR="00B0490B" w:rsidRDefault="009F171E">
            <w:pPr>
              <w:jc w:val="right"/>
            </w:pPr>
            <w:r>
              <w:rPr>
                <w:color w:val="000000"/>
                <w:sz w:val="24"/>
              </w:rPr>
              <w:t>1,412</w:t>
            </w:r>
          </w:p>
        </w:tc>
        <w:tc>
          <w:tcPr>
            <w:tcW w:w="1944" w:type="dxa"/>
            <w:vAlign w:val="center"/>
          </w:tcPr>
          <w:p w:rsidR="00B0490B" w:rsidRDefault="009F171E">
            <w:pPr>
              <w:jc w:val="right"/>
            </w:pPr>
            <w:r>
              <w:rPr>
                <w:color w:val="000000"/>
                <w:sz w:val="24"/>
              </w:rPr>
              <w:t>51,778.04</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51</w:t>
            </w:r>
          </w:p>
        </w:tc>
        <w:tc>
          <w:tcPr>
            <w:tcW w:w="1346" w:type="dxa"/>
            <w:vAlign w:val="center"/>
          </w:tcPr>
          <w:p w:rsidR="00B0490B" w:rsidRDefault="009F171E">
            <w:pPr>
              <w:jc w:val="center"/>
            </w:pPr>
            <w:r>
              <w:rPr>
                <w:color w:val="000000"/>
                <w:sz w:val="24"/>
              </w:rPr>
              <w:t>300766</w:t>
            </w:r>
          </w:p>
        </w:tc>
        <w:tc>
          <w:tcPr>
            <w:tcW w:w="1795" w:type="dxa"/>
            <w:vAlign w:val="center"/>
          </w:tcPr>
          <w:p w:rsidR="00B0490B" w:rsidRDefault="009F171E">
            <w:pPr>
              <w:jc w:val="center"/>
            </w:pPr>
            <w:r>
              <w:rPr>
                <w:color w:val="000000"/>
                <w:sz w:val="24"/>
              </w:rPr>
              <w:t>每日互动</w:t>
            </w:r>
          </w:p>
        </w:tc>
        <w:tc>
          <w:tcPr>
            <w:tcW w:w="1346" w:type="dxa"/>
            <w:vAlign w:val="center"/>
          </w:tcPr>
          <w:p w:rsidR="00B0490B" w:rsidRDefault="009F171E">
            <w:pPr>
              <w:jc w:val="right"/>
            </w:pPr>
            <w:r>
              <w:rPr>
                <w:color w:val="000000"/>
                <w:sz w:val="24"/>
              </w:rPr>
              <w:t>1,193</w:t>
            </w:r>
          </w:p>
        </w:tc>
        <w:tc>
          <w:tcPr>
            <w:tcW w:w="1944" w:type="dxa"/>
            <w:vAlign w:val="center"/>
          </w:tcPr>
          <w:p w:rsidR="00B0490B" w:rsidRDefault="009F171E">
            <w:pPr>
              <w:jc w:val="right"/>
            </w:pPr>
            <w:r>
              <w:rPr>
                <w:color w:val="000000"/>
                <w:sz w:val="24"/>
              </w:rPr>
              <w:t>48,304.57</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52</w:t>
            </w:r>
          </w:p>
        </w:tc>
        <w:tc>
          <w:tcPr>
            <w:tcW w:w="1346" w:type="dxa"/>
            <w:vAlign w:val="center"/>
          </w:tcPr>
          <w:p w:rsidR="00B0490B" w:rsidRDefault="009F171E">
            <w:pPr>
              <w:jc w:val="center"/>
            </w:pPr>
            <w:r>
              <w:rPr>
                <w:color w:val="000000"/>
                <w:sz w:val="24"/>
              </w:rPr>
              <w:t>603863</w:t>
            </w:r>
          </w:p>
        </w:tc>
        <w:tc>
          <w:tcPr>
            <w:tcW w:w="1795" w:type="dxa"/>
            <w:vAlign w:val="center"/>
          </w:tcPr>
          <w:p w:rsidR="00B0490B" w:rsidRDefault="009F171E">
            <w:pPr>
              <w:jc w:val="center"/>
            </w:pPr>
            <w:r>
              <w:rPr>
                <w:color w:val="000000"/>
                <w:sz w:val="24"/>
              </w:rPr>
              <w:t>松炀资源</w:t>
            </w:r>
          </w:p>
        </w:tc>
        <w:tc>
          <w:tcPr>
            <w:tcW w:w="1346" w:type="dxa"/>
            <w:vAlign w:val="center"/>
          </w:tcPr>
          <w:p w:rsidR="00B0490B" w:rsidRDefault="009F171E">
            <w:pPr>
              <w:jc w:val="right"/>
            </w:pPr>
            <w:r>
              <w:rPr>
                <w:color w:val="000000"/>
                <w:sz w:val="24"/>
              </w:rPr>
              <w:t>1,612</w:t>
            </w:r>
          </w:p>
        </w:tc>
        <w:tc>
          <w:tcPr>
            <w:tcW w:w="1944" w:type="dxa"/>
            <w:vAlign w:val="center"/>
          </w:tcPr>
          <w:p w:rsidR="00B0490B" w:rsidRDefault="009F171E">
            <w:pPr>
              <w:jc w:val="right"/>
            </w:pPr>
            <w:r>
              <w:rPr>
                <w:color w:val="000000"/>
                <w:sz w:val="24"/>
              </w:rPr>
              <w:t>37,204.96</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53</w:t>
            </w:r>
          </w:p>
        </w:tc>
        <w:tc>
          <w:tcPr>
            <w:tcW w:w="1346" w:type="dxa"/>
            <w:vAlign w:val="center"/>
          </w:tcPr>
          <w:p w:rsidR="00B0490B" w:rsidRDefault="009F171E">
            <w:pPr>
              <w:jc w:val="center"/>
            </w:pPr>
            <w:r>
              <w:rPr>
                <w:color w:val="000000"/>
                <w:sz w:val="24"/>
              </w:rPr>
              <w:t>601236</w:t>
            </w:r>
          </w:p>
        </w:tc>
        <w:tc>
          <w:tcPr>
            <w:tcW w:w="1795" w:type="dxa"/>
            <w:vAlign w:val="center"/>
          </w:tcPr>
          <w:p w:rsidR="00B0490B" w:rsidRDefault="009F171E">
            <w:pPr>
              <w:jc w:val="center"/>
            </w:pPr>
            <w:r>
              <w:rPr>
                <w:color w:val="000000"/>
                <w:sz w:val="24"/>
              </w:rPr>
              <w:t>红塔证券</w:t>
            </w:r>
          </w:p>
        </w:tc>
        <w:tc>
          <w:tcPr>
            <w:tcW w:w="1346" w:type="dxa"/>
            <w:vAlign w:val="center"/>
          </w:tcPr>
          <w:p w:rsidR="00B0490B" w:rsidRDefault="009F171E">
            <w:pPr>
              <w:jc w:val="right"/>
            </w:pPr>
            <w:r>
              <w:rPr>
                <w:color w:val="000000"/>
                <w:sz w:val="24"/>
              </w:rPr>
              <w:t>9,789</w:t>
            </w:r>
          </w:p>
        </w:tc>
        <w:tc>
          <w:tcPr>
            <w:tcW w:w="1944" w:type="dxa"/>
            <w:vAlign w:val="center"/>
          </w:tcPr>
          <w:p w:rsidR="00B0490B" w:rsidRDefault="009F171E">
            <w:pPr>
              <w:jc w:val="right"/>
            </w:pPr>
            <w:r>
              <w:rPr>
                <w:color w:val="000000"/>
                <w:sz w:val="24"/>
              </w:rPr>
              <w:t>33,869.94</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54</w:t>
            </w:r>
          </w:p>
        </w:tc>
        <w:tc>
          <w:tcPr>
            <w:tcW w:w="1346" w:type="dxa"/>
            <w:vAlign w:val="center"/>
          </w:tcPr>
          <w:p w:rsidR="00B0490B" w:rsidRDefault="009F171E">
            <w:pPr>
              <w:jc w:val="center"/>
            </w:pPr>
            <w:r>
              <w:rPr>
                <w:color w:val="000000"/>
                <w:sz w:val="24"/>
              </w:rPr>
              <w:t>300594</w:t>
            </w:r>
          </w:p>
        </w:tc>
        <w:tc>
          <w:tcPr>
            <w:tcW w:w="1795" w:type="dxa"/>
            <w:vAlign w:val="center"/>
          </w:tcPr>
          <w:p w:rsidR="00B0490B" w:rsidRDefault="009F171E">
            <w:pPr>
              <w:jc w:val="center"/>
            </w:pPr>
            <w:r>
              <w:rPr>
                <w:color w:val="000000"/>
                <w:sz w:val="24"/>
              </w:rPr>
              <w:t>朗进科技</w:t>
            </w:r>
          </w:p>
        </w:tc>
        <w:tc>
          <w:tcPr>
            <w:tcW w:w="1346" w:type="dxa"/>
            <w:vAlign w:val="center"/>
          </w:tcPr>
          <w:p w:rsidR="00B0490B" w:rsidRDefault="009F171E">
            <w:pPr>
              <w:jc w:val="right"/>
            </w:pPr>
            <w:r>
              <w:rPr>
                <w:color w:val="000000"/>
                <w:sz w:val="24"/>
              </w:rPr>
              <w:t>721</w:t>
            </w:r>
          </w:p>
        </w:tc>
        <w:tc>
          <w:tcPr>
            <w:tcW w:w="1944" w:type="dxa"/>
            <w:vAlign w:val="center"/>
          </w:tcPr>
          <w:p w:rsidR="00B0490B" w:rsidRDefault="009F171E">
            <w:pPr>
              <w:jc w:val="right"/>
            </w:pPr>
            <w:r>
              <w:rPr>
                <w:color w:val="000000"/>
                <w:sz w:val="24"/>
              </w:rPr>
              <w:t>31,803.31</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55</w:t>
            </w:r>
          </w:p>
        </w:tc>
        <w:tc>
          <w:tcPr>
            <w:tcW w:w="1346" w:type="dxa"/>
            <w:vAlign w:val="center"/>
          </w:tcPr>
          <w:p w:rsidR="00B0490B" w:rsidRDefault="009F171E">
            <w:pPr>
              <w:jc w:val="center"/>
            </w:pPr>
            <w:r>
              <w:rPr>
                <w:color w:val="000000"/>
                <w:sz w:val="24"/>
              </w:rPr>
              <w:t>603680</w:t>
            </w:r>
          </w:p>
        </w:tc>
        <w:tc>
          <w:tcPr>
            <w:tcW w:w="1795" w:type="dxa"/>
            <w:vAlign w:val="center"/>
          </w:tcPr>
          <w:p w:rsidR="00B0490B" w:rsidRDefault="009F171E">
            <w:pPr>
              <w:jc w:val="center"/>
            </w:pPr>
            <w:r>
              <w:rPr>
                <w:color w:val="000000"/>
                <w:sz w:val="24"/>
              </w:rPr>
              <w:t>今创集团</w:t>
            </w:r>
          </w:p>
        </w:tc>
        <w:tc>
          <w:tcPr>
            <w:tcW w:w="1346" w:type="dxa"/>
            <w:vAlign w:val="center"/>
          </w:tcPr>
          <w:p w:rsidR="00B0490B" w:rsidRDefault="009F171E">
            <w:pPr>
              <w:jc w:val="right"/>
            </w:pPr>
            <w:r>
              <w:rPr>
                <w:color w:val="000000"/>
                <w:sz w:val="24"/>
              </w:rPr>
              <w:t>2,020</w:t>
            </w:r>
          </w:p>
        </w:tc>
        <w:tc>
          <w:tcPr>
            <w:tcW w:w="1944" w:type="dxa"/>
            <w:vAlign w:val="center"/>
          </w:tcPr>
          <w:p w:rsidR="00B0490B" w:rsidRDefault="009F171E">
            <w:pPr>
              <w:jc w:val="right"/>
            </w:pPr>
            <w:r>
              <w:rPr>
                <w:color w:val="000000"/>
                <w:sz w:val="24"/>
              </w:rPr>
              <w:t>31,754.40</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56</w:t>
            </w:r>
          </w:p>
        </w:tc>
        <w:tc>
          <w:tcPr>
            <w:tcW w:w="1346" w:type="dxa"/>
            <w:vAlign w:val="center"/>
          </w:tcPr>
          <w:p w:rsidR="00B0490B" w:rsidRDefault="009F171E">
            <w:pPr>
              <w:jc w:val="center"/>
            </w:pPr>
            <w:r>
              <w:rPr>
                <w:color w:val="000000"/>
                <w:sz w:val="24"/>
              </w:rPr>
              <w:t>603867</w:t>
            </w:r>
          </w:p>
        </w:tc>
        <w:tc>
          <w:tcPr>
            <w:tcW w:w="1795" w:type="dxa"/>
            <w:vAlign w:val="center"/>
          </w:tcPr>
          <w:p w:rsidR="00B0490B" w:rsidRDefault="009F171E">
            <w:pPr>
              <w:jc w:val="center"/>
            </w:pPr>
            <w:r>
              <w:rPr>
                <w:color w:val="000000"/>
                <w:sz w:val="24"/>
              </w:rPr>
              <w:t>新化股份</w:t>
            </w:r>
          </w:p>
        </w:tc>
        <w:tc>
          <w:tcPr>
            <w:tcW w:w="1346" w:type="dxa"/>
            <w:vAlign w:val="center"/>
          </w:tcPr>
          <w:p w:rsidR="00B0490B" w:rsidRDefault="009F171E">
            <w:pPr>
              <w:jc w:val="right"/>
            </w:pPr>
            <w:r>
              <w:rPr>
                <w:color w:val="000000"/>
                <w:sz w:val="24"/>
              </w:rPr>
              <w:t>1,045</w:t>
            </w:r>
          </w:p>
        </w:tc>
        <w:tc>
          <w:tcPr>
            <w:tcW w:w="1944" w:type="dxa"/>
            <w:vAlign w:val="center"/>
          </w:tcPr>
          <w:p w:rsidR="00B0490B" w:rsidRDefault="009F171E">
            <w:pPr>
              <w:jc w:val="right"/>
            </w:pPr>
            <w:r>
              <w:rPr>
                <w:color w:val="000000"/>
                <w:sz w:val="24"/>
              </w:rPr>
              <w:t>26,971.45</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57</w:t>
            </w:r>
          </w:p>
        </w:tc>
        <w:tc>
          <w:tcPr>
            <w:tcW w:w="1346" w:type="dxa"/>
            <w:vAlign w:val="center"/>
          </w:tcPr>
          <w:p w:rsidR="00B0490B" w:rsidRDefault="009F171E">
            <w:pPr>
              <w:jc w:val="center"/>
            </w:pPr>
            <w:r>
              <w:rPr>
                <w:color w:val="000000"/>
                <w:sz w:val="24"/>
              </w:rPr>
              <w:t>300788</w:t>
            </w:r>
          </w:p>
        </w:tc>
        <w:tc>
          <w:tcPr>
            <w:tcW w:w="1795" w:type="dxa"/>
            <w:vAlign w:val="center"/>
          </w:tcPr>
          <w:p w:rsidR="00B0490B" w:rsidRDefault="009F171E">
            <w:pPr>
              <w:jc w:val="center"/>
            </w:pPr>
            <w:r>
              <w:rPr>
                <w:color w:val="000000"/>
                <w:sz w:val="24"/>
              </w:rPr>
              <w:t>中信出版</w:t>
            </w:r>
          </w:p>
        </w:tc>
        <w:tc>
          <w:tcPr>
            <w:tcW w:w="1346" w:type="dxa"/>
            <w:vAlign w:val="center"/>
          </w:tcPr>
          <w:p w:rsidR="00B0490B" w:rsidRDefault="009F171E">
            <w:pPr>
              <w:jc w:val="right"/>
            </w:pPr>
            <w:r>
              <w:rPr>
                <w:color w:val="000000"/>
                <w:sz w:val="24"/>
              </w:rPr>
              <w:t>1,556</w:t>
            </w:r>
          </w:p>
        </w:tc>
        <w:tc>
          <w:tcPr>
            <w:tcW w:w="1944" w:type="dxa"/>
            <w:vAlign w:val="center"/>
          </w:tcPr>
          <w:p w:rsidR="00B0490B" w:rsidRDefault="009F171E">
            <w:pPr>
              <w:jc w:val="right"/>
            </w:pPr>
            <w:r>
              <w:rPr>
                <w:color w:val="000000"/>
                <w:sz w:val="24"/>
              </w:rPr>
              <w:t>23,106.60</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58</w:t>
            </w:r>
          </w:p>
        </w:tc>
        <w:tc>
          <w:tcPr>
            <w:tcW w:w="1346" w:type="dxa"/>
            <w:vAlign w:val="center"/>
          </w:tcPr>
          <w:p w:rsidR="00B0490B" w:rsidRDefault="009F171E">
            <w:pPr>
              <w:jc w:val="center"/>
            </w:pPr>
            <w:r>
              <w:rPr>
                <w:color w:val="000000"/>
                <w:sz w:val="24"/>
              </w:rPr>
              <w:t>601688</w:t>
            </w:r>
          </w:p>
        </w:tc>
        <w:tc>
          <w:tcPr>
            <w:tcW w:w="1795" w:type="dxa"/>
            <w:vAlign w:val="center"/>
          </w:tcPr>
          <w:p w:rsidR="00B0490B" w:rsidRDefault="009F171E">
            <w:pPr>
              <w:jc w:val="center"/>
            </w:pPr>
            <w:r>
              <w:rPr>
                <w:color w:val="000000"/>
                <w:sz w:val="24"/>
              </w:rPr>
              <w:t>华泰证券</w:t>
            </w:r>
          </w:p>
        </w:tc>
        <w:tc>
          <w:tcPr>
            <w:tcW w:w="1346" w:type="dxa"/>
            <w:vAlign w:val="center"/>
          </w:tcPr>
          <w:p w:rsidR="00B0490B" w:rsidRDefault="009F171E">
            <w:pPr>
              <w:jc w:val="right"/>
            </w:pPr>
            <w:r>
              <w:rPr>
                <w:color w:val="000000"/>
                <w:sz w:val="24"/>
              </w:rPr>
              <w:t>994</w:t>
            </w:r>
          </w:p>
        </w:tc>
        <w:tc>
          <w:tcPr>
            <w:tcW w:w="1944" w:type="dxa"/>
            <w:vAlign w:val="center"/>
          </w:tcPr>
          <w:p w:rsidR="00B0490B" w:rsidRDefault="009F171E">
            <w:pPr>
              <w:jc w:val="right"/>
            </w:pPr>
            <w:r>
              <w:rPr>
                <w:color w:val="000000"/>
                <w:sz w:val="24"/>
              </w:rPr>
              <w:t>22,186.08</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59</w:t>
            </w:r>
          </w:p>
        </w:tc>
        <w:tc>
          <w:tcPr>
            <w:tcW w:w="1346" w:type="dxa"/>
            <w:vAlign w:val="center"/>
          </w:tcPr>
          <w:p w:rsidR="00B0490B" w:rsidRDefault="009F171E">
            <w:pPr>
              <w:jc w:val="center"/>
            </w:pPr>
            <w:r>
              <w:rPr>
                <w:color w:val="000000"/>
                <w:sz w:val="24"/>
              </w:rPr>
              <w:t>002546</w:t>
            </w:r>
          </w:p>
        </w:tc>
        <w:tc>
          <w:tcPr>
            <w:tcW w:w="1795" w:type="dxa"/>
            <w:vAlign w:val="center"/>
          </w:tcPr>
          <w:p w:rsidR="00B0490B" w:rsidRDefault="009F171E">
            <w:pPr>
              <w:jc w:val="center"/>
            </w:pPr>
            <w:r>
              <w:rPr>
                <w:color w:val="000000"/>
                <w:sz w:val="24"/>
              </w:rPr>
              <w:t>新联电子</w:t>
            </w:r>
          </w:p>
        </w:tc>
        <w:tc>
          <w:tcPr>
            <w:tcW w:w="1346" w:type="dxa"/>
            <w:vAlign w:val="center"/>
          </w:tcPr>
          <w:p w:rsidR="00B0490B" w:rsidRDefault="009F171E">
            <w:pPr>
              <w:jc w:val="right"/>
            </w:pPr>
            <w:r>
              <w:rPr>
                <w:color w:val="000000"/>
                <w:sz w:val="24"/>
              </w:rPr>
              <w:t>400</w:t>
            </w:r>
          </w:p>
        </w:tc>
        <w:tc>
          <w:tcPr>
            <w:tcW w:w="1944" w:type="dxa"/>
            <w:vAlign w:val="center"/>
          </w:tcPr>
          <w:p w:rsidR="00B0490B" w:rsidRDefault="009F171E">
            <w:pPr>
              <w:jc w:val="right"/>
            </w:pPr>
            <w:r>
              <w:rPr>
                <w:color w:val="000000"/>
                <w:sz w:val="24"/>
              </w:rPr>
              <w:t>1,832.00</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60</w:t>
            </w:r>
          </w:p>
        </w:tc>
        <w:tc>
          <w:tcPr>
            <w:tcW w:w="1346" w:type="dxa"/>
            <w:vAlign w:val="center"/>
          </w:tcPr>
          <w:p w:rsidR="00B0490B" w:rsidRDefault="009F171E">
            <w:pPr>
              <w:jc w:val="center"/>
            </w:pPr>
            <w:r>
              <w:rPr>
                <w:color w:val="000000"/>
                <w:sz w:val="24"/>
              </w:rPr>
              <w:t>300159</w:t>
            </w:r>
          </w:p>
        </w:tc>
        <w:tc>
          <w:tcPr>
            <w:tcW w:w="1795" w:type="dxa"/>
            <w:vAlign w:val="center"/>
          </w:tcPr>
          <w:p w:rsidR="00B0490B" w:rsidRDefault="009F171E">
            <w:pPr>
              <w:jc w:val="center"/>
            </w:pPr>
            <w:r>
              <w:rPr>
                <w:color w:val="000000"/>
                <w:sz w:val="24"/>
              </w:rPr>
              <w:t>新研股份</w:t>
            </w:r>
          </w:p>
        </w:tc>
        <w:tc>
          <w:tcPr>
            <w:tcW w:w="1346" w:type="dxa"/>
            <w:vAlign w:val="center"/>
          </w:tcPr>
          <w:p w:rsidR="00B0490B" w:rsidRDefault="009F171E">
            <w:pPr>
              <w:jc w:val="right"/>
            </w:pPr>
            <w:r>
              <w:rPr>
                <w:color w:val="000000"/>
                <w:sz w:val="24"/>
              </w:rPr>
              <w:t>162</w:t>
            </w:r>
          </w:p>
        </w:tc>
        <w:tc>
          <w:tcPr>
            <w:tcW w:w="1944" w:type="dxa"/>
            <w:vAlign w:val="center"/>
          </w:tcPr>
          <w:p w:rsidR="00B0490B" w:rsidRDefault="009F171E">
            <w:pPr>
              <w:jc w:val="right"/>
            </w:pPr>
            <w:r>
              <w:rPr>
                <w:color w:val="000000"/>
                <w:sz w:val="24"/>
              </w:rPr>
              <w:t>806.76</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61</w:t>
            </w:r>
          </w:p>
        </w:tc>
        <w:tc>
          <w:tcPr>
            <w:tcW w:w="1346" w:type="dxa"/>
            <w:vAlign w:val="center"/>
          </w:tcPr>
          <w:p w:rsidR="00B0490B" w:rsidRDefault="009F171E">
            <w:pPr>
              <w:jc w:val="center"/>
            </w:pPr>
            <w:r>
              <w:rPr>
                <w:color w:val="000000"/>
                <w:sz w:val="24"/>
              </w:rPr>
              <w:t>600315</w:t>
            </w:r>
          </w:p>
        </w:tc>
        <w:tc>
          <w:tcPr>
            <w:tcW w:w="1795" w:type="dxa"/>
            <w:vAlign w:val="center"/>
          </w:tcPr>
          <w:p w:rsidR="00B0490B" w:rsidRDefault="009F171E">
            <w:pPr>
              <w:jc w:val="center"/>
            </w:pPr>
            <w:r>
              <w:rPr>
                <w:color w:val="000000"/>
                <w:sz w:val="24"/>
              </w:rPr>
              <w:t>上海家化</w:t>
            </w:r>
          </w:p>
        </w:tc>
        <w:tc>
          <w:tcPr>
            <w:tcW w:w="1346" w:type="dxa"/>
            <w:vAlign w:val="center"/>
          </w:tcPr>
          <w:p w:rsidR="00B0490B" w:rsidRDefault="009F171E">
            <w:pPr>
              <w:jc w:val="right"/>
            </w:pPr>
            <w:r>
              <w:rPr>
                <w:color w:val="000000"/>
                <w:sz w:val="24"/>
              </w:rPr>
              <w:t>25</w:t>
            </w:r>
          </w:p>
        </w:tc>
        <w:tc>
          <w:tcPr>
            <w:tcW w:w="1944" w:type="dxa"/>
            <w:vAlign w:val="center"/>
          </w:tcPr>
          <w:p w:rsidR="00B0490B" w:rsidRDefault="009F171E">
            <w:pPr>
              <w:jc w:val="right"/>
            </w:pPr>
            <w:r>
              <w:rPr>
                <w:color w:val="000000"/>
                <w:sz w:val="24"/>
              </w:rPr>
              <w:t>778.75</w:t>
            </w:r>
          </w:p>
        </w:tc>
        <w:tc>
          <w:tcPr>
            <w:tcW w:w="1705" w:type="dxa"/>
            <w:vAlign w:val="center"/>
          </w:tcPr>
          <w:p w:rsidR="00B0490B" w:rsidRDefault="009F171E">
            <w:pPr>
              <w:jc w:val="right"/>
            </w:pPr>
            <w:r>
              <w:rPr>
                <w:color w:val="000000"/>
                <w:sz w:val="24"/>
              </w:rPr>
              <w:t>0.00</w:t>
            </w:r>
          </w:p>
        </w:tc>
      </w:tr>
      <w:tr w:rsidR="00B0490B">
        <w:tc>
          <w:tcPr>
            <w:tcW w:w="862" w:type="dxa"/>
            <w:vAlign w:val="center"/>
          </w:tcPr>
          <w:p w:rsidR="00B0490B" w:rsidRDefault="009F171E">
            <w:pPr>
              <w:jc w:val="center"/>
            </w:pPr>
            <w:r>
              <w:rPr>
                <w:color w:val="000000"/>
                <w:sz w:val="24"/>
              </w:rPr>
              <w:t>62</w:t>
            </w:r>
          </w:p>
        </w:tc>
        <w:tc>
          <w:tcPr>
            <w:tcW w:w="1346" w:type="dxa"/>
            <w:vAlign w:val="center"/>
          </w:tcPr>
          <w:p w:rsidR="00B0490B" w:rsidRDefault="009F171E">
            <w:pPr>
              <w:jc w:val="center"/>
            </w:pPr>
            <w:r>
              <w:rPr>
                <w:color w:val="000000"/>
                <w:sz w:val="24"/>
              </w:rPr>
              <w:t>002284</w:t>
            </w:r>
          </w:p>
        </w:tc>
        <w:tc>
          <w:tcPr>
            <w:tcW w:w="1795" w:type="dxa"/>
            <w:vAlign w:val="center"/>
          </w:tcPr>
          <w:p w:rsidR="00B0490B" w:rsidRDefault="009F171E">
            <w:pPr>
              <w:jc w:val="center"/>
            </w:pPr>
            <w:r>
              <w:rPr>
                <w:color w:val="000000"/>
                <w:sz w:val="24"/>
              </w:rPr>
              <w:t>亚太股份</w:t>
            </w:r>
          </w:p>
        </w:tc>
        <w:tc>
          <w:tcPr>
            <w:tcW w:w="1346" w:type="dxa"/>
            <w:vAlign w:val="center"/>
          </w:tcPr>
          <w:p w:rsidR="00B0490B" w:rsidRDefault="009F171E">
            <w:pPr>
              <w:jc w:val="right"/>
            </w:pPr>
            <w:r>
              <w:rPr>
                <w:color w:val="000000"/>
                <w:sz w:val="24"/>
              </w:rPr>
              <w:t>26</w:t>
            </w:r>
          </w:p>
        </w:tc>
        <w:tc>
          <w:tcPr>
            <w:tcW w:w="1944" w:type="dxa"/>
            <w:vAlign w:val="center"/>
          </w:tcPr>
          <w:p w:rsidR="00B0490B" w:rsidRDefault="009F171E">
            <w:pPr>
              <w:jc w:val="right"/>
            </w:pPr>
            <w:r>
              <w:rPr>
                <w:color w:val="000000"/>
                <w:sz w:val="24"/>
              </w:rPr>
              <w:t>140.14</w:t>
            </w:r>
          </w:p>
        </w:tc>
        <w:tc>
          <w:tcPr>
            <w:tcW w:w="1705" w:type="dxa"/>
            <w:vAlign w:val="center"/>
          </w:tcPr>
          <w:p w:rsidR="00B0490B" w:rsidRDefault="009F171E">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3" w:name="_Toc374540571"/>
      <w:r w:rsidRPr="005312D8">
        <w:rPr>
          <w:rFonts w:ascii="Times New Roman" w:hAnsi="Times New Roman"/>
          <w:kern w:val="0"/>
          <w:szCs w:val="24"/>
        </w:rPr>
        <w:t>7.4</w:t>
      </w:r>
      <w:bookmarkStart w:id="64" w:name="_Toc234814103"/>
      <w:r w:rsidRPr="005312D8">
        <w:rPr>
          <w:rFonts w:ascii="Times New Roman" w:hAnsi="Times New Roman"/>
          <w:kern w:val="0"/>
          <w:szCs w:val="24"/>
        </w:rPr>
        <w:t>报告期内股票投资组合的重大变动</w:t>
      </w:r>
      <w:bookmarkEnd w:id="63"/>
      <w:bookmarkEnd w:id="64"/>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B0490B">
        <w:tc>
          <w:tcPr>
            <w:tcW w:w="869" w:type="dxa"/>
            <w:vAlign w:val="center"/>
          </w:tcPr>
          <w:p w:rsidR="00B0490B" w:rsidRDefault="009F171E">
            <w:pPr>
              <w:jc w:val="center"/>
            </w:pPr>
            <w:r>
              <w:rPr>
                <w:sz w:val="24"/>
              </w:rPr>
              <w:t>1</w:t>
            </w:r>
          </w:p>
        </w:tc>
        <w:tc>
          <w:tcPr>
            <w:tcW w:w="1650" w:type="dxa"/>
            <w:vAlign w:val="center"/>
          </w:tcPr>
          <w:p w:rsidR="00B0490B" w:rsidRDefault="009F171E">
            <w:pPr>
              <w:jc w:val="center"/>
            </w:pPr>
            <w:r>
              <w:rPr>
                <w:sz w:val="24"/>
              </w:rPr>
              <w:t>600570</w:t>
            </w:r>
          </w:p>
        </w:tc>
        <w:tc>
          <w:tcPr>
            <w:tcW w:w="1980" w:type="dxa"/>
            <w:vAlign w:val="center"/>
          </w:tcPr>
          <w:p w:rsidR="00B0490B" w:rsidRDefault="009F171E">
            <w:pPr>
              <w:jc w:val="center"/>
            </w:pPr>
            <w:r>
              <w:rPr>
                <w:sz w:val="24"/>
              </w:rPr>
              <w:t>恒生电子</w:t>
            </w:r>
          </w:p>
        </w:tc>
        <w:tc>
          <w:tcPr>
            <w:tcW w:w="2879" w:type="dxa"/>
            <w:vAlign w:val="center"/>
          </w:tcPr>
          <w:p w:rsidR="00B0490B" w:rsidRDefault="009F171E">
            <w:pPr>
              <w:jc w:val="right"/>
            </w:pPr>
            <w:r>
              <w:rPr>
                <w:sz w:val="24"/>
              </w:rPr>
              <w:t>171,411,022.65</w:t>
            </w:r>
          </w:p>
        </w:tc>
        <w:tc>
          <w:tcPr>
            <w:tcW w:w="1620" w:type="dxa"/>
            <w:vAlign w:val="center"/>
          </w:tcPr>
          <w:p w:rsidR="00B0490B" w:rsidRDefault="009F171E">
            <w:pPr>
              <w:jc w:val="right"/>
            </w:pPr>
            <w:r>
              <w:rPr>
                <w:sz w:val="24"/>
              </w:rPr>
              <w:t>5.54</w:t>
            </w:r>
          </w:p>
        </w:tc>
      </w:tr>
      <w:tr w:rsidR="00B0490B">
        <w:tc>
          <w:tcPr>
            <w:tcW w:w="869" w:type="dxa"/>
            <w:vAlign w:val="center"/>
          </w:tcPr>
          <w:p w:rsidR="00B0490B" w:rsidRDefault="009F171E">
            <w:pPr>
              <w:jc w:val="center"/>
            </w:pPr>
            <w:r>
              <w:rPr>
                <w:sz w:val="24"/>
              </w:rPr>
              <w:t>2</w:t>
            </w:r>
          </w:p>
        </w:tc>
        <w:tc>
          <w:tcPr>
            <w:tcW w:w="1650" w:type="dxa"/>
            <w:vAlign w:val="center"/>
          </w:tcPr>
          <w:p w:rsidR="00B0490B" w:rsidRDefault="009F171E">
            <w:pPr>
              <w:jc w:val="center"/>
            </w:pPr>
            <w:r>
              <w:rPr>
                <w:sz w:val="24"/>
              </w:rPr>
              <w:t>002230</w:t>
            </w:r>
          </w:p>
        </w:tc>
        <w:tc>
          <w:tcPr>
            <w:tcW w:w="1980" w:type="dxa"/>
            <w:vAlign w:val="center"/>
          </w:tcPr>
          <w:p w:rsidR="00B0490B" w:rsidRDefault="009F171E">
            <w:pPr>
              <w:jc w:val="center"/>
            </w:pPr>
            <w:r>
              <w:rPr>
                <w:sz w:val="24"/>
              </w:rPr>
              <w:t>科大讯飞</w:t>
            </w:r>
          </w:p>
        </w:tc>
        <w:tc>
          <w:tcPr>
            <w:tcW w:w="2879" w:type="dxa"/>
            <w:vAlign w:val="center"/>
          </w:tcPr>
          <w:p w:rsidR="00B0490B" w:rsidRDefault="009F171E">
            <w:pPr>
              <w:jc w:val="right"/>
            </w:pPr>
            <w:r>
              <w:rPr>
                <w:sz w:val="24"/>
              </w:rPr>
              <w:t>149,998,777.92</w:t>
            </w:r>
          </w:p>
        </w:tc>
        <w:tc>
          <w:tcPr>
            <w:tcW w:w="1620" w:type="dxa"/>
            <w:vAlign w:val="center"/>
          </w:tcPr>
          <w:p w:rsidR="00B0490B" w:rsidRDefault="009F171E">
            <w:pPr>
              <w:jc w:val="right"/>
            </w:pPr>
            <w:r>
              <w:rPr>
                <w:sz w:val="24"/>
              </w:rPr>
              <w:t>4.85</w:t>
            </w:r>
          </w:p>
        </w:tc>
      </w:tr>
      <w:tr w:rsidR="00B0490B">
        <w:tc>
          <w:tcPr>
            <w:tcW w:w="869" w:type="dxa"/>
            <w:vAlign w:val="center"/>
          </w:tcPr>
          <w:p w:rsidR="00B0490B" w:rsidRDefault="009F171E">
            <w:pPr>
              <w:jc w:val="center"/>
            </w:pPr>
            <w:r>
              <w:rPr>
                <w:sz w:val="24"/>
              </w:rPr>
              <w:t>3</w:t>
            </w:r>
          </w:p>
        </w:tc>
        <w:tc>
          <w:tcPr>
            <w:tcW w:w="1650" w:type="dxa"/>
            <w:vAlign w:val="center"/>
          </w:tcPr>
          <w:p w:rsidR="00B0490B" w:rsidRDefault="009F171E">
            <w:pPr>
              <w:jc w:val="center"/>
            </w:pPr>
            <w:r>
              <w:rPr>
                <w:sz w:val="24"/>
              </w:rPr>
              <w:t>601933</w:t>
            </w:r>
          </w:p>
        </w:tc>
        <w:tc>
          <w:tcPr>
            <w:tcW w:w="1980" w:type="dxa"/>
            <w:vAlign w:val="center"/>
          </w:tcPr>
          <w:p w:rsidR="00B0490B" w:rsidRDefault="009F171E">
            <w:pPr>
              <w:jc w:val="center"/>
            </w:pPr>
            <w:r>
              <w:rPr>
                <w:sz w:val="24"/>
              </w:rPr>
              <w:t>永辉超市</w:t>
            </w:r>
          </w:p>
        </w:tc>
        <w:tc>
          <w:tcPr>
            <w:tcW w:w="2879" w:type="dxa"/>
            <w:vAlign w:val="center"/>
          </w:tcPr>
          <w:p w:rsidR="00B0490B" w:rsidRDefault="009F171E">
            <w:pPr>
              <w:jc w:val="right"/>
            </w:pPr>
            <w:r>
              <w:rPr>
                <w:sz w:val="24"/>
              </w:rPr>
              <w:t>146,702,141.97</w:t>
            </w:r>
          </w:p>
        </w:tc>
        <w:tc>
          <w:tcPr>
            <w:tcW w:w="1620" w:type="dxa"/>
            <w:vAlign w:val="center"/>
          </w:tcPr>
          <w:p w:rsidR="00B0490B" w:rsidRDefault="009F171E">
            <w:pPr>
              <w:jc w:val="right"/>
            </w:pPr>
            <w:r>
              <w:rPr>
                <w:sz w:val="24"/>
              </w:rPr>
              <w:t>4.74</w:t>
            </w:r>
          </w:p>
        </w:tc>
      </w:tr>
      <w:tr w:rsidR="00B0490B">
        <w:tc>
          <w:tcPr>
            <w:tcW w:w="869" w:type="dxa"/>
            <w:vAlign w:val="center"/>
          </w:tcPr>
          <w:p w:rsidR="00B0490B" w:rsidRDefault="009F171E">
            <w:pPr>
              <w:jc w:val="center"/>
            </w:pPr>
            <w:r>
              <w:rPr>
                <w:sz w:val="24"/>
              </w:rPr>
              <w:t>4</w:t>
            </w:r>
          </w:p>
        </w:tc>
        <w:tc>
          <w:tcPr>
            <w:tcW w:w="1650" w:type="dxa"/>
            <w:vAlign w:val="center"/>
          </w:tcPr>
          <w:p w:rsidR="00B0490B" w:rsidRDefault="009F171E">
            <w:pPr>
              <w:jc w:val="center"/>
            </w:pPr>
            <w:r>
              <w:rPr>
                <w:sz w:val="24"/>
              </w:rPr>
              <w:t>000651</w:t>
            </w:r>
          </w:p>
        </w:tc>
        <w:tc>
          <w:tcPr>
            <w:tcW w:w="1980" w:type="dxa"/>
            <w:vAlign w:val="center"/>
          </w:tcPr>
          <w:p w:rsidR="00B0490B" w:rsidRDefault="009F171E">
            <w:pPr>
              <w:jc w:val="center"/>
            </w:pPr>
            <w:r>
              <w:rPr>
                <w:sz w:val="24"/>
              </w:rPr>
              <w:t>格力电器</w:t>
            </w:r>
          </w:p>
        </w:tc>
        <w:tc>
          <w:tcPr>
            <w:tcW w:w="2879" w:type="dxa"/>
            <w:vAlign w:val="center"/>
          </w:tcPr>
          <w:p w:rsidR="00B0490B" w:rsidRDefault="009F171E">
            <w:pPr>
              <w:jc w:val="right"/>
            </w:pPr>
            <w:r>
              <w:rPr>
                <w:sz w:val="24"/>
              </w:rPr>
              <w:t>131,176,233.90</w:t>
            </w:r>
          </w:p>
        </w:tc>
        <w:tc>
          <w:tcPr>
            <w:tcW w:w="1620" w:type="dxa"/>
            <w:vAlign w:val="center"/>
          </w:tcPr>
          <w:p w:rsidR="00B0490B" w:rsidRDefault="009F171E">
            <w:pPr>
              <w:jc w:val="right"/>
            </w:pPr>
            <w:r>
              <w:rPr>
                <w:sz w:val="24"/>
              </w:rPr>
              <w:t>4.24</w:t>
            </w:r>
          </w:p>
        </w:tc>
      </w:tr>
      <w:tr w:rsidR="00B0490B">
        <w:tc>
          <w:tcPr>
            <w:tcW w:w="869" w:type="dxa"/>
            <w:vAlign w:val="center"/>
          </w:tcPr>
          <w:p w:rsidR="00B0490B" w:rsidRDefault="009F171E">
            <w:pPr>
              <w:jc w:val="center"/>
            </w:pPr>
            <w:r>
              <w:rPr>
                <w:sz w:val="24"/>
              </w:rPr>
              <w:t>5</w:t>
            </w:r>
          </w:p>
        </w:tc>
        <w:tc>
          <w:tcPr>
            <w:tcW w:w="1650" w:type="dxa"/>
            <w:vAlign w:val="center"/>
          </w:tcPr>
          <w:p w:rsidR="00B0490B" w:rsidRDefault="009F171E">
            <w:pPr>
              <w:jc w:val="center"/>
            </w:pPr>
            <w:r>
              <w:rPr>
                <w:sz w:val="24"/>
              </w:rPr>
              <w:t>300413</w:t>
            </w:r>
          </w:p>
        </w:tc>
        <w:tc>
          <w:tcPr>
            <w:tcW w:w="1980" w:type="dxa"/>
            <w:vAlign w:val="center"/>
          </w:tcPr>
          <w:p w:rsidR="00B0490B" w:rsidRDefault="009F171E">
            <w:pPr>
              <w:jc w:val="center"/>
            </w:pPr>
            <w:r>
              <w:rPr>
                <w:sz w:val="24"/>
              </w:rPr>
              <w:t>芒果超媒</w:t>
            </w:r>
          </w:p>
        </w:tc>
        <w:tc>
          <w:tcPr>
            <w:tcW w:w="2879" w:type="dxa"/>
            <w:vAlign w:val="center"/>
          </w:tcPr>
          <w:p w:rsidR="00B0490B" w:rsidRDefault="009F171E">
            <w:pPr>
              <w:jc w:val="right"/>
            </w:pPr>
            <w:r>
              <w:rPr>
                <w:sz w:val="24"/>
              </w:rPr>
              <w:t>130,515,782.24</w:t>
            </w:r>
          </w:p>
        </w:tc>
        <w:tc>
          <w:tcPr>
            <w:tcW w:w="1620" w:type="dxa"/>
            <w:vAlign w:val="center"/>
          </w:tcPr>
          <w:p w:rsidR="00B0490B" w:rsidRDefault="009F171E">
            <w:pPr>
              <w:jc w:val="right"/>
            </w:pPr>
            <w:r>
              <w:rPr>
                <w:sz w:val="24"/>
              </w:rPr>
              <w:t>4.22</w:t>
            </w:r>
          </w:p>
        </w:tc>
      </w:tr>
      <w:tr w:rsidR="00B0490B">
        <w:tc>
          <w:tcPr>
            <w:tcW w:w="869" w:type="dxa"/>
            <w:vAlign w:val="center"/>
          </w:tcPr>
          <w:p w:rsidR="00B0490B" w:rsidRDefault="009F171E">
            <w:pPr>
              <w:jc w:val="center"/>
            </w:pPr>
            <w:r>
              <w:rPr>
                <w:sz w:val="24"/>
              </w:rPr>
              <w:t>6</w:t>
            </w:r>
          </w:p>
        </w:tc>
        <w:tc>
          <w:tcPr>
            <w:tcW w:w="1650" w:type="dxa"/>
            <w:vAlign w:val="center"/>
          </w:tcPr>
          <w:p w:rsidR="00B0490B" w:rsidRDefault="009F171E">
            <w:pPr>
              <w:jc w:val="center"/>
            </w:pPr>
            <w:r>
              <w:rPr>
                <w:sz w:val="24"/>
              </w:rPr>
              <w:t>600383</w:t>
            </w:r>
          </w:p>
        </w:tc>
        <w:tc>
          <w:tcPr>
            <w:tcW w:w="1980" w:type="dxa"/>
            <w:vAlign w:val="center"/>
          </w:tcPr>
          <w:p w:rsidR="00B0490B" w:rsidRDefault="009F171E">
            <w:pPr>
              <w:jc w:val="center"/>
            </w:pPr>
            <w:r>
              <w:rPr>
                <w:sz w:val="24"/>
              </w:rPr>
              <w:t>金地集团</w:t>
            </w:r>
          </w:p>
        </w:tc>
        <w:tc>
          <w:tcPr>
            <w:tcW w:w="2879" w:type="dxa"/>
            <w:vAlign w:val="center"/>
          </w:tcPr>
          <w:p w:rsidR="00B0490B" w:rsidRDefault="009F171E">
            <w:pPr>
              <w:jc w:val="right"/>
            </w:pPr>
            <w:r>
              <w:rPr>
                <w:sz w:val="24"/>
              </w:rPr>
              <w:t>123,744,087.97</w:t>
            </w:r>
          </w:p>
        </w:tc>
        <w:tc>
          <w:tcPr>
            <w:tcW w:w="1620" w:type="dxa"/>
            <w:vAlign w:val="center"/>
          </w:tcPr>
          <w:p w:rsidR="00B0490B" w:rsidRDefault="009F171E">
            <w:pPr>
              <w:jc w:val="right"/>
            </w:pPr>
            <w:r>
              <w:rPr>
                <w:sz w:val="24"/>
              </w:rPr>
              <w:t>4.00</w:t>
            </w:r>
          </w:p>
        </w:tc>
      </w:tr>
      <w:tr w:rsidR="00B0490B">
        <w:tc>
          <w:tcPr>
            <w:tcW w:w="869" w:type="dxa"/>
            <w:vAlign w:val="center"/>
          </w:tcPr>
          <w:p w:rsidR="00B0490B" w:rsidRDefault="009F171E">
            <w:pPr>
              <w:jc w:val="center"/>
            </w:pPr>
            <w:r>
              <w:rPr>
                <w:sz w:val="24"/>
              </w:rPr>
              <w:t>7</w:t>
            </w:r>
          </w:p>
        </w:tc>
        <w:tc>
          <w:tcPr>
            <w:tcW w:w="1650" w:type="dxa"/>
            <w:vAlign w:val="center"/>
          </w:tcPr>
          <w:p w:rsidR="00B0490B" w:rsidRDefault="009F171E">
            <w:pPr>
              <w:jc w:val="center"/>
            </w:pPr>
            <w:r>
              <w:rPr>
                <w:sz w:val="24"/>
              </w:rPr>
              <w:t>000671</w:t>
            </w:r>
          </w:p>
        </w:tc>
        <w:tc>
          <w:tcPr>
            <w:tcW w:w="1980" w:type="dxa"/>
            <w:vAlign w:val="center"/>
          </w:tcPr>
          <w:p w:rsidR="00B0490B" w:rsidRDefault="009F171E">
            <w:pPr>
              <w:jc w:val="center"/>
            </w:pPr>
            <w:r>
              <w:rPr>
                <w:sz w:val="24"/>
              </w:rPr>
              <w:t>阳光城</w:t>
            </w:r>
          </w:p>
        </w:tc>
        <w:tc>
          <w:tcPr>
            <w:tcW w:w="2879" w:type="dxa"/>
            <w:vAlign w:val="center"/>
          </w:tcPr>
          <w:p w:rsidR="00B0490B" w:rsidRDefault="009F171E">
            <w:pPr>
              <w:jc w:val="right"/>
            </w:pPr>
            <w:r>
              <w:rPr>
                <w:sz w:val="24"/>
              </w:rPr>
              <w:t>120,501,472.75</w:t>
            </w:r>
          </w:p>
        </w:tc>
        <w:tc>
          <w:tcPr>
            <w:tcW w:w="1620" w:type="dxa"/>
            <w:vAlign w:val="center"/>
          </w:tcPr>
          <w:p w:rsidR="00B0490B" w:rsidRDefault="009F171E">
            <w:pPr>
              <w:jc w:val="right"/>
            </w:pPr>
            <w:r>
              <w:rPr>
                <w:sz w:val="24"/>
              </w:rPr>
              <w:t>3.89</w:t>
            </w:r>
          </w:p>
        </w:tc>
      </w:tr>
      <w:tr w:rsidR="00B0490B">
        <w:tc>
          <w:tcPr>
            <w:tcW w:w="869" w:type="dxa"/>
            <w:vAlign w:val="center"/>
          </w:tcPr>
          <w:p w:rsidR="00B0490B" w:rsidRDefault="009F171E">
            <w:pPr>
              <w:jc w:val="center"/>
            </w:pPr>
            <w:r>
              <w:rPr>
                <w:sz w:val="24"/>
              </w:rPr>
              <w:t>8</w:t>
            </w:r>
          </w:p>
        </w:tc>
        <w:tc>
          <w:tcPr>
            <w:tcW w:w="1650" w:type="dxa"/>
            <w:vAlign w:val="center"/>
          </w:tcPr>
          <w:p w:rsidR="00B0490B" w:rsidRDefault="009F171E">
            <w:pPr>
              <w:jc w:val="center"/>
            </w:pPr>
            <w:r>
              <w:rPr>
                <w:sz w:val="24"/>
              </w:rPr>
              <w:t>600115</w:t>
            </w:r>
          </w:p>
        </w:tc>
        <w:tc>
          <w:tcPr>
            <w:tcW w:w="1980" w:type="dxa"/>
            <w:vAlign w:val="center"/>
          </w:tcPr>
          <w:p w:rsidR="00B0490B" w:rsidRDefault="009F171E">
            <w:pPr>
              <w:jc w:val="center"/>
            </w:pPr>
            <w:r>
              <w:rPr>
                <w:sz w:val="24"/>
              </w:rPr>
              <w:t>东方航空</w:t>
            </w:r>
          </w:p>
        </w:tc>
        <w:tc>
          <w:tcPr>
            <w:tcW w:w="2879" w:type="dxa"/>
            <w:vAlign w:val="center"/>
          </w:tcPr>
          <w:p w:rsidR="00B0490B" w:rsidRDefault="009F171E">
            <w:pPr>
              <w:jc w:val="right"/>
            </w:pPr>
            <w:r>
              <w:rPr>
                <w:sz w:val="24"/>
              </w:rPr>
              <w:t>119,578,880.78</w:t>
            </w:r>
          </w:p>
        </w:tc>
        <w:tc>
          <w:tcPr>
            <w:tcW w:w="1620" w:type="dxa"/>
            <w:vAlign w:val="center"/>
          </w:tcPr>
          <w:p w:rsidR="00B0490B" w:rsidRDefault="009F171E">
            <w:pPr>
              <w:jc w:val="right"/>
            </w:pPr>
            <w:r>
              <w:rPr>
                <w:sz w:val="24"/>
              </w:rPr>
              <w:t>3.86</w:t>
            </w:r>
          </w:p>
        </w:tc>
      </w:tr>
      <w:tr w:rsidR="00B0490B">
        <w:tc>
          <w:tcPr>
            <w:tcW w:w="869" w:type="dxa"/>
            <w:vAlign w:val="center"/>
          </w:tcPr>
          <w:p w:rsidR="00B0490B" w:rsidRDefault="009F171E">
            <w:pPr>
              <w:jc w:val="center"/>
            </w:pPr>
            <w:r>
              <w:rPr>
                <w:sz w:val="24"/>
              </w:rPr>
              <w:t>9</w:t>
            </w:r>
          </w:p>
        </w:tc>
        <w:tc>
          <w:tcPr>
            <w:tcW w:w="1650" w:type="dxa"/>
            <w:vAlign w:val="center"/>
          </w:tcPr>
          <w:p w:rsidR="00B0490B" w:rsidRDefault="009F171E">
            <w:pPr>
              <w:jc w:val="center"/>
            </w:pPr>
            <w:r>
              <w:rPr>
                <w:sz w:val="24"/>
              </w:rPr>
              <w:t>603359</w:t>
            </w:r>
          </w:p>
        </w:tc>
        <w:tc>
          <w:tcPr>
            <w:tcW w:w="1980" w:type="dxa"/>
            <w:vAlign w:val="center"/>
          </w:tcPr>
          <w:p w:rsidR="00B0490B" w:rsidRDefault="009F171E">
            <w:pPr>
              <w:jc w:val="center"/>
            </w:pPr>
            <w:r>
              <w:rPr>
                <w:sz w:val="24"/>
              </w:rPr>
              <w:t>东珠生态</w:t>
            </w:r>
          </w:p>
        </w:tc>
        <w:tc>
          <w:tcPr>
            <w:tcW w:w="2879" w:type="dxa"/>
            <w:vAlign w:val="center"/>
          </w:tcPr>
          <w:p w:rsidR="00B0490B" w:rsidRDefault="009F171E">
            <w:pPr>
              <w:jc w:val="right"/>
            </w:pPr>
            <w:r>
              <w:rPr>
                <w:sz w:val="24"/>
              </w:rPr>
              <w:t>113,324,470.76</w:t>
            </w:r>
          </w:p>
        </w:tc>
        <w:tc>
          <w:tcPr>
            <w:tcW w:w="1620" w:type="dxa"/>
            <w:vAlign w:val="center"/>
          </w:tcPr>
          <w:p w:rsidR="00B0490B" w:rsidRDefault="009F171E">
            <w:pPr>
              <w:jc w:val="right"/>
            </w:pPr>
            <w:r>
              <w:rPr>
                <w:sz w:val="24"/>
              </w:rPr>
              <w:t>3.66</w:t>
            </w:r>
          </w:p>
        </w:tc>
      </w:tr>
      <w:tr w:rsidR="00B0490B">
        <w:tc>
          <w:tcPr>
            <w:tcW w:w="869" w:type="dxa"/>
            <w:vAlign w:val="center"/>
          </w:tcPr>
          <w:p w:rsidR="00B0490B" w:rsidRDefault="009F171E">
            <w:pPr>
              <w:jc w:val="center"/>
            </w:pPr>
            <w:r>
              <w:rPr>
                <w:sz w:val="24"/>
              </w:rPr>
              <w:t>10</w:t>
            </w:r>
          </w:p>
        </w:tc>
        <w:tc>
          <w:tcPr>
            <w:tcW w:w="1650" w:type="dxa"/>
            <w:vAlign w:val="center"/>
          </w:tcPr>
          <w:p w:rsidR="00B0490B" w:rsidRDefault="009F171E">
            <w:pPr>
              <w:jc w:val="center"/>
            </w:pPr>
            <w:r>
              <w:rPr>
                <w:sz w:val="24"/>
              </w:rPr>
              <w:t>300122</w:t>
            </w:r>
          </w:p>
        </w:tc>
        <w:tc>
          <w:tcPr>
            <w:tcW w:w="1980" w:type="dxa"/>
            <w:vAlign w:val="center"/>
          </w:tcPr>
          <w:p w:rsidR="00B0490B" w:rsidRDefault="009F171E">
            <w:pPr>
              <w:jc w:val="center"/>
            </w:pPr>
            <w:r>
              <w:rPr>
                <w:sz w:val="24"/>
              </w:rPr>
              <w:t>智飞生物</w:t>
            </w:r>
          </w:p>
        </w:tc>
        <w:tc>
          <w:tcPr>
            <w:tcW w:w="2879" w:type="dxa"/>
            <w:vAlign w:val="center"/>
          </w:tcPr>
          <w:p w:rsidR="00B0490B" w:rsidRDefault="009F171E">
            <w:pPr>
              <w:jc w:val="right"/>
            </w:pPr>
            <w:r>
              <w:rPr>
                <w:sz w:val="24"/>
              </w:rPr>
              <w:t>110,882,798.00</w:t>
            </w:r>
          </w:p>
        </w:tc>
        <w:tc>
          <w:tcPr>
            <w:tcW w:w="1620" w:type="dxa"/>
            <w:vAlign w:val="center"/>
          </w:tcPr>
          <w:p w:rsidR="00B0490B" w:rsidRDefault="009F171E">
            <w:pPr>
              <w:jc w:val="right"/>
            </w:pPr>
            <w:r>
              <w:rPr>
                <w:sz w:val="24"/>
              </w:rPr>
              <w:t>3.58</w:t>
            </w:r>
          </w:p>
        </w:tc>
      </w:tr>
      <w:tr w:rsidR="00B0490B">
        <w:tc>
          <w:tcPr>
            <w:tcW w:w="869" w:type="dxa"/>
            <w:vAlign w:val="center"/>
          </w:tcPr>
          <w:p w:rsidR="00B0490B" w:rsidRDefault="009F171E">
            <w:pPr>
              <w:jc w:val="center"/>
            </w:pPr>
            <w:r>
              <w:rPr>
                <w:sz w:val="24"/>
              </w:rPr>
              <w:t>11</w:t>
            </w:r>
          </w:p>
        </w:tc>
        <w:tc>
          <w:tcPr>
            <w:tcW w:w="1650" w:type="dxa"/>
            <w:vAlign w:val="center"/>
          </w:tcPr>
          <w:p w:rsidR="00B0490B" w:rsidRDefault="009F171E">
            <w:pPr>
              <w:jc w:val="center"/>
            </w:pPr>
            <w:r>
              <w:rPr>
                <w:sz w:val="24"/>
              </w:rPr>
              <w:t>600216</w:t>
            </w:r>
          </w:p>
        </w:tc>
        <w:tc>
          <w:tcPr>
            <w:tcW w:w="1980" w:type="dxa"/>
            <w:vAlign w:val="center"/>
          </w:tcPr>
          <w:p w:rsidR="00B0490B" w:rsidRDefault="009F171E">
            <w:pPr>
              <w:jc w:val="center"/>
            </w:pPr>
            <w:r>
              <w:rPr>
                <w:sz w:val="24"/>
              </w:rPr>
              <w:t>浙江医药</w:t>
            </w:r>
          </w:p>
        </w:tc>
        <w:tc>
          <w:tcPr>
            <w:tcW w:w="2879" w:type="dxa"/>
            <w:vAlign w:val="center"/>
          </w:tcPr>
          <w:p w:rsidR="00B0490B" w:rsidRDefault="009F171E">
            <w:pPr>
              <w:jc w:val="right"/>
            </w:pPr>
            <w:r>
              <w:rPr>
                <w:sz w:val="24"/>
              </w:rPr>
              <w:t>107,774,234.41</w:t>
            </w:r>
          </w:p>
        </w:tc>
        <w:tc>
          <w:tcPr>
            <w:tcW w:w="1620" w:type="dxa"/>
            <w:vAlign w:val="center"/>
          </w:tcPr>
          <w:p w:rsidR="00B0490B" w:rsidRDefault="009F171E">
            <w:pPr>
              <w:jc w:val="right"/>
            </w:pPr>
            <w:r>
              <w:rPr>
                <w:sz w:val="24"/>
              </w:rPr>
              <w:t>3.48</w:t>
            </w:r>
          </w:p>
        </w:tc>
      </w:tr>
      <w:tr w:rsidR="00B0490B">
        <w:tc>
          <w:tcPr>
            <w:tcW w:w="869" w:type="dxa"/>
            <w:vAlign w:val="center"/>
          </w:tcPr>
          <w:p w:rsidR="00B0490B" w:rsidRDefault="009F171E">
            <w:pPr>
              <w:jc w:val="center"/>
            </w:pPr>
            <w:r>
              <w:rPr>
                <w:sz w:val="24"/>
              </w:rPr>
              <w:t>12</w:t>
            </w:r>
          </w:p>
        </w:tc>
        <w:tc>
          <w:tcPr>
            <w:tcW w:w="1650" w:type="dxa"/>
            <w:vAlign w:val="center"/>
          </w:tcPr>
          <w:p w:rsidR="00B0490B" w:rsidRDefault="009F171E">
            <w:pPr>
              <w:jc w:val="center"/>
            </w:pPr>
            <w:r>
              <w:rPr>
                <w:sz w:val="24"/>
              </w:rPr>
              <w:t>002607</w:t>
            </w:r>
          </w:p>
        </w:tc>
        <w:tc>
          <w:tcPr>
            <w:tcW w:w="1980" w:type="dxa"/>
            <w:vAlign w:val="center"/>
          </w:tcPr>
          <w:p w:rsidR="00B0490B" w:rsidRDefault="009F171E">
            <w:pPr>
              <w:jc w:val="center"/>
            </w:pPr>
            <w:r>
              <w:rPr>
                <w:sz w:val="24"/>
              </w:rPr>
              <w:t>中公教育</w:t>
            </w:r>
          </w:p>
        </w:tc>
        <w:tc>
          <w:tcPr>
            <w:tcW w:w="2879" w:type="dxa"/>
            <w:vAlign w:val="center"/>
          </w:tcPr>
          <w:p w:rsidR="00B0490B" w:rsidRDefault="009F171E">
            <w:pPr>
              <w:jc w:val="right"/>
            </w:pPr>
            <w:r>
              <w:rPr>
                <w:sz w:val="24"/>
              </w:rPr>
              <w:t>102,324,505.20</w:t>
            </w:r>
          </w:p>
        </w:tc>
        <w:tc>
          <w:tcPr>
            <w:tcW w:w="1620" w:type="dxa"/>
            <w:vAlign w:val="center"/>
          </w:tcPr>
          <w:p w:rsidR="00B0490B" w:rsidRDefault="009F171E">
            <w:pPr>
              <w:jc w:val="right"/>
            </w:pPr>
            <w:r>
              <w:rPr>
                <w:sz w:val="24"/>
              </w:rPr>
              <w:t>3.31</w:t>
            </w:r>
          </w:p>
        </w:tc>
      </w:tr>
      <w:tr w:rsidR="00B0490B">
        <w:tc>
          <w:tcPr>
            <w:tcW w:w="869" w:type="dxa"/>
            <w:vAlign w:val="center"/>
          </w:tcPr>
          <w:p w:rsidR="00B0490B" w:rsidRDefault="009F171E">
            <w:pPr>
              <w:jc w:val="center"/>
            </w:pPr>
            <w:r>
              <w:rPr>
                <w:sz w:val="24"/>
              </w:rPr>
              <w:t>13</w:t>
            </w:r>
          </w:p>
        </w:tc>
        <w:tc>
          <w:tcPr>
            <w:tcW w:w="1650" w:type="dxa"/>
            <w:vAlign w:val="center"/>
          </w:tcPr>
          <w:p w:rsidR="00B0490B" w:rsidRDefault="009F171E">
            <w:pPr>
              <w:jc w:val="center"/>
            </w:pPr>
            <w:r>
              <w:rPr>
                <w:sz w:val="24"/>
              </w:rPr>
              <w:t>002410</w:t>
            </w:r>
          </w:p>
        </w:tc>
        <w:tc>
          <w:tcPr>
            <w:tcW w:w="1980" w:type="dxa"/>
            <w:vAlign w:val="center"/>
          </w:tcPr>
          <w:p w:rsidR="00B0490B" w:rsidRDefault="009F171E">
            <w:pPr>
              <w:jc w:val="center"/>
            </w:pPr>
            <w:r>
              <w:rPr>
                <w:sz w:val="24"/>
              </w:rPr>
              <w:t>广联达</w:t>
            </w:r>
          </w:p>
        </w:tc>
        <w:tc>
          <w:tcPr>
            <w:tcW w:w="2879" w:type="dxa"/>
            <w:vAlign w:val="center"/>
          </w:tcPr>
          <w:p w:rsidR="00B0490B" w:rsidRDefault="009F171E">
            <w:pPr>
              <w:jc w:val="right"/>
            </w:pPr>
            <w:r>
              <w:rPr>
                <w:sz w:val="24"/>
              </w:rPr>
              <w:t>101,433,926.43</w:t>
            </w:r>
          </w:p>
        </w:tc>
        <w:tc>
          <w:tcPr>
            <w:tcW w:w="1620" w:type="dxa"/>
            <w:vAlign w:val="center"/>
          </w:tcPr>
          <w:p w:rsidR="00B0490B" w:rsidRDefault="009F171E">
            <w:pPr>
              <w:jc w:val="right"/>
            </w:pPr>
            <w:r>
              <w:rPr>
                <w:sz w:val="24"/>
              </w:rPr>
              <w:t>3.28</w:t>
            </w:r>
          </w:p>
        </w:tc>
      </w:tr>
      <w:tr w:rsidR="00B0490B">
        <w:tc>
          <w:tcPr>
            <w:tcW w:w="869" w:type="dxa"/>
            <w:vAlign w:val="center"/>
          </w:tcPr>
          <w:p w:rsidR="00B0490B" w:rsidRDefault="009F171E">
            <w:pPr>
              <w:jc w:val="center"/>
            </w:pPr>
            <w:r>
              <w:rPr>
                <w:sz w:val="24"/>
              </w:rPr>
              <w:t>14</w:t>
            </w:r>
          </w:p>
        </w:tc>
        <w:tc>
          <w:tcPr>
            <w:tcW w:w="1650" w:type="dxa"/>
            <w:vAlign w:val="center"/>
          </w:tcPr>
          <w:p w:rsidR="00B0490B" w:rsidRDefault="009F171E">
            <w:pPr>
              <w:jc w:val="center"/>
            </w:pPr>
            <w:r>
              <w:rPr>
                <w:sz w:val="24"/>
              </w:rPr>
              <w:t>600029</w:t>
            </w:r>
          </w:p>
        </w:tc>
        <w:tc>
          <w:tcPr>
            <w:tcW w:w="1980" w:type="dxa"/>
            <w:vAlign w:val="center"/>
          </w:tcPr>
          <w:p w:rsidR="00B0490B" w:rsidRDefault="009F171E">
            <w:pPr>
              <w:jc w:val="center"/>
            </w:pPr>
            <w:r>
              <w:rPr>
                <w:sz w:val="24"/>
              </w:rPr>
              <w:t>南方航空</w:t>
            </w:r>
          </w:p>
        </w:tc>
        <w:tc>
          <w:tcPr>
            <w:tcW w:w="2879" w:type="dxa"/>
            <w:vAlign w:val="center"/>
          </w:tcPr>
          <w:p w:rsidR="00B0490B" w:rsidRDefault="009F171E">
            <w:pPr>
              <w:jc w:val="right"/>
            </w:pPr>
            <w:r>
              <w:rPr>
                <w:sz w:val="24"/>
              </w:rPr>
              <w:t>94,115,996.77</w:t>
            </w:r>
          </w:p>
        </w:tc>
        <w:tc>
          <w:tcPr>
            <w:tcW w:w="1620" w:type="dxa"/>
            <w:vAlign w:val="center"/>
          </w:tcPr>
          <w:p w:rsidR="00B0490B" w:rsidRDefault="009F171E">
            <w:pPr>
              <w:jc w:val="right"/>
            </w:pPr>
            <w:r>
              <w:rPr>
                <w:sz w:val="24"/>
              </w:rPr>
              <w:t>3.04</w:t>
            </w:r>
          </w:p>
        </w:tc>
      </w:tr>
      <w:tr w:rsidR="00B0490B">
        <w:tc>
          <w:tcPr>
            <w:tcW w:w="869" w:type="dxa"/>
            <w:vAlign w:val="center"/>
          </w:tcPr>
          <w:p w:rsidR="00B0490B" w:rsidRDefault="009F171E">
            <w:pPr>
              <w:jc w:val="center"/>
            </w:pPr>
            <w:r>
              <w:rPr>
                <w:sz w:val="24"/>
              </w:rPr>
              <w:t>15</w:t>
            </w:r>
          </w:p>
        </w:tc>
        <w:tc>
          <w:tcPr>
            <w:tcW w:w="1650" w:type="dxa"/>
            <w:vAlign w:val="center"/>
          </w:tcPr>
          <w:p w:rsidR="00B0490B" w:rsidRDefault="009F171E">
            <w:pPr>
              <w:jc w:val="center"/>
            </w:pPr>
            <w:r>
              <w:rPr>
                <w:sz w:val="24"/>
              </w:rPr>
              <w:t>300146</w:t>
            </w:r>
          </w:p>
        </w:tc>
        <w:tc>
          <w:tcPr>
            <w:tcW w:w="1980" w:type="dxa"/>
            <w:vAlign w:val="center"/>
          </w:tcPr>
          <w:p w:rsidR="00B0490B" w:rsidRDefault="009F171E">
            <w:pPr>
              <w:jc w:val="center"/>
            </w:pPr>
            <w:r>
              <w:rPr>
                <w:sz w:val="24"/>
              </w:rPr>
              <w:t>汤臣倍健</w:t>
            </w:r>
          </w:p>
        </w:tc>
        <w:tc>
          <w:tcPr>
            <w:tcW w:w="2879" w:type="dxa"/>
            <w:vAlign w:val="center"/>
          </w:tcPr>
          <w:p w:rsidR="00B0490B" w:rsidRDefault="009F171E">
            <w:pPr>
              <w:jc w:val="right"/>
            </w:pPr>
            <w:r>
              <w:rPr>
                <w:sz w:val="24"/>
              </w:rPr>
              <w:t>89,672,884.71</w:t>
            </w:r>
          </w:p>
        </w:tc>
        <w:tc>
          <w:tcPr>
            <w:tcW w:w="1620" w:type="dxa"/>
            <w:vAlign w:val="center"/>
          </w:tcPr>
          <w:p w:rsidR="00B0490B" w:rsidRDefault="009F171E">
            <w:pPr>
              <w:jc w:val="right"/>
            </w:pPr>
            <w:r>
              <w:rPr>
                <w:sz w:val="24"/>
              </w:rPr>
              <w:t>2.90</w:t>
            </w:r>
          </w:p>
        </w:tc>
      </w:tr>
      <w:tr w:rsidR="00B0490B">
        <w:tc>
          <w:tcPr>
            <w:tcW w:w="869" w:type="dxa"/>
            <w:vAlign w:val="center"/>
          </w:tcPr>
          <w:p w:rsidR="00B0490B" w:rsidRDefault="009F171E">
            <w:pPr>
              <w:jc w:val="center"/>
            </w:pPr>
            <w:r>
              <w:rPr>
                <w:sz w:val="24"/>
              </w:rPr>
              <w:t>16</w:t>
            </w:r>
          </w:p>
        </w:tc>
        <w:tc>
          <w:tcPr>
            <w:tcW w:w="1650" w:type="dxa"/>
            <w:vAlign w:val="center"/>
          </w:tcPr>
          <w:p w:rsidR="00B0490B" w:rsidRDefault="009F171E">
            <w:pPr>
              <w:jc w:val="center"/>
            </w:pPr>
            <w:r>
              <w:rPr>
                <w:sz w:val="24"/>
              </w:rPr>
              <w:t>601186</w:t>
            </w:r>
          </w:p>
        </w:tc>
        <w:tc>
          <w:tcPr>
            <w:tcW w:w="1980" w:type="dxa"/>
            <w:vAlign w:val="center"/>
          </w:tcPr>
          <w:p w:rsidR="00B0490B" w:rsidRDefault="009F171E">
            <w:pPr>
              <w:jc w:val="center"/>
            </w:pPr>
            <w:r>
              <w:rPr>
                <w:sz w:val="24"/>
              </w:rPr>
              <w:t>中国铁建</w:t>
            </w:r>
          </w:p>
        </w:tc>
        <w:tc>
          <w:tcPr>
            <w:tcW w:w="2879" w:type="dxa"/>
            <w:vAlign w:val="center"/>
          </w:tcPr>
          <w:p w:rsidR="00B0490B" w:rsidRDefault="009F171E">
            <w:pPr>
              <w:jc w:val="right"/>
            </w:pPr>
            <w:r>
              <w:rPr>
                <w:sz w:val="24"/>
              </w:rPr>
              <w:t>87,923,349.14</w:t>
            </w:r>
          </w:p>
        </w:tc>
        <w:tc>
          <w:tcPr>
            <w:tcW w:w="1620" w:type="dxa"/>
            <w:vAlign w:val="center"/>
          </w:tcPr>
          <w:p w:rsidR="00B0490B" w:rsidRDefault="009F171E">
            <w:pPr>
              <w:jc w:val="right"/>
            </w:pPr>
            <w:r>
              <w:rPr>
                <w:sz w:val="24"/>
              </w:rPr>
              <w:t>2.84</w:t>
            </w:r>
          </w:p>
        </w:tc>
      </w:tr>
      <w:tr w:rsidR="00B0490B">
        <w:tc>
          <w:tcPr>
            <w:tcW w:w="869" w:type="dxa"/>
            <w:vAlign w:val="center"/>
          </w:tcPr>
          <w:p w:rsidR="00B0490B" w:rsidRDefault="009F171E">
            <w:pPr>
              <w:jc w:val="center"/>
            </w:pPr>
            <w:r>
              <w:rPr>
                <w:sz w:val="24"/>
              </w:rPr>
              <w:t>17</w:t>
            </w:r>
          </w:p>
        </w:tc>
        <w:tc>
          <w:tcPr>
            <w:tcW w:w="1650" w:type="dxa"/>
            <w:vAlign w:val="center"/>
          </w:tcPr>
          <w:p w:rsidR="00B0490B" w:rsidRDefault="009F171E">
            <w:pPr>
              <w:jc w:val="center"/>
            </w:pPr>
            <w:r>
              <w:rPr>
                <w:sz w:val="24"/>
              </w:rPr>
              <w:t>603707</w:t>
            </w:r>
          </w:p>
        </w:tc>
        <w:tc>
          <w:tcPr>
            <w:tcW w:w="1980" w:type="dxa"/>
            <w:vAlign w:val="center"/>
          </w:tcPr>
          <w:p w:rsidR="00B0490B" w:rsidRDefault="009F171E">
            <w:pPr>
              <w:jc w:val="center"/>
            </w:pPr>
            <w:r>
              <w:rPr>
                <w:sz w:val="24"/>
              </w:rPr>
              <w:t>健友股份</w:t>
            </w:r>
          </w:p>
        </w:tc>
        <w:tc>
          <w:tcPr>
            <w:tcW w:w="2879" w:type="dxa"/>
            <w:vAlign w:val="center"/>
          </w:tcPr>
          <w:p w:rsidR="00B0490B" w:rsidRDefault="009F171E">
            <w:pPr>
              <w:jc w:val="right"/>
            </w:pPr>
            <w:r>
              <w:rPr>
                <w:sz w:val="24"/>
              </w:rPr>
              <w:t>85,707,424.18</w:t>
            </w:r>
          </w:p>
        </w:tc>
        <w:tc>
          <w:tcPr>
            <w:tcW w:w="1620" w:type="dxa"/>
            <w:vAlign w:val="center"/>
          </w:tcPr>
          <w:p w:rsidR="00B0490B" w:rsidRDefault="009F171E">
            <w:pPr>
              <w:jc w:val="right"/>
            </w:pPr>
            <w:r>
              <w:rPr>
                <w:sz w:val="24"/>
              </w:rPr>
              <w:t>2.77</w:t>
            </w:r>
          </w:p>
        </w:tc>
      </w:tr>
      <w:tr w:rsidR="00B0490B">
        <w:tc>
          <w:tcPr>
            <w:tcW w:w="869" w:type="dxa"/>
            <w:vAlign w:val="center"/>
          </w:tcPr>
          <w:p w:rsidR="00B0490B" w:rsidRDefault="009F171E">
            <w:pPr>
              <w:jc w:val="center"/>
            </w:pPr>
            <w:r>
              <w:rPr>
                <w:sz w:val="24"/>
              </w:rPr>
              <w:t>18</w:t>
            </w:r>
          </w:p>
        </w:tc>
        <w:tc>
          <w:tcPr>
            <w:tcW w:w="1650" w:type="dxa"/>
            <w:vAlign w:val="center"/>
          </w:tcPr>
          <w:p w:rsidR="00B0490B" w:rsidRDefault="009F171E">
            <w:pPr>
              <w:jc w:val="center"/>
            </w:pPr>
            <w:r>
              <w:rPr>
                <w:sz w:val="24"/>
              </w:rPr>
              <w:t>600887</w:t>
            </w:r>
          </w:p>
        </w:tc>
        <w:tc>
          <w:tcPr>
            <w:tcW w:w="1980" w:type="dxa"/>
            <w:vAlign w:val="center"/>
          </w:tcPr>
          <w:p w:rsidR="00B0490B" w:rsidRDefault="009F171E">
            <w:pPr>
              <w:jc w:val="center"/>
            </w:pPr>
            <w:r>
              <w:rPr>
                <w:sz w:val="24"/>
              </w:rPr>
              <w:t>伊利股份</w:t>
            </w:r>
          </w:p>
        </w:tc>
        <w:tc>
          <w:tcPr>
            <w:tcW w:w="2879" w:type="dxa"/>
            <w:vAlign w:val="center"/>
          </w:tcPr>
          <w:p w:rsidR="00B0490B" w:rsidRDefault="009F171E">
            <w:pPr>
              <w:jc w:val="right"/>
            </w:pPr>
            <w:r>
              <w:rPr>
                <w:sz w:val="24"/>
              </w:rPr>
              <w:t>71,328,923.00</w:t>
            </w:r>
          </w:p>
        </w:tc>
        <w:tc>
          <w:tcPr>
            <w:tcW w:w="1620" w:type="dxa"/>
            <w:vAlign w:val="center"/>
          </w:tcPr>
          <w:p w:rsidR="00B0490B" w:rsidRDefault="009F171E">
            <w:pPr>
              <w:jc w:val="right"/>
            </w:pPr>
            <w:r>
              <w:rPr>
                <w:sz w:val="24"/>
              </w:rPr>
              <w:t>2.30</w:t>
            </w:r>
          </w:p>
        </w:tc>
      </w:tr>
      <w:tr w:rsidR="00B0490B">
        <w:tc>
          <w:tcPr>
            <w:tcW w:w="869" w:type="dxa"/>
            <w:vAlign w:val="center"/>
          </w:tcPr>
          <w:p w:rsidR="00B0490B" w:rsidRDefault="009F171E">
            <w:pPr>
              <w:jc w:val="center"/>
            </w:pPr>
            <w:r>
              <w:rPr>
                <w:sz w:val="24"/>
              </w:rPr>
              <w:t>19</w:t>
            </w:r>
          </w:p>
        </w:tc>
        <w:tc>
          <w:tcPr>
            <w:tcW w:w="1650" w:type="dxa"/>
            <w:vAlign w:val="center"/>
          </w:tcPr>
          <w:p w:rsidR="00B0490B" w:rsidRDefault="009F171E">
            <w:pPr>
              <w:jc w:val="center"/>
            </w:pPr>
            <w:r>
              <w:rPr>
                <w:sz w:val="24"/>
              </w:rPr>
              <w:t>002555</w:t>
            </w:r>
          </w:p>
        </w:tc>
        <w:tc>
          <w:tcPr>
            <w:tcW w:w="1980" w:type="dxa"/>
            <w:vAlign w:val="center"/>
          </w:tcPr>
          <w:p w:rsidR="00B0490B" w:rsidRDefault="009F171E">
            <w:pPr>
              <w:jc w:val="center"/>
            </w:pPr>
            <w:r>
              <w:rPr>
                <w:sz w:val="24"/>
              </w:rPr>
              <w:t>三七互娱</w:t>
            </w:r>
          </w:p>
        </w:tc>
        <w:tc>
          <w:tcPr>
            <w:tcW w:w="2879" w:type="dxa"/>
            <w:vAlign w:val="center"/>
          </w:tcPr>
          <w:p w:rsidR="00B0490B" w:rsidRDefault="009F171E">
            <w:pPr>
              <w:jc w:val="right"/>
            </w:pPr>
            <w:r>
              <w:rPr>
                <w:sz w:val="24"/>
              </w:rPr>
              <w:t>67,734,225.93</w:t>
            </w:r>
          </w:p>
        </w:tc>
        <w:tc>
          <w:tcPr>
            <w:tcW w:w="1620" w:type="dxa"/>
            <w:vAlign w:val="center"/>
          </w:tcPr>
          <w:p w:rsidR="00B0490B" w:rsidRDefault="009F171E">
            <w:pPr>
              <w:jc w:val="right"/>
            </w:pPr>
            <w:r>
              <w:rPr>
                <w:sz w:val="24"/>
              </w:rPr>
              <w:t>2.19</w:t>
            </w:r>
          </w:p>
        </w:tc>
      </w:tr>
      <w:tr w:rsidR="00B0490B">
        <w:tc>
          <w:tcPr>
            <w:tcW w:w="869" w:type="dxa"/>
            <w:vAlign w:val="center"/>
          </w:tcPr>
          <w:p w:rsidR="00B0490B" w:rsidRDefault="009F171E">
            <w:pPr>
              <w:jc w:val="center"/>
            </w:pPr>
            <w:r>
              <w:rPr>
                <w:sz w:val="24"/>
              </w:rPr>
              <w:t>20</w:t>
            </w:r>
          </w:p>
        </w:tc>
        <w:tc>
          <w:tcPr>
            <w:tcW w:w="1650" w:type="dxa"/>
            <w:vAlign w:val="center"/>
          </w:tcPr>
          <w:p w:rsidR="00B0490B" w:rsidRDefault="009F171E">
            <w:pPr>
              <w:jc w:val="center"/>
            </w:pPr>
            <w:r>
              <w:rPr>
                <w:sz w:val="24"/>
              </w:rPr>
              <w:t>601390</w:t>
            </w:r>
          </w:p>
        </w:tc>
        <w:tc>
          <w:tcPr>
            <w:tcW w:w="1980" w:type="dxa"/>
            <w:vAlign w:val="center"/>
          </w:tcPr>
          <w:p w:rsidR="00B0490B" w:rsidRDefault="009F171E">
            <w:pPr>
              <w:jc w:val="center"/>
            </w:pPr>
            <w:r>
              <w:rPr>
                <w:sz w:val="24"/>
              </w:rPr>
              <w:t>中国中铁</w:t>
            </w:r>
          </w:p>
        </w:tc>
        <w:tc>
          <w:tcPr>
            <w:tcW w:w="2879" w:type="dxa"/>
            <w:vAlign w:val="center"/>
          </w:tcPr>
          <w:p w:rsidR="00B0490B" w:rsidRDefault="009F171E">
            <w:pPr>
              <w:jc w:val="right"/>
            </w:pPr>
            <w:r>
              <w:rPr>
                <w:sz w:val="24"/>
              </w:rPr>
              <w:t>66,683,453.13</w:t>
            </w:r>
          </w:p>
        </w:tc>
        <w:tc>
          <w:tcPr>
            <w:tcW w:w="1620" w:type="dxa"/>
            <w:vAlign w:val="center"/>
          </w:tcPr>
          <w:p w:rsidR="00B0490B" w:rsidRDefault="009F171E">
            <w:pPr>
              <w:jc w:val="right"/>
            </w:pPr>
            <w:r>
              <w:rPr>
                <w:sz w:val="24"/>
              </w:rPr>
              <w:t>2.15</w:t>
            </w:r>
          </w:p>
        </w:tc>
      </w:tr>
      <w:tr w:rsidR="00B0490B">
        <w:tc>
          <w:tcPr>
            <w:tcW w:w="869" w:type="dxa"/>
            <w:vAlign w:val="center"/>
          </w:tcPr>
          <w:p w:rsidR="00B0490B" w:rsidRDefault="009F171E">
            <w:pPr>
              <w:jc w:val="center"/>
            </w:pPr>
            <w:r>
              <w:rPr>
                <w:sz w:val="24"/>
              </w:rPr>
              <w:t>21</w:t>
            </w:r>
          </w:p>
        </w:tc>
        <w:tc>
          <w:tcPr>
            <w:tcW w:w="1650" w:type="dxa"/>
            <w:vAlign w:val="center"/>
          </w:tcPr>
          <w:p w:rsidR="00B0490B" w:rsidRDefault="009F171E">
            <w:pPr>
              <w:jc w:val="center"/>
            </w:pPr>
            <w:r>
              <w:rPr>
                <w:sz w:val="24"/>
              </w:rPr>
              <w:t>600048</w:t>
            </w:r>
          </w:p>
        </w:tc>
        <w:tc>
          <w:tcPr>
            <w:tcW w:w="1980" w:type="dxa"/>
            <w:vAlign w:val="center"/>
          </w:tcPr>
          <w:p w:rsidR="00B0490B" w:rsidRDefault="009F171E">
            <w:pPr>
              <w:jc w:val="center"/>
            </w:pPr>
            <w:r>
              <w:rPr>
                <w:sz w:val="24"/>
              </w:rPr>
              <w:t>保利地产</w:t>
            </w:r>
          </w:p>
        </w:tc>
        <w:tc>
          <w:tcPr>
            <w:tcW w:w="2879" w:type="dxa"/>
            <w:vAlign w:val="center"/>
          </w:tcPr>
          <w:p w:rsidR="00B0490B" w:rsidRDefault="009F171E">
            <w:pPr>
              <w:jc w:val="right"/>
            </w:pPr>
            <w:r>
              <w:rPr>
                <w:sz w:val="24"/>
              </w:rPr>
              <w:t>65,738,508.66</w:t>
            </w:r>
          </w:p>
        </w:tc>
        <w:tc>
          <w:tcPr>
            <w:tcW w:w="1620" w:type="dxa"/>
            <w:vAlign w:val="center"/>
          </w:tcPr>
          <w:p w:rsidR="00B0490B" w:rsidRDefault="009F171E">
            <w:pPr>
              <w:jc w:val="right"/>
            </w:pPr>
            <w:r>
              <w:rPr>
                <w:sz w:val="24"/>
              </w:rPr>
              <w:t>2.12</w:t>
            </w:r>
          </w:p>
        </w:tc>
      </w:tr>
      <w:tr w:rsidR="00B0490B">
        <w:tc>
          <w:tcPr>
            <w:tcW w:w="869" w:type="dxa"/>
            <w:vAlign w:val="center"/>
          </w:tcPr>
          <w:p w:rsidR="00B0490B" w:rsidRDefault="009F171E">
            <w:pPr>
              <w:jc w:val="center"/>
            </w:pPr>
            <w:r>
              <w:rPr>
                <w:sz w:val="24"/>
              </w:rPr>
              <w:t>22</w:t>
            </w:r>
          </w:p>
        </w:tc>
        <w:tc>
          <w:tcPr>
            <w:tcW w:w="1650" w:type="dxa"/>
            <w:vAlign w:val="center"/>
          </w:tcPr>
          <w:p w:rsidR="00B0490B" w:rsidRDefault="009F171E">
            <w:pPr>
              <w:jc w:val="center"/>
            </w:pPr>
            <w:r>
              <w:rPr>
                <w:sz w:val="24"/>
              </w:rPr>
              <w:t>603886</w:t>
            </w:r>
          </w:p>
        </w:tc>
        <w:tc>
          <w:tcPr>
            <w:tcW w:w="1980" w:type="dxa"/>
            <w:vAlign w:val="center"/>
          </w:tcPr>
          <w:p w:rsidR="00B0490B" w:rsidRDefault="009F171E">
            <w:pPr>
              <w:jc w:val="center"/>
            </w:pPr>
            <w:r>
              <w:rPr>
                <w:sz w:val="24"/>
              </w:rPr>
              <w:t>元祖股份</w:t>
            </w:r>
          </w:p>
        </w:tc>
        <w:tc>
          <w:tcPr>
            <w:tcW w:w="2879" w:type="dxa"/>
            <w:vAlign w:val="center"/>
          </w:tcPr>
          <w:p w:rsidR="00B0490B" w:rsidRDefault="009F171E">
            <w:pPr>
              <w:jc w:val="right"/>
            </w:pPr>
            <w:r>
              <w:rPr>
                <w:sz w:val="24"/>
              </w:rPr>
              <w:t>65,026,485.54</w:t>
            </w:r>
          </w:p>
        </w:tc>
        <w:tc>
          <w:tcPr>
            <w:tcW w:w="1620" w:type="dxa"/>
            <w:vAlign w:val="center"/>
          </w:tcPr>
          <w:p w:rsidR="00B0490B" w:rsidRDefault="009F171E">
            <w:pPr>
              <w:jc w:val="right"/>
            </w:pPr>
            <w:r>
              <w:rPr>
                <w:sz w:val="24"/>
              </w:rPr>
              <w:t>2.10</w:t>
            </w:r>
          </w:p>
        </w:tc>
      </w:tr>
      <w:tr w:rsidR="00B0490B">
        <w:tc>
          <w:tcPr>
            <w:tcW w:w="869" w:type="dxa"/>
            <w:vAlign w:val="center"/>
          </w:tcPr>
          <w:p w:rsidR="00B0490B" w:rsidRDefault="009F171E">
            <w:pPr>
              <w:jc w:val="center"/>
            </w:pPr>
            <w:r>
              <w:rPr>
                <w:sz w:val="24"/>
              </w:rPr>
              <w:t>23</w:t>
            </w:r>
          </w:p>
        </w:tc>
        <w:tc>
          <w:tcPr>
            <w:tcW w:w="1650" w:type="dxa"/>
            <w:vAlign w:val="center"/>
          </w:tcPr>
          <w:p w:rsidR="00B0490B" w:rsidRDefault="009F171E">
            <w:pPr>
              <w:jc w:val="center"/>
            </w:pPr>
            <w:r>
              <w:rPr>
                <w:sz w:val="24"/>
              </w:rPr>
              <w:t>603018</w:t>
            </w:r>
          </w:p>
        </w:tc>
        <w:tc>
          <w:tcPr>
            <w:tcW w:w="1980" w:type="dxa"/>
            <w:vAlign w:val="center"/>
          </w:tcPr>
          <w:p w:rsidR="00B0490B" w:rsidRDefault="009F171E">
            <w:pPr>
              <w:jc w:val="center"/>
            </w:pPr>
            <w:r>
              <w:rPr>
                <w:sz w:val="24"/>
              </w:rPr>
              <w:t>中设集团</w:t>
            </w:r>
          </w:p>
        </w:tc>
        <w:tc>
          <w:tcPr>
            <w:tcW w:w="2879" w:type="dxa"/>
            <w:vAlign w:val="center"/>
          </w:tcPr>
          <w:p w:rsidR="00B0490B" w:rsidRDefault="009F171E">
            <w:pPr>
              <w:jc w:val="right"/>
            </w:pPr>
            <w:r>
              <w:rPr>
                <w:sz w:val="24"/>
              </w:rPr>
              <w:t>64,894,246.26</w:t>
            </w:r>
          </w:p>
        </w:tc>
        <w:tc>
          <w:tcPr>
            <w:tcW w:w="1620" w:type="dxa"/>
            <w:vAlign w:val="center"/>
          </w:tcPr>
          <w:p w:rsidR="00B0490B" w:rsidRDefault="009F171E">
            <w:pPr>
              <w:jc w:val="right"/>
            </w:pPr>
            <w:r>
              <w:rPr>
                <w:sz w:val="24"/>
              </w:rPr>
              <w:t>2.10</w:t>
            </w:r>
          </w:p>
        </w:tc>
      </w:tr>
      <w:tr w:rsidR="00B0490B">
        <w:tc>
          <w:tcPr>
            <w:tcW w:w="869" w:type="dxa"/>
            <w:vAlign w:val="center"/>
          </w:tcPr>
          <w:p w:rsidR="00B0490B" w:rsidRDefault="009F171E">
            <w:pPr>
              <w:jc w:val="center"/>
            </w:pPr>
            <w:r>
              <w:rPr>
                <w:sz w:val="24"/>
              </w:rPr>
              <w:t>24</w:t>
            </w:r>
          </w:p>
        </w:tc>
        <w:tc>
          <w:tcPr>
            <w:tcW w:w="1650" w:type="dxa"/>
            <w:vAlign w:val="center"/>
          </w:tcPr>
          <w:p w:rsidR="00B0490B" w:rsidRDefault="009F171E">
            <w:pPr>
              <w:jc w:val="center"/>
            </w:pPr>
            <w:r>
              <w:rPr>
                <w:sz w:val="24"/>
              </w:rPr>
              <w:t>300207</w:t>
            </w:r>
          </w:p>
        </w:tc>
        <w:tc>
          <w:tcPr>
            <w:tcW w:w="1980" w:type="dxa"/>
            <w:vAlign w:val="center"/>
          </w:tcPr>
          <w:p w:rsidR="00B0490B" w:rsidRDefault="009F171E">
            <w:pPr>
              <w:jc w:val="center"/>
            </w:pPr>
            <w:r>
              <w:rPr>
                <w:sz w:val="24"/>
              </w:rPr>
              <w:t>欣旺达</w:t>
            </w:r>
          </w:p>
        </w:tc>
        <w:tc>
          <w:tcPr>
            <w:tcW w:w="2879" w:type="dxa"/>
            <w:vAlign w:val="center"/>
          </w:tcPr>
          <w:p w:rsidR="00B0490B" w:rsidRDefault="009F171E">
            <w:pPr>
              <w:jc w:val="right"/>
            </w:pPr>
            <w:r>
              <w:rPr>
                <w:sz w:val="24"/>
              </w:rPr>
              <w:t>62,674,463.61</w:t>
            </w:r>
          </w:p>
        </w:tc>
        <w:tc>
          <w:tcPr>
            <w:tcW w:w="1620" w:type="dxa"/>
            <w:vAlign w:val="center"/>
          </w:tcPr>
          <w:p w:rsidR="00B0490B" w:rsidRDefault="009F171E">
            <w:pPr>
              <w:jc w:val="right"/>
            </w:pPr>
            <w:r>
              <w:rPr>
                <w:sz w:val="24"/>
              </w:rPr>
              <w:t>2.03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B0490B">
        <w:tc>
          <w:tcPr>
            <w:tcW w:w="869" w:type="dxa"/>
            <w:vAlign w:val="center"/>
          </w:tcPr>
          <w:p w:rsidR="00B0490B" w:rsidRDefault="009F171E">
            <w:pPr>
              <w:jc w:val="center"/>
            </w:pPr>
            <w:r>
              <w:rPr>
                <w:color w:val="000000"/>
                <w:sz w:val="24"/>
              </w:rPr>
              <w:t>1</w:t>
            </w:r>
          </w:p>
        </w:tc>
        <w:tc>
          <w:tcPr>
            <w:tcW w:w="1650" w:type="dxa"/>
            <w:vAlign w:val="center"/>
          </w:tcPr>
          <w:p w:rsidR="00B0490B" w:rsidRDefault="009F171E">
            <w:pPr>
              <w:jc w:val="center"/>
            </w:pPr>
            <w:r>
              <w:rPr>
                <w:color w:val="000000"/>
                <w:sz w:val="24"/>
              </w:rPr>
              <w:t>601155</w:t>
            </w:r>
          </w:p>
        </w:tc>
        <w:tc>
          <w:tcPr>
            <w:tcW w:w="1980" w:type="dxa"/>
            <w:vAlign w:val="center"/>
          </w:tcPr>
          <w:p w:rsidR="00B0490B" w:rsidRDefault="009F171E">
            <w:pPr>
              <w:jc w:val="center"/>
            </w:pPr>
            <w:r>
              <w:rPr>
                <w:color w:val="000000"/>
                <w:sz w:val="24"/>
              </w:rPr>
              <w:t>新城控股</w:t>
            </w:r>
          </w:p>
        </w:tc>
        <w:tc>
          <w:tcPr>
            <w:tcW w:w="2879" w:type="dxa"/>
            <w:vAlign w:val="center"/>
          </w:tcPr>
          <w:p w:rsidR="00B0490B" w:rsidRDefault="009F171E">
            <w:pPr>
              <w:jc w:val="right"/>
            </w:pPr>
            <w:r>
              <w:rPr>
                <w:color w:val="000000"/>
                <w:sz w:val="24"/>
              </w:rPr>
              <w:t>277,011,666.78</w:t>
            </w:r>
          </w:p>
        </w:tc>
        <w:tc>
          <w:tcPr>
            <w:tcW w:w="1620" w:type="dxa"/>
            <w:vAlign w:val="center"/>
          </w:tcPr>
          <w:p w:rsidR="00B0490B" w:rsidRDefault="009F171E">
            <w:pPr>
              <w:jc w:val="right"/>
            </w:pPr>
            <w:r>
              <w:rPr>
                <w:color w:val="000000"/>
                <w:sz w:val="24"/>
              </w:rPr>
              <w:t>8.95</w:t>
            </w:r>
          </w:p>
        </w:tc>
      </w:tr>
      <w:tr w:rsidR="00B0490B">
        <w:tc>
          <w:tcPr>
            <w:tcW w:w="869" w:type="dxa"/>
            <w:vAlign w:val="center"/>
          </w:tcPr>
          <w:p w:rsidR="00B0490B" w:rsidRDefault="009F171E">
            <w:pPr>
              <w:jc w:val="center"/>
            </w:pPr>
            <w:r>
              <w:rPr>
                <w:color w:val="000000"/>
                <w:sz w:val="24"/>
              </w:rPr>
              <w:t>2</w:t>
            </w:r>
          </w:p>
        </w:tc>
        <w:tc>
          <w:tcPr>
            <w:tcW w:w="1650" w:type="dxa"/>
            <w:vAlign w:val="center"/>
          </w:tcPr>
          <w:p w:rsidR="00B0490B" w:rsidRDefault="009F171E">
            <w:pPr>
              <w:jc w:val="center"/>
            </w:pPr>
            <w:r>
              <w:rPr>
                <w:color w:val="000000"/>
                <w:sz w:val="24"/>
              </w:rPr>
              <w:t>600570</w:t>
            </w:r>
          </w:p>
        </w:tc>
        <w:tc>
          <w:tcPr>
            <w:tcW w:w="1980" w:type="dxa"/>
            <w:vAlign w:val="center"/>
          </w:tcPr>
          <w:p w:rsidR="00B0490B" w:rsidRDefault="009F171E">
            <w:pPr>
              <w:jc w:val="center"/>
            </w:pPr>
            <w:r>
              <w:rPr>
                <w:color w:val="000000"/>
                <w:sz w:val="24"/>
              </w:rPr>
              <w:t>恒生电子</w:t>
            </w:r>
          </w:p>
        </w:tc>
        <w:tc>
          <w:tcPr>
            <w:tcW w:w="2879" w:type="dxa"/>
            <w:vAlign w:val="center"/>
          </w:tcPr>
          <w:p w:rsidR="00B0490B" w:rsidRDefault="009F171E">
            <w:pPr>
              <w:jc w:val="right"/>
            </w:pPr>
            <w:r>
              <w:rPr>
                <w:color w:val="000000"/>
                <w:sz w:val="24"/>
              </w:rPr>
              <w:t>169,568,179.45</w:t>
            </w:r>
          </w:p>
        </w:tc>
        <w:tc>
          <w:tcPr>
            <w:tcW w:w="1620" w:type="dxa"/>
            <w:vAlign w:val="center"/>
          </w:tcPr>
          <w:p w:rsidR="00B0490B" w:rsidRDefault="009F171E">
            <w:pPr>
              <w:jc w:val="right"/>
            </w:pPr>
            <w:r>
              <w:rPr>
                <w:color w:val="000000"/>
                <w:sz w:val="24"/>
              </w:rPr>
              <w:t>5.48</w:t>
            </w:r>
          </w:p>
        </w:tc>
      </w:tr>
      <w:tr w:rsidR="00B0490B">
        <w:tc>
          <w:tcPr>
            <w:tcW w:w="869" w:type="dxa"/>
            <w:vAlign w:val="center"/>
          </w:tcPr>
          <w:p w:rsidR="00B0490B" w:rsidRDefault="009F171E">
            <w:pPr>
              <w:jc w:val="center"/>
            </w:pPr>
            <w:r>
              <w:rPr>
                <w:color w:val="000000"/>
                <w:sz w:val="24"/>
              </w:rPr>
              <w:t>3</w:t>
            </w:r>
          </w:p>
        </w:tc>
        <w:tc>
          <w:tcPr>
            <w:tcW w:w="1650" w:type="dxa"/>
            <w:vAlign w:val="center"/>
          </w:tcPr>
          <w:p w:rsidR="00B0490B" w:rsidRDefault="009F171E">
            <w:pPr>
              <w:jc w:val="center"/>
            </w:pPr>
            <w:r>
              <w:rPr>
                <w:color w:val="000000"/>
                <w:sz w:val="24"/>
              </w:rPr>
              <w:t>300059</w:t>
            </w:r>
          </w:p>
        </w:tc>
        <w:tc>
          <w:tcPr>
            <w:tcW w:w="1980" w:type="dxa"/>
            <w:vAlign w:val="center"/>
          </w:tcPr>
          <w:p w:rsidR="00B0490B" w:rsidRDefault="009F171E">
            <w:pPr>
              <w:jc w:val="center"/>
            </w:pPr>
            <w:r>
              <w:rPr>
                <w:color w:val="000000"/>
                <w:sz w:val="24"/>
              </w:rPr>
              <w:t>东方财富</w:t>
            </w:r>
          </w:p>
        </w:tc>
        <w:tc>
          <w:tcPr>
            <w:tcW w:w="2879" w:type="dxa"/>
            <w:vAlign w:val="center"/>
          </w:tcPr>
          <w:p w:rsidR="00B0490B" w:rsidRDefault="009F171E">
            <w:pPr>
              <w:jc w:val="right"/>
            </w:pPr>
            <w:r>
              <w:rPr>
                <w:color w:val="000000"/>
                <w:sz w:val="24"/>
              </w:rPr>
              <w:t>139,583,113.35</w:t>
            </w:r>
          </w:p>
        </w:tc>
        <w:tc>
          <w:tcPr>
            <w:tcW w:w="1620" w:type="dxa"/>
            <w:vAlign w:val="center"/>
          </w:tcPr>
          <w:p w:rsidR="00B0490B" w:rsidRDefault="009F171E">
            <w:pPr>
              <w:jc w:val="right"/>
            </w:pPr>
            <w:r>
              <w:rPr>
                <w:color w:val="000000"/>
                <w:sz w:val="24"/>
              </w:rPr>
              <w:t>4.51</w:t>
            </w:r>
          </w:p>
        </w:tc>
      </w:tr>
      <w:tr w:rsidR="00B0490B">
        <w:tc>
          <w:tcPr>
            <w:tcW w:w="869" w:type="dxa"/>
            <w:vAlign w:val="center"/>
          </w:tcPr>
          <w:p w:rsidR="00B0490B" w:rsidRDefault="009F171E">
            <w:pPr>
              <w:jc w:val="center"/>
            </w:pPr>
            <w:r>
              <w:rPr>
                <w:color w:val="000000"/>
                <w:sz w:val="24"/>
              </w:rPr>
              <w:t>4</w:t>
            </w:r>
          </w:p>
        </w:tc>
        <w:tc>
          <w:tcPr>
            <w:tcW w:w="1650" w:type="dxa"/>
            <w:vAlign w:val="center"/>
          </w:tcPr>
          <w:p w:rsidR="00B0490B" w:rsidRDefault="009F171E">
            <w:pPr>
              <w:jc w:val="center"/>
            </w:pPr>
            <w:r>
              <w:rPr>
                <w:color w:val="000000"/>
                <w:sz w:val="24"/>
              </w:rPr>
              <w:t>300003</w:t>
            </w:r>
          </w:p>
        </w:tc>
        <w:tc>
          <w:tcPr>
            <w:tcW w:w="1980" w:type="dxa"/>
            <w:vAlign w:val="center"/>
          </w:tcPr>
          <w:p w:rsidR="00B0490B" w:rsidRDefault="009F171E">
            <w:pPr>
              <w:jc w:val="center"/>
            </w:pPr>
            <w:r>
              <w:rPr>
                <w:color w:val="000000"/>
                <w:sz w:val="24"/>
              </w:rPr>
              <w:t>乐普医疗</w:t>
            </w:r>
          </w:p>
        </w:tc>
        <w:tc>
          <w:tcPr>
            <w:tcW w:w="2879" w:type="dxa"/>
            <w:vAlign w:val="center"/>
          </w:tcPr>
          <w:p w:rsidR="00B0490B" w:rsidRDefault="009F171E">
            <w:pPr>
              <w:jc w:val="right"/>
            </w:pPr>
            <w:r>
              <w:rPr>
                <w:color w:val="000000"/>
                <w:sz w:val="24"/>
              </w:rPr>
              <w:t>139,384,111.11</w:t>
            </w:r>
          </w:p>
        </w:tc>
        <w:tc>
          <w:tcPr>
            <w:tcW w:w="1620" w:type="dxa"/>
            <w:vAlign w:val="center"/>
          </w:tcPr>
          <w:p w:rsidR="00B0490B" w:rsidRDefault="009F171E">
            <w:pPr>
              <w:jc w:val="right"/>
            </w:pPr>
            <w:r>
              <w:rPr>
                <w:color w:val="000000"/>
                <w:sz w:val="24"/>
              </w:rPr>
              <w:t>4.50</w:t>
            </w:r>
          </w:p>
        </w:tc>
      </w:tr>
      <w:tr w:rsidR="00B0490B">
        <w:tc>
          <w:tcPr>
            <w:tcW w:w="869" w:type="dxa"/>
            <w:vAlign w:val="center"/>
          </w:tcPr>
          <w:p w:rsidR="00B0490B" w:rsidRDefault="009F171E">
            <w:pPr>
              <w:jc w:val="center"/>
            </w:pPr>
            <w:r>
              <w:rPr>
                <w:color w:val="000000"/>
                <w:sz w:val="24"/>
              </w:rPr>
              <w:t>5</w:t>
            </w:r>
          </w:p>
        </w:tc>
        <w:tc>
          <w:tcPr>
            <w:tcW w:w="1650" w:type="dxa"/>
            <w:vAlign w:val="center"/>
          </w:tcPr>
          <w:p w:rsidR="00B0490B" w:rsidRDefault="009F171E">
            <w:pPr>
              <w:jc w:val="center"/>
            </w:pPr>
            <w:r>
              <w:rPr>
                <w:color w:val="000000"/>
                <w:sz w:val="24"/>
              </w:rPr>
              <w:t>601601</w:t>
            </w:r>
          </w:p>
        </w:tc>
        <w:tc>
          <w:tcPr>
            <w:tcW w:w="1980" w:type="dxa"/>
            <w:vAlign w:val="center"/>
          </w:tcPr>
          <w:p w:rsidR="00B0490B" w:rsidRDefault="009F171E">
            <w:pPr>
              <w:jc w:val="center"/>
            </w:pPr>
            <w:r>
              <w:rPr>
                <w:color w:val="000000"/>
                <w:sz w:val="24"/>
              </w:rPr>
              <w:t>中国太保</w:t>
            </w:r>
          </w:p>
        </w:tc>
        <w:tc>
          <w:tcPr>
            <w:tcW w:w="2879" w:type="dxa"/>
            <w:vAlign w:val="center"/>
          </w:tcPr>
          <w:p w:rsidR="00B0490B" w:rsidRDefault="009F171E">
            <w:pPr>
              <w:jc w:val="right"/>
            </w:pPr>
            <w:r>
              <w:rPr>
                <w:color w:val="000000"/>
                <w:sz w:val="24"/>
              </w:rPr>
              <w:t>134,987,523.82</w:t>
            </w:r>
          </w:p>
        </w:tc>
        <w:tc>
          <w:tcPr>
            <w:tcW w:w="1620" w:type="dxa"/>
            <w:vAlign w:val="center"/>
          </w:tcPr>
          <w:p w:rsidR="00B0490B" w:rsidRDefault="009F171E">
            <w:pPr>
              <w:jc w:val="right"/>
            </w:pPr>
            <w:r>
              <w:rPr>
                <w:color w:val="000000"/>
                <w:sz w:val="24"/>
              </w:rPr>
              <w:t>4.36</w:t>
            </w:r>
          </w:p>
        </w:tc>
      </w:tr>
      <w:tr w:rsidR="00B0490B">
        <w:tc>
          <w:tcPr>
            <w:tcW w:w="869" w:type="dxa"/>
            <w:vAlign w:val="center"/>
          </w:tcPr>
          <w:p w:rsidR="00B0490B" w:rsidRDefault="009F171E">
            <w:pPr>
              <w:jc w:val="center"/>
            </w:pPr>
            <w:r>
              <w:rPr>
                <w:color w:val="000000"/>
                <w:sz w:val="24"/>
              </w:rPr>
              <w:t>6</w:t>
            </w:r>
          </w:p>
        </w:tc>
        <w:tc>
          <w:tcPr>
            <w:tcW w:w="1650" w:type="dxa"/>
            <w:vAlign w:val="center"/>
          </w:tcPr>
          <w:p w:rsidR="00B0490B" w:rsidRDefault="009F171E">
            <w:pPr>
              <w:jc w:val="center"/>
            </w:pPr>
            <w:r>
              <w:rPr>
                <w:color w:val="000000"/>
                <w:sz w:val="24"/>
              </w:rPr>
              <w:t>002415</w:t>
            </w:r>
          </w:p>
        </w:tc>
        <w:tc>
          <w:tcPr>
            <w:tcW w:w="1980" w:type="dxa"/>
            <w:vAlign w:val="center"/>
          </w:tcPr>
          <w:p w:rsidR="00B0490B" w:rsidRDefault="009F171E">
            <w:pPr>
              <w:jc w:val="center"/>
            </w:pPr>
            <w:r>
              <w:rPr>
                <w:color w:val="000000"/>
                <w:sz w:val="24"/>
              </w:rPr>
              <w:t>海康威视</w:t>
            </w:r>
          </w:p>
        </w:tc>
        <w:tc>
          <w:tcPr>
            <w:tcW w:w="2879" w:type="dxa"/>
            <w:vAlign w:val="center"/>
          </w:tcPr>
          <w:p w:rsidR="00B0490B" w:rsidRDefault="009F171E">
            <w:pPr>
              <w:jc w:val="right"/>
            </w:pPr>
            <w:r>
              <w:rPr>
                <w:color w:val="000000"/>
                <w:sz w:val="24"/>
              </w:rPr>
              <w:t>133,237,961.92</w:t>
            </w:r>
          </w:p>
        </w:tc>
        <w:tc>
          <w:tcPr>
            <w:tcW w:w="1620" w:type="dxa"/>
            <w:vAlign w:val="center"/>
          </w:tcPr>
          <w:p w:rsidR="00B0490B" w:rsidRDefault="009F171E">
            <w:pPr>
              <w:jc w:val="right"/>
            </w:pPr>
            <w:r>
              <w:rPr>
                <w:color w:val="000000"/>
                <w:sz w:val="24"/>
              </w:rPr>
              <w:t>4.31</w:t>
            </w:r>
          </w:p>
        </w:tc>
      </w:tr>
      <w:tr w:rsidR="00B0490B">
        <w:tc>
          <w:tcPr>
            <w:tcW w:w="869" w:type="dxa"/>
            <w:vAlign w:val="center"/>
          </w:tcPr>
          <w:p w:rsidR="00B0490B" w:rsidRDefault="009F171E">
            <w:pPr>
              <w:jc w:val="center"/>
            </w:pPr>
            <w:r>
              <w:rPr>
                <w:color w:val="000000"/>
                <w:sz w:val="24"/>
              </w:rPr>
              <w:t>7</w:t>
            </w:r>
          </w:p>
        </w:tc>
        <w:tc>
          <w:tcPr>
            <w:tcW w:w="1650" w:type="dxa"/>
            <w:vAlign w:val="center"/>
          </w:tcPr>
          <w:p w:rsidR="00B0490B" w:rsidRDefault="009F171E">
            <w:pPr>
              <w:jc w:val="center"/>
            </w:pPr>
            <w:r>
              <w:rPr>
                <w:color w:val="000000"/>
                <w:sz w:val="24"/>
              </w:rPr>
              <w:t>600115</w:t>
            </w:r>
          </w:p>
        </w:tc>
        <w:tc>
          <w:tcPr>
            <w:tcW w:w="1980" w:type="dxa"/>
            <w:vAlign w:val="center"/>
          </w:tcPr>
          <w:p w:rsidR="00B0490B" w:rsidRDefault="009F171E">
            <w:pPr>
              <w:jc w:val="center"/>
            </w:pPr>
            <w:r>
              <w:rPr>
                <w:color w:val="000000"/>
                <w:sz w:val="24"/>
              </w:rPr>
              <w:t>东方航空</w:t>
            </w:r>
          </w:p>
        </w:tc>
        <w:tc>
          <w:tcPr>
            <w:tcW w:w="2879" w:type="dxa"/>
            <w:vAlign w:val="center"/>
          </w:tcPr>
          <w:p w:rsidR="00B0490B" w:rsidRDefault="009F171E">
            <w:pPr>
              <w:jc w:val="right"/>
            </w:pPr>
            <w:r>
              <w:rPr>
                <w:color w:val="000000"/>
                <w:sz w:val="24"/>
              </w:rPr>
              <w:t>116,183,912.79</w:t>
            </w:r>
          </w:p>
        </w:tc>
        <w:tc>
          <w:tcPr>
            <w:tcW w:w="1620" w:type="dxa"/>
            <w:vAlign w:val="center"/>
          </w:tcPr>
          <w:p w:rsidR="00B0490B" w:rsidRDefault="009F171E">
            <w:pPr>
              <w:jc w:val="right"/>
            </w:pPr>
            <w:r>
              <w:rPr>
                <w:color w:val="000000"/>
                <w:sz w:val="24"/>
              </w:rPr>
              <w:t>3.75</w:t>
            </w:r>
          </w:p>
        </w:tc>
      </w:tr>
      <w:tr w:rsidR="00B0490B">
        <w:tc>
          <w:tcPr>
            <w:tcW w:w="869" w:type="dxa"/>
            <w:vAlign w:val="center"/>
          </w:tcPr>
          <w:p w:rsidR="00B0490B" w:rsidRDefault="009F171E">
            <w:pPr>
              <w:jc w:val="center"/>
            </w:pPr>
            <w:r>
              <w:rPr>
                <w:color w:val="000000"/>
                <w:sz w:val="24"/>
              </w:rPr>
              <w:t>8</w:t>
            </w:r>
          </w:p>
        </w:tc>
        <w:tc>
          <w:tcPr>
            <w:tcW w:w="1650" w:type="dxa"/>
            <w:vAlign w:val="center"/>
          </w:tcPr>
          <w:p w:rsidR="00B0490B" w:rsidRDefault="009F171E">
            <w:pPr>
              <w:jc w:val="center"/>
            </w:pPr>
            <w:r>
              <w:rPr>
                <w:color w:val="000000"/>
                <w:sz w:val="24"/>
              </w:rPr>
              <w:t>300122</w:t>
            </w:r>
          </w:p>
        </w:tc>
        <w:tc>
          <w:tcPr>
            <w:tcW w:w="1980" w:type="dxa"/>
            <w:vAlign w:val="center"/>
          </w:tcPr>
          <w:p w:rsidR="00B0490B" w:rsidRDefault="009F171E">
            <w:pPr>
              <w:jc w:val="center"/>
            </w:pPr>
            <w:r>
              <w:rPr>
                <w:color w:val="000000"/>
                <w:sz w:val="24"/>
              </w:rPr>
              <w:t>智飞生物</w:t>
            </w:r>
          </w:p>
        </w:tc>
        <w:tc>
          <w:tcPr>
            <w:tcW w:w="2879" w:type="dxa"/>
            <w:vAlign w:val="center"/>
          </w:tcPr>
          <w:p w:rsidR="00B0490B" w:rsidRDefault="009F171E">
            <w:pPr>
              <w:jc w:val="right"/>
            </w:pPr>
            <w:r>
              <w:rPr>
                <w:color w:val="000000"/>
                <w:sz w:val="24"/>
              </w:rPr>
              <w:t>107,151,831.43</w:t>
            </w:r>
          </w:p>
        </w:tc>
        <w:tc>
          <w:tcPr>
            <w:tcW w:w="1620" w:type="dxa"/>
            <w:vAlign w:val="center"/>
          </w:tcPr>
          <w:p w:rsidR="00B0490B" w:rsidRDefault="009F171E">
            <w:pPr>
              <w:jc w:val="right"/>
            </w:pPr>
            <w:r>
              <w:rPr>
                <w:color w:val="000000"/>
                <w:sz w:val="24"/>
              </w:rPr>
              <w:t>3.46</w:t>
            </w:r>
          </w:p>
        </w:tc>
      </w:tr>
      <w:tr w:rsidR="00B0490B">
        <w:tc>
          <w:tcPr>
            <w:tcW w:w="869" w:type="dxa"/>
            <w:vAlign w:val="center"/>
          </w:tcPr>
          <w:p w:rsidR="00B0490B" w:rsidRDefault="009F171E">
            <w:pPr>
              <w:jc w:val="center"/>
            </w:pPr>
            <w:r>
              <w:rPr>
                <w:color w:val="000000"/>
                <w:sz w:val="24"/>
              </w:rPr>
              <w:t>9</w:t>
            </w:r>
          </w:p>
        </w:tc>
        <w:tc>
          <w:tcPr>
            <w:tcW w:w="1650" w:type="dxa"/>
            <w:vAlign w:val="center"/>
          </w:tcPr>
          <w:p w:rsidR="00B0490B" w:rsidRDefault="009F171E">
            <w:pPr>
              <w:jc w:val="center"/>
            </w:pPr>
            <w:r>
              <w:rPr>
                <w:color w:val="000000"/>
                <w:sz w:val="24"/>
              </w:rPr>
              <w:t>601100</w:t>
            </w:r>
          </w:p>
        </w:tc>
        <w:tc>
          <w:tcPr>
            <w:tcW w:w="1980" w:type="dxa"/>
            <w:vAlign w:val="center"/>
          </w:tcPr>
          <w:p w:rsidR="00B0490B" w:rsidRDefault="009F171E">
            <w:pPr>
              <w:jc w:val="center"/>
            </w:pPr>
            <w:r>
              <w:rPr>
                <w:color w:val="000000"/>
                <w:sz w:val="24"/>
              </w:rPr>
              <w:t>恒立液压</w:t>
            </w:r>
          </w:p>
        </w:tc>
        <w:tc>
          <w:tcPr>
            <w:tcW w:w="2879" w:type="dxa"/>
            <w:vAlign w:val="center"/>
          </w:tcPr>
          <w:p w:rsidR="00B0490B" w:rsidRDefault="009F171E">
            <w:pPr>
              <w:jc w:val="right"/>
            </w:pPr>
            <w:r>
              <w:rPr>
                <w:color w:val="000000"/>
                <w:sz w:val="24"/>
              </w:rPr>
              <w:t>105,457,406.34</w:t>
            </w:r>
          </w:p>
        </w:tc>
        <w:tc>
          <w:tcPr>
            <w:tcW w:w="1620" w:type="dxa"/>
            <w:vAlign w:val="center"/>
          </w:tcPr>
          <w:p w:rsidR="00B0490B" w:rsidRDefault="009F171E">
            <w:pPr>
              <w:jc w:val="right"/>
            </w:pPr>
            <w:r>
              <w:rPr>
                <w:color w:val="000000"/>
                <w:sz w:val="24"/>
              </w:rPr>
              <w:t>3.41</w:t>
            </w:r>
          </w:p>
        </w:tc>
      </w:tr>
      <w:tr w:rsidR="00B0490B">
        <w:tc>
          <w:tcPr>
            <w:tcW w:w="869" w:type="dxa"/>
            <w:vAlign w:val="center"/>
          </w:tcPr>
          <w:p w:rsidR="00B0490B" w:rsidRDefault="009F171E">
            <w:pPr>
              <w:jc w:val="center"/>
            </w:pPr>
            <w:r>
              <w:rPr>
                <w:color w:val="000000"/>
                <w:sz w:val="24"/>
              </w:rPr>
              <w:t>10</w:t>
            </w:r>
          </w:p>
        </w:tc>
        <w:tc>
          <w:tcPr>
            <w:tcW w:w="1650" w:type="dxa"/>
            <w:vAlign w:val="center"/>
          </w:tcPr>
          <w:p w:rsidR="00B0490B" w:rsidRDefault="009F171E">
            <w:pPr>
              <w:jc w:val="center"/>
            </w:pPr>
            <w:r>
              <w:rPr>
                <w:color w:val="000000"/>
                <w:sz w:val="24"/>
              </w:rPr>
              <w:t>600029</w:t>
            </w:r>
          </w:p>
        </w:tc>
        <w:tc>
          <w:tcPr>
            <w:tcW w:w="1980" w:type="dxa"/>
            <w:vAlign w:val="center"/>
          </w:tcPr>
          <w:p w:rsidR="00B0490B" w:rsidRDefault="009F171E">
            <w:pPr>
              <w:jc w:val="center"/>
            </w:pPr>
            <w:r>
              <w:rPr>
                <w:color w:val="000000"/>
                <w:sz w:val="24"/>
              </w:rPr>
              <w:t>南方航空</w:t>
            </w:r>
          </w:p>
        </w:tc>
        <w:tc>
          <w:tcPr>
            <w:tcW w:w="2879" w:type="dxa"/>
            <w:vAlign w:val="center"/>
          </w:tcPr>
          <w:p w:rsidR="00B0490B" w:rsidRDefault="009F171E">
            <w:pPr>
              <w:jc w:val="right"/>
            </w:pPr>
            <w:r>
              <w:rPr>
                <w:color w:val="000000"/>
                <w:sz w:val="24"/>
              </w:rPr>
              <w:t>97,411,048.61</w:t>
            </w:r>
          </w:p>
        </w:tc>
        <w:tc>
          <w:tcPr>
            <w:tcW w:w="1620" w:type="dxa"/>
            <w:vAlign w:val="center"/>
          </w:tcPr>
          <w:p w:rsidR="00B0490B" w:rsidRDefault="009F171E">
            <w:pPr>
              <w:jc w:val="right"/>
            </w:pPr>
            <w:r>
              <w:rPr>
                <w:color w:val="000000"/>
                <w:sz w:val="24"/>
              </w:rPr>
              <w:t>3.15</w:t>
            </w:r>
          </w:p>
        </w:tc>
      </w:tr>
      <w:tr w:rsidR="00B0490B">
        <w:tc>
          <w:tcPr>
            <w:tcW w:w="869" w:type="dxa"/>
            <w:vAlign w:val="center"/>
          </w:tcPr>
          <w:p w:rsidR="00B0490B" w:rsidRDefault="009F171E">
            <w:pPr>
              <w:jc w:val="center"/>
            </w:pPr>
            <w:r>
              <w:rPr>
                <w:color w:val="000000"/>
                <w:sz w:val="24"/>
              </w:rPr>
              <w:t>11</w:t>
            </w:r>
          </w:p>
        </w:tc>
        <w:tc>
          <w:tcPr>
            <w:tcW w:w="1650" w:type="dxa"/>
            <w:vAlign w:val="center"/>
          </w:tcPr>
          <w:p w:rsidR="00B0490B" w:rsidRDefault="009F171E">
            <w:pPr>
              <w:jc w:val="center"/>
            </w:pPr>
            <w:r>
              <w:rPr>
                <w:color w:val="000000"/>
                <w:sz w:val="24"/>
              </w:rPr>
              <w:t>600276</w:t>
            </w:r>
          </w:p>
        </w:tc>
        <w:tc>
          <w:tcPr>
            <w:tcW w:w="1980" w:type="dxa"/>
            <w:vAlign w:val="center"/>
          </w:tcPr>
          <w:p w:rsidR="00B0490B" w:rsidRDefault="009F171E">
            <w:pPr>
              <w:jc w:val="center"/>
            </w:pPr>
            <w:r>
              <w:rPr>
                <w:color w:val="000000"/>
                <w:sz w:val="24"/>
              </w:rPr>
              <w:t>恒瑞医药</w:t>
            </w:r>
          </w:p>
        </w:tc>
        <w:tc>
          <w:tcPr>
            <w:tcW w:w="2879" w:type="dxa"/>
            <w:vAlign w:val="center"/>
          </w:tcPr>
          <w:p w:rsidR="00B0490B" w:rsidRDefault="009F171E">
            <w:pPr>
              <w:jc w:val="right"/>
            </w:pPr>
            <w:r>
              <w:rPr>
                <w:color w:val="000000"/>
                <w:sz w:val="24"/>
              </w:rPr>
              <w:t>87,331,194.65</w:t>
            </w:r>
          </w:p>
        </w:tc>
        <w:tc>
          <w:tcPr>
            <w:tcW w:w="1620" w:type="dxa"/>
            <w:vAlign w:val="center"/>
          </w:tcPr>
          <w:p w:rsidR="00B0490B" w:rsidRDefault="009F171E">
            <w:pPr>
              <w:jc w:val="right"/>
            </w:pPr>
            <w:r>
              <w:rPr>
                <w:color w:val="000000"/>
                <w:sz w:val="24"/>
              </w:rPr>
              <w:t>2.82</w:t>
            </w:r>
          </w:p>
        </w:tc>
      </w:tr>
      <w:tr w:rsidR="00B0490B">
        <w:tc>
          <w:tcPr>
            <w:tcW w:w="869" w:type="dxa"/>
            <w:vAlign w:val="center"/>
          </w:tcPr>
          <w:p w:rsidR="00B0490B" w:rsidRDefault="009F171E">
            <w:pPr>
              <w:jc w:val="center"/>
            </w:pPr>
            <w:r>
              <w:rPr>
                <w:color w:val="000000"/>
                <w:sz w:val="24"/>
              </w:rPr>
              <w:t>12</w:t>
            </w:r>
          </w:p>
        </w:tc>
        <w:tc>
          <w:tcPr>
            <w:tcW w:w="1650" w:type="dxa"/>
            <w:vAlign w:val="center"/>
          </w:tcPr>
          <w:p w:rsidR="00B0490B" w:rsidRDefault="009F171E">
            <w:pPr>
              <w:jc w:val="center"/>
            </w:pPr>
            <w:r>
              <w:rPr>
                <w:color w:val="000000"/>
                <w:sz w:val="24"/>
              </w:rPr>
              <w:t>600340</w:t>
            </w:r>
          </w:p>
        </w:tc>
        <w:tc>
          <w:tcPr>
            <w:tcW w:w="1980" w:type="dxa"/>
            <w:vAlign w:val="center"/>
          </w:tcPr>
          <w:p w:rsidR="00B0490B" w:rsidRDefault="009F171E">
            <w:pPr>
              <w:jc w:val="center"/>
            </w:pPr>
            <w:r>
              <w:rPr>
                <w:color w:val="000000"/>
                <w:sz w:val="24"/>
              </w:rPr>
              <w:t>华夏幸福</w:t>
            </w:r>
          </w:p>
        </w:tc>
        <w:tc>
          <w:tcPr>
            <w:tcW w:w="2879" w:type="dxa"/>
            <w:vAlign w:val="center"/>
          </w:tcPr>
          <w:p w:rsidR="00B0490B" w:rsidRDefault="009F171E">
            <w:pPr>
              <w:jc w:val="right"/>
            </w:pPr>
            <w:r>
              <w:rPr>
                <w:color w:val="000000"/>
                <w:sz w:val="24"/>
              </w:rPr>
              <w:t>86,551,079.06</w:t>
            </w:r>
          </w:p>
        </w:tc>
        <w:tc>
          <w:tcPr>
            <w:tcW w:w="1620" w:type="dxa"/>
            <w:vAlign w:val="center"/>
          </w:tcPr>
          <w:p w:rsidR="00B0490B" w:rsidRDefault="009F171E">
            <w:pPr>
              <w:jc w:val="right"/>
            </w:pPr>
            <w:r>
              <w:rPr>
                <w:color w:val="000000"/>
                <w:sz w:val="24"/>
              </w:rPr>
              <w:t>2.80</w:t>
            </w:r>
          </w:p>
        </w:tc>
      </w:tr>
      <w:tr w:rsidR="00B0490B">
        <w:tc>
          <w:tcPr>
            <w:tcW w:w="869" w:type="dxa"/>
            <w:vAlign w:val="center"/>
          </w:tcPr>
          <w:p w:rsidR="00B0490B" w:rsidRDefault="009F171E">
            <w:pPr>
              <w:jc w:val="center"/>
            </w:pPr>
            <w:r>
              <w:rPr>
                <w:color w:val="000000"/>
                <w:sz w:val="24"/>
              </w:rPr>
              <w:t>13</w:t>
            </w:r>
          </w:p>
        </w:tc>
        <w:tc>
          <w:tcPr>
            <w:tcW w:w="1650" w:type="dxa"/>
            <w:vAlign w:val="center"/>
          </w:tcPr>
          <w:p w:rsidR="00B0490B" w:rsidRDefault="009F171E">
            <w:pPr>
              <w:jc w:val="center"/>
            </w:pPr>
            <w:r>
              <w:rPr>
                <w:color w:val="000000"/>
                <w:sz w:val="24"/>
              </w:rPr>
              <w:t>601872</w:t>
            </w:r>
          </w:p>
        </w:tc>
        <w:tc>
          <w:tcPr>
            <w:tcW w:w="1980" w:type="dxa"/>
            <w:vAlign w:val="center"/>
          </w:tcPr>
          <w:p w:rsidR="00B0490B" w:rsidRDefault="009F171E">
            <w:pPr>
              <w:jc w:val="center"/>
            </w:pPr>
            <w:r>
              <w:rPr>
                <w:color w:val="000000"/>
                <w:sz w:val="24"/>
              </w:rPr>
              <w:t>招商轮船</w:t>
            </w:r>
          </w:p>
        </w:tc>
        <w:tc>
          <w:tcPr>
            <w:tcW w:w="2879" w:type="dxa"/>
            <w:vAlign w:val="center"/>
          </w:tcPr>
          <w:p w:rsidR="00B0490B" w:rsidRDefault="009F171E">
            <w:pPr>
              <w:jc w:val="right"/>
            </w:pPr>
            <w:r>
              <w:rPr>
                <w:color w:val="000000"/>
                <w:sz w:val="24"/>
              </w:rPr>
              <w:t>85,957,258.78</w:t>
            </w:r>
          </w:p>
        </w:tc>
        <w:tc>
          <w:tcPr>
            <w:tcW w:w="1620" w:type="dxa"/>
            <w:vAlign w:val="center"/>
          </w:tcPr>
          <w:p w:rsidR="00B0490B" w:rsidRDefault="009F171E">
            <w:pPr>
              <w:jc w:val="right"/>
            </w:pPr>
            <w:r>
              <w:rPr>
                <w:color w:val="000000"/>
                <w:sz w:val="24"/>
              </w:rPr>
              <w:t>2.78</w:t>
            </w:r>
          </w:p>
        </w:tc>
      </w:tr>
      <w:tr w:rsidR="00B0490B">
        <w:tc>
          <w:tcPr>
            <w:tcW w:w="869" w:type="dxa"/>
            <w:vAlign w:val="center"/>
          </w:tcPr>
          <w:p w:rsidR="00B0490B" w:rsidRDefault="009F171E">
            <w:pPr>
              <w:jc w:val="center"/>
            </w:pPr>
            <w:r>
              <w:rPr>
                <w:color w:val="000000"/>
                <w:sz w:val="24"/>
              </w:rPr>
              <w:t>14</w:t>
            </w:r>
          </w:p>
        </w:tc>
        <w:tc>
          <w:tcPr>
            <w:tcW w:w="1650" w:type="dxa"/>
            <w:vAlign w:val="center"/>
          </w:tcPr>
          <w:p w:rsidR="00B0490B" w:rsidRDefault="009F171E">
            <w:pPr>
              <w:jc w:val="center"/>
            </w:pPr>
            <w:r>
              <w:rPr>
                <w:color w:val="000000"/>
                <w:sz w:val="24"/>
              </w:rPr>
              <w:t>000681</w:t>
            </w:r>
          </w:p>
        </w:tc>
        <w:tc>
          <w:tcPr>
            <w:tcW w:w="1980" w:type="dxa"/>
            <w:vAlign w:val="center"/>
          </w:tcPr>
          <w:p w:rsidR="00B0490B" w:rsidRDefault="009F171E">
            <w:pPr>
              <w:jc w:val="center"/>
            </w:pPr>
            <w:r>
              <w:rPr>
                <w:color w:val="000000"/>
                <w:sz w:val="24"/>
              </w:rPr>
              <w:t>视觉中国</w:t>
            </w:r>
          </w:p>
        </w:tc>
        <w:tc>
          <w:tcPr>
            <w:tcW w:w="2879" w:type="dxa"/>
            <w:vAlign w:val="center"/>
          </w:tcPr>
          <w:p w:rsidR="00B0490B" w:rsidRDefault="009F171E">
            <w:pPr>
              <w:jc w:val="right"/>
            </w:pPr>
            <w:r>
              <w:rPr>
                <w:color w:val="000000"/>
                <w:sz w:val="24"/>
              </w:rPr>
              <w:t>85,305,850.42</w:t>
            </w:r>
          </w:p>
        </w:tc>
        <w:tc>
          <w:tcPr>
            <w:tcW w:w="1620" w:type="dxa"/>
            <w:vAlign w:val="center"/>
          </w:tcPr>
          <w:p w:rsidR="00B0490B" w:rsidRDefault="009F171E">
            <w:pPr>
              <w:jc w:val="right"/>
            </w:pPr>
            <w:r>
              <w:rPr>
                <w:color w:val="000000"/>
                <w:sz w:val="24"/>
              </w:rPr>
              <w:t>2.76</w:t>
            </w:r>
          </w:p>
        </w:tc>
      </w:tr>
      <w:tr w:rsidR="00B0490B">
        <w:tc>
          <w:tcPr>
            <w:tcW w:w="869" w:type="dxa"/>
            <w:vAlign w:val="center"/>
          </w:tcPr>
          <w:p w:rsidR="00B0490B" w:rsidRDefault="009F171E">
            <w:pPr>
              <w:jc w:val="center"/>
            </w:pPr>
            <w:r>
              <w:rPr>
                <w:color w:val="000000"/>
                <w:sz w:val="24"/>
              </w:rPr>
              <w:t>15</w:t>
            </w:r>
          </w:p>
        </w:tc>
        <w:tc>
          <w:tcPr>
            <w:tcW w:w="1650" w:type="dxa"/>
            <w:vAlign w:val="center"/>
          </w:tcPr>
          <w:p w:rsidR="00B0490B" w:rsidRDefault="009F171E">
            <w:pPr>
              <w:jc w:val="center"/>
            </w:pPr>
            <w:r>
              <w:rPr>
                <w:color w:val="000000"/>
                <w:sz w:val="24"/>
              </w:rPr>
              <w:t>600048</w:t>
            </w:r>
          </w:p>
        </w:tc>
        <w:tc>
          <w:tcPr>
            <w:tcW w:w="1980" w:type="dxa"/>
            <w:vAlign w:val="center"/>
          </w:tcPr>
          <w:p w:rsidR="00B0490B" w:rsidRDefault="009F171E">
            <w:pPr>
              <w:jc w:val="center"/>
            </w:pPr>
            <w:r>
              <w:rPr>
                <w:color w:val="000000"/>
                <w:sz w:val="24"/>
              </w:rPr>
              <w:t>保利地产</w:t>
            </w:r>
          </w:p>
        </w:tc>
        <w:tc>
          <w:tcPr>
            <w:tcW w:w="2879" w:type="dxa"/>
            <w:vAlign w:val="center"/>
          </w:tcPr>
          <w:p w:rsidR="00B0490B" w:rsidRDefault="009F171E">
            <w:pPr>
              <w:jc w:val="right"/>
            </w:pPr>
            <w:r>
              <w:rPr>
                <w:color w:val="000000"/>
                <w:sz w:val="24"/>
              </w:rPr>
              <w:t>84,608,400.27</w:t>
            </w:r>
          </w:p>
        </w:tc>
        <w:tc>
          <w:tcPr>
            <w:tcW w:w="1620" w:type="dxa"/>
            <w:vAlign w:val="center"/>
          </w:tcPr>
          <w:p w:rsidR="00B0490B" w:rsidRDefault="009F171E">
            <w:pPr>
              <w:jc w:val="right"/>
            </w:pPr>
            <w:r>
              <w:rPr>
                <w:color w:val="000000"/>
                <w:sz w:val="24"/>
              </w:rPr>
              <w:t>2.73</w:t>
            </w:r>
          </w:p>
        </w:tc>
      </w:tr>
      <w:tr w:rsidR="00B0490B">
        <w:tc>
          <w:tcPr>
            <w:tcW w:w="869" w:type="dxa"/>
            <w:vAlign w:val="center"/>
          </w:tcPr>
          <w:p w:rsidR="00B0490B" w:rsidRDefault="009F171E">
            <w:pPr>
              <w:jc w:val="center"/>
            </w:pPr>
            <w:r>
              <w:rPr>
                <w:color w:val="000000"/>
                <w:sz w:val="24"/>
              </w:rPr>
              <w:t>16</w:t>
            </w:r>
          </w:p>
        </w:tc>
        <w:tc>
          <w:tcPr>
            <w:tcW w:w="1650" w:type="dxa"/>
            <w:vAlign w:val="center"/>
          </w:tcPr>
          <w:p w:rsidR="00B0490B" w:rsidRDefault="009F171E">
            <w:pPr>
              <w:jc w:val="center"/>
            </w:pPr>
            <w:r>
              <w:rPr>
                <w:color w:val="000000"/>
                <w:sz w:val="24"/>
              </w:rPr>
              <w:t>300413</w:t>
            </w:r>
          </w:p>
        </w:tc>
        <w:tc>
          <w:tcPr>
            <w:tcW w:w="1980" w:type="dxa"/>
            <w:vAlign w:val="center"/>
          </w:tcPr>
          <w:p w:rsidR="00B0490B" w:rsidRDefault="009F171E">
            <w:pPr>
              <w:jc w:val="center"/>
            </w:pPr>
            <w:r>
              <w:rPr>
                <w:color w:val="000000"/>
                <w:sz w:val="24"/>
              </w:rPr>
              <w:t>芒果超媒</w:t>
            </w:r>
          </w:p>
        </w:tc>
        <w:tc>
          <w:tcPr>
            <w:tcW w:w="2879" w:type="dxa"/>
            <w:vAlign w:val="center"/>
          </w:tcPr>
          <w:p w:rsidR="00B0490B" w:rsidRDefault="009F171E">
            <w:pPr>
              <w:jc w:val="right"/>
            </w:pPr>
            <w:r>
              <w:rPr>
                <w:color w:val="000000"/>
                <w:sz w:val="24"/>
              </w:rPr>
              <w:t>84,375,007.96</w:t>
            </w:r>
          </w:p>
        </w:tc>
        <w:tc>
          <w:tcPr>
            <w:tcW w:w="1620" w:type="dxa"/>
            <w:vAlign w:val="center"/>
          </w:tcPr>
          <w:p w:rsidR="00B0490B" w:rsidRDefault="009F171E">
            <w:pPr>
              <w:jc w:val="right"/>
            </w:pPr>
            <w:r>
              <w:rPr>
                <w:color w:val="000000"/>
                <w:sz w:val="24"/>
              </w:rPr>
              <w:t>2.73</w:t>
            </w:r>
          </w:p>
        </w:tc>
      </w:tr>
      <w:tr w:rsidR="00B0490B">
        <w:tc>
          <w:tcPr>
            <w:tcW w:w="869" w:type="dxa"/>
            <w:vAlign w:val="center"/>
          </w:tcPr>
          <w:p w:rsidR="00B0490B" w:rsidRDefault="009F171E">
            <w:pPr>
              <w:jc w:val="center"/>
            </w:pPr>
            <w:r>
              <w:rPr>
                <w:color w:val="000000"/>
                <w:sz w:val="24"/>
              </w:rPr>
              <w:t>17</w:t>
            </w:r>
          </w:p>
        </w:tc>
        <w:tc>
          <w:tcPr>
            <w:tcW w:w="1650" w:type="dxa"/>
            <w:vAlign w:val="center"/>
          </w:tcPr>
          <w:p w:rsidR="00B0490B" w:rsidRDefault="009F171E">
            <w:pPr>
              <w:jc w:val="center"/>
            </w:pPr>
            <w:r>
              <w:rPr>
                <w:color w:val="000000"/>
                <w:sz w:val="24"/>
              </w:rPr>
              <w:t>600705</w:t>
            </w:r>
          </w:p>
        </w:tc>
        <w:tc>
          <w:tcPr>
            <w:tcW w:w="1980" w:type="dxa"/>
            <w:vAlign w:val="center"/>
          </w:tcPr>
          <w:p w:rsidR="00B0490B" w:rsidRDefault="009F171E">
            <w:pPr>
              <w:jc w:val="center"/>
            </w:pPr>
            <w:r>
              <w:rPr>
                <w:color w:val="000000"/>
                <w:sz w:val="24"/>
              </w:rPr>
              <w:t>中航资本</w:t>
            </w:r>
          </w:p>
        </w:tc>
        <w:tc>
          <w:tcPr>
            <w:tcW w:w="2879" w:type="dxa"/>
            <w:vAlign w:val="center"/>
          </w:tcPr>
          <w:p w:rsidR="00B0490B" w:rsidRDefault="009F171E">
            <w:pPr>
              <w:jc w:val="right"/>
            </w:pPr>
            <w:r>
              <w:rPr>
                <w:color w:val="000000"/>
                <w:sz w:val="24"/>
              </w:rPr>
              <w:t>83,483,437.24</w:t>
            </w:r>
          </w:p>
        </w:tc>
        <w:tc>
          <w:tcPr>
            <w:tcW w:w="1620" w:type="dxa"/>
            <w:vAlign w:val="center"/>
          </w:tcPr>
          <w:p w:rsidR="00B0490B" w:rsidRDefault="009F171E">
            <w:pPr>
              <w:jc w:val="right"/>
            </w:pPr>
            <w:r>
              <w:rPr>
                <w:color w:val="000000"/>
                <w:sz w:val="24"/>
              </w:rPr>
              <w:t>2.70</w:t>
            </w:r>
          </w:p>
        </w:tc>
      </w:tr>
      <w:tr w:rsidR="00B0490B">
        <w:tc>
          <w:tcPr>
            <w:tcW w:w="869" w:type="dxa"/>
            <w:vAlign w:val="center"/>
          </w:tcPr>
          <w:p w:rsidR="00B0490B" w:rsidRDefault="009F171E">
            <w:pPr>
              <w:jc w:val="center"/>
            </w:pPr>
            <w:r>
              <w:rPr>
                <w:color w:val="000000"/>
                <w:sz w:val="24"/>
              </w:rPr>
              <w:t>18</w:t>
            </w:r>
          </w:p>
        </w:tc>
        <w:tc>
          <w:tcPr>
            <w:tcW w:w="1650" w:type="dxa"/>
            <w:vAlign w:val="center"/>
          </w:tcPr>
          <w:p w:rsidR="00B0490B" w:rsidRDefault="009F171E">
            <w:pPr>
              <w:jc w:val="center"/>
            </w:pPr>
            <w:r>
              <w:rPr>
                <w:color w:val="000000"/>
                <w:sz w:val="24"/>
              </w:rPr>
              <w:t>601186</w:t>
            </w:r>
          </w:p>
        </w:tc>
        <w:tc>
          <w:tcPr>
            <w:tcW w:w="1980" w:type="dxa"/>
            <w:vAlign w:val="center"/>
          </w:tcPr>
          <w:p w:rsidR="00B0490B" w:rsidRDefault="009F171E">
            <w:pPr>
              <w:jc w:val="center"/>
            </w:pPr>
            <w:r>
              <w:rPr>
                <w:color w:val="000000"/>
                <w:sz w:val="24"/>
              </w:rPr>
              <w:t>中国铁建</w:t>
            </w:r>
          </w:p>
        </w:tc>
        <w:tc>
          <w:tcPr>
            <w:tcW w:w="2879" w:type="dxa"/>
            <w:vAlign w:val="center"/>
          </w:tcPr>
          <w:p w:rsidR="00B0490B" w:rsidRDefault="009F171E">
            <w:pPr>
              <w:jc w:val="right"/>
            </w:pPr>
            <w:r>
              <w:rPr>
                <w:color w:val="000000"/>
                <w:sz w:val="24"/>
              </w:rPr>
              <w:t>81,824,005.77</w:t>
            </w:r>
          </w:p>
        </w:tc>
        <w:tc>
          <w:tcPr>
            <w:tcW w:w="1620" w:type="dxa"/>
            <w:vAlign w:val="center"/>
          </w:tcPr>
          <w:p w:rsidR="00B0490B" w:rsidRDefault="009F171E">
            <w:pPr>
              <w:jc w:val="right"/>
            </w:pPr>
            <w:r>
              <w:rPr>
                <w:color w:val="000000"/>
                <w:sz w:val="24"/>
              </w:rPr>
              <w:t>2.64</w:t>
            </w:r>
          </w:p>
        </w:tc>
      </w:tr>
      <w:tr w:rsidR="00B0490B">
        <w:tc>
          <w:tcPr>
            <w:tcW w:w="869" w:type="dxa"/>
            <w:vAlign w:val="center"/>
          </w:tcPr>
          <w:p w:rsidR="00B0490B" w:rsidRDefault="009F171E">
            <w:pPr>
              <w:jc w:val="center"/>
            </w:pPr>
            <w:r>
              <w:rPr>
                <w:color w:val="000000"/>
                <w:sz w:val="24"/>
              </w:rPr>
              <w:t>19</w:t>
            </w:r>
          </w:p>
        </w:tc>
        <w:tc>
          <w:tcPr>
            <w:tcW w:w="1650" w:type="dxa"/>
            <w:vAlign w:val="center"/>
          </w:tcPr>
          <w:p w:rsidR="00B0490B" w:rsidRDefault="009F171E">
            <w:pPr>
              <w:jc w:val="center"/>
            </w:pPr>
            <w:r>
              <w:rPr>
                <w:color w:val="000000"/>
                <w:sz w:val="24"/>
              </w:rPr>
              <w:t>600426</w:t>
            </w:r>
          </w:p>
        </w:tc>
        <w:tc>
          <w:tcPr>
            <w:tcW w:w="1980" w:type="dxa"/>
            <w:vAlign w:val="center"/>
          </w:tcPr>
          <w:p w:rsidR="00B0490B" w:rsidRDefault="009F171E">
            <w:pPr>
              <w:jc w:val="center"/>
            </w:pPr>
            <w:r>
              <w:rPr>
                <w:color w:val="000000"/>
                <w:sz w:val="24"/>
              </w:rPr>
              <w:t>华鲁恒升</w:t>
            </w:r>
          </w:p>
        </w:tc>
        <w:tc>
          <w:tcPr>
            <w:tcW w:w="2879" w:type="dxa"/>
            <w:vAlign w:val="center"/>
          </w:tcPr>
          <w:p w:rsidR="00B0490B" w:rsidRDefault="009F171E">
            <w:pPr>
              <w:jc w:val="right"/>
            </w:pPr>
            <w:r>
              <w:rPr>
                <w:color w:val="000000"/>
                <w:sz w:val="24"/>
              </w:rPr>
              <w:t>75,057,343.60</w:t>
            </w:r>
          </w:p>
        </w:tc>
        <w:tc>
          <w:tcPr>
            <w:tcW w:w="1620" w:type="dxa"/>
            <w:vAlign w:val="center"/>
          </w:tcPr>
          <w:p w:rsidR="00B0490B" w:rsidRDefault="009F171E">
            <w:pPr>
              <w:jc w:val="right"/>
            </w:pPr>
            <w:r>
              <w:rPr>
                <w:color w:val="000000"/>
                <w:sz w:val="24"/>
              </w:rPr>
              <w:t>2.43</w:t>
            </w:r>
          </w:p>
        </w:tc>
      </w:tr>
      <w:tr w:rsidR="00B0490B">
        <w:tc>
          <w:tcPr>
            <w:tcW w:w="869" w:type="dxa"/>
            <w:vAlign w:val="center"/>
          </w:tcPr>
          <w:p w:rsidR="00B0490B" w:rsidRDefault="009F171E">
            <w:pPr>
              <w:jc w:val="center"/>
            </w:pPr>
            <w:r>
              <w:rPr>
                <w:color w:val="000000"/>
                <w:sz w:val="24"/>
              </w:rPr>
              <w:t>20</w:t>
            </w:r>
          </w:p>
        </w:tc>
        <w:tc>
          <w:tcPr>
            <w:tcW w:w="1650" w:type="dxa"/>
            <w:vAlign w:val="center"/>
          </w:tcPr>
          <w:p w:rsidR="00B0490B" w:rsidRDefault="009F171E">
            <w:pPr>
              <w:jc w:val="center"/>
            </w:pPr>
            <w:r>
              <w:rPr>
                <w:color w:val="000000"/>
                <w:sz w:val="24"/>
              </w:rPr>
              <w:t>600383</w:t>
            </w:r>
          </w:p>
        </w:tc>
        <w:tc>
          <w:tcPr>
            <w:tcW w:w="1980" w:type="dxa"/>
            <w:vAlign w:val="center"/>
          </w:tcPr>
          <w:p w:rsidR="00B0490B" w:rsidRDefault="009F171E">
            <w:pPr>
              <w:jc w:val="center"/>
            </w:pPr>
            <w:r>
              <w:rPr>
                <w:color w:val="000000"/>
                <w:sz w:val="24"/>
              </w:rPr>
              <w:t>金地集团</w:t>
            </w:r>
          </w:p>
        </w:tc>
        <w:tc>
          <w:tcPr>
            <w:tcW w:w="2879" w:type="dxa"/>
            <w:vAlign w:val="center"/>
          </w:tcPr>
          <w:p w:rsidR="00B0490B" w:rsidRDefault="009F171E">
            <w:pPr>
              <w:jc w:val="right"/>
            </w:pPr>
            <w:r>
              <w:rPr>
                <w:color w:val="000000"/>
                <w:sz w:val="24"/>
              </w:rPr>
              <w:t>71,231,197.56</w:t>
            </w:r>
          </w:p>
        </w:tc>
        <w:tc>
          <w:tcPr>
            <w:tcW w:w="1620" w:type="dxa"/>
            <w:vAlign w:val="center"/>
          </w:tcPr>
          <w:p w:rsidR="00B0490B" w:rsidRDefault="009F171E">
            <w:pPr>
              <w:jc w:val="right"/>
            </w:pPr>
            <w:r>
              <w:rPr>
                <w:color w:val="000000"/>
                <w:sz w:val="24"/>
              </w:rPr>
              <w:t>2.30</w:t>
            </w:r>
          </w:p>
        </w:tc>
      </w:tr>
      <w:tr w:rsidR="00B0490B">
        <w:tc>
          <w:tcPr>
            <w:tcW w:w="869" w:type="dxa"/>
            <w:vAlign w:val="center"/>
          </w:tcPr>
          <w:p w:rsidR="00B0490B" w:rsidRDefault="009F171E">
            <w:pPr>
              <w:jc w:val="center"/>
            </w:pPr>
            <w:r>
              <w:rPr>
                <w:color w:val="000000"/>
                <w:sz w:val="24"/>
              </w:rPr>
              <w:t>21</w:t>
            </w:r>
          </w:p>
        </w:tc>
        <w:tc>
          <w:tcPr>
            <w:tcW w:w="1650" w:type="dxa"/>
            <w:vAlign w:val="center"/>
          </w:tcPr>
          <w:p w:rsidR="00B0490B" w:rsidRDefault="009F171E">
            <w:pPr>
              <w:jc w:val="center"/>
            </w:pPr>
            <w:r>
              <w:rPr>
                <w:color w:val="000000"/>
                <w:sz w:val="24"/>
              </w:rPr>
              <w:t>000671</w:t>
            </w:r>
          </w:p>
        </w:tc>
        <w:tc>
          <w:tcPr>
            <w:tcW w:w="1980" w:type="dxa"/>
            <w:vAlign w:val="center"/>
          </w:tcPr>
          <w:p w:rsidR="00B0490B" w:rsidRDefault="009F171E">
            <w:pPr>
              <w:jc w:val="center"/>
            </w:pPr>
            <w:r>
              <w:rPr>
                <w:color w:val="000000"/>
                <w:sz w:val="24"/>
              </w:rPr>
              <w:t>阳光城</w:t>
            </w:r>
          </w:p>
        </w:tc>
        <w:tc>
          <w:tcPr>
            <w:tcW w:w="2879" w:type="dxa"/>
            <w:vAlign w:val="center"/>
          </w:tcPr>
          <w:p w:rsidR="00B0490B" w:rsidRDefault="009F171E">
            <w:pPr>
              <w:jc w:val="right"/>
            </w:pPr>
            <w:r>
              <w:rPr>
                <w:color w:val="000000"/>
                <w:sz w:val="24"/>
              </w:rPr>
              <w:t>68,401,431.50</w:t>
            </w:r>
          </w:p>
        </w:tc>
        <w:tc>
          <w:tcPr>
            <w:tcW w:w="1620" w:type="dxa"/>
            <w:vAlign w:val="center"/>
          </w:tcPr>
          <w:p w:rsidR="00B0490B" w:rsidRDefault="009F171E">
            <w:pPr>
              <w:jc w:val="right"/>
            </w:pPr>
            <w:r>
              <w:rPr>
                <w:color w:val="000000"/>
                <w:sz w:val="24"/>
              </w:rPr>
              <w:t>2.21</w:t>
            </w:r>
          </w:p>
        </w:tc>
      </w:tr>
      <w:tr w:rsidR="00B0490B">
        <w:tc>
          <w:tcPr>
            <w:tcW w:w="869" w:type="dxa"/>
            <w:vAlign w:val="center"/>
          </w:tcPr>
          <w:p w:rsidR="00B0490B" w:rsidRDefault="009F171E">
            <w:pPr>
              <w:jc w:val="center"/>
            </w:pPr>
            <w:r>
              <w:rPr>
                <w:color w:val="000000"/>
                <w:sz w:val="24"/>
              </w:rPr>
              <w:t>22</w:t>
            </w:r>
          </w:p>
        </w:tc>
        <w:tc>
          <w:tcPr>
            <w:tcW w:w="1650" w:type="dxa"/>
            <w:vAlign w:val="center"/>
          </w:tcPr>
          <w:p w:rsidR="00B0490B" w:rsidRDefault="009F171E">
            <w:pPr>
              <w:jc w:val="center"/>
            </w:pPr>
            <w:r>
              <w:rPr>
                <w:color w:val="000000"/>
                <w:sz w:val="24"/>
              </w:rPr>
              <w:t>601390</w:t>
            </w:r>
          </w:p>
        </w:tc>
        <w:tc>
          <w:tcPr>
            <w:tcW w:w="1980" w:type="dxa"/>
            <w:vAlign w:val="center"/>
          </w:tcPr>
          <w:p w:rsidR="00B0490B" w:rsidRDefault="009F171E">
            <w:pPr>
              <w:jc w:val="center"/>
            </w:pPr>
            <w:r>
              <w:rPr>
                <w:color w:val="000000"/>
                <w:sz w:val="24"/>
              </w:rPr>
              <w:t>中国中铁</w:t>
            </w:r>
          </w:p>
        </w:tc>
        <w:tc>
          <w:tcPr>
            <w:tcW w:w="2879" w:type="dxa"/>
            <w:vAlign w:val="center"/>
          </w:tcPr>
          <w:p w:rsidR="00B0490B" w:rsidRDefault="009F171E">
            <w:pPr>
              <w:jc w:val="right"/>
            </w:pPr>
            <w:r>
              <w:rPr>
                <w:color w:val="000000"/>
                <w:sz w:val="24"/>
              </w:rPr>
              <w:t>65,978,070.40</w:t>
            </w:r>
          </w:p>
        </w:tc>
        <w:tc>
          <w:tcPr>
            <w:tcW w:w="1620" w:type="dxa"/>
            <w:vAlign w:val="center"/>
          </w:tcPr>
          <w:p w:rsidR="00B0490B" w:rsidRDefault="009F171E">
            <w:pPr>
              <w:jc w:val="right"/>
            </w:pPr>
            <w:r>
              <w:rPr>
                <w:color w:val="000000"/>
                <w:sz w:val="24"/>
              </w:rPr>
              <w:t>2.13</w:t>
            </w:r>
          </w:p>
        </w:tc>
      </w:tr>
      <w:tr w:rsidR="00B0490B">
        <w:tc>
          <w:tcPr>
            <w:tcW w:w="869" w:type="dxa"/>
            <w:vAlign w:val="center"/>
          </w:tcPr>
          <w:p w:rsidR="00B0490B" w:rsidRDefault="009F171E">
            <w:pPr>
              <w:jc w:val="center"/>
            </w:pPr>
            <w:r>
              <w:rPr>
                <w:color w:val="000000"/>
                <w:sz w:val="24"/>
              </w:rPr>
              <w:t>23</w:t>
            </w:r>
          </w:p>
        </w:tc>
        <w:tc>
          <w:tcPr>
            <w:tcW w:w="1650" w:type="dxa"/>
            <w:vAlign w:val="center"/>
          </w:tcPr>
          <w:p w:rsidR="00B0490B" w:rsidRDefault="009F171E">
            <w:pPr>
              <w:jc w:val="center"/>
            </w:pPr>
            <w:r>
              <w:rPr>
                <w:color w:val="000000"/>
                <w:sz w:val="24"/>
              </w:rPr>
              <w:t>603305</w:t>
            </w:r>
          </w:p>
        </w:tc>
        <w:tc>
          <w:tcPr>
            <w:tcW w:w="1980" w:type="dxa"/>
            <w:vAlign w:val="center"/>
          </w:tcPr>
          <w:p w:rsidR="00B0490B" w:rsidRDefault="009F171E">
            <w:pPr>
              <w:jc w:val="center"/>
            </w:pPr>
            <w:r>
              <w:rPr>
                <w:color w:val="000000"/>
                <w:sz w:val="24"/>
              </w:rPr>
              <w:t>旭升股份</w:t>
            </w:r>
          </w:p>
        </w:tc>
        <w:tc>
          <w:tcPr>
            <w:tcW w:w="2879" w:type="dxa"/>
            <w:vAlign w:val="center"/>
          </w:tcPr>
          <w:p w:rsidR="00B0490B" w:rsidRDefault="009F171E">
            <w:pPr>
              <w:jc w:val="right"/>
            </w:pPr>
            <w:r>
              <w:rPr>
                <w:color w:val="000000"/>
                <w:sz w:val="24"/>
              </w:rPr>
              <w:t>62,680,727.98</w:t>
            </w:r>
          </w:p>
        </w:tc>
        <w:tc>
          <w:tcPr>
            <w:tcW w:w="1620" w:type="dxa"/>
            <w:vAlign w:val="center"/>
          </w:tcPr>
          <w:p w:rsidR="00B0490B" w:rsidRDefault="009F171E">
            <w:pPr>
              <w:jc w:val="right"/>
            </w:pPr>
            <w:r>
              <w:rPr>
                <w:color w:val="000000"/>
                <w:sz w:val="24"/>
              </w:rPr>
              <w:t>2.03</w:t>
            </w:r>
          </w:p>
        </w:tc>
      </w:tr>
      <w:tr w:rsidR="00B0490B">
        <w:tc>
          <w:tcPr>
            <w:tcW w:w="869" w:type="dxa"/>
            <w:vAlign w:val="center"/>
          </w:tcPr>
          <w:p w:rsidR="00B0490B" w:rsidRDefault="009F171E">
            <w:pPr>
              <w:jc w:val="center"/>
            </w:pPr>
            <w:r>
              <w:rPr>
                <w:color w:val="000000"/>
                <w:sz w:val="24"/>
              </w:rPr>
              <w:t>24</w:t>
            </w:r>
          </w:p>
        </w:tc>
        <w:tc>
          <w:tcPr>
            <w:tcW w:w="1650" w:type="dxa"/>
            <w:vAlign w:val="center"/>
          </w:tcPr>
          <w:p w:rsidR="00B0490B" w:rsidRDefault="009F171E">
            <w:pPr>
              <w:jc w:val="center"/>
            </w:pPr>
            <w:r>
              <w:rPr>
                <w:color w:val="000000"/>
                <w:sz w:val="24"/>
              </w:rPr>
              <w:t>002371</w:t>
            </w:r>
          </w:p>
        </w:tc>
        <w:tc>
          <w:tcPr>
            <w:tcW w:w="1980" w:type="dxa"/>
            <w:vAlign w:val="center"/>
          </w:tcPr>
          <w:p w:rsidR="00B0490B" w:rsidRDefault="009F171E">
            <w:pPr>
              <w:jc w:val="center"/>
            </w:pPr>
            <w:r>
              <w:rPr>
                <w:color w:val="000000"/>
                <w:sz w:val="24"/>
              </w:rPr>
              <w:t>北方华创</w:t>
            </w:r>
          </w:p>
        </w:tc>
        <w:tc>
          <w:tcPr>
            <w:tcW w:w="2879" w:type="dxa"/>
            <w:vAlign w:val="center"/>
          </w:tcPr>
          <w:p w:rsidR="00B0490B" w:rsidRDefault="009F171E">
            <w:pPr>
              <w:jc w:val="right"/>
            </w:pPr>
            <w:r>
              <w:rPr>
                <w:color w:val="000000"/>
                <w:sz w:val="24"/>
              </w:rPr>
              <w:t>62,576,366.90</w:t>
            </w:r>
          </w:p>
        </w:tc>
        <w:tc>
          <w:tcPr>
            <w:tcW w:w="1620" w:type="dxa"/>
            <w:vAlign w:val="center"/>
          </w:tcPr>
          <w:p w:rsidR="00B0490B" w:rsidRDefault="009F171E">
            <w:pPr>
              <w:jc w:val="right"/>
            </w:pPr>
            <w:r>
              <w:rPr>
                <w:color w:val="000000"/>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3,639,149,331.38</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4,045,538,660.51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5" w:name="_Toc234814104"/>
      <w:bookmarkStart w:id="66" w:name="_Toc37454057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5"/>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3,259,688.92</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0.11</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3,259,688.92</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0.11</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7" w:name="_Toc374540573"/>
      <w:r w:rsidRPr="005312D8">
        <w:rPr>
          <w:rFonts w:ascii="Times New Roman" w:hAnsi="Times New Roman"/>
          <w:kern w:val="0"/>
          <w:szCs w:val="24"/>
        </w:rPr>
        <w:t>7.6</w:t>
      </w:r>
      <w:bookmarkStart w:id="68"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67"/>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B0490B">
        <w:tc>
          <w:tcPr>
            <w:tcW w:w="1320" w:type="dxa"/>
            <w:vAlign w:val="center"/>
          </w:tcPr>
          <w:p w:rsidR="00B0490B" w:rsidRDefault="009F171E">
            <w:pPr>
              <w:jc w:val="center"/>
            </w:pPr>
            <w:r>
              <w:rPr>
                <w:color w:val="000000"/>
                <w:sz w:val="24"/>
              </w:rPr>
              <w:t>1</w:t>
            </w:r>
          </w:p>
        </w:tc>
        <w:tc>
          <w:tcPr>
            <w:tcW w:w="1382" w:type="dxa"/>
            <w:vAlign w:val="center"/>
          </w:tcPr>
          <w:p w:rsidR="00B0490B" w:rsidRDefault="009F171E">
            <w:pPr>
              <w:jc w:val="center"/>
            </w:pPr>
            <w:r>
              <w:rPr>
                <w:color w:val="000000"/>
                <w:sz w:val="24"/>
              </w:rPr>
              <w:t>128035</w:t>
            </w:r>
          </w:p>
        </w:tc>
        <w:tc>
          <w:tcPr>
            <w:tcW w:w="1551" w:type="dxa"/>
            <w:vAlign w:val="center"/>
          </w:tcPr>
          <w:p w:rsidR="00B0490B" w:rsidRDefault="009F171E">
            <w:pPr>
              <w:jc w:val="center"/>
            </w:pPr>
            <w:r>
              <w:rPr>
                <w:color w:val="000000"/>
                <w:sz w:val="24"/>
              </w:rPr>
              <w:t>大族转债</w:t>
            </w:r>
          </w:p>
        </w:tc>
        <w:tc>
          <w:tcPr>
            <w:tcW w:w="1307" w:type="dxa"/>
            <w:vAlign w:val="center"/>
          </w:tcPr>
          <w:p w:rsidR="00B0490B" w:rsidRDefault="009F171E">
            <w:pPr>
              <w:jc w:val="right"/>
            </w:pPr>
            <w:r>
              <w:rPr>
                <w:color w:val="000000"/>
                <w:sz w:val="24"/>
              </w:rPr>
              <w:t>31,514</w:t>
            </w:r>
          </w:p>
        </w:tc>
        <w:tc>
          <w:tcPr>
            <w:tcW w:w="1737" w:type="dxa"/>
            <w:vAlign w:val="center"/>
          </w:tcPr>
          <w:p w:rsidR="00B0490B" w:rsidRDefault="009F171E">
            <w:pPr>
              <w:jc w:val="right"/>
            </w:pPr>
            <w:r>
              <w:rPr>
                <w:color w:val="000000"/>
                <w:sz w:val="24"/>
              </w:rPr>
              <w:t>3,257,287.04</w:t>
            </w:r>
          </w:p>
        </w:tc>
        <w:tc>
          <w:tcPr>
            <w:tcW w:w="1701" w:type="dxa"/>
            <w:vAlign w:val="center"/>
          </w:tcPr>
          <w:p w:rsidR="00B0490B" w:rsidRDefault="009F171E">
            <w:pPr>
              <w:jc w:val="right"/>
            </w:pPr>
            <w:r>
              <w:rPr>
                <w:color w:val="000000"/>
                <w:sz w:val="24"/>
              </w:rPr>
              <w:t>0.11</w:t>
            </w:r>
          </w:p>
        </w:tc>
      </w:tr>
      <w:tr w:rsidR="00B0490B">
        <w:tc>
          <w:tcPr>
            <w:tcW w:w="1320" w:type="dxa"/>
            <w:vAlign w:val="center"/>
          </w:tcPr>
          <w:p w:rsidR="00B0490B" w:rsidRDefault="009F171E">
            <w:pPr>
              <w:jc w:val="center"/>
            </w:pPr>
            <w:r>
              <w:rPr>
                <w:color w:val="000000"/>
                <w:sz w:val="24"/>
              </w:rPr>
              <w:t>2</w:t>
            </w:r>
          </w:p>
        </w:tc>
        <w:tc>
          <w:tcPr>
            <w:tcW w:w="1382" w:type="dxa"/>
            <w:vAlign w:val="center"/>
          </w:tcPr>
          <w:p w:rsidR="00B0490B" w:rsidRDefault="009F171E">
            <w:pPr>
              <w:jc w:val="center"/>
            </w:pPr>
            <w:r>
              <w:rPr>
                <w:color w:val="000000"/>
                <w:sz w:val="24"/>
              </w:rPr>
              <w:t>128023</w:t>
            </w:r>
          </w:p>
        </w:tc>
        <w:tc>
          <w:tcPr>
            <w:tcW w:w="1551" w:type="dxa"/>
            <w:vAlign w:val="center"/>
          </w:tcPr>
          <w:p w:rsidR="00B0490B" w:rsidRDefault="009F171E">
            <w:pPr>
              <w:jc w:val="center"/>
            </w:pPr>
            <w:r>
              <w:rPr>
                <w:color w:val="000000"/>
                <w:sz w:val="24"/>
              </w:rPr>
              <w:t>亚太转债</w:t>
            </w:r>
          </w:p>
        </w:tc>
        <w:tc>
          <w:tcPr>
            <w:tcW w:w="1307" w:type="dxa"/>
            <w:vAlign w:val="center"/>
          </w:tcPr>
          <w:p w:rsidR="00B0490B" w:rsidRDefault="009F171E">
            <w:pPr>
              <w:jc w:val="right"/>
            </w:pPr>
            <w:r>
              <w:rPr>
                <w:color w:val="000000"/>
                <w:sz w:val="24"/>
              </w:rPr>
              <w:t>26</w:t>
            </w:r>
          </w:p>
        </w:tc>
        <w:tc>
          <w:tcPr>
            <w:tcW w:w="1737" w:type="dxa"/>
            <w:vAlign w:val="center"/>
          </w:tcPr>
          <w:p w:rsidR="00B0490B" w:rsidRDefault="009F171E">
            <w:pPr>
              <w:jc w:val="right"/>
            </w:pPr>
            <w:r>
              <w:rPr>
                <w:color w:val="000000"/>
                <w:sz w:val="24"/>
              </w:rPr>
              <w:t>2,401.88</w:t>
            </w:r>
          </w:p>
        </w:tc>
        <w:tc>
          <w:tcPr>
            <w:tcW w:w="1701" w:type="dxa"/>
            <w:vAlign w:val="center"/>
          </w:tcPr>
          <w:p w:rsidR="00B0490B" w:rsidRDefault="009F171E">
            <w:pPr>
              <w:jc w:val="right"/>
            </w:pPr>
            <w:r>
              <w:rPr>
                <w:color w:val="000000"/>
                <w:sz w:val="24"/>
              </w:rPr>
              <w:t>0.00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9" w:name="_Toc37454057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6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374540575"/>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0"/>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374540576"/>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2" w:name="_Toc374540577"/>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2"/>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3" w:name="_Toc374540578"/>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3"/>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1,584,420.58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7,164,646.97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98,910.19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420,335.89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9,268,313.63</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B0490B">
        <w:tc>
          <w:tcPr>
            <w:tcW w:w="1911" w:type="dxa"/>
            <w:vAlign w:val="center"/>
          </w:tcPr>
          <w:p w:rsidR="00B0490B" w:rsidRDefault="009F171E">
            <w:pPr>
              <w:jc w:val="center"/>
            </w:pPr>
            <w:r>
              <w:rPr>
                <w:color w:val="000000"/>
                <w:sz w:val="24"/>
              </w:rPr>
              <w:t>1</w:t>
            </w:r>
          </w:p>
        </w:tc>
        <w:tc>
          <w:tcPr>
            <w:tcW w:w="1828" w:type="dxa"/>
            <w:vAlign w:val="center"/>
          </w:tcPr>
          <w:p w:rsidR="00B0490B" w:rsidRDefault="009F171E">
            <w:pPr>
              <w:jc w:val="center"/>
            </w:pPr>
            <w:r>
              <w:rPr>
                <w:color w:val="000000"/>
                <w:sz w:val="24"/>
              </w:rPr>
              <w:t>128035</w:t>
            </w:r>
          </w:p>
        </w:tc>
        <w:tc>
          <w:tcPr>
            <w:tcW w:w="1752" w:type="dxa"/>
            <w:vAlign w:val="center"/>
          </w:tcPr>
          <w:p w:rsidR="00B0490B" w:rsidRDefault="009F171E">
            <w:pPr>
              <w:jc w:val="center"/>
            </w:pPr>
            <w:r>
              <w:rPr>
                <w:color w:val="000000"/>
                <w:sz w:val="24"/>
              </w:rPr>
              <w:t>大族转债</w:t>
            </w:r>
          </w:p>
        </w:tc>
        <w:tc>
          <w:tcPr>
            <w:tcW w:w="1794" w:type="dxa"/>
            <w:vAlign w:val="center"/>
          </w:tcPr>
          <w:p w:rsidR="00B0490B" w:rsidRDefault="009F171E">
            <w:pPr>
              <w:jc w:val="right"/>
            </w:pPr>
            <w:r>
              <w:rPr>
                <w:color w:val="000000"/>
                <w:sz w:val="24"/>
              </w:rPr>
              <w:t>3,257,287.04</w:t>
            </w:r>
          </w:p>
        </w:tc>
        <w:tc>
          <w:tcPr>
            <w:tcW w:w="1713" w:type="dxa"/>
            <w:vAlign w:val="center"/>
          </w:tcPr>
          <w:p w:rsidR="00B0490B" w:rsidRDefault="009F171E">
            <w:pPr>
              <w:jc w:val="right"/>
            </w:pPr>
            <w:r>
              <w:rPr>
                <w:color w:val="000000"/>
                <w:sz w:val="24"/>
              </w:rPr>
              <w:t>0.11</w:t>
            </w:r>
          </w:p>
        </w:tc>
      </w:tr>
      <w:tr w:rsidR="00B0490B">
        <w:tc>
          <w:tcPr>
            <w:tcW w:w="1911" w:type="dxa"/>
            <w:vAlign w:val="center"/>
          </w:tcPr>
          <w:p w:rsidR="00B0490B" w:rsidRDefault="009F171E">
            <w:pPr>
              <w:jc w:val="center"/>
            </w:pPr>
            <w:r>
              <w:rPr>
                <w:color w:val="000000"/>
                <w:sz w:val="24"/>
              </w:rPr>
              <w:t>2</w:t>
            </w:r>
          </w:p>
        </w:tc>
        <w:tc>
          <w:tcPr>
            <w:tcW w:w="1828" w:type="dxa"/>
            <w:vAlign w:val="center"/>
          </w:tcPr>
          <w:p w:rsidR="00B0490B" w:rsidRDefault="009F171E">
            <w:pPr>
              <w:jc w:val="center"/>
            </w:pPr>
            <w:r>
              <w:rPr>
                <w:color w:val="000000"/>
                <w:sz w:val="24"/>
              </w:rPr>
              <w:t>128023</w:t>
            </w:r>
          </w:p>
        </w:tc>
        <w:tc>
          <w:tcPr>
            <w:tcW w:w="1752" w:type="dxa"/>
            <w:vAlign w:val="center"/>
          </w:tcPr>
          <w:p w:rsidR="00B0490B" w:rsidRDefault="009F171E">
            <w:pPr>
              <w:jc w:val="center"/>
            </w:pPr>
            <w:r>
              <w:rPr>
                <w:color w:val="000000"/>
                <w:sz w:val="24"/>
              </w:rPr>
              <w:t>亚太转债</w:t>
            </w:r>
          </w:p>
        </w:tc>
        <w:tc>
          <w:tcPr>
            <w:tcW w:w="1794" w:type="dxa"/>
            <w:vAlign w:val="center"/>
          </w:tcPr>
          <w:p w:rsidR="00B0490B" w:rsidRDefault="009F171E">
            <w:pPr>
              <w:jc w:val="right"/>
            </w:pPr>
            <w:r>
              <w:rPr>
                <w:color w:val="000000"/>
                <w:sz w:val="24"/>
              </w:rPr>
              <w:t>2,401.88</w:t>
            </w:r>
          </w:p>
        </w:tc>
        <w:tc>
          <w:tcPr>
            <w:tcW w:w="1713" w:type="dxa"/>
            <w:vAlign w:val="center"/>
          </w:tcPr>
          <w:p w:rsidR="00B0490B" w:rsidRDefault="009F171E">
            <w:pPr>
              <w:jc w:val="right"/>
            </w:pPr>
            <w:r>
              <w:rPr>
                <w:color w:val="000000"/>
                <w:sz w:val="24"/>
              </w:rPr>
              <w:t>0.00</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4" w:name="_Toc225500050"/>
      <w:bookmarkStart w:id="75" w:name="_Toc374540579"/>
      <w:r w:rsidRPr="005312D8">
        <w:rPr>
          <w:b/>
          <w:bCs/>
          <w:szCs w:val="24"/>
          <w:lang w:val="en-US"/>
        </w:rPr>
        <w:t xml:space="preserve">§8  </w:t>
      </w:r>
      <w:r w:rsidRPr="005312D8">
        <w:rPr>
          <w:b/>
          <w:bCs/>
          <w:szCs w:val="24"/>
          <w:lang w:val="en-US"/>
        </w:rPr>
        <w:t>基金份额持有人信息</w:t>
      </w:r>
      <w:bookmarkEnd w:id="74"/>
      <w:bookmarkEnd w:id="75"/>
    </w:p>
    <w:p w:rsidR="001548F9" w:rsidRPr="005312D8" w:rsidRDefault="001548F9" w:rsidP="0048308E">
      <w:pPr>
        <w:pStyle w:val="20"/>
        <w:spacing w:before="29" w:after="0" w:line="288" w:lineRule="auto"/>
        <w:rPr>
          <w:rFonts w:ascii="Times New Roman" w:hAnsi="Times New Roman"/>
          <w:kern w:val="0"/>
          <w:szCs w:val="24"/>
        </w:rPr>
      </w:pPr>
      <w:bookmarkStart w:id="76" w:name="_Toc225500051"/>
      <w:bookmarkStart w:id="77" w:name="_Toc374540580"/>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76"/>
      <w:bookmarkEnd w:id="77"/>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78"/>
        <w:gridCol w:w="1294"/>
        <w:gridCol w:w="1596"/>
        <w:gridCol w:w="1442"/>
        <w:gridCol w:w="1896"/>
        <w:gridCol w:w="1460"/>
      </w:tblGrid>
      <w:tr w:rsidR="00774C62" w:rsidRPr="005312D8" w:rsidTr="00774C6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0490B" w:rsidRDefault="009F171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774C62" w:rsidRPr="005312D8" w:rsidTr="00774C6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0490B" w:rsidRDefault="00B0490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774C62" w:rsidRPr="005312D8" w:rsidTr="00774C6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0490B" w:rsidRDefault="00B0490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774C62" w:rsidRPr="005312D8" w:rsidTr="00774C6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0490B" w:rsidRDefault="009F171E">
            <w:pPr>
              <w:jc w:val="center"/>
            </w:pPr>
            <w:r>
              <w:rPr>
                <w:bCs/>
                <w:color w:val="000000"/>
                <w:sz w:val="24"/>
              </w:rPr>
              <w:t>122,780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18,569.77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16,258,038.97</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0.71%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2,263,738,379.72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99.29%</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78" w:name="_Toc374540582"/>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7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103,320.34</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9" w:name="_Toc225500053"/>
      <w:bookmarkStart w:id="80" w:name="_Toc374540584"/>
      <w:r w:rsidRPr="005312D8">
        <w:rPr>
          <w:b/>
          <w:bCs/>
          <w:szCs w:val="24"/>
          <w:lang w:val="en-US"/>
        </w:rPr>
        <w:t>§9</w:t>
      </w:r>
      <w:r w:rsidRPr="005312D8">
        <w:rPr>
          <w:b/>
          <w:bCs/>
          <w:szCs w:val="24"/>
          <w:lang w:val="en-US"/>
        </w:rPr>
        <w:t>开放式基金份额变动</w:t>
      </w:r>
      <w:bookmarkEnd w:id="79"/>
      <w:bookmarkEnd w:id="80"/>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2006</w:t>
            </w:r>
            <w:r w:rsidRPr="005312D8">
              <w:rPr>
                <w:sz w:val="24"/>
              </w:rPr>
              <w:t>年</w:t>
            </w:r>
            <w:r w:rsidRPr="005312D8">
              <w:rPr>
                <w:sz w:val="24"/>
              </w:rPr>
              <w:t>6</w:t>
            </w:r>
            <w:r w:rsidRPr="005312D8">
              <w:rPr>
                <w:sz w:val="24"/>
              </w:rPr>
              <w:t>月</w:t>
            </w:r>
            <w:r w:rsidRPr="005312D8">
              <w:rPr>
                <w:sz w:val="24"/>
              </w:rPr>
              <w:t>14</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7,016,138,522.08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2,770,662,767.95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109,818,616.77</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600,484,966.03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2,279,996,418.69</w:t>
            </w:r>
          </w:p>
        </w:tc>
      </w:tr>
    </w:tbl>
    <w:p w:rsidR="00B0490B" w:rsidRDefault="009F171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1" w:name="_Toc225500054"/>
      <w:bookmarkStart w:id="82" w:name="_Toc374540585"/>
      <w:r w:rsidRPr="005312D8">
        <w:rPr>
          <w:b/>
          <w:bCs/>
          <w:szCs w:val="24"/>
          <w:lang w:val="en-US"/>
        </w:rPr>
        <w:t xml:space="preserve">§10  </w:t>
      </w:r>
      <w:r w:rsidRPr="005312D8">
        <w:rPr>
          <w:b/>
          <w:bCs/>
          <w:szCs w:val="24"/>
          <w:lang w:val="en-US"/>
        </w:rPr>
        <w:t>重大事件揭示</w:t>
      </w:r>
      <w:bookmarkEnd w:id="81"/>
      <w:bookmarkEnd w:id="82"/>
    </w:p>
    <w:p w:rsidR="00843462" w:rsidRPr="00843462" w:rsidRDefault="00843462" w:rsidP="00843462">
      <w:pPr>
        <w:pStyle w:val="20"/>
        <w:spacing w:before="29" w:after="0" w:line="288" w:lineRule="auto"/>
        <w:rPr>
          <w:rFonts w:ascii="Times New Roman" w:hAnsi="Times New Roman"/>
          <w:kern w:val="0"/>
          <w:szCs w:val="24"/>
        </w:rPr>
      </w:pPr>
      <w:bookmarkStart w:id="83" w:name="_Toc361324894"/>
      <w:bookmarkStart w:id="84" w:name="_Toc374438161"/>
      <w:bookmarkStart w:id="85" w:name="OLE_LINK49"/>
      <w:bookmarkStart w:id="86" w:name="OLE_LINK50"/>
      <w:bookmarkStart w:id="87" w:name="OLE_LINK72"/>
      <w:bookmarkStart w:id="88" w:name="OLE_LINK101"/>
      <w:bookmarkStart w:id="89" w:name="OLE_LINK102"/>
      <w:bookmarkStart w:id="90" w:name="OLE_LINK130"/>
      <w:bookmarkStart w:id="91" w:name="OLE_LINK143"/>
      <w:bookmarkStart w:id="92" w:name="OLE_LINK159"/>
      <w:bookmarkStart w:id="93" w:name="OLE_LINK17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83"/>
      <w:bookmarkEnd w:id="84"/>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94" w:name="_Toc361324895"/>
      <w:bookmarkStart w:id="95" w:name="_Toc374438162"/>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94"/>
      <w:bookmarkEnd w:id="95"/>
    </w:p>
    <w:p w:rsidR="00B0490B" w:rsidRDefault="009F171E">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w:t>
      </w:r>
      <w:r w:rsidR="000A4A46" w:rsidRPr="000A4A46">
        <w:rPr>
          <w:rFonts w:hint="eastAsia"/>
          <w:kern w:val="0"/>
          <w:sz w:val="24"/>
        </w:rPr>
        <w:t>本基金托管人中国建设银行股份有限公司于</w:t>
      </w:r>
      <w:r w:rsidR="000A4A46" w:rsidRPr="000A4A46">
        <w:rPr>
          <w:rFonts w:hint="eastAsia"/>
          <w:kern w:val="0"/>
          <w:sz w:val="24"/>
        </w:rPr>
        <w:t>2019</w:t>
      </w:r>
      <w:r w:rsidR="000A4A46" w:rsidRPr="000A4A46">
        <w:rPr>
          <w:rFonts w:hint="eastAsia"/>
          <w:kern w:val="0"/>
          <w:sz w:val="24"/>
        </w:rPr>
        <w:t>年</w:t>
      </w:r>
      <w:r w:rsidR="000A4A46" w:rsidRPr="000A4A46">
        <w:rPr>
          <w:rFonts w:hint="eastAsia"/>
          <w:kern w:val="0"/>
          <w:sz w:val="24"/>
        </w:rPr>
        <w:t>6</w:t>
      </w:r>
      <w:r w:rsidR="000A4A46" w:rsidRPr="000A4A46">
        <w:rPr>
          <w:rFonts w:hint="eastAsia"/>
          <w:kern w:val="0"/>
          <w:sz w:val="24"/>
        </w:rPr>
        <w:t>月</w:t>
      </w:r>
      <w:r w:rsidR="000A4A46" w:rsidRPr="000A4A46">
        <w:rPr>
          <w:rFonts w:hint="eastAsia"/>
          <w:kern w:val="0"/>
          <w:sz w:val="24"/>
        </w:rPr>
        <w:t>4</w:t>
      </w:r>
      <w:r w:rsidR="000A4A46" w:rsidRPr="000A4A46">
        <w:rPr>
          <w:rFonts w:hint="eastAsia"/>
          <w:kern w:val="0"/>
          <w:sz w:val="24"/>
        </w:rPr>
        <w:t>日发布公告，聘任蔡亚蓉为资产托管业务部总经理。</w:t>
      </w:r>
    </w:p>
    <w:p w:rsidR="00843462" w:rsidRPr="00843462" w:rsidRDefault="00843462" w:rsidP="00843462">
      <w:pPr>
        <w:tabs>
          <w:tab w:val="left" w:pos="426"/>
        </w:tabs>
        <w:spacing w:before="29" w:line="288" w:lineRule="auto"/>
        <w:jc w:val="left"/>
        <w:rPr>
          <w:kern w:val="0"/>
          <w:sz w:val="24"/>
        </w:rPr>
      </w:pPr>
      <w:bookmarkStart w:id="96" w:name="_GoBack"/>
      <w:bookmarkEnd w:id="96"/>
    </w:p>
    <w:p w:rsidR="00843462" w:rsidRPr="00843462" w:rsidRDefault="00843462" w:rsidP="00843462">
      <w:pPr>
        <w:pStyle w:val="20"/>
        <w:spacing w:before="29" w:after="0" w:line="288" w:lineRule="auto"/>
        <w:rPr>
          <w:rFonts w:ascii="Times New Roman" w:hAnsi="Times New Roman"/>
          <w:kern w:val="0"/>
          <w:szCs w:val="24"/>
        </w:rPr>
      </w:pPr>
      <w:bookmarkStart w:id="97" w:name="_Toc361324896"/>
      <w:bookmarkStart w:id="98" w:name="_Toc374438163"/>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97"/>
      <w:bookmarkEnd w:id="9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99" w:name="_Toc361324897"/>
      <w:bookmarkStart w:id="100" w:name="_Toc374438164"/>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99"/>
      <w:bookmarkEnd w:id="10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1" w:name="_Toc409100466"/>
      <w:bookmarkStart w:id="102" w:name="_Toc409100103"/>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01"/>
      <w:bookmarkEnd w:id="102"/>
    </w:p>
    <w:p w:rsidR="00843462" w:rsidRDefault="00843462" w:rsidP="00843462">
      <w:pPr>
        <w:tabs>
          <w:tab w:val="left" w:pos="426"/>
        </w:tabs>
        <w:spacing w:before="29" w:line="288" w:lineRule="auto"/>
        <w:jc w:val="left"/>
        <w:rPr>
          <w:kern w:val="0"/>
          <w:sz w:val="24"/>
        </w:rPr>
      </w:pPr>
      <w:bookmarkStart w:id="103"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4" w:name="_Toc409100104"/>
      <w:bookmarkStart w:id="105" w:name="_Toc409100467"/>
      <w:bookmarkStart w:id="106" w:name="_Toc361324899"/>
      <w:bookmarkEnd w:id="103"/>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04"/>
      <w:bookmarkEnd w:id="105"/>
      <w:bookmarkEnd w:id="106"/>
    </w:p>
    <w:p w:rsidR="00B0490B" w:rsidRDefault="009F171E">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B0490B" w:rsidRDefault="009F171E">
      <w:pPr>
        <w:tabs>
          <w:tab w:val="left" w:pos="426"/>
        </w:tabs>
        <w:spacing w:before="29" w:line="288" w:lineRule="auto"/>
        <w:jc w:val="left"/>
        <w:rPr>
          <w:kern w:val="0"/>
          <w:sz w:val="24"/>
        </w:rPr>
      </w:pPr>
      <w:r>
        <w:rPr>
          <w:kern w:val="0"/>
          <w:sz w:val="24"/>
        </w:rPr>
        <w:t>基金管理人及其高级管理人员本报告期内未受监管部门稽查或处罚。</w:t>
      </w:r>
    </w:p>
    <w:p w:rsidR="00B0490B" w:rsidRDefault="009F171E">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7" w:name="_Toc361324900"/>
      <w:bookmarkStart w:id="108" w:name="_Toc409100468"/>
      <w:bookmarkStart w:id="109" w:name="_Toc409100105"/>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07"/>
      <w:bookmarkEnd w:id="108"/>
      <w:bookmarkEnd w:id="109"/>
    </w:p>
    <w:p w:rsidR="00843462" w:rsidRPr="00843462" w:rsidRDefault="00843462" w:rsidP="00843462">
      <w:pPr>
        <w:tabs>
          <w:tab w:val="left" w:pos="426"/>
        </w:tabs>
        <w:spacing w:before="29" w:line="288" w:lineRule="auto"/>
        <w:jc w:val="left"/>
        <w:rPr>
          <w:b/>
          <w:kern w:val="0"/>
          <w:sz w:val="24"/>
        </w:rPr>
      </w:pPr>
      <w:bookmarkStart w:id="110" w:name="_Toc249760070"/>
      <w:r w:rsidRPr="00843462">
        <w:rPr>
          <w:b/>
          <w:kern w:val="0"/>
          <w:sz w:val="24"/>
        </w:rPr>
        <w:t>10.8.1</w:t>
      </w:r>
      <w:r w:rsidRPr="00843462">
        <w:rPr>
          <w:b/>
          <w:kern w:val="0"/>
          <w:sz w:val="24"/>
        </w:rPr>
        <w:t>基金租用证券公司交易单元进行股票投资及佣金支付情况</w:t>
      </w:r>
      <w:bookmarkEnd w:id="110"/>
    </w:p>
    <w:bookmarkEnd w:id="85"/>
    <w:bookmarkEnd w:id="86"/>
    <w:bookmarkEnd w:id="87"/>
    <w:bookmarkEnd w:id="88"/>
    <w:bookmarkEnd w:id="89"/>
    <w:bookmarkEnd w:id="90"/>
    <w:bookmarkEnd w:id="91"/>
    <w:bookmarkEnd w:id="92"/>
    <w:bookmarkEnd w:id="93"/>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11"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B0490B">
        <w:tc>
          <w:tcPr>
            <w:tcW w:w="1560" w:type="dxa"/>
            <w:vAlign w:val="center"/>
          </w:tcPr>
          <w:p w:rsidR="00B0490B" w:rsidRDefault="009F171E">
            <w:pPr>
              <w:jc w:val="left"/>
            </w:pPr>
            <w:r>
              <w:rPr>
                <w:rFonts w:eastAsiaTheme="minorEastAsia"/>
                <w:sz w:val="24"/>
              </w:rPr>
              <w:t>东方证券股份有限公司</w:t>
            </w:r>
          </w:p>
        </w:tc>
        <w:tc>
          <w:tcPr>
            <w:tcW w:w="780" w:type="dxa"/>
            <w:vAlign w:val="center"/>
          </w:tcPr>
          <w:p w:rsidR="00B0490B" w:rsidRDefault="009F171E">
            <w:pPr>
              <w:jc w:val="right"/>
            </w:pPr>
            <w:r>
              <w:rPr>
                <w:rFonts w:eastAsiaTheme="minorEastAsia"/>
                <w:sz w:val="24"/>
              </w:rPr>
              <w:t>2</w:t>
            </w:r>
          </w:p>
        </w:tc>
        <w:tc>
          <w:tcPr>
            <w:tcW w:w="1800" w:type="dxa"/>
            <w:vAlign w:val="center"/>
          </w:tcPr>
          <w:p w:rsidR="00B0490B" w:rsidRDefault="009F171E">
            <w:pPr>
              <w:jc w:val="right"/>
            </w:pPr>
            <w:r>
              <w:rPr>
                <w:rFonts w:eastAsiaTheme="minorEastAsia"/>
                <w:sz w:val="24"/>
              </w:rPr>
              <w:t>990,839,903.99</w:t>
            </w:r>
          </w:p>
        </w:tc>
        <w:tc>
          <w:tcPr>
            <w:tcW w:w="1080" w:type="dxa"/>
            <w:vAlign w:val="center"/>
          </w:tcPr>
          <w:p w:rsidR="00B0490B" w:rsidRDefault="009F171E">
            <w:pPr>
              <w:jc w:val="right"/>
            </w:pPr>
            <w:r>
              <w:rPr>
                <w:rFonts w:eastAsiaTheme="minorEastAsia"/>
                <w:sz w:val="24"/>
              </w:rPr>
              <w:t>12.90%</w:t>
            </w:r>
          </w:p>
        </w:tc>
        <w:tc>
          <w:tcPr>
            <w:tcW w:w="1620" w:type="dxa"/>
            <w:vAlign w:val="center"/>
          </w:tcPr>
          <w:p w:rsidR="00B0490B" w:rsidRDefault="009F171E">
            <w:pPr>
              <w:jc w:val="right"/>
            </w:pPr>
            <w:r>
              <w:rPr>
                <w:rFonts w:eastAsiaTheme="minorEastAsia"/>
                <w:sz w:val="24"/>
              </w:rPr>
              <w:t>922,769.24</w:t>
            </w:r>
          </w:p>
        </w:tc>
        <w:tc>
          <w:tcPr>
            <w:tcW w:w="1080" w:type="dxa"/>
            <w:vAlign w:val="center"/>
          </w:tcPr>
          <w:p w:rsidR="00B0490B" w:rsidRDefault="009F171E">
            <w:pPr>
              <w:jc w:val="right"/>
            </w:pPr>
            <w:r>
              <w:rPr>
                <w:rFonts w:eastAsiaTheme="minorEastAsia"/>
                <w:sz w:val="24"/>
              </w:rPr>
              <w:t>12.90%</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中泰证券股份有限公司</w:t>
            </w:r>
          </w:p>
        </w:tc>
        <w:tc>
          <w:tcPr>
            <w:tcW w:w="780" w:type="dxa"/>
            <w:vAlign w:val="center"/>
          </w:tcPr>
          <w:p w:rsidR="00B0490B" w:rsidRDefault="009F171E">
            <w:pPr>
              <w:jc w:val="right"/>
            </w:pPr>
            <w:r>
              <w:rPr>
                <w:rFonts w:eastAsiaTheme="minorEastAsia"/>
                <w:sz w:val="24"/>
              </w:rPr>
              <w:t>2</w:t>
            </w:r>
          </w:p>
        </w:tc>
        <w:tc>
          <w:tcPr>
            <w:tcW w:w="1800" w:type="dxa"/>
            <w:vAlign w:val="center"/>
          </w:tcPr>
          <w:p w:rsidR="00B0490B" w:rsidRDefault="009F171E">
            <w:pPr>
              <w:jc w:val="right"/>
            </w:pPr>
            <w:r>
              <w:rPr>
                <w:rFonts w:eastAsiaTheme="minorEastAsia"/>
                <w:sz w:val="24"/>
              </w:rPr>
              <w:t>842,800,998.13</w:t>
            </w:r>
          </w:p>
        </w:tc>
        <w:tc>
          <w:tcPr>
            <w:tcW w:w="1080" w:type="dxa"/>
            <w:vAlign w:val="center"/>
          </w:tcPr>
          <w:p w:rsidR="00B0490B" w:rsidRDefault="009F171E">
            <w:pPr>
              <w:jc w:val="right"/>
            </w:pPr>
            <w:r>
              <w:rPr>
                <w:rFonts w:eastAsiaTheme="minorEastAsia"/>
                <w:sz w:val="24"/>
              </w:rPr>
              <w:t>10.97%</w:t>
            </w:r>
          </w:p>
        </w:tc>
        <w:tc>
          <w:tcPr>
            <w:tcW w:w="1620" w:type="dxa"/>
            <w:vAlign w:val="center"/>
          </w:tcPr>
          <w:p w:rsidR="00B0490B" w:rsidRDefault="009F171E">
            <w:pPr>
              <w:jc w:val="right"/>
            </w:pPr>
            <w:r>
              <w:rPr>
                <w:rFonts w:eastAsiaTheme="minorEastAsia"/>
                <w:sz w:val="24"/>
              </w:rPr>
              <w:t>784,901.95</w:t>
            </w:r>
          </w:p>
        </w:tc>
        <w:tc>
          <w:tcPr>
            <w:tcW w:w="1080" w:type="dxa"/>
            <w:vAlign w:val="center"/>
          </w:tcPr>
          <w:p w:rsidR="00B0490B" w:rsidRDefault="009F171E">
            <w:pPr>
              <w:jc w:val="right"/>
            </w:pPr>
            <w:r>
              <w:rPr>
                <w:rFonts w:eastAsiaTheme="minorEastAsia"/>
                <w:sz w:val="24"/>
              </w:rPr>
              <w:t>10.97%</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方正证券股份有限公司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718,231,826.10</w:t>
            </w:r>
          </w:p>
        </w:tc>
        <w:tc>
          <w:tcPr>
            <w:tcW w:w="1080" w:type="dxa"/>
            <w:vAlign w:val="center"/>
          </w:tcPr>
          <w:p w:rsidR="00B0490B" w:rsidRDefault="009F171E">
            <w:pPr>
              <w:jc w:val="right"/>
            </w:pPr>
            <w:r>
              <w:rPr>
                <w:rFonts w:eastAsiaTheme="minorEastAsia"/>
                <w:sz w:val="24"/>
              </w:rPr>
              <w:t>9.35%</w:t>
            </w:r>
          </w:p>
        </w:tc>
        <w:tc>
          <w:tcPr>
            <w:tcW w:w="1620" w:type="dxa"/>
            <w:vAlign w:val="center"/>
          </w:tcPr>
          <w:p w:rsidR="00B0490B" w:rsidRDefault="009F171E">
            <w:pPr>
              <w:jc w:val="right"/>
            </w:pPr>
            <w:r>
              <w:rPr>
                <w:rFonts w:eastAsiaTheme="minorEastAsia"/>
                <w:sz w:val="24"/>
              </w:rPr>
              <w:t>668,889.92</w:t>
            </w:r>
          </w:p>
        </w:tc>
        <w:tc>
          <w:tcPr>
            <w:tcW w:w="1080" w:type="dxa"/>
            <w:vAlign w:val="center"/>
          </w:tcPr>
          <w:p w:rsidR="00B0490B" w:rsidRDefault="009F171E">
            <w:pPr>
              <w:jc w:val="right"/>
            </w:pPr>
            <w:r>
              <w:rPr>
                <w:rFonts w:eastAsiaTheme="minorEastAsia"/>
                <w:sz w:val="24"/>
              </w:rPr>
              <w:t>9.35%</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中信建投证券股份有限公司</w:t>
            </w:r>
          </w:p>
        </w:tc>
        <w:tc>
          <w:tcPr>
            <w:tcW w:w="780" w:type="dxa"/>
            <w:vAlign w:val="center"/>
          </w:tcPr>
          <w:p w:rsidR="00B0490B" w:rsidRDefault="009F171E">
            <w:pPr>
              <w:jc w:val="right"/>
            </w:pPr>
            <w:r>
              <w:rPr>
                <w:rFonts w:eastAsiaTheme="minorEastAsia"/>
                <w:sz w:val="24"/>
              </w:rPr>
              <w:t>2</w:t>
            </w:r>
          </w:p>
        </w:tc>
        <w:tc>
          <w:tcPr>
            <w:tcW w:w="1800" w:type="dxa"/>
            <w:vAlign w:val="center"/>
          </w:tcPr>
          <w:p w:rsidR="00B0490B" w:rsidRDefault="009F171E">
            <w:pPr>
              <w:jc w:val="right"/>
            </w:pPr>
            <w:r>
              <w:rPr>
                <w:rFonts w:eastAsiaTheme="minorEastAsia"/>
                <w:sz w:val="24"/>
              </w:rPr>
              <w:t>593,365,457.29</w:t>
            </w:r>
          </w:p>
        </w:tc>
        <w:tc>
          <w:tcPr>
            <w:tcW w:w="1080" w:type="dxa"/>
            <w:vAlign w:val="center"/>
          </w:tcPr>
          <w:p w:rsidR="00B0490B" w:rsidRDefault="009F171E">
            <w:pPr>
              <w:jc w:val="right"/>
            </w:pPr>
            <w:r>
              <w:rPr>
                <w:rFonts w:eastAsiaTheme="minorEastAsia"/>
                <w:sz w:val="24"/>
              </w:rPr>
              <w:t>7.72%</w:t>
            </w:r>
          </w:p>
        </w:tc>
        <w:tc>
          <w:tcPr>
            <w:tcW w:w="1620" w:type="dxa"/>
            <w:vAlign w:val="center"/>
          </w:tcPr>
          <w:p w:rsidR="00B0490B" w:rsidRDefault="009F171E">
            <w:pPr>
              <w:jc w:val="right"/>
            </w:pPr>
            <w:r>
              <w:rPr>
                <w:rFonts w:eastAsiaTheme="minorEastAsia"/>
                <w:sz w:val="24"/>
              </w:rPr>
              <w:t>553,588.66</w:t>
            </w:r>
          </w:p>
        </w:tc>
        <w:tc>
          <w:tcPr>
            <w:tcW w:w="1080" w:type="dxa"/>
            <w:vAlign w:val="center"/>
          </w:tcPr>
          <w:p w:rsidR="00B0490B" w:rsidRDefault="009F171E">
            <w:pPr>
              <w:jc w:val="right"/>
            </w:pPr>
            <w:r>
              <w:rPr>
                <w:rFonts w:eastAsiaTheme="minorEastAsia"/>
                <w:sz w:val="24"/>
              </w:rPr>
              <w:t>7.74%</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中信证券股份有限公司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428,361,509.33</w:t>
            </w:r>
          </w:p>
        </w:tc>
        <w:tc>
          <w:tcPr>
            <w:tcW w:w="1080" w:type="dxa"/>
            <w:vAlign w:val="center"/>
          </w:tcPr>
          <w:p w:rsidR="00B0490B" w:rsidRDefault="009F171E">
            <w:pPr>
              <w:jc w:val="right"/>
            </w:pPr>
            <w:r>
              <w:rPr>
                <w:rFonts w:eastAsiaTheme="minorEastAsia"/>
                <w:sz w:val="24"/>
              </w:rPr>
              <w:t>5.58%</w:t>
            </w:r>
          </w:p>
        </w:tc>
        <w:tc>
          <w:tcPr>
            <w:tcW w:w="1620" w:type="dxa"/>
            <w:vAlign w:val="center"/>
          </w:tcPr>
          <w:p w:rsidR="00B0490B" w:rsidRDefault="009F171E">
            <w:pPr>
              <w:jc w:val="right"/>
            </w:pPr>
            <w:r>
              <w:rPr>
                <w:rFonts w:eastAsiaTheme="minorEastAsia"/>
                <w:sz w:val="24"/>
              </w:rPr>
              <w:t>398,933.00</w:t>
            </w:r>
          </w:p>
        </w:tc>
        <w:tc>
          <w:tcPr>
            <w:tcW w:w="1080" w:type="dxa"/>
            <w:vAlign w:val="center"/>
          </w:tcPr>
          <w:p w:rsidR="00B0490B" w:rsidRDefault="009F171E">
            <w:pPr>
              <w:jc w:val="right"/>
            </w:pPr>
            <w:r>
              <w:rPr>
                <w:rFonts w:eastAsiaTheme="minorEastAsia"/>
                <w:sz w:val="24"/>
              </w:rPr>
              <w:t>5.57%</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东吴证券股份有限公司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370,798,388.17</w:t>
            </w:r>
          </w:p>
        </w:tc>
        <w:tc>
          <w:tcPr>
            <w:tcW w:w="1080" w:type="dxa"/>
            <w:vAlign w:val="center"/>
          </w:tcPr>
          <w:p w:rsidR="00B0490B" w:rsidRDefault="009F171E">
            <w:pPr>
              <w:jc w:val="right"/>
            </w:pPr>
            <w:r>
              <w:rPr>
                <w:rFonts w:eastAsiaTheme="minorEastAsia"/>
                <w:sz w:val="24"/>
              </w:rPr>
              <w:t>4.83%</w:t>
            </w:r>
          </w:p>
        </w:tc>
        <w:tc>
          <w:tcPr>
            <w:tcW w:w="1620" w:type="dxa"/>
            <w:vAlign w:val="center"/>
          </w:tcPr>
          <w:p w:rsidR="00B0490B" w:rsidRDefault="009F171E">
            <w:pPr>
              <w:jc w:val="right"/>
            </w:pPr>
            <w:r>
              <w:rPr>
                <w:rFonts w:eastAsiaTheme="minorEastAsia"/>
                <w:sz w:val="24"/>
              </w:rPr>
              <w:t>345,325.83</w:t>
            </w:r>
          </w:p>
        </w:tc>
        <w:tc>
          <w:tcPr>
            <w:tcW w:w="1080" w:type="dxa"/>
            <w:vAlign w:val="center"/>
          </w:tcPr>
          <w:p w:rsidR="00B0490B" w:rsidRDefault="009F171E">
            <w:pPr>
              <w:jc w:val="right"/>
            </w:pPr>
            <w:r>
              <w:rPr>
                <w:rFonts w:eastAsiaTheme="minorEastAsia"/>
                <w:sz w:val="24"/>
              </w:rPr>
              <w:t>4.83%</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长城证券股份有限公司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369,417,581.56</w:t>
            </w:r>
          </w:p>
        </w:tc>
        <w:tc>
          <w:tcPr>
            <w:tcW w:w="1080" w:type="dxa"/>
            <w:vAlign w:val="center"/>
          </w:tcPr>
          <w:p w:rsidR="00B0490B" w:rsidRDefault="009F171E">
            <w:pPr>
              <w:jc w:val="right"/>
            </w:pPr>
            <w:r>
              <w:rPr>
                <w:rFonts w:eastAsiaTheme="minorEastAsia"/>
                <w:sz w:val="24"/>
              </w:rPr>
              <w:t>4.81%</w:t>
            </w:r>
          </w:p>
        </w:tc>
        <w:tc>
          <w:tcPr>
            <w:tcW w:w="1620" w:type="dxa"/>
            <w:vAlign w:val="center"/>
          </w:tcPr>
          <w:p w:rsidR="00B0490B" w:rsidRDefault="009F171E">
            <w:pPr>
              <w:jc w:val="right"/>
            </w:pPr>
            <w:r>
              <w:rPr>
                <w:rFonts w:eastAsiaTheme="minorEastAsia"/>
                <w:sz w:val="24"/>
              </w:rPr>
              <w:t>344,039.55</w:t>
            </w:r>
          </w:p>
        </w:tc>
        <w:tc>
          <w:tcPr>
            <w:tcW w:w="1080" w:type="dxa"/>
            <w:vAlign w:val="center"/>
          </w:tcPr>
          <w:p w:rsidR="00B0490B" w:rsidRDefault="009F171E">
            <w:pPr>
              <w:jc w:val="right"/>
            </w:pPr>
            <w:r>
              <w:rPr>
                <w:rFonts w:eastAsiaTheme="minorEastAsia"/>
                <w:sz w:val="24"/>
              </w:rPr>
              <w:t>4.81%</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招商证券股份有限公司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353,556,847.95</w:t>
            </w:r>
          </w:p>
        </w:tc>
        <w:tc>
          <w:tcPr>
            <w:tcW w:w="1080" w:type="dxa"/>
            <w:vAlign w:val="center"/>
          </w:tcPr>
          <w:p w:rsidR="00B0490B" w:rsidRDefault="009F171E">
            <w:pPr>
              <w:jc w:val="right"/>
            </w:pPr>
            <w:r>
              <w:rPr>
                <w:rFonts w:eastAsiaTheme="minorEastAsia"/>
                <w:sz w:val="24"/>
              </w:rPr>
              <w:t>4.60%</w:t>
            </w:r>
          </w:p>
        </w:tc>
        <w:tc>
          <w:tcPr>
            <w:tcW w:w="1620" w:type="dxa"/>
            <w:vAlign w:val="center"/>
          </w:tcPr>
          <w:p w:rsidR="00B0490B" w:rsidRDefault="009F171E">
            <w:pPr>
              <w:jc w:val="right"/>
            </w:pPr>
            <w:r>
              <w:rPr>
                <w:rFonts w:eastAsiaTheme="minorEastAsia"/>
                <w:sz w:val="24"/>
              </w:rPr>
              <w:t>329,266.93</w:t>
            </w:r>
          </w:p>
        </w:tc>
        <w:tc>
          <w:tcPr>
            <w:tcW w:w="1080" w:type="dxa"/>
            <w:vAlign w:val="center"/>
          </w:tcPr>
          <w:p w:rsidR="00B0490B" w:rsidRDefault="009F171E">
            <w:pPr>
              <w:jc w:val="right"/>
            </w:pPr>
            <w:r>
              <w:rPr>
                <w:rFonts w:eastAsiaTheme="minorEastAsia"/>
                <w:sz w:val="24"/>
              </w:rPr>
              <w:t>4.60%</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国信证券股份有限公司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353,215,282.20</w:t>
            </w:r>
          </w:p>
        </w:tc>
        <w:tc>
          <w:tcPr>
            <w:tcW w:w="1080" w:type="dxa"/>
            <w:vAlign w:val="center"/>
          </w:tcPr>
          <w:p w:rsidR="00B0490B" w:rsidRDefault="009F171E">
            <w:pPr>
              <w:jc w:val="right"/>
            </w:pPr>
            <w:r>
              <w:rPr>
                <w:rFonts w:eastAsiaTheme="minorEastAsia"/>
                <w:sz w:val="24"/>
              </w:rPr>
              <w:t>4.60%</w:t>
            </w:r>
          </w:p>
        </w:tc>
        <w:tc>
          <w:tcPr>
            <w:tcW w:w="1620" w:type="dxa"/>
            <w:vAlign w:val="center"/>
          </w:tcPr>
          <w:p w:rsidR="00B0490B" w:rsidRDefault="009F171E">
            <w:pPr>
              <w:jc w:val="right"/>
            </w:pPr>
            <w:r>
              <w:rPr>
                <w:rFonts w:eastAsiaTheme="minorEastAsia"/>
                <w:sz w:val="24"/>
              </w:rPr>
              <w:t>328,948.20</w:t>
            </w:r>
          </w:p>
        </w:tc>
        <w:tc>
          <w:tcPr>
            <w:tcW w:w="1080" w:type="dxa"/>
            <w:vAlign w:val="center"/>
          </w:tcPr>
          <w:p w:rsidR="00B0490B" w:rsidRDefault="009F171E">
            <w:pPr>
              <w:jc w:val="right"/>
            </w:pPr>
            <w:r>
              <w:rPr>
                <w:rFonts w:eastAsiaTheme="minorEastAsia"/>
                <w:sz w:val="24"/>
              </w:rPr>
              <w:t>4.60%</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西南证券股份有限公司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328,652,171.66</w:t>
            </w:r>
          </w:p>
        </w:tc>
        <w:tc>
          <w:tcPr>
            <w:tcW w:w="1080" w:type="dxa"/>
            <w:vAlign w:val="center"/>
          </w:tcPr>
          <w:p w:rsidR="00B0490B" w:rsidRDefault="009F171E">
            <w:pPr>
              <w:jc w:val="right"/>
            </w:pPr>
            <w:r>
              <w:rPr>
                <w:rFonts w:eastAsiaTheme="minorEastAsia"/>
                <w:sz w:val="24"/>
              </w:rPr>
              <w:t>4.28%</w:t>
            </w:r>
          </w:p>
        </w:tc>
        <w:tc>
          <w:tcPr>
            <w:tcW w:w="1620" w:type="dxa"/>
            <w:vAlign w:val="center"/>
          </w:tcPr>
          <w:p w:rsidR="00B0490B" w:rsidRDefault="009F171E">
            <w:pPr>
              <w:jc w:val="right"/>
            </w:pPr>
            <w:r>
              <w:rPr>
                <w:rFonts w:eastAsiaTheme="minorEastAsia"/>
                <w:sz w:val="24"/>
              </w:rPr>
              <w:t>306,073.91</w:t>
            </w:r>
          </w:p>
        </w:tc>
        <w:tc>
          <w:tcPr>
            <w:tcW w:w="1080" w:type="dxa"/>
            <w:vAlign w:val="center"/>
          </w:tcPr>
          <w:p w:rsidR="00B0490B" w:rsidRDefault="009F171E">
            <w:pPr>
              <w:jc w:val="right"/>
            </w:pPr>
            <w:r>
              <w:rPr>
                <w:rFonts w:eastAsiaTheme="minorEastAsia"/>
                <w:sz w:val="24"/>
              </w:rPr>
              <w:t>4.28%</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中国银河证券股份有限公司</w:t>
            </w:r>
          </w:p>
        </w:tc>
        <w:tc>
          <w:tcPr>
            <w:tcW w:w="780" w:type="dxa"/>
            <w:vAlign w:val="center"/>
          </w:tcPr>
          <w:p w:rsidR="00B0490B" w:rsidRDefault="009F171E">
            <w:pPr>
              <w:jc w:val="right"/>
            </w:pPr>
            <w:r>
              <w:rPr>
                <w:rFonts w:eastAsiaTheme="minorEastAsia"/>
                <w:sz w:val="24"/>
              </w:rPr>
              <w:t>2</w:t>
            </w:r>
          </w:p>
        </w:tc>
        <w:tc>
          <w:tcPr>
            <w:tcW w:w="1800" w:type="dxa"/>
            <w:vAlign w:val="center"/>
          </w:tcPr>
          <w:p w:rsidR="00B0490B" w:rsidRDefault="009F171E">
            <w:pPr>
              <w:jc w:val="right"/>
            </w:pPr>
            <w:r>
              <w:rPr>
                <w:rFonts w:eastAsiaTheme="minorEastAsia"/>
                <w:sz w:val="24"/>
              </w:rPr>
              <w:t>133,728,016.89</w:t>
            </w:r>
          </w:p>
        </w:tc>
        <w:tc>
          <w:tcPr>
            <w:tcW w:w="1080" w:type="dxa"/>
            <w:vAlign w:val="center"/>
          </w:tcPr>
          <w:p w:rsidR="00B0490B" w:rsidRDefault="009F171E">
            <w:pPr>
              <w:jc w:val="right"/>
            </w:pPr>
            <w:r>
              <w:rPr>
                <w:rFonts w:eastAsiaTheme="minorEastAsia"/>
                <w:sz w:val="24"/>
              </w:rPr>
              <w:t>1.74%</w:t>
            </w:r>
          </w:p>
        </w:tc>
        <w:tc>
          <w:tcPr>
            <w:tcW w:w="1620" w:type="dxa"/>
            <w:vAlign w:val="center"/>
          </w:tcPr>
          <w:p w:rsidR="00B0490B" w:rsidRDefault="009F171E">
            <w:pPr>
              <w:jc w:val="right"/>
            </w:pPr>
            <w:r>
              <w:rPr>
                <w:rFonts w:eastAsiaTheme="minorEastAsia"/>
                <w:sz w:val="24"/>
              </w:rPr>
              <w:t>124,540.44</w:t>
            </w:r>
          </w:p>
        </w:tc>
        <w:tc>
          <w:tcPr>
            <w:tcW w:w="1080" w:type="dxa"/>
            <w:vAlign w:val="center"/>
          </w:tcPr>
          <w:p w:rsidR="00B0490B" w:rsidRDefault="009F171E">
            <w:pPr>
              <w:jc w:val="right"/>
            </w:pPr>
            <w:r>
              <w:rPr>
                <w:rFonts w:eastAsiaTheme="minorEastAsia"/>
                <w:sz w:val="24"/>
              </w:rPr>
              <w:t>1.74%</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川财证券有限责任公司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111,858,181.43</w:t>
            </w:r>
          </w:p>
        </w:tc>
        <w:tc>
          <w:tcPr>
            <w:tcW w:w="1080" w:type="dxa"/>
            <w:vAlign w:val="center"/>
          </w:tcPr>
          <w:p w:rsidR="00B0490B" w:rsidRDefault="009F171E">
            <w:pPr>
              <w:jc w:val="right"/>
            </w:pPr>
            <w:r>
              <w:rPr>
                <w:rFonts w:eastAsiaTheme="minorEastAsia"/>
                <w:sz w:val="24"/>
              </w:rPr>
              <w:t>1.46%</w:t>
            </w:r>
          </w:p>
        </w:tc>
        <w:tc>
          <w:tcPr>
            <w:tcW w:w="1620" w:type="dxa"/>
            <w:vAlign w:val="center"/>
          </w:tcPr>
          <w:p w:rsidR="00B0490B" w:rsidRDefault="009F171E">
            <w:pPr>
              <w:jc w:val="right"/>
            </w:pPr>
            <w:r>
              <w:rPr>
                <w:rFonts w:eastAsiaTheme="minorEastAsia"/>
                <w:sz w:val="24"/>
              </w:rPr>
              <w:t>104,174.11</w:t>
            </w:r>
          </w:p>
        </w:tc>
        <w:tc>
          <w:tcPr>
            <w:tcW w:w="1080" w:type="dxa"/>
            <w:vAlign w:val="center"/>
          </w:tcPr>
          <w:p w:rsidR="00B0490B" w:rsidRDefault="009F171E">
            <w:pPr>
              <w:jc w:val="right"/>
            </w:pPr>
            <w:r>
              <w:rPr>
                <w:rFonts w:eastAsiaTheme="minorEastAsia"/>
                <w:sz w:val="24"/>
              </w:rPr>
              <w:t>1.46%</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国泰君安证券股份有限公司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1,054,126,956.03</w:t>
            </w:r>
          </w:p>
        </w:tc>
        <w:tc>
          <w:tcPr>
            <w:tcW w:w="1080" w:type="dxa"/>
            <w:vAlign w:val="center"/>
          </w:tcPr>
          <w:p w:rsidR="00B0490B" w:rsidRDefault="009F171E">
            <w:pPr>
              <w:jc w:val="right"/>
            </w:pPr>
            <w:r>
              <w:rPr>
                <w:rFonts w:eastAsiaTheme="minorEastAsia"/>
                <w:sz w:val="24"/>
              </w:rPr>
              <w:t>13.72%</w:t>
            </w:r>
          </w:p>
        </w:tc>
        <w:tc>
          <w:tcPr>
            <w:tcW w:w="1620" w:type="dxa"/>
            <w:vAlign w:val="center"/>
          </w:tcPr>
          <w:p w:rsidR="00B0490B" w:rsidRDefault="009F171E">
            <w:pPr>
              <w:jc w:val="right"/>
            </w:pPr>
            <w:r>
              <w:rPr>
                <w:rFonts w:eastAsiaTheme="minorEastAsia"/>
                <w:sz w:val="24"/>
              </w:rPr>
              <w:t>981,705.17</w:t>
            </w:r>
          </w:p>
        </w:tc>
        <w:tc>
          <w:tcPr>
            <w:tcW w:w="1080" w:type="dxa"/>
            <w:vAlign w:val="center"/>
          </w:tcPr>
          <w:p w:rsidR="00B0490B" w:rsidRDefault="009F171E">
            <w:pPr>
              <w:jc w:val="right"/>
            </w:pPr>
            <w:r>
              <w:rPr>
                <w:rFonts w:eastAsiaTheme="minorEastAsia"/>
                <w:sz w:val="24"/>
              </w:rPr>
              <w:t>13.72%</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申万宏源证券有限公司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1,033,691,412.08</w:t>
            </w:r>
          </w:p>
        </w:tc>
        <w:tc>
          <w:tcPr>
            <w:tcW w:w="1080" w:type="dxa"/>
            <w:vAlign w:val="center"/>
          </w:tcPr>
          <w:p w:rsidR="00B0490B" w:rsidRDefault="009F171E">
            <w:pPr>
              <w:jc w:val="right"/>
            </w:pPr>
            <w:r>
              <w:rPr>
                <w:rFonts w:eastAsiaTheme="minorEastAsia"/>
                <w:sz w:val="24"/>
              </w:rPr>
              <w:t>13.45%</w:t>
            </w:r>
          </w:p>
        </w:tc>
        <w:tc>
          <w:tcPr>
            <w:tcW w:w="1620" w:type="dxa"/>
            <w:vAlign w:val="center"/>
          </w:tcPr>
          <w:p w:rsidR="00B0490B" w:rsidRDefault="009F171E">
            <w:pPr>
              <w:jc w:val="right"/>
            </w:pPr>
            <w:r>
              <w:rPr>
                <w:rFonts w:eastAsiaTheme="minorEastAsia"/>
                <w:sz w:val="24"/>
              </w:rPr>
              <w:t>962,674.30</w:t>
            </w:r>
          </w:p>
        </w:tc>
        <w:tc>
          <w:tcPr>
            <w:tcW w:w="1080" w:type="dxa"/>
            <w:vAlign w:val="center"/>
          </w:tcPr>
          <w:p w:rsidR="00B0490B" w:rsidRDefault="009F171E">
            <w:pPr>
              <w:jc w:val="right"/>
            </w:pPr>
            <w:r>
              <w:rPr>
                <w:rFonts w:eastAsiaTheme="minorEastAsia"/>
                <w:sz w:val="24"/>
              </w:rPr>
              <w:t>13.45%</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北京高华证券有限责任公司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62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国金证券股份有限公司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62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国联证券股份有限公司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62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华创证券有限责任公司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62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上海华信证券有限责任公司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62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西部证券股份有限公司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62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兴业证券股份有限公司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62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中国国际金融股份有限公司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62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第一创业证券股份有限公司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62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left"/>
            </w:pPr>
            <w:r>
              <w:rPr>
                <w:rFonts w:eastAsiaTheme="minorEastAsia"/>
                <w:sz w:val="24"/>
              </w:rPr>
              <w:t>-</w:t>
            </w:r>
          </w:p>
        </w:tc>
      </w:tr>
      <w:tr w:rsidR="00B0490B">
        <w:tc>
          <w:tcPr>
            <w:tcW w:w="1560" w:type="dxa"/>
            <w:vAlign w:val="center"/>
          </w:tcPr>
          <w:p w:rsidR="00B0490B" w:rsidRDefault="009F171E">
            <w:pPr>
              <w:jc w:val="left"/>
            </w:pPr>
            <w:r>
              <w:rPr>
                <w:rFonts w:eastAsiaTheme="minorEastAsia"/>
                <w:sz w:val="24"/>
              </w:rPr>
              <w:t>瑞银证券有限责任公司</w:t>
            </w:r>
          </w:p>
        </w:tc>
        <w:tc>
          <w:tcPr>
            <w:tcW w:w="780" w:type="dxa"/>
            <w:vAlign w:val="center"/>
          </w:tcPr>
          <w:p w:rsidR="00B0490B" w:rsidRDefault="009F171E">
            <w:pPr>
              <w:jc w:val="right"/>
            </w:pPr>
            <w:r>
              <w:rPr>
                <w:rFonts w:eastAsiaTheme="minorEastAsia"/>
                <w:sz w:val="24"/>
              </w:rPr>
              <w:t>1</w:t>
            </w:r>
          </w:p>
        </w:tc>
        <w:tc>
          <w:tcPr>
            <w:tcW w:w="180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62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right"/>
            </w:pPr>
            <w:r>
              <w:rPr>
                <w:rFonts w:eastAsiaTheme="minorEastAsia"/>
                <w:sz w:val="24"/>
              </w:rPr>
              <w:t>-</w:t>
            </w:r>
          </w:p>
        </w:tc>
        <w:tc>
          <w:tcPr>
            <w:tcW w:w="1080" w:type="dxa"/>
            <w:vAlign w:val="center"/>
          </w:tcPr>
          <w:p w:rsidR="00B0490B" w:rsidRDefault="009F171E">
            <w:pPr>
              <w:jc w:val="left"/>
            </w:pPr>
            <w:r>
              <w:rPr>
                <w:rFonts w:eastAsiaTheme="minorEastAsia"/>
                <w:sz w:val="24"/>
              </w:rPr>
              <w:t>-</w:t>
            </w:r>
          </w:p>
        </w:tc>
      </w:tr>
    </w:tbl>
    <w:p w:rsidR="00B0490B" w:rsidRDefault="009F171E">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B0490B" w:rsidRDefault="009F171E">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bookmarkEnd w:id="111"/>
    <w:p w:rsidR="00843462" w:rsidRPr="00843462" w:rsidRDefault="00843462" w:rsidP="00843462">
      <w:pPr>
        <w:pStyle w:val="20"/>
        <w:spacing w:before="29" w:after="0" w:line="288" w:lineRule="auto"/>
        <w:rPr>
          <w:rFonts w:ascii="Times New Roman" w:hAnsi="Times New Roman"/>
          <w:kern w:val="0"/>
          <w:szCs w:val="24"/>
        </w:rPr>
      </w:pPr>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2" w:name="_Toc374540593"/>
      <w:r w:rsidRPr="005312D8">
        <w:rPr>
          <w:rFonts w:ascii="Times New Roman" w:hAnsi="Times New Roman"/>
          <w:szCs w:val="24"/>
        </w:rPr>
        <w:t xml:space="preserve">10.9 </w:t>
      </w:r>
      <w:r w:rsidRPr="005312D8">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B0490B">
        <w:tc>
          <w:tcPr>
            <w:tcW w:w="720" w:type="dxa"/>
            <w:vAlign w:val="center"/>
          </w:tcPr>
          <w:p w:rsidR="00B0490B" w:rsidRDefault="009F171E">
            <w:pPr>
              <w:jc w:val="center"/>
            </w:pPr>
            <w:r>
              <w:rPr>
                <w:color w:val="000000"/>
                <w:sz w:val="24"/>
              </w:rPr>
              <w:t>1</w:t>
            </w:r>
          </w:p>
        </w:tc>
        <w:tc>
          <w:tcPr>
            <w:tcW w:w="4319" w:type="dxa"/>
            <w:vAlign w:val="center"/>
          </w:tcPr>
          <w:p w:rsidR="00B0490B" w:rsidRDefault="009F171E">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2019-01-15</w:t>
            </w:r>
          </w:p>
        </w:tc>
      </w:tr>
      <w:tr w:rsidR="00B0490B">
        <w:tc>
          <w:tcPr>
            <w:tcW w:w="720" w:type="dxa"/>
            <w:vAlign w:val="center"/>
          </w:tcPr>
          <w:p w:rsidR="00B0490B" w:rsidRDefault="009F171E">
            <w:pPr>
              <w:jc w:val="center"/>
            </w:pPr>
            <w:r>
              <w:rPr>
                <w:color w:val="000000"/>
                <w:sz w:val="24"/>
              </w:rPr>
              <w:t>2</w:t>
            </w:r>
          </w:p>
        </w:tc>
        <w:tc>
          <w:tcPr>
            <w:tcW w:w="4319" w:type="dxa"/>
            <w:vAlign w:val="center"/>
          </w:tcPr>
          <w:p w:rsidR="00B0490B" w:rsidRDefault="009F171E">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2019-01-18</w:t>
            </w:r>
          </w:p>
        </w:tc>
      </w:tr>
      <w:tr w:rsidR="00B0490B">
        <w:tc>
          <w:tcPr>
            <w:tcW w:w="720" w:type="dxa"/>
            <w:vAlign w:val="center"/>
          </w:tcPr>
          <w:p w:rsidR="00B0490B" w:rsidRDefault="009F171E">
            <w:pPr>
              <w:jc w:val="center"/>
            </w:pPr>
            <w:r>
              <w:rPr>
                <w:color w:val="000000"/>
                <w:sz w:val="24"/>
              </w:rPr>
              <w:t>3</w:t>
            </w:r>
          </w:p>
        </w:tc>
        <w:tc>
          <w:tcPr>
            <w:tcW w:w="4319" w:type="dxa"/>
            <w:vAlign w:val="center"/>
          </w:tcPr>
          <w:p w:rsidR="00B0490B" w:rsidRDefault="009F171E">
            <w:r>
              <w:rPr>
                <w:color w:val="000000"/>
                <w:sz w:val="24"/>
              </w:rPr>
              <w:t>交银施罗德稳健配置混合型证券投资基金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B0490B" w:rsidRDefault="009F171E">
            <w:r>
              <w:rPr>
                <w:color w:val="000000"/>
                <w:sz w:val="24"/>
              </w:rPr>
              <w:t>中国证券报</w:t>
            </w:r>
          </w:p>
        </w:tc>
        <w:tc>
          <w:tcPr>
            <w:tcW w:w="1440" w:type="dxa"/>
            <w:vAlign w:val="center"/>
          </w:tcPr>
          <w:p w:rsidR="00B0490B" w:rsidRDefault="009F171E">
            <w:pPr>
              <w:jc w:val="center"/>
            </w:pPr>
            <w:r>
              <w:rPr>
                <w:color w:val="000000"/>
                <w:sz w:val="24"/>
              </w:rPr>
              <w:t>2019-01-21</w:t>
            </w:r>
          </w:p>
        </w:tc>
      </w:tr>
      <w:tr w:rsidR="00B0490B">
        <w:tc>
          <w:tcPr>
            <w:tcW w:w="720" w:type="dxa"/>
            <w:vAlign w:val="center"/>
          </w:tcPr>
          <w:p w:rsidR="00B0490B" w:rsidRDefault="009F171E">
            <w:pPr>
              <w:jc w:val="center"/>
            </w:pPr>
            <w:r>
              <w:rPr>
                <w:color w:val="000000"/>
                <w:sz w:val="24"/>
              </w:rPr>
              <w:t>4</w:t>
            </w:r>
          </w:p>
        </w:tc>
        <w:tc>
          <w:tcPr>
            <w:tcW w:w="4319" w:type="dxa"/>
            <w:vAlign w:val="center"/>
          </w:tcPr>
          <w:p w:rsidR="00B0490B" w:rsidRDefault="009F171E">
            <w:r>
              <w:rPr>
                <w:color w:val="000000"/>
                <w:sz w:val="24"/>
              </w:rPr>
              <w:t>交银施罗德基金管理有限公司关于开展网上直销交易平台交易费率优惠活动的公告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2019-01-28</w:t>
            </w:r>
          </w:p>
        </w:tc>
      </w:tr>
      <w:tr w:rsidR="00B0490B">
        <w:tc>
          <w:tcPr>
            <w:tcW w:w="720" w:type="dxa"/>
            <w:vAlign w:val="center"/>
          </w:tcPr>
          <w:p w:rsidR="00B0490B" w:rsidRDefault="009F171E">
            <w:pPr>
              <w:jc w:val="center"/>
            </w:pPr>
            <w:r>
              <w:rPr>
                <w:color w:val="000000"/>
                <w:sz w:val="24"/>
              </w:rPr>
              <w:t>5</w:t>
            </w:r>
          </w:p>
        </w:tc>
        <w:tc>
          <w:tcPr>
            <w:tcW w:w="4319" w:type="dxa"/>
            <w:vAlign w:val="center"/>
          </w:tcPr>
          <w:p w:rsidR="00B0490B" w:rsidRDefault="009F171E">
            <w:r>
              <w:rPr>
                <w:color w:val="000000"/>
                <w:sz w:val="24"/>
              </w:rPr>
              <w:t>交银施罗德稳健配置混合型证券投资基金（更新）招募说明书摘要（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B0490B" w:rsidRDefault="009F171E">
            <w:r>
              <w:rPr>
                <w:color w:val="000000"/>
                <w:sz w:val="24"/>
              </w:rPr>
              <w:t>中国证券报</w:t>
            </w:r>
          </w:p>
        </w:tc>
        <w:tc>
          <w:tcPr>
            <w:tcW w:w="1440" w:type="dxa"/>
            <w:vAlign w:val="center"/>
          </w:tcPr>
          <w:p w:rsidR="00B0490B" w:rsidRDefault="009F171E">
            <w:pPr>
              <w:jc w:val="center"/>
            </w:pPr>
            <w:r>
              <w:rPr>
                <w:color w:val="000000"/>
                <w:sz w:val="24"/>
              </w:rPr>
              <w:t>2019-01-28</w:t>
            </w:r>
          </w:p>
        </w:tc>
      </w:tr>
      <w:tr w:rsidR="00B0490B">
        <w:tc>
          <w:tcPr>
            <w:tcW w:w="720" w:type="dxa"/>
            <w:vAlign w:val="center"/>
          </w:tcPr>
          <w:p w:rsidR="00B0490B" w:rsidRDefault="009F171E">
            <w:pPr>
              <w:jc w:val="center"/>
            </w:pPr>
            <w:r>
              <w:rPr>
                <w:color w:val="000000"/>
                <w:sz w:val="24"/>
              </w:rPr>
              <w:t>6</w:t>
            </w:r>
          </w:p>
        </w:tc>
        <w:tc>
          <w:tcPr>
            <w:tcW w:w="4319" w:type="dxa"/>
            <w:vAlign w:val="center"/>
          </w:tcPr>
          <w:p w:rsidR="00B0490B" w:rsidRDefault="009F171E">
            <w:r>
              <w:rPr>
                <w:color w:val="000000"/>
                <w:sz w:val="24"/>
              </w:rPr>
              <w:t>交银施罗德基金管理有限公司关于暂停大泰金石基金销售有限公司办理相关销售业务的公告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2019-01-29</w:t>
            </w:r>
          </w:p>
        </w:tc>
      </w:tr>
      <w:tr w:rsidR="00B0490B">
        <w:tc>
          <w:tcPr>
            <w:tcW w:w="720" w:type="dxa"/>
            <w:vAlign w:val="center"/>
          </w:tcPr>
          <w:p w:rsidR="00B0490B" w:rsidRDefault="009F171E">
            <w:pPr>
              <w:jc w:val="center"/>
            </w:pPr>
            <w:r>
              <w:rPr>
                <w:color w:val="000000"/>
                <w:sz w:val="24"/>
              </w:rPr>
              <w:t>7</w:t>
            </w:r>
          </w:p>
        </w:tc>
        <w:tc>
          <w:tcPr>
            <w:tcW w:w="4319" w:type="dxa"/>
            <w:vAlign w:val="center"/>
          </w:tcPr>
          <w:p w:rsidR="00B0490B" w:rsidRDefault="009F171E">
            <w:r>
              <w:rPr>
                <w:color w:val="000000"/>
                <w:sz w:val="24"/>
              </w:rPr>
              <w:t>交银施罗德基金管理有限公司关于总经理变更的公告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2019-02-28</w:t>
            </w:r>
          </w:p>
        </w:tc>
      </w:tr>
      <w:tr w:rsidR="00B0490B">
        <w:tc>
          <w:tcPr>
            <w:tcW w:w="720" w:type="dxa"/>
            <w:vAlign w:val="center"/>
          </w:tcPr>
          <w:p w:rsidR="00B0490B" w:rsidRDefault="009F171E">
            <w:pPr>
              <w:jc w:val="center"/>
            </w:pPr>
            <w:r>
              <w:rPr>
                <w:color w:val="000000"/>
                <w:sz w:val="24"/>
              </w:rPr>
              <w:t>8</w:t>
            </w:r>
          </w:p>
        </w:tc>
        <w:tc>
          <w:tcPr>
            <w:tcW w:w="4319" w:type="dxa"/>
            <w:vAlign w:val="center"/>
          </w:tcPr>
          <w:p w:rsidR="00B0490B" w:rsidRDefault="009F171E">
            <w:r>
              <w:rPr>
                <w:color w:val="000000"/>
                <w:sz w:val="24"/>
              </w:rPr>
              <w:t>交银施罗德基金管理有限公司关于暂停苏州财路基金销售有限公司办理相关销售业务的公告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2019-03-07</w:t>
            </w:r>
          </w:p>
        </w:tc>
      </w:tr>
      <w:tr w:rsidR="00B0490B">
        <w:tc>
          <w:tcPr>
            <w:tcW w:w="720" w:type="dxa"/>
            <w:vAlign w:val="center"/>
          </w:tcPr>
          <w:p w:rsidR="00B0490B" w:rsidRDefault="009F171E">
            <w:pPr>
              <w:jc w:val="center"/>
            </w:pPr>
            <w:r>
              <w:rPr>
                <w:color w:val="000000"/>
                <w:sz w:val="24"/>
              </w:rPr>
              <w:t>9</w:t>
            </w:r>
          </w:p>
        </w:tc>
        <w:tc>
          <w:tcPr>
            <w:tcW w:w="4319" w:type="dxa"/>
            <w:vAlign w:val="center"/>
          </w:tcPr>
          <w:p w:rsidR="00B0490B" w:rsidRDefault="009F171E">
            <w:r>
              <w:rPr>
                <w:color w:val="000000"/>
                <w:sz w:val="24"/>
              </w:rPr>
              <w:t>交银施罗德稳健配置混合型证券投资基金</w:t>
            </w:r>
            <w:r>
              <w:rPr>
                <w:color w:val="000000"/>
                <w:sz w:val="24"/>
              </w:rPr>
              <w:t>2018</w:t>
            </w:r>
            <w:r>
              <w:rPr>
                <w:color w:val="000000"/>
                <w:sz w:val="24"/>
              </w:rPr>
              <w:t>年年度报告摘要</w:t>
            </w:r>
          </w:p>
        </w:tc>
        <w:tc>
          <w:tcPr>
            <w:tcW w:w="2519" w:type="dxa"/>
            <w:vAlign w:val="center"/>
          </w:tcPr>
          <w:p w:rsidR="00B0490B" w:rsidRDefault="009F171E">
            <w:r>
              <w:rPr>
                <w:color w:val="000000"/>
                <w:sz w:val="24"/>
              </w:rPr>
              <w:t>中国证券报</w:t>
            </w:r>
          </w:p>
        </w:tc>
        <w:tc>
          <w:tcPr>
            <w:tcW w:w="1440" w:type="dxa"/>
            <w:vAlign w:val="center"/>
          </w:tcPr>
          <w:p w:rsidR="00B0490B" w:rsidRDefault="009F171E">
            <w:pPr>
              <w:jc w:val="center"/>
            </w:pPr>
            <w:r>
              <w:rPr>
                <w:color w:val="000000"/>
                <w:sz w:val="24"/>
              </w:rPr>
              <w:t>2019-03-27</w:t>
            </w:r>
          </w:p>
        </w:tc>
      </w:tr>
      <w:tr w:rsidR="00B0490B">
        <w:tc>
          <w:tcPr>
            <w:tcW w:w="720" w:type="dxa"/>
            <w:vAlign w:val="center"/>
          </w:tcPr>
          <w:p w:rsidR="00B0490B" w:rsidRDefault="009F171E">
            <w:pPr>
              <w:jc w:val="center"/>
            </w:pPr>
            <w:r>
              <w:rPr>
                <w:color w:val="000000"/>
                <w:sz w:val="24"/>
              </w:rPr>
              <w:t>10</w:t>
            </w:r>
          </w:p>
        </w:tc>
        <w:tc>
          <w:tcPr>
            <w:tcW w:w="4319" w:type="dxa"/>
            <w:vAlign w:val="center"/>
          </w:tcPr>
          <w:p w:rsidR="00B0490B" w:rsidRDefault="009F171E">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2019-04-01</w:t>
            </w:r>
          </w:p>
        </w:tc>
      </w:tr>
      <w:tr w:rsidR="00B0490B">
        <w:tc>
          <w:tcPr>
            <w:tcW w:w="720" w:type="dxa"/>
            <w:vAlign w:val="center"/>
          </w:tcPr>
          <w:p w:rsidR="00B0490B" w:rsidRDefault="009F171E">
            <w:pPr>
              <w:jc w:val="center"/>
            </w:pPr>
            <w:r>
              <w:rPr>
                <w:color w:val="000000"/>
                <w:sz w:val="24"/>
              </w:rPr>
              <w:t>11</w:t>
            </w:r>
          </w:p>
        </w:tc>
        <w:tc>
          <w:tcPr>
            <w:tcW w:w="4319" w:type="dxa"/>
            <w:vAlign w:val="center"/>
          </w:tcPr>
          <w:p w:rsidR="00B0490B" w:rsidRDefault="009F171E">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2019-04-12</w:t>
            </w:r>
          </w:p>
        </w:tc>
      </w:tr>
      <w:tr w:rsidR="00B0490B">
        <w:tc>
          <w:tcPr>
            <w:tcW w:w="720" w:type="dxa"/>
            <w:vAlign w:val="center"/>
          </w:tcPr>
          <w:p w:rsidR="00B0490B" w:rsidRDefault="009F171E">
            <w:pPr>
              <w:jc w:val="center"/>
            </w:pPr>
            <w:r>
              <w:rPr>
                <w:color w:val="000000"/>
                <w:sz w:val="24"/>
              </w:rPr>
              <w:t>12</w:t>
            </w:r>
          </w:p>
        </w:tc>
        <w:tc>
          <w:tcPr>
            <w:tcW w:w="4319" w:type="dxa"/>
            <w:vAlign w:val="center"/>
          </w:tcPr>
          <w:p w:rsidR="00B0490B" w:rsidRDefault="009F171E">
            <w:r>
              <w:rPr>
                <w:color w:val="000000"/>
                <w:sz w:val="24"/>
              </w:rPr>
              <w:t>交银施罗德基金管理有限公司关于取消纸质对账单寄送的公告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2019-04-12</w:t>
            </w:r>
          </w:p>
        </w:tc>
      </w:tr>
      <w:tr w:rsidR="00B0490B">
        <w:tc>
          <w:tcPr>
            <w:tcW w:w="720" w:type="dxa"/>
            <w:vAlign w:val="center"/>
          </w:tcPr>
          <w:p w:rsidR="00B0490B" w:rsidRDefault="009F171E">
            <w:pPr>
              <w:jc w:val="center"/>
            </w:pPr>
            <w:r>
              <w:rPr>
                <w:color w:val="000000"/>
                <w:sz w:val="24"/>
              </w:rPr>
              <w:t>13</w:t>
            </w:r>
          </w:p>
        </w:tc>
        <w:tc>
          <w:tcPr>
            <w:tcW w:w="4319" w:type="dxa"/>
            <w:vAlign w:val="center"/>
          </w:tcPr>
          <w:p w:rsidR="00B0490B" w:rsidRDefault="009F171E">
            <w:r>
              <w:rPr>
                <w:color w:val="000000"/>
                <w:sz w:val="24"/>
              </w:rPr>
              <w:t>交银施罗德基金管理有限公司关于旗下基金所持股票估值调整的公告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2019-04-13</w:t>
            </w:r>
          </w:p>
        </w:tc>
      </w:tr>
      <w:tr w:rsidR="00B0490B">
        <w:tc>
          <w:tcPr>
            <w:tcW w:w="720" w:type="dxa"/>
            <w:vAlign w:val="center"/>
          </w:tcPr>
          <w:p w:rsidR="00B0490B" w:rsidRDefault="009F171E">
            <w:pPr>
              <w:jc w:val="center"/>
            </w:pPr>
            <w:r>
              <w:rPr>
                <w:color w:val="000000"/>
                <w:sz w:val="24"/>
              </w:rPr>
              <w:t>14</w:t>
            </w:r>
          </w:p>
        </w:tc>
        <w:tc>
          <w:tcPr>
            <w:tcW w:w="4319" w:type="dxa"/>
            <w:vAlign w:val="center"/>
          </w:tcPr>
          <w:p w:rsidR="00B0490B" w:rsidRDefault="009F171E">
            <w:r>
              <w:rPr>
                <w:color w:val="000000"/>
                <w:sz w:val="24"/>
              </w:rPr>
              <w:t>交银施罗德基金管理有限公司关于旗下基金所持股票估值调整的公告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2019-04-17</w:t>
            </w:r>
          </w:p>
        </w:tc>
      </w:tr>
      <w:tr w:rsidR="00B0490B">
        <w:tc>
          <w:tcPr>
            <w:tcW w:w="720" w:type="dxa"/>
            <w:vAlign w:val="center"/>
          </w:tcPr>
          <w:p w:rsidR="00B0490B" w:rsidRDefault="009F171E">
            <w:pPr>
              <w:jc w:val="center"/>
            </w:pPr>
            <w:r>
              <w:rPr>
                <w:color w:val="000000"/>
                <w:sz w:val="24"/>
              </w:rPr>
              <w:t>15</w:t>
            </w:r>
          </w:p>
        </w:tc>
        <w:tc>
          <w:tcPr>
            <w:tcW w:w="4319" w:type="dxa"/>
            <w:vAlign w:val="center"/>
          </w:tcPr>
          <w:p w:rsidR="00B0490B" w:rsidRDefault="009F171E">
            <w:r>
              <w:rPr>
                <w:color w:val="000000"/>
                <w:sz w:val="24"/>
              </w:rPr>
              <w:t>交银施罗德稳健配置混合型证券投资基金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B0490B" w:rsidRDefault="009F171E">
            <w:r>
              <w:rPr>
                <w:color w:val="000000"/>
                <w:sz w:val="24"/>
              </w:rPr>
              <w:t>中国证券报</w:t>
            </w:r>
          </w:p>
        </w:tc>
        <w:tc>
          <w:tcPr>
            <w:tcW w:w="1440" w:type="dxa"/>
            <w:vAlign w:val="center"/>
          </w:tcPr>
          <w:p w:rsidR="00B0490B" w:rsidRDefault="009F171E">
            <w:pPr>
              <w:jc w:val="center"/>
            </w:pPr>
            <w:r>
              <w:rPr>
                <w:color w:val="000000"/>
                <w:sz w:val="24"/>
              </w:rPr>
              <w:t>2019-04-20</w:t>
            </w:r>
          </w:p>
        </w:tc>
      </w:tr>
      <w:tr w:rsidR="00B0490B">
        <w:tc>
          <w:tcPr>
            <w:tcW w:w="720" w:type="dxa"/>
            <w:vAlign w:val="center"/>
          </w:tcPr>
          <w:p w:rsidR="00B0490B" w:rsidRDefault="009F171E">
            <w:pPr>
              <w:jc w:val="center"/>
            </w:pPr>
            <w:r>
              <w:rPr>
                <w:color w:val="000000"/>
                <w:sz w:val="24"/>
              </w:rPr>
              <w:t>16</w:t>
            </w:r>
          </w:p>
        </w:tc>
        <w:tc>
          <w:tcPr>
            <w:tcW w:w="4319" w:type="dxa"/>
            <w:vAlign w:val="center"/>
          </w:tcPr>
          <w:p w:rsidR="00B0490B" w:rsidRDefault="009F171E">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2019-04-23</w:t>
            </w:r>
          </w:p>
        </w:tc>
      </w:tr>
      <w:tr w:rsidR="00B0490B">
        <w:tc>
          <w:tcPr>
            <w:tcW w:w="720" w:type="dxa"/>
            <w:vAlign w:val="center"/>
          </w:tcPr>
          <w:p w:rsidR="00B0490B" w:rsidRDefault="009F171E">
            <w:pPr>
              <w:jc w:val="center"/>
            </w:pPr>
            <w:r>
              <w:rPr>
                <w:color w:val="000000"/>
                <w:sz w:val="24"/>
              </w:rPr>
              <w:t>17</w:t>
            </w:r>
          </w:p>
        </w:tc>
        <w:tc>
          <w:tcPr>
            <w:tcW w:w="4319" w:type="dxa"/>
            <w:vAlign w:val="center"/>
          </w:tcPr>
          <w:p w:rsidR="00B0490B" w:rsidRDefault="009F171E">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2019-05-16</w:t>
            </w:r>
          </w:p>
        </w:tc>
      </w:tr>
      <w:tr w:rsidR="00B0490B">
        <w:tc>
          <w:tcPr>
            <w:tcW w:w="720" w:type="dxa"/>
            <w:vAlign w:val="center"/>
          </w:tcPr>
          <w:p w:rsidR="00B0490B" w:rsidRDefault="009F171E">
            <w:pPr>
              <w:jc w:val="center"/>
            </w:pPr>
            <w:r>
              <w:rPr>
                <w:color w:val="000000"/>
                <w:sz w:val="24"/>
              </w:rPr>
              <w:t>18</w:t>
            </w:r>
          </w:p>
        </w:tc>
        <w:tc>
          <w:tcPr>
            <w:tcW w:w="4319" w:type="dxa"/>
            <w:vAlign w:val="center"/>
          </w:tcPr>
          <w:p w:rsidR="00B0490B" w:rsidRDefault="009F171E">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2019-05-23</w:t>
            </w:r>
          </w:p>
        </w:tc>
      </w:tr>
      <w:tr w:rsidR="00B0490B">
        <w:tc>
          <w:tcPr>
            <w:tcW w:w="720" w:type="dxa"/>
            <w:vAlign w:val="center"/>
          </w:tcPr>
          <w:p w:rsidR="00B0490B" w:rsidRDefault="009F171E">
            <w:pPr>
              <w:jc w:val="center"/>
            </w:pPr>
            <w:r>
              <w:rPr>
                <w:color w:val="000000"/>
                <w:sz w:val="24"/>
              </w:rPr>
              <w:t>19</w:t>
            </w:r>
          </w:p>
        </w:tc>
        <w:tc>
          <w:tcPr>
            <w:tcW w:w="4319" w:type="dxa"/>
            <w:vAlign w:val="center"/>
          </w:tcPr>
          <w:p w:rsidR="00B0490B" w:rsidRDefault="009F171E">
            <w:r>
              <w:rPr>
                <w:color w:val="000000"/>
                <w:sz w:val="24"/>
              </w:rPr>
              <w:t>交银施罗德基金管理有限公司关于旗下部分基金可投资科创板股票的公告</w:t>
            </w:r>
          </w:p>
        </w:tc>
        <w:tc>
          <w:tcPr>
            <w:tcW w:w="2519" w:type="dxa"/>
            <w:vAlign w:val="center"/>
          </w:tcPr>
          <w:p w:rsidR="00B0490B" w:rsidRDefault="009F171E">
            <w:r>
              <w:rPr>
                <w:color w:val="000000"/>
                <w:sz w:val="24"/>
              </w:rPr>
              <w:t>中国证券报、上海证券报、证券时报</w:t>
            </w:r>
          </w:p>
        </w:tc>
        <w:tc>
          <w:tcPr>
            <w:tcW w:w="1440" w:type="dxa"/>
            <w:vAlign w:val="center"/>
          </w:tcPr>
          <w:p w:rsidR="00B0490B" w:rsidRDefault="009F171E">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374540595"/>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13"/>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374540596"/>
      <w:r w:rsidRPr="005312D8">
        <w:rPr>
          <w:b/>
          <w:bCs/>
          <w:szCs w:val="24"/>
          <w:lang w:val="en-US"/>
        </w:rPr>
        <w:t xml:space="preserve">§12  </w:t>
      </w:r>
      <w:r w:rsidRPr="005312D8">
        <w:rPr>
          <w:b/>
          <w:bCs/>
          <w:szCs w:val="24"/>
          <w:lang w:val="en-US"/>
        </w:rPr>
        <w:t>备查文件目录</w:t>
      </w:r>
      <w:bookmarkEnd w:id="114"/>
      <w:bookmarkEnd w:id="115"/>
    </w:p>
    <w:p w:rsidR="001548F9" w:rsidRPr="005312D8" w:rsidRDefault="001548F9" w:rsidP="0048308E">
      <w:pPr>
        <w:pStyle w:val="20"/>
        <w:spacing w:before="29" w:after="0" w:line="288" w:lineRule="auto"/>
        <w:rPr>
          <w:rFonts w:ascii="Times New Roman" w:hAnsi="Times New Roman"/>
          <w:kern w:val="0"/>
          <w:szCs w:val="24"/>
        </w:rPr>
      </w:pPr>
      <w:bookmarkStart w:id="116" w:name="_Toc37454059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6"/>
    </w:p>
    <w:p w:rsidR="00B0490B" w:rsidRDefault="009F171E">
      <w:pPr>
        <w:spacing w:before="29" w:line="288" w:lineRule="auto"/>
        <w:ind w:firstLineChars="200" w:firstLine="480"/>
        <w:rPr>
          <w:color w:val="000000"/>
          <w:sz w:val="24"/>
        </w:rPr>
      </w:pPr>
      <w:r>
        <w:rPr>
          <w:color w:val="000000"/>
          <w:sz w:val="24"/>
        </w:rPr>
        <w:t>1</w:t>
      </w:r>
      <w:r>
        <w:rPr>
          <w:color w:val="000000"/>
          <w:sz w:val="24"/>
        </w:rPr>
        <w:t>、中国证监会批准交银施罗德稳健配置混合型证券投资基金募集的文件；</w:t>
      </w:r>
      <w:r>
        <w:rPr>
          <w:color w:val="000000"/>
          <w:sz w:val="24"/>
        </w:rPr>
        <w:t xml:space="preserve"> </w:t>
      </w:r>
    </w:p>
    <w:p w:rsidR="00B0490B" w:rsidRDefault="009F171E">
      <w:pPr>
        <w:spacing w:before="29" w:line="288" w:lineRule="auto"/>
        <w:ind w:firstLineChars="200" w:firstLine="480"/>
        <w:rPr>
          <w:color w:val="000000"/>
          <w:sz w:val="24"/>
        </w:rPr>
      </w:pPr>
      <w:r>
        <w:rPr>
          <w:color w:val="000000"/>
          <w:sz w:val="24"/>
        </w:rPr>
        <w:t>2</w:t>
      </w:r>
      <w:r>
        <w:rPr>
          <w:color w:val="000000"/>
          <w:sz w:val="24"/>
        </w:rPr>
        <w:t>、《交银施罗德稳健配置混合型证券投资基金基金合同》；</w:t>
      </w:r>
      <w:r>
        <w:rPr>
          <w:color w:val="000000"/>
          <w:sz w:val="24"/>
        </w:rPr>
        <w:t xml:space="preserve"> </w:t>
      </w:r>
    </w:p>
    <w:p w:rsidR="00B0490B" w:rsidRDefault="009F171E">
      <w:pPr>
        <w:spacing w:before="29" w:line="288" w:lineRule="auto"/>
        <w:ind w:firstLineChars="200" w:firstLine="480"/>
        <w:rPr>
          <w:color w:val="000000"/>
          <w:sz w:val="24"/>
        </w:rPr>
      </w:pPr>
      <w:r>
        <w:rPr>
          <w:color w:val="000000"/>
          <w:sz w:val="24"/>
        </w:rPr>
        <w:t>3</w:t>
      </w:r>
      <w:r>
        <w:rPr>
          <w:color w:val="000000"/>
          <w:sz w:val="24"/>
        </w:rPr>
        <w:t>、《交银施罗德稳健配置混合型证券投资基金招募说明书》；</w:t>
      </w:r>
    </w:p>
    <w:p w:rsidR="00B0490B" w:rsidRDefault="009F171E">
      <w:pPr>
        <w:spacing w:before="29" w:line="288" w:lineRule="auto"/>
        <w:ind w:firstLineChars="200" w:firstLine="480"/>
        <w:rPr>
          <w:color w:val="000000"/>
          <w:sz w:val="24"/>
        </w:rPr>
      </w:pPr>
      <w:r>
        <w:rPr>
          <w:color w:val="000000"/>
          <w:sz w:val="24"/>
        </w:rPr>
        <w:t>4</w:t>
      </w:r>
      <w:r>
        <w:rPr>
          <w:color w:val="000000"/>
          <w:sz w:val="24"/>
        </w:rPr>
        <w:t>、《交银施罗德稳健配置混合型证券投资基金托管协议》；</w:t>
      </w:r>
      <w:r>
        <w:rPr>
          <w:color w:val="000000"/>
          <w:sz w:val="24"/>
        </w:rPr>
        <w:t xml:space="preserve"> </w:t>
      </w:r>
    </w:p>
    <w:p w:rsidR="00B0490B" w:rsidRDefault="009F171E">
      <w:pPr>
        <w:spacing w:before="29" w:line="288" w:lineRule="auto"/>
        <w:ind w:firstLineChars="200" w:firstLine="480"/>
        <w:rPr>
          <w:color w:val="000000"/>
          <w:sz w:val="24"/>
        </w:rPr>
      </w:pPr>
      <w:r>
        <w:rPr>
          <w:color w:val="000000"/>
          <w:sz w:val="24"/>
        </w:rPr>
        <w:t>5</w:t>
      </w:r>
      <w:r>
        <w:rPr>
          <w:color w:val="000000"/>
          <w:sz w:val="24"/>
        </w:rPr>
        <w:t>、关于募集交银施罗德稳健配置混合型证券投资基金之法律意见书；</w:t>
      </w:r>
      <w:r>
        <w:rPr>
          <w:color w:val="000000"/>
          <w:sz w:val="24"/>
        </w:rPr>
        <w:t xml:space="preserve"> </w:t>
      </w:r>
    </w:p>
    <w:p w:rsidR="00B0490B" w:rsidRDefault="009F171E">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0490B" w:rsidRDefault="009F171E">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、报告期内交银施罗德稳健配置混合型证券投资基金在指定报刊上各项公告的原稿。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7" w:name="_Toc37454059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7"/>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37454059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8"/>
    </w:p>
    <w:p w:rsidR="00B0490B" w:rsidRDefault="009F171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89" w:rsidRDefault="00801389">
      <w:r>
        <w:separator/>
      </w:r>
    </w:p>
  </w:endnote>
  <w:endnote w:type="continuationSeparator" w:id="0">
    <w:p w:rsidR="00801389" w:rsidRDefault="0080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A4A46">
      <w:rPr>
        <w:noProof/>
        <w:kern w:val="0"/>
        <w:szCs w:val="21"/>
      </w:rPr>
      <w:t>44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A4A46">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89" w:rsidRDefault="00801389">
      <w:r>
        <w:separator/>
      </w:r>
    </w:p>
  </w:footnote>
  <w:footnote w:type="continuationSeparator" w:id="0">
    <w:p w:rsidR="00801389" w:rsidRDefault="00801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交银施罗德稳健配置混合型证券投资基金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A46"/>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BDA"/>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1DD"/>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C62"/>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389"/>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71E"/>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490B"/>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2C84E-BF7F-442A-A4DF-98B2B06F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48</Pages>
  <Words>6249</Words>
  <Characters>35625</Characters>
  <Application>Microsoft Office Word</Application>
  <DocSecurity>0</DocSecurity>
  <Lines>296</Lines>
  <Paragraphs>83</Paragraphs>
  <ScaleCrop>false</ScaleCrop>
  <Company/>
  <LinksUpToDate>false</LinksUpToDate>
  <CharactersWithSpaces>41791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3276</cp:revision>
  <cp:lastPrinted>2007-07-19T00:46:00Z</cp:lastPrinted>
  <dcterms:created xsi:type="dcterms:W3CDTF">2013-08-19T07:44:00Z</dcterms:created>
  <dcterms:modified xsi:type="dcterms:W3CDTF">2019-08-22T04:25:00Z</dcterms:modified>
</cp:coreProperties>
</file>