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交银施罗德中证海外中国互联网指数型证券投资基金</w:t>
      </w:r>
      <w:r w:rsidRPr="006A23FB">
        <w:rPr>
          <w:b/>
          <w:sz w:val="36"/>
          <w:szCs w:val="36"/>
        </w:rPr>
        <w:t>(LOF)</w:t>
      </w:r>
    </w:p>
    <w:p w:rsidR="00F22F00" w:rsidRPr="006A23FB" w:rsidRDefault="00F22F00" w:rsidP="005546C0">
      <w:pPr>
        <w:spacing w:before="29" w:line="288" w:lineRule="auto"/>
        <w:jc w:val="center"/>
        <w:rPr>
          <w:b/>
          <w:sz w:val="36"/>
          <w:szCs w:val="36"/>
        </w:rPr>
      </w:pPr>
      <w:r w:rsidRPr="006A23FB">
        <w:rPr>
          <w:b/>
          <w:sz w:val="36"/>
          <w:szCs w:val="36"/>
        </w:rPr>
        <w:t>2019</w:t>
      </w:r>
      <w:r w:rsidRPr="006A23FB">
        <w:rPr>
          <w:b/>
          <w:sz w:val="36"/>
          <w:szCs w:val="36"/>
        </w:rPr>
        <w:t>年第</w:t>
      </w:r>
      <w:r w:rsidRPr="006A23FB">
        <w:rPr>
          <w:b/>
          <w:sz w:val="36"/>
          <w:szCs w:val="36"/>
        </w:rPr>
        <w:t>2</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2019</w:t>
      </w:r>
      <w:r w:rsidRPr="006A23FB">
        <w:rPr>
          <w:b/>
          <w:sz w:val="36"/>
          <w:szCs w:val="36"/>
        </w:rPr>
        <w:t>年</w:t>
      </w:r>
      <w:r w:rsidRPr="006A23FB">
        <w:rPr>
          <w:b/>
          <w:sz w:val="36"/>
          <w:szCs w:val="36"/>
        </w:rPr>
        <w:t>6</w:t>
      </w:r>
      <w:r w:rsidRPr="006A23FB">
        <w:rPr>
          <w:b/>
          <w:sz w:val="36"/>
          <w:szCs w:val="36"/>
        </w:rPr>
        <w:t>月</w:t>
      </w:r>
      <w:r w:rsidRPr="006A23FB">
        <w:rPr>
          <w:b/>
          <w:sz w:val="36"/>
          <w:szCs w:val="36"/>
        </w:rPr>
        <w:t>30</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基金托管人：中国农业银行股份有限公司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二〇一九年七月十七日</w:t>
      </w:r>
    </w:p>
    <w:p w:rsidR="00CC4CB4" w:rsidRPr="008640AE" w:rsidRDefault="00CC4CB4" w:rsidP="005546C0">
      <w:pPr>
        <w:spacing w:before="29" w:line="288" w:lineRule="auto"/>
        <w:ind w:firstLineChars="900" w:firstLine="2168"/>
        <w:rPr>
          <w:b/>
          <w:color w:val="000000"/>
          <w:sz w:val="24"/>
        </w:rPr>
        <w:sectPr w:rsidR="00CC4CB4" w:rsidRPr="008640AE" w:rsidSect="00F078BA">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p>
    <w:p w:rsidR="0076518F" w:rsidRPr="008640AE" w:rsidRDefault="0076518F" w:rsidP="00DB376A">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C6483A" w:rsidRDefault="0078742B">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C6483A" w:rsidRDefault="0078742B">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7</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C6483A" w:rsidRDefault="0078742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6483A" w:rsidRDefault="0078742B">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C6483A" w:rsidRDefault="0078742B">
      <w:pPr>
        <w:spacing w:before="29" w:line="288" w:lineRule="auto"/>
        <w:ind w:firstLineChars="200" w:firstLine="480"/>
        <w:rPr>
          <w:color w:val="000000"/>
          <w:sz w:val="24"/>
        </w:rPr>
      </w:pPr>
      <w:r>
        <w:rPr>
          <w:color w:val="000000"/>
          <w:sz w:val="24"/>
        </w:rPr>
        <w:t>本报告中财务资料未经审计。</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2019</w:t>
      </w:r>
      <w:r w:rsidRPr="008640AE">
        <w:rPr>
          <w:color w:val="000000"/>
          <w:sz w:val="24"/>
        </w:rPr>
        <w:t>年</w:t>
      </w:r>
      <w:r w:rsidRPr="008640AE">
        <w:rPr>
          <w:color w:val="000000"/>
          <w:sz w:val="24"/>
        </w:rPr>
        <w:t>4</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6</w:t>
      </w:r>
      <w:r w:rsidRPr="008640AE">
        <w:rPr>
          <w:color w:val="000000"/>
          <w:sz w:val="24"/>
        </w:rPr>
        <w:t>月</w:t>
      </w:r>
      <w:r w:rsidRPr="008640AE">
        <w:rPr>
          <w:color w:val="000000"/>
          <w:sz w:val="24"/>
        </w:rPr>
        <w:t>30</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交银中证海外中国互联网指数</w:t>
            </w:r>
            <w:r w:rsidRPr="008640AE">
              <w:rPr>
                <w:color w:val="000000"/>
                <w:kern w:val="0"/>
                <w:sz w:val="24"/>
              </w:rPr>
              <w:t>(QDII-LOF)</w:t>
            </w:r>
          </w:p>
        </w:tc>
      </w:tr>
      <w:tr w:rsidR="0010282F" w:rsidRPr="008640AE" w:rsidTr="0010282F">
        <w:trPr>
          <w:jc w:val="center"/>
        </w:trPr>
        <w:tc>
          <w:tcPr>
            <w:tcW w:w="3135" w:type="dxa"/>
            <w:vAlign w:val="center"/>
          </w:tcPr>
          <w:p w:rsidR="0010282F" w:rsidRDefault="0010282F">
            <w:pPr>
              <w:adjustRightInd w:val="0"/>
              <w:spacing w:before="29" w:line="288" w:lineRule="auto"/>
              <w:ind w:left="17"/>
              <w:jc w:val="left"/>
              <w:rPr>
                <w:kern w:val="0"/>
                <w:sz w:val="24"/>
              </w:rPr>
            </w:pPr>
            <w:r>
              <w:rPr>
                <w:rFonts w:hint="eastAsia"/>
                <w:kern w:val="0"/>
                <w:sz w:val="24"/>
              </w:rPr>
              <w:t>场内简称</w:t>
            </w:r>
          </w:p>
        </w:tc>
        <w:tc>
          <w:tcPr>
            <w:tcW w:w="5733" w:type="dxa"/>
            <w:vAlign w:val="center"/>
          </w:tcPr>
          <w:p w:rsidR="0010282F" w:rsidRDefault="0010282F">
            <w:pPr>
              <w:adjustRightInd w:val="0"/>
              <w:spacing w:before="29" w:line="288" w:lineRule="auto"/>
              <w:ind w:left="17"/>
              <w:jc w:val="left"/>
              <w:rPr>
                <w:color w:val="000000"/>
                <w:kern w:val="0"/>
                <w:sz w:val="24"/>
              </w:rPr>
            </w:pPr>
            <w:r>
              <w:rPr>
                <w:color w:val="000000"/>
                <w:kern w:val="0"/>
                <w:sz w:val="24"/>
              </w:rPr>
              <w:t>中国互联</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164906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164906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上市契约型开放式</w:t>
            </w:r>
            <w:r w:rsidRPr="008640AE">
              <w:rPr>
                <w:color w:val="000000"/>
                <w:kern w:val="0"/>
                <w:sz w:val="24"/>
              </w:rPr>
              <w:t>(LOF)</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2015</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27</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997,564,755.51</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本基金紧密跟踪标的指数，追求跟踪偏离度与跟踪误差最小化。本基金力争控制本基金日均跟踪偏离度的绝对值不超过</w:t>
            </w:r>
            <w:r w:rsidRPr="008640AE">
              <w:rPr>
                <w:color w:val="000000"/>
                <w:kern w:val="0"/>
                <w:sz w:val="24"/>
              </w:rPr>
              <w:t>0.5%</w:t>
            </w:r>
            <w:r w:rsidRPr="008640AE">
              <w:rPr>
                <w:color w:val="000000"/>
                <w:kern w:val="0"/>
                <w:sz w:val="24"/>
              </w:rPr>
              <w:t>，年跟踪误差不超过</w:t>
            </w:r>
            <w:r w:rsidRPr="008640AE">
              <w:rPr>
                <w:color w:val="000000"/>
                <w:kern w:val="0"/>
                <w:sz w:val="24"/>
              </w:rPr>
              <w:t>5%</w:t>
            </w:r>
            <w:r w:rsidRPr="008640AE">
              <w:rPr>
                <w:color w:val="000000"/>
                <w:kern w:val="0"/>
                <w:sz w:val="24"/>
              </w:rPr>
              <w:t>。</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中证海外中国互联网指数收益率</w:t>
            </w:r>
            <w:r w:rsidRPr="008640AE">
              <w:rPr>
                <w:color w:val="000000"/>
                <w:kern w:val="0"/>
                <w:sz w:val="24"/>
              </w:rPr>
              <w:t>×95%</w:t>
            </w:r>
            <w:r w:rsidRPr="008640AE">
              <w:rPr>
                <w:color w:val="000000"/>
                <w:kern w:val="0"/>
                <w:sz w:val="24"/>
              </w:rPr>
              <w:t>＋银行活期存款利率（税后）</w:t>
            </w:r>
            <w:r w:rsidRPr="008640AE">
              <w:rPr>
                <w:color w:val="000000"/>
                <w:kern w:val="0"/>
                <w:sz w:val="24"/>
              </w:rPr>
              <w:t>×5%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本基金是一只股票型基金，其预期风险与预期收益高于混合型基金、债券型基金和货币市场基金，属于承</w:t>
            </w:r>
            <w:r w:rsidRPr="008640AE">
              <w:rPr>
                <w:color w:val="000000"/>
                <w:kern w:val="0"/>
                <w:sz w:val="24"/>
              </w:rPr>
              <w:lastRenderedPageBreak/>
              <w:t>担较高风险、预期收益较高的证券投资基金品种。同时本基金为指数型基金，具有与标的指数相似的风险收益特征。</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中国农业银行股份有限公司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 National Association HONG KONG BRANCH</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摩根大通银行香港分行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8742B" w:rsidRPr="008640AE" w:rsidTr="0078742B">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(2019</w:t>
            </w:r>
            <w:r w:rsidRPr="008640AE">
              <w:rPr>
                <w:color w:val="000000"/>
                <w:sz w:val="24"/>
              </w:rPr>
              <w:t>年</w:t>
            </w:r>
            <w:r w:rsidRPr="008640AE">
              <w:rPr>
                <w:color w:val="000000"/>
                <w:sz w:val="24"/>
              </w:rPr>
              <w:t>4</w:t>
            </w:r>
            <w:r w:rsidRPr="008640AE">
              <w:rPr>
                <w:color w:val="000000"/>
                <w:sz w:val="24"/>
              </w:rPr>
              <w:t>月</w:t>
            </w:r>
            <w:r w:rsidRPr="008640AE">
              <w:rPr>
                <w:color w:val="000000"/>
                <w:sz w:val="24"/>
              </w:rPr>
              <w:t>1</w:t>
            </w:r>
            <w:r w:rsidRPr="008640AE">
              <w:rPr>
                <w:color w:val="000000"/>
                <w:sz w:val="24"/>
              </w:rPr>
              <w:t>日</w:t>
            </w:r>
            <w:r w:rsidRPr="008640AE">
              <w:rPr>
                <w:color w:val="000000"/>
                <w:sz w:val="24"/>
              </w:rPr>
              <w:t>-2019</w:t>
            </w:r>
            <w:r w:rsidRPr="008640AE">
              <w:rPr>
                <w:color w:val="000000"/>
                <w:sz w:val="24"/>
              </w:rPr>
              <w:t>年</w:t>
            </w:r>
            <w:r w:rsidRPr="008640AE">
              <w:rPr>
                <w:color w:val="000000"/>
                <w:sz w:val="24"/>
              </w:rPr>
              <w:t>6</w:t>
            </w:r>
            <w:r w:rsidRPr="008640AE">
              <w:rPr>
                <w:color w:val="000000"/>
                <w:sz w:val="24"/>
              </w:rPr>
              <w:t>月</w:t>
            </w:r>
            <w:r w:rsidRPr="008640AE">
              <w:rPr>
                <w:color w:val="000000"/>
                <w:sz w:val="24"/>
              </w:rPr>
              <w:t>30</w:t>
            </w:r>
            <w:r w:rsidRPr="008640AE">
              <w:rPr>
                <w:color w:val="000000"/>
                <w:sz w:val="24"/>
              </w:rPr>
              <w:t>日</w:t>
            </w:r>
            <w:r w:rsidRPr="008640AE">
              <w:rPr>
                <w:color w:val="000000"/>
                <w:sz w:val="24"/>
              </w:rPr>
              <w:t>)</w:t>
            </w:r>
          </w:p>
        </w:tc>
      </w:tr>
      <w:tr w:rsidR="0078742B" w:rsidRPr="008640AE" w:rsidTr="0078742B">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-21,237,197.24</w:t>
            </w:r>
          </w:p>
        </w:tc>
      </w:tr>
      <w:tr w:rsidR="0078742B" w:rsidRPr="008640AE" w:rsidTr="0078742B">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-45,081,593.38</w:t>
            </w:r>
          </w:p>
        </w:tc>
      </w:tr>
      <w:tr w:rsidR="0078742B" w:rsidRPr="008640AE" w:rsidTr="0078742B">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-0.0481</w:t>
            </w:r>
          </w:p>
        </w:tc>
      </w:tr>
      <w:tr w:rsidR="0078742B" w:rsidRPr="008640AE" w:rsidTr="0078742B">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1,191,530,846.52</w:t>
            </w:r>
          </w:p>
        </w:tc>
      </w:tr>
      <w:tr w:rsidR="0078742B" w:rsidRPr="008640AE" w:rsidTr="0078742B">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1.194</w:t>
            </w:r>
          </w:p>
        </w:tc>
      </w:tr>
    </w:tbl>
    <w:p w:rsidR="00C6483A" w:rsidRDefault="0078742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C6483A">
        <w:trPr>
          <w:jc w:val="center"/>
        </w:trPr>
        <w:tc>
          <w:tcPr>
            <w:tcW w:w="1701" w:type="dxa"/>
            <w:vAlign w:val="center"/>
          </w:tcPr>
          <w:p w:rsidR="00C6483A" w:rsidRDefault="0078742B">
            <w:pPr>
              <w:jc w:val="left"/>
            </w:pPr>
            <w:r>
              <w:rPr>
                <w:color w:val="000000"/>
                <w:sz w:val="24"/>
              </w:rPr>
              <w:t>过去三个月</w:t>
            </w:r>
          </w:p>
        </w:tc>
        <w:tc>
          <w:tcPr>
            <w:tcW w:w="1194" w:type="dxa"/>
            <w:vAlign w:val="center"/>
          </w:tcPr>
          <w:p w:rsidR="00C6483A" w:rsidRDefault="0078742B">
            <w:pPr>
              <w:jc w:val="right"/>
            </w:pPr>
            <w:r>
              <w:rPr>
                <w:color w:val="000000"/>
                <w:sz w:val="24"/>
              </w:rPr>
              <w:t>-4.94%</w:t>
            </w:r>
          </w:p>
        </w:tc>
        <w:tc>
          <w:tcPr>
            <w:tcW w:w="1194" w:type="dxa"/>
            <w:vAlign w:val="center"/>
          </w:tcPr>
          <w:p w:rsidR="00C6483A" w:rsidRDefault="0078742B">
            <w:pPr>
              <w:jc w:val="right"/>
            </w:pPr>
            <w:r>
              <w:rPr>
                <w:color w:val="000000"/>
                <w:sz w:val="24"/>
              </w:rPr>
              <w:t>1.46%</w:t>
            </w:r>
          </w:p>
        </w:tc>
        <w:tc>
          <w:tcPr>
            <w:tcW w:w="1194" w:type="dxa"/>
            <w:vAlign w:val="center"/>
          </w:tcPr>
          <w:p w:rsidR="00C6483A" w:rsidRDefault="0078742B">
            <w:pPr>
              <w:jc w:val="right"/>
            </w:pPr>
            <w:r>
              <w:rPr>
                <w:color w:val="000000"/>
                <w:sz w:val="24"/>
              </w:rPr>
              <w:t>-6.46%</w:t>
            </w:r>
          </w:p>
        </w:tc>
        <w:tc>
          <w:tcPr>
            <w:tcW w:w="1343" w:type="dxa"/>
            <w:vAlign w:val="center"/>
          </w:tcPr>
          <w:p w:rsidR="00C6483A" w:rsidRDefault="0078742B">
            <w:pPr>
              <w:jc w:val="right"/>
            </w:pPr>
            <w:r>
              <w:rPr>
                <w:color w:val="000000"/>
                <w:sz w:val="24"/>
              </w:rPr>
              <w:t>1.48%</w:t>
            </w:r>
          </w:p>
        </w:tc>
        <w:tc>
          <w:tcPr>
            <w:tcW w:w="1194" w:type="dxa"/>
            <w:vAlign w:val="center"/>
          </w:tcPr>
          <w:p w:rsidR="00C6483A" w:rsidRDefault="0078742B">
            <w:pPr>
              <w:jc w:val="right"/>
            </w:pPr>
            <w:r>
              <w:rPr>
                <w:color w:val="000000"/>
                <w:sz w:val="24"/>
              </w:rPr>
              <w:t>1.52%</w:t>
            </w:r>
          </w:p>
        </w:tc>
        <w:tc>
          <w:tcPr>
            <w:tcW w:w="1048" w:type="dxa"/>
            <w:vAlign w:val="center"/>
          </w:tcPr>
          <w:p w:rsidR="00C6483A" w:rsidRDefault="0078742B">
            <w:pPr>
              <w:jc w:val="right"/>
            </w:pPr>
            <w:r>
              <w:rPr>
                <w:color w:val="000000"/>
                <w:sz w:val="24"/>
              </w:rPr>
              <w:t>-0.02%</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w:t>
      </w:r>
      <w:r w:rsidR="006A3F7F" w:rsidRPr="008640AE">
        <w:rPr>
          <w:b/>
          <w:color w:val="000000"/>
          <w:kern w:val="0"/>
          <w:sz w:val="24"/>
        </w:rPr>
        <w:lastRenderedPageBreak/>
        <w:t>率变动的比较</w:t>
      </w:r>
    </w:p>
    <w:p w:rsidR="00A96FD9" w:rsidRPr="008640AE" w:rsidRDefault="00A96FD9" w:rsidP="005546C0">
      <w:pPr>
        <w:spacing w:before="29" w:line="288" w:lineRule="auto"/>
        <w:jc w:val="center"/>
        <w:rPr>
          <w:sz w:val="24"/>
        </w:rPr>
      </w:pPr>
      <w:r w:rsidRPr="008640AE">
        <w:rPr>
          <w:sz w:val="24"/>
        </w:rPr>
        <w:t>交银施罗德中证海外中国互联网指数型证券投资基金</w:t>
      </w:r>
      <w:r w:rsidRPr="008640AE">
        <w:rPr>
          <w:sz w:val="24"/>
        </w:rPr>
        <w:t>(LOF)</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2015</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27</w:t>
      </w:r>
      <w:r w:rsidR="00623556" w:rsidRPr="008640AE">
        <w:rPr>
          <w:color w:val="000000"/>
          <w:kern w:val="0"/>
          <w:sz w:val="24"/>
        </w:rPr>
        <w:t>日</w:t>
      </w:r>
      <w:r w:rsidRPr="008640AE">
        <w:rPr>
          <w:color w:val="000000"/>
          <w:kern w:val="0"/>
          <w:sz w:val="24"/>
        </w:rPr>
        <w:t>至</w:t>
      </w:r>
      <w:r w:rsidRPr="008640AE">
        <w:rPr>
          <w:color w:val="000000"/>
          <w:kern w:val="0"/>
          <w:sz w:val="24"/>
        </w:rPr>
        <w:t>2019</w:t>
      </w:r>
      <w:r w:rsidRPr="008640AE">
        <w:rPr>
          <w:color w:val="000000"/>
          <w:kern w:val="0"/>
          <w:sz w:val="24"/>
        </w:rPr>
        <w:t>年</w:t>
      </w:r>
      <w:r w:rsidRPr="008640AE">
        <w:rPr>
          <w:color w:val="000000"/>
          <w:kern w:val="0"/>
          <w:sz w:val="24"/>
        </w:rPr>
        <w:t>6</w:t>
      </w:r>
      <w:r w:rsidRPr="008640AE">
        <w:rPr>
          <w:color w:val="000000"/>
          <w:kern w:val="0"/>
          <w:sz w:val="24"/>
        </w:rPr>
        <w:t>月</w:t>
      </w:r>
      <w:r w:rsidRPr="008640AE">
        <w:rPr>
          <w:color w:val="000000"/>
          <w:kern w:val="0"/>
          <w:sz w:val="24"/>
        </w:rPr>
        <w:t>30</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C6483A">
        <w:trPr>
          <w:jc w:val="center"/>
        </w:trPr>
        <w:tc>
          <w:tcPr>
            <w:tcW w:w="846" w:type="dxa"/>
            <w:vAlign w:val="center"/>
          </w:tcPr>
          <w:p w:rsidR="00C6483A" w:rsidRDefault="0078742B">
            <w:pPr>
              <w:jc w:val="center"/>
            </w:pPr>
            <w:r>
              <w:rPr>
                <w:color w:val="000000"/>
                <w:sz w:val="24"/>
              </w:rPr>
              <w:t>蔡铮</w:t>
            </w:r>
          </w:p>
        </w:tc>
        <w:tc>
          <w:tcPr>
            <w:tcW w:w="845" w:type="dxa"/>
            <w:vAlign w:val="center"/>
          </w:tcPr>
          <w:p w:rsidR="00C6483A" w:rsidRDefault="0078742B">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lastRenderedPageBreak/>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w:t>
            </w:r>
            <w:r>
              <w:rPr>
                <w:color w:val="000000"/>
                <w:sz w:val="24"/>
              </w:rPr>
              <w:lastRenderedPageBreak/>
              <w:t>多元资产管理副总监</w:t>
            </w:r>
          </w:p>
        </w:tc>
        <w:tc>
          <w:tcPr>
            <w:tcW w:w="1549" w:type="dxa"/>
            <w:vAlign w:val="center"/>
          </w:tcPr>
          <w:p w:rsidR="00C6483A" w:rsidRDefault="0078742B">
            <w:pPr>
              <w:jc w:val="center"/>
            </w:pPr>
            <w:r>
              <w:rPr>
                <w:color w:val="000000"/>
                <w:sz w:val="24"/>
              </w:rPr>
              <w:lastRenderedPageBreak/>
              <w:t>2015-05-27</w:t>
            </w:r>
          </w:p>
        </w:tc>
        <w:tc>
          <w:tcPr>
            <w:tcW w:w="1548" w:type="dxa"/>
            <w:vAlign w:val="center"/>
          </w:tcPr>
          <w:p w:rsidR="00C6483A" w:rsidRDefault="0078742B">
            <w:pPr>
              <w:jc w:val="center"/>
            </w:pPr>
            <w:r>
              <w:rPr>
                <w:color w:val="000000"/>
                <w:sz w:val="24"/>
              </w:rPr>
              <w:t>-</w:t>
            </w:r>
          </w:p>
        </w:tc>
        <w:tc>
          <w:tcPr>
            <w:tcW w:w="1407" w:type="dxa"/>
            <w:vAlign w:val="center"/>
          </w:tcPr>
          <w:p w:rsidR="00C6483A" w:rsidRDefault="0078742B">
            <w:pPr>
              <w:jc w:val="center"/>
            </w:pPr>
            <w:r>
              <w:rPr>
                <w:color w:val="000000"/>
                <w:sz w:val="24"/>
              </w:rPr>
              <w:t>10</w:t>
            </w:r>
            <w:r>
              <w:rPr>
                <w:color w:val="000000"/>
                <w:sz w:val="24"/>
              </w:rPr>
              <w:t>年</w:t>
            </w:r>
          </w:p>
        </w:tc>
        <w:tc>
          <w:tcPr>
            <w:tcW w:w="2673" w:type="dxa"/>
            <w:vAlign w:val="center"/>
          </w:tcPr>
          <w:p w:rsidR="00C6483A" w:rsidRDefault="0078742B">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lastRenderedPageBreak/>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lastRenderedPageBreak/>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2</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3.1</w:t>
      </w:r>
      <w:r w:rsidRPr="008640AE">
        <w:rPr>
          <w:sz w:val="24"/>
        </w:rPr>
        <w:t>公平交易制度的执行情况</w:t>
      </w:r>
    </w:p>
    <w:p w:rsidR="00C6483A" w:rsidRDefault="0078742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6483A" w:rsidRDefault="0078742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6483A" w:rsidRDefault="0078742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3</w:t>
      </w:r>
      <w:r w:rsidRPr="008640AE">
        <w:rPr>
          <w:sz w:val="24"/>
        </w:rPr>
        <w:t>.</w:t>
      </w:r>
      <w:r w:rsidR="00A32FDA" w:rsidRPr="008640AE">
        <w:rPr>
          <w:sz w:val="24"/>
        </w:rPr>
        <w:t>2</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本基金于本报告期内未发现异常交易行为。本报告期内，本公司管理的所有投资组合参与的交易所公开竞价同日反向交易成交较少的单边交易量超过该证券当日总成交量</w:t>
      </w:r>
      <w:r w:rsidRPr="008640AE">
        <w:rPr>
          <w:color w:val="000000"/>
          <w:sz w:val="24"/>
        </w:rPr>
        <w:t>5%</w:t>
      </w:r>
      <w:r w:rsidRPr="008640AE">
        <w:rPr>
          <w:color w:val="000000"/>
          <w:sz w:val="24"/>
        </w:rPr>
        <w:t>的情况有</w:t>
      </w:r>
      <w:r w:rsidRPr="008640AE">
        <w:rPr>
          <w:color w:val="000000"/>
          <w:sz w:val="24"/>
        </w:rPr>
        <w:t>1</w:t>
      </w:r>
      <w:r w:rsidRPr="008640AE">
        <w:rPr>
          <w:color w:val="000000"/>
          <w:sz w:val="24"/>
        </w:rPr>
        <w:t>次，是投资组合因投资策略需要而发生同日反向交易，未发现不公平交易和利益输送的情况。本基金与本公司管理的其他投资组合在不同时间窗下（如日内、</w:t>
      </w:r>
      <w:r w:rsidRPr="008640AE">
        <w:rPr>
          <w:color w:val="000000"/>
          <w:sz w:val="24"/>
        </w:rPr>
        <w:lastRenderedPageBreak/>
        <w:t>3</w:t>
      </w:r>
      <w:r w:rsidRPr="008640AE">
        <w:rPr>
          <w:color w:val="000000"/>
          <w:sz w:val="24"/>
        </w:rPr>
        <w:t>日内、</w:t>
      </w:r>
      <w:r w:rsidRPr="008640AE">
        <w:rPr>
          <w:color w:val="000000"/>
          <w:sz w:val="24"/>
        </w:rPr>
        <w:t>5</w:t>
      </w:r>
      <w:r w:rsidRPr="008640AE">
        <w:rPr>
          <w:color w:val="000000"/>
          <w:sz w:val="24"/>
        </w:rPr>
        <w:t>日内）同向交易的交易价差未发现异常。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4.4</w:t>
      </w:r>
      <w:r w:rsidRPr="008640AE">
        <w:rPr>
          <w:b/>
          <w:color w:val="000000"/>
          <w:kern w:val="0"/>
          <w:sz w:val="24"/>
        </w:rPr>
        <w:t>报告期内基金的投资策略和业绩表现说明</w:t>
      </w:r>
    </w:p>
    <w:p w:rsidR="00C6483A" w:rsidRDefault="0078742B">
      <w:pPr>
        <w:spacing w:before="29" w:line="288" w:lineRule="auto"/>
        <w:ind w:firstLineChars="200" w:firstLine="480"/>
        <w:rPr>
          <w:color w:val="000000"/>
          <w:sz w:val="24"/>
        </w:rPr>
      </w:pPr>
      <w:r>
        <w:rPr>
          <w:color w:val="000000"/>
          <w:sz w:val="24"/>
        </w:rPr>
        <w:t>2019</w:t>
      </w:r>
      <w:r>
        <w:rPr>
          <w:color w:val="000000"/>
          <w:sz w:val="24"/>
        </w:rPr>
        <w:t>年二季度国内宏观环境基本稳定，经济增速延续稳中偏弱格局，通胀和流动性保持平稳，财政政策持续发力。本季度全球主要经济体相对平稳，美国经济较一季度有回落态势，欧洲经济延续弱势，但总体下行空间较为有限。二季度海外主要资本市场均表现出震荡趋势，作为跟踪中证海外中国互联网指数的指数基金，本季度基金净值总体呈现先下行后震荡的走势。</w:t>
      </w:r>
    </w:p>
    <w:p w:rsidR="00B0116D" w:rsidRPr="008640AE" w:rsidRDefault="00B0116D" w:rsidP="005546C0">
      <w:pPr>
        <w:spacing w:before="29" w:line="288" w:lineRule="auto"/>
        <w:ind w:firstLineChars="200" w:firstLine="480"/>
        <w:rPr>
          <w:color w:val="000000"/>
          <w:sz w:val="24"/>
        </w:rPr>
      </w:pPr>
      <w:r w:rsidRPr="008640AE">
        <w:rPr>
          <w:color w:val="000000"/>
          <w:sz w:val="24"/>
        </w:rPr>
        <w:t>展望</w:t>
      </w:r>
      <w:r w:rsidRPr="008640AE">
        <w:rPr>
          <w:color w:val="000000"/>
          <w:sz w:val="24"/>
        </w:rPr>
        <w:t>2019</w:t>
      </w:r>
      <w:r w:rsidRPr="008640AE">
        <w:rPr>
          <w:color w:val="000000"/>
          <w:sz w:val="24"/>
        </w:rPr>
        <w:t>年三季度，我们认为经济增速压力犹存，开放创新将释放经济增长的内在潜力。我国正处于由高速增长转向高质量发展的关键阶段，新兴产业将成为推动经济发展的核心动力。同时，科创板加速推进，为新经济企业提供了更为便捷的融资渠道，有助于扶持科技创新类公司，优化</w:t>
      </w:r>
      <w:r w:rsidRPr="008640AE">
        <w:rPr>
          <w:color w:val="000000"/>
          <w:sz w:val="24"/>
        </w:rPr>
        <w:t>A</w:t>
      </w:r>
      <w:r w:rsidRPr="008640AE">
        <w:rPr>
          <w:color w:val="000000"/>
          <w:sz w:val="24"/>
        </w:rPr>
        <w:t>股产业结构。市场情绪上，中美贸易摩擦仍然是主要影响因素，但边际影响有所减弱。我们总体上对于下一季度中国海外互联网板块的表现保持谨慎乐观的看法。</w:t>
      </w:r>
    </w:p>
    <w:p w:rsidR="00FD7298" w:rsidRPr="008640AE" w:rsidRDefault="00B0116D" w:rsidP="005546C0">
      <w:pPr>
        <w:spacing w:before="29" w:line="288" w:lineRule="auto"/>
        <w:ind w:firstLineChars="200" w:firstLine="480"/>
        <w:rPr>
          <w:color w:val="000000"/>
          <w:sz w:val="24"/>
        </w:rPr>
      </w:pPr>
      <w:r w:rsidRPr="008640AE">
        <w:rPr>
          <w:color w:val="000000"/>
          <w:sz w:val="24"/>
        </w:rPr>
        <w:t>本基金（各类）份额净值及业绩表现请见</w:t>
      </w:r>
      <w:r w:rsidRPr="008640AE">
        <w:rPr>
          <w:color w:val="000000"/>
          <w:sz w:val="24"/>
        </w:rPr>
        <w:t xml:space="preserve">“3.1 </w:t>
      </w:r>
      <w:r w:rsidRPr="008640AE">
        <w:rPr>
          <w:color w:val="000000"/>
          <w:sz w:val="24"/>
        </w:rPr>
        <w:t>主要财务指标</w:t>
      </w:r>
      <w:r w:rsidRPr="008640AE">
        <w:rPr>
          <w:color w:val="000000"/>
          <w:sz w:val="24"/>
        </w:rPr>
        <w:t xml:space="preserve">” </w:t>
      </w:r>
      <w:r w:rsidRPr="008640AE">
        <w:rPr>
          <w:color w:val="000000"/>
          <w:sz w:val="24"/>
        </w:rPr>
        <w:t>及</w:t>
      </w:r>
      <w:r w:rsidRPr="008640AE">
        <w:rPr>
          <w:color w:val="000000"/>
          <w:sz w:val="24"/>
        </w:rPr>
        <w:t>“3.2.1</w:t>
      </w:r>
      <w:r w:rsidRPr="008640AE">
        <w:rPr>
          <w:color w:val="000000"/>
          <w:sz w:val="24"/>
        </w:rPr>
        <w:t>本报告期基金份额净值增长率及其与同期业绩比较基准收益率的比较</w:t>
      </w:r>
      <w:r w:rsidRPr="008640AE">
        <w:rPr>
          <w:color w:val="000000"/>
          <w:sz w:val="24"/>
        </w:rPr>
        <w:t>”</w:t>
      </w:r>
      <w:r w:rsidRPr="008640AE">
        <w:rPr>
          <w:color w:val="000000"/>
          <w:sz w:val="24"/>
        </w:rPr>
        <w:t>部分披露。</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.5</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p w:rsidR="00D005B0" w:rsidRPr="00D005B0" w:rsidRDefault="00D005B0" w:rsidP="00D005B0">
      <w:pPr>
        <w:autoSpaceDE w:val="0"/>
        <w:autoSpaceDN w:val="0"/>
        <w:adjustRightInd w:val="0"/>
        <w:spacing w:before="29" w:line="288" w:lineRule="auto"/>
        <w:jc w:val="right"/>
        <w:rPr>
          <w:color w:val="000000"/>
          <w:kern w:val="0"/>
          <w:sz w:val="24"/>
        </w:rPr>
      </w:pPr>
      <w:r w:rsidRPr="00D005B0">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1,118,954,120.01</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92.12</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305,225,169.28</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25.13</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813,728,950.73</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66.99</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r w:rsidR="00D005B0" w:rsidRPr="008640AE">
              <w:rPr>
                <w:color w:val="000000"/>
                <w:sz w:val="24"/>
              </w:rPr>
              <w:t>凭证</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90,674,355.15</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7.46</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C12856">
              <w:rPr>
                <w:rFonts w:hint="eastAsia"/>
                <w:color w:val="000000"/>
                <w:sz w:val="24"/>
              </w:rPr>
              <w:t>各项</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5,057,613.77</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0.42</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1,214,686,088.93</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p w:rsidR="00173CEB" w:rsidRPr="00173CEB" w:rsidRDefault="00173CEB" w:rsidP="00173CEB">
      <w:pPr>
        <w:autoSpaceDE w:val="0"/>
        <w:autoSpaceDN w:val="0"/>
        <w:adjustRightInd w:val="0"/>
        <w:spacing w:before="29" w:line="288" w:lineRule="auto"/>
        <w:jc w:val="right"/>
        <w:rPr>
          <w:color w:val="000000"/>
          <w:kern w:val="0"/>
          <w:sz w:val="24"/>
        </w:rPr>
      </w:pPr>
      <w:r w:rsidRPr="00173CEB">
        <w:rPr>
          <w:rFonts w:hint="eastAsia"/>
          <w:color w:val="000000"/>
          <w:kern w:val="0"/>
          <w:sz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C6483A">
        <w:trPr>
          <w:jc w:val="center"/>
        </w:trPr>
        <w:tc>
          <w:tcPr>
            <w:tcW w:w="2484" w:type="dxa"/>
            <w:vAlign w:val="center"/>
          </w:tcPr>
          <w:p w:rsidR="00C6483A" w:rsidRDefault="0078742B">
            <w:pPr>
              <w:jc w:val="left"/>
            </w:pPr>
            <w:r>
              <w:rPr>
                <w:color w:val="000000"/>
                <w:sz w:val="24"/>
              </w:rPr>
              <w:t>美国</w:t>
            </w:r>
          </w:p>
        </w:tc>
        <w:tc>
          <w:tcPr>
            <w:tcW w:w="3214" w:type="dxa"/>
            <w:vAlign w:val="center"/>
          </w:tcPr>
          <w:p w:rsidR="00C6483A" w:rsidRDefault="0078742B">
            <w:pPr>
              <w:jc w:val="right"/>
            </w:pPr>
            <w:r>
              <w:rPr>
                <w:color w:val="000000"/>
                <w:sz w:val="24"/>
              </w:rPr>
              <w:t>834,546,920.23</w:t>
            </w:r>
          </w:p>
        </w:tc>
        <w:tc>
          <w:tcPr>
            <w:tcW w:w="3170" w:type="dxa"/>
            <w:vAlign w:val="center"/>
          </w:tcPr>
          <w:p w:rsidR="00C6483A" w:rsidRDefault="0078742B">
            <w:pPr>
              <w:jc w:val="right"/>
            </w:pPr>
            <w:r>
              <w:rPr>
                <w:color w:val="000000"/>
                <w:sz w:val="24"/>
              </w:rPr>
              <w:t>70.04</w:t>
            </w:r>
          </w:p>
        </w:tc>
      </w:tr>
      <w:tr w:rsidR="00C6483A">
        <w:trPr>
          <w:jc w:val="center"/>
        </w:trPr>
        <w:tc>
          <w:tcPr>
            <w:tcW w:w="2484" w:type="dxa"/>
            <w:vAlign w:val="center"/>
          </w:tcPr>
          <w:p w:rsidR="00C6483A" w:rsidRDefault="0078742B">
            <w:pPr>
              <w:jc w:val="left"/>
            </w:pPr>
            <w:r>
              <w:rPr>
                <w:color w:val="000000"/>
                <w:sz w:val="24"/>
              </w:rPr>
              <w:t>香港</w:t>
            </w:r>
          </w:p>
        </w:tc>
        <w:tc>
          <w:tcPr>
            <w:tcW w:w="3214" w:type="dxa"/>
            <w:vAlign w:val="center"/>
          </w:tcPr>
          <w:p w:rsidR="00C6483A" w:rsidRDefault="0078742B">
            <w:pPr>
              <w:jc w:val="right"/>
            </w:pPr>
            <w:r>
              <w:rPr>
                <w:color w:val="000000"/>
                <w:sz w:val="24"/>
              </w:rPr>
              <w:t>284,407,199.78</w:t>
            </w:r>
          </w:p>
        </w:tc>
        <w:tc>
          <w:tcPr>
            <w:tcW w:w="3170" w:type="dxa"/>
            <w:vAlign w:val="center"/>
          </w:tcPr>
          <w:p w:rsidR="00C6483A" w:rsidRDefault="0078742B">
            <w:pPr>
              <w:jc w:val="right"/>
            </w:pPr>
            <w:r>
              <w:rPr>
                <w:color w:val="000000"/>
                <w:sz w:val="24"/>
              </w:rPr>
              <w:t>23.87</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1,118,954,120.01</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93.91</w:t>
            </w:r>
          </w:p>
        </w:tc>
      </w:tr>
    </w:tbl>
    <w:p w:rsidR="00C6483A" w:rsidRDefault="0078742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B04539">
      <w:pPr>
        <w:autoSpaceDE w:val="0"/>
        <w:autoSpaceDN w:val="0"/>
        <w:adjustRightInd w:val="0"/>
        <w:spacing w:before="29" w:line="288" w:lineRule="auto"/>
        <w:ind w:firstLineChars="200" w:firstLine="480"/>
        <w:jc w:val="left"/>
        <w:rPr>
          <w:color w:val="000000"/>
          <w:sz w:val="24"/>
        </w:rPr>
      </w:pPr>
      <w:r w:rsidRPr="008640AE">
        <w:rPr>
          <w:color w:val="000000"/>
          <w:sz w:val="24"/>
        </w:rPr>
        <w:t>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p w:rsidR="00C612DC" w:rsidRDefault="00C612DC" w:rsidP="00C612DC">
      <w:pPr>
        <w:autoSpaceDE w:val="0"/>
        <w:autoSpaceDN w:val="0"/>
        <w:adjustRightInd w:val="0"/>
        <w:spacing w:before="29" w:line="288" w:lineRule="auto"/>
        <w:jc w:val="left"/>
        <w:rPr>
          <w:b/>
          <w:color w:val="000000"/>
          <w:kern w:val="0"/>
          <w:sz w:val="24"/>
        </w:rPr>
      </w:pPr>
      <w:r w:rsidRPr="00C612DC">
        <w:rPr>
          <w:rFonts w:hint="eastAsia"/>
          <w:b/>
          <w:color w:val="000000"/>
          <w:kern w:val="0"/>
          <w:sz w:val="24"/>
        </w:rPr>
        <w:t>5.3.1</w:t>
      </w:r>
      <w:r w:rsidRPr="00C612DC">
        <w:rPr>
          <w:rFonts w:hint="eastAsia"/>
          <w:b/>
          <w:color w:val="000000"/>
          <w:kern w:val="0"/>
          <w:sz w:val="24"/>
        </w:rPr>
        <w:t>报告期末指数投资按行业分类的股票及存托凭证投资组合</w:t>
      </w:r>
    </w:p>
    <w:p w:rsidR="001C3D24" w:rsidRPr="001C3D24" w:rsidRDefault="001C3D24" w:rsidP="001C3D24">
      <w:pPr>
        <w:autoSpaceDE w:val="0"/>
        <w:autoSpaceDN w:val="0"/>
        <w:adjustRightInd w:val="0"/>
        <w:spacing w:before="29" w:line="288" w:lineRule="auto"/>
        <w:jc w:val="right"/>
        <w:rPr>
          <w:color w:val="000000"/>
          <w:kern w:val="0"/>
          <w:sz w:val="24"/>
        </w:rPr>
      </w:pPr>
      <w:r w:rsidRPr="001C3D24">
        <w:rPr>
          <w:rFonts w:hint="eastAsia"/>
          <w:color w:val="000000"/>
          <w:kern w:val="0"/>
          <w:sz w:val="24"/>
        </w:rPr>
        <w:t>金额单位：人民币元</w:t>
      </w:r>
    </w:p>
    <w:tbl>
      <w:tblPr>
        <w:tblStyle w:val="af7"/>
        <w:tblW w:w="0" w:type="auto"/>
        <w:tblInd w:w="15" w:type="dxa"/>
        <w:tblLayout w:type="fixed"/>
        <w:tblLook w:val="04A0" w:firstRow="1" w:lastRow="0" w:firstColumn="1" w:lastColumn="0" w:noHBand="0" w:noVBand="1"/>
      </w:tblPr>
      <w:tblGrid>
        <w:gridCol w:w="2787"/>
        <w:gridCol w:w="2976"/>
        <w:gridCol w:w="3261"/>
      </w:tblGrid>
      <w:tr w:rsidR="00C612DC" w:rsidRPr="00820253" w:rsidTr="00DB2E09">
        <w:tc>
          <w:tcPr>
            <w:tcW w:w="2787" w:type="dxa"/>
            <w:vAlign w:val="center"/>
          </w:tcPr>
          <w:p w:rsidR="00C612DC" w:rsidRPr="00C612DC" w:rsidRDefault="00C612DC" w:rsidP="00C612DC">
            <w:pPr>
              <w:autoSpaceDE w:val="0"/>
              <w:autoSpaceDN w:val="0"/>
              <w:adjustRightInd w:val="0"/>
              <w:spacing w:before="29" w:line="288" w:lineRule="auto"/>
              <w:ind w:left="15"/>
              <w:jc w:val="center"/>
              <w:rPr>
                <w:color w:val="000000"/>
                <w:kern w:val="0"/>
                <w:sz w:val="24"/>
              </w:rPr>
            </w:pPr>
            <w:r w:rsidRPr="00C612DC">
              <w:rPr>
                <w:rFonts w:hint="eastAsia"/>
                <w:color w:val="000000"/>
                <w:kern w:val="0"/>
                <w:sz w:val="24"/>
              </w:rPr>
              <w:t>行业类别</w:t>
            </w:r>
          </w:p>
        </w:tc>
        <w:tc>
          <w:tcPr>
            <w:tcW w:w="2976" w:type="dxa"/>
            <w:vAlign w:val="center"/>
          </w:tcPr>
          <w:p w:rsidR="00C612DC" w:rsidRPr="00820253" w:rsidRDefault="001C3D24"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公允价值</w:t>
            </w:r>
          </w:p>
        </w:tc>
        <w:tc>
          <w:tcPr>
            <w:tcW w:w="3261"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占基金资产净值比例（％）</w:t>
            </w:r>
          </w:p>
        </w:tc>
      </w:tr>
      <w:tr w:rsidR="00C6483A">
        <w:tc>
          <w:tcPr>
            <w:tcW w:w="2787" w:type="dxa"/>
            <w:vAlign w:val="center"/>
          </w:tcPr>
          <w:p w:rsidR="00C6483A" w:rsidRDefault="0078742B">
            <w:pPr>
              <w:jc w:val="left"/>
            </w:pPr>
            <w:r>
              <w:rPr>
                <w:color w:val="000000"/>
                <w:sz w:val="24"/>
              </w:rPr>
              <w:t>信息技术</w:t>
            </w:r>
          </w:p>
        </w:tc>
        <w:tc>
          <w:tcPr>
            <w:tcW w:w="2976" w:type="dxa"/>
            <w:vAlign w:val="center"/>
          </w:tcPr>
          <w:p w:rsidR="00C6483A" w:rsidRDefault="0078742B">
            <w:pPr>
              <w:jc w:val="right"/>
            </w:pPr>
            <w:r>
              <w:rPr>
                <w:color w:val="000000"/>
                <w:sz w:val="24"/>
              </w:rPr>
              <w:t>2,106,980.06</w:t>
            </w:r>
          </w:p>
        </w:tc>
        <w:tc>
          <w:tcPr>
            <w:tcW w:w="3261" w:type="dxa"/>
            <w:vAlign w:val="center"/>
          </w:tcPr>
          <w:p w:rsidR="00C6483A" w:rsidRDefault="0078742B">
            <w:pPr>
              <w:jc w:val="right"/>
            </w:pPr>
            <w:r>
              <w:rPr>
                <w:color w:val="000000"/>
                <w:sz w:val="24"/>
              </w:rPr>
              <w:t>0.18</w:t>
            </w:r>
          </w:p>
        </w:tc>
      </w:tr>
      <w:tr w:rsidR="00C6483A">
        <w:tc>
          <w:tcPr>
            <w:tcW w:w="2787" w:type="dxa"/>
            <w:vAlign w:val="center"/>
          </w:tcPr>
          <w:p w:rsidR="00C6483A" w:rsidRDefault="0078742B">
            <w:pPr>
              <w:jc w:val="left"/>
            </w:pPr>
            <w:r>
              <w:rPr>
                <w:color w:val="000000"/>
                <w:sz w:val="24"/>
              </w:rPr>
              <w:t>非必需消费品</w:t>
            </w:r>
          </w:p>
        </w:tc>
        <w:tc>
          <w:tcPr>
            <w:tcW w:w="2976" w:type="dxa"/>
            <w:vAlign w:val="center"/>
          </w:tcPr>
          <w:p w:rsidR="00C6483A" w:rsidRDefault="0078742B">
            <w:pPr>
              <w:jc w:val="right"/>
            </w:pPr>
            <w:r>
              <w:rPr>
                <w:color w:val="000000"/>
                <w:sz w:val="24"/>
              </w:rPr>
              <w:t>498,386,025.87</w:t>
            </w:r>
          </w:p>
        </w:tc>
        <w:tc>
          <w:tcPr>
            <w:tcW w:w="3261" w:type="dxa"/>
            <w:vAlign w:val="center"/>
          </w:tcPr>
          <w:p w:rsidR="00C6483A" w:rsidRDefault="0078742B">
            <w:pPr>
              <w:jc w:val="right"/>
            </w:pPr>
            <w:r>
              <w:rPr>
                <w:color w:val="000000"/>
                <w:sz w:val="24"/>
              </w:rPr>
              <w:t>41.83</w:t>
            </w:r>
          </w:p>
        </w:tc>
      </w:tr>
      <w:tr w:rsidR="00C6483A">
        <w:tc>
          <w:tcPr>
            <w:tcW w:w="2787" w:type="dxa"/>
            <w:vAlign w:val="center"/>
          </w:tcPr>
          <w:p w:rsidR="00C6483A" w:rsidRDefault="0078742B">
            <w:pPr>
              <w:jc w:val="left"/>
            </w:pPr>
            <w:r>
              <w:rPr>
                <w:color w:val="000000"/>
                <w:sz w:val="24"/>
              </w:rPr>
              <w:t>电信服务</w:t>
            </w:r>
          </w:p>
        </w:tc>
        <w:tc>
          <w:tcPr>
            <w:tcW w:w="2976" w:type="dxa"/>
            <w:vAlign w:val="center"/>
          </w:tcPr>
          <w:p w:rsidR="00C6483A" w:rsidRDefault="0078742B">
            <w:pPr>
              <w:jc w:val="right"/>
            </w:pPr>
            <w:r>
              <w:rPr>
                <w:color w:val="000000"/>
                <w:sz w:val="24"/>
              </w:rPr>
              <w:t>520,695,244.00</w:t>
            </w:r>
          </w:p>
        </w:tc>
        <w:tc>
          <w:tcPr>
            <w:tcW w:w="3261" w:type="dxa"/>
            <w:vAlign w:val="center"/>
          </w:tcPr>
          <w:p w:rsidR="00C6483A" w:rsidRDefault="0078742B">
            <w:pPr>
              <w:jc w:val="right"/>
            </w:pPr>
            <w:r>
              <w:rPr>
                <w:color w:val="000000"/>
                <w:sz w:val="24"/>
              </w:rPr>
              <w:t>43.70</w:t>
            </w:r>
          </w:p>
        </w:tc>
      </w:tr>
      <w:tr w:rsidR="00C6483A">
        <w:tc>
          <w:tcPr>
            <w:tcW w:w="2787" w:type="dxa"/>
            <w:vAlign w:val="center"/>
          </w:tcPr>
          <w:p w:rsidR="00C6483A" w:rsidRDefault="0078742B">
            <w:pPr>
              <w:jc w:val="left"/>
            </w:pPr>
            <w:r>
              <w:rPr>
                <w:color w:val="000000"/>
                <w:sz w:val="24"/>
              </w:rPr>
              <w:t>工业</w:t>
            </w:r>
          </w:p>
        </w:tc>
        <w:tc>
          <w:tcPr>
            <w:tcW w:w="2976" w:type="dxa"/>
            <w:vAlign w:val="center"/>
          </w:tcPr>
          <w:p w:rsidR="00C6483A" w:rsidRDefault="0078742B">
            <w:pPr>
              <w:jc w:val="right"/>
            </w:pPr>
            <w:r>
              <w:rPr>
                <w:color w:val="000000"/>
                <w:sz w:val="24"/>
              </w:rPr>
              <w:t>35,490,937.94</w:t>
            </w:r>
          </w:p>
        </w:tc>
        <w:tc>
          <w:tcPr>
            <w:tcW w:w="3261" w:type="dxa"/>
            <w:vAlign w:val="center"/>
          </w:tcPr>
          <w:p w:rsidR="00C6483A" w:rsidRDefault="0078742B">
            <w:pPr>
              <w:jc w:val="right"/>
            </w:pPr>
            <w:r>
              <w:rPr>
                <w:color w:val="000000"/>
                <w:sz w:val="24"/>
              </w:rPr>
              <w:t>2.98</w:t>
            </w:r>
          </w:p>
        </w:tc>
      </w:tr>
      <w:tr w:rsidR="00C6483A">
        <w:tc>
          <w:tcPr>
            <w:tcW w:w="2787" w:type="dxa"/>
            <w:vAlign w:val="center"/>
          </w:tcPr>
          <w:p w:rsidR="00C6483A" w:rsidRDefault="0078742B">
            <w:pPr>
              <w:jc w:val="left"/>
            </w:pPr>
            <w:r>
              <w:rPr>
                <w:color w:val="000000"/>
                <w:sz w:val="24"/>
              </w:rPr>
              <w:t>金融</w:t>
            </w:r>
          </w:p>
        </w:tc>
        <w:tc>
          <w:tcPr>
            <w:tcW w:w="2976" w:type="dxa"/>
            <w:vAlign w:val="center"/>
          </w:tcPr>
          <w:p w:rsidR="00C6483A" w:rsidRDefault="0078742B">
            <w:pPr>
              <w:jc w:val="right"/>
            </w:pPr>
            <w:r>
              <w:rPr>
                <w:color w:val="000000"/>
                <w:sz w:val="24"/>
              </w:rPr>
              <w:t>62,274,932.14</w:t>
            </w:r>
          </w:p>
        </w:tc>
        <w:tc>
          <w:tcPr>
            <w:tcW w:w="3261" w:type="dxa"/>
            <w:vAlign w:val="center"/>
          </w:tcPr>
          <w:p w:rsidR="00C6483A" w:rsidRDefault="0078742B">
            <w:pPr>
              <w:jc w:val="right"/>
            </w:pPr>
            <w:r>
              <w:rPr>
                <w:color w:val="000000"/>
                <w:sz w:val="24"/>
              </w:rPr>
              <w:t>5.23</w:t>
            </w:r>
          </w:p>
        </w:tc>
      </w:tr>
      <w:tr w:rsidR="00C612DC" w:rsidRPr="00C612DC" w:rsidTr="00DB2E09">
        <w:tc>
          <w:tcPr>
            <w:tcW w:w="2787"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rFonts w:hint="eastAsia"/>
                <w:color w:val="000000"/>
                <w:sz w:val="24"/>
              </w:rPr>
              <w:lastRenderedPageBreak/>
              <w:t>合计</w:t>
            </w:r>
          </w:p>
        </w:tc>
        <w:tc>
          <w:tcPr>
            <w:tcW w:w="2976"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1,118,954,120.01</w:t>
            </w:r>
          </w:p>
        </w:tc>
        <w:tc>
          <w:tcPr>
            <w:tcW w:w="3261"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93.91</w:t>
            </w:r>
          </w:p>
        </w:tc>
      </w:tr>
    </w:tbl>
    <w:p w:rsidR="005B6AC7"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C612DC" w:rsidRPr="008640AE" w:rsidRDefault="00C612DC" w:rsidP="005546C0">
      <w:pPr>
        <w:autoSpaceDE w:val="0"/>
        <w:autoSpaceDN w:val="0"/>
        <w:adjustRightInd w:val="0"/>
        <w:spacing w:before="29" w:line="288" w:lineRule="auto"/>
        <w:jc w:val="left"/>
        <w:rPr>
          <w:color w:val="000000"/>
          <w:sz w:val="24"/>
        </w:rPr>
      </w:pPr>
    </w:p>
    <w:p w:rsidR="00C612DC" w:rsidRDefault="00C612DC" w:rsidP="00C612D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C612DC">
          <w:rPr>
            <w:rFonts w:hint="eastAsia"/>
            <w:b/>
            <w:color w:val="000000"/>
            <w:kern w:val="0"/>
            <w:sz w:val="24"/>
          </w:rPr>
          <w:t>5.3.2</w:t>
        </w:r>
      </w:smartTag>
      <w:r w:rsidRPr="00C612DC">
        <w:rPr>
          <w:rFonts w:hint="eastAsia"/>
          <w:b/>
          <w:color w:val="000000"/>
          <w:kern w:val="0"/>
          <w:sz w:val="24"/>
        </w:rPr>
        <w:t>报告期末积极投资按行业分类的股票及存托凭证投资组合</w:t>
      </w:r>
    </w:p>
    <w:p w:rsidR="00C612DC" w:rsidRDefault="00C612DC" w:rsidP="00C612DC">
      <w:pPr>
        <w:autoSpaceDE w:val="0"/>
        <w:autoSpaceDN w:val="0"/>
        <w:adjustRightInd w:val="0"/>
        <w:spacing w:before="29" w:line="288" w:lineRule="auto"/>
        <w:jc w:val="left"/>
        <w:rPr>
          <w:color w:val="000000"/>
          <w:sz w:val="24"/>
        </w:rPr>
      </w:pPr>
      <w:r w:rsidRPr="00C612DC">
        <w:rPr>
          <w:rFonts w:hint="eastAsia"/>
          <w:color w:val="000000"/>
          <w:sz w:val="24"/>
        </w:rPr>
        <w:t>本基金本报告期末未持有积极投资股票及存托凭证。</w:t>
      </w:r>
    </w:p>
    <w:p w:rsidR="00B04539" w:rsidRPr="00C612DC" w:rsidRDefault="00B04539" w:rsidP="00C612DC">
      <w:pPr>
        <w:autoSpaceDE w:val="0"/>
        <w:autoSpaceDN w:val="0"/>
        <w:adjustRightInd w:val="0"/>
        <w:spacing w:before="29" w:line="288" w:lineRule="auto"/>
        <w:jc w:val="left"/>
        <w:rPr>
          <w:rFonts w:hint="eastAsia"/>
          <w:color w:val="000000"/>
          <w:sz w:val="24"/>
        </w:rPr>
      </w:pP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p w:rsidR="006A77B5" w:rsidRDefault="006A77B5" w:rsidP="006A77B5">
      <w:pPr>
        <w:autoSpaceDE w:val="0"/>
        <w:autoSpaceDN w:val="0"/>
        <w:adjustRightInd w:val="0"/>
        <w:spacing w:before="29" w:line="288" w:lineRule="auto"/>
        <w:jc w:val="left"/>
        <w:rPr>
          <w:b/>
          <w:color w:val="000000"/>
          <w:kern w:val="0"/>
          <w:sz w:val="24"/>
        </w:rPr>
      </w:pPr>
      <w:r w:rsidRPr="006A77B5">
        <w:rPr>
          <w:rFonts w:hint="eastAsia"/>
          <w:b/>
          <w:color w:val="000000"/>
          <w:kern w:val="0"/>
          <w:sz w:val="24"/>
        </w:rPr>
        <w:t>5.4.1</w:t>
      </w:r>
      <w:r w:rsidR="0043363E">
        <w:rPr>
          <w:rFonts w:hint="eastAsia"/>
          <w:b/>
          <w:color w:val="000000"/>
          <w:kern w:val="0"/>
          <w:sz w:val="24"/>
        </w:rPr>
        <w:t>报告</w:t>
      </w:r>
      <w:r w:rsidRPr="006A77B5">
        <w:rPr>
          <w:rFonts w:hint="eastAsia"/>
          <w:b/>
          <w:color w:val="000000"/>
          <w:kern w:val="0"/>
          <w:sz w:val="24"/>
        </w:rPr>
        <w:t>期末指数投资按公允价值占基金资产净值比例大小排序的前十名股票及存托凭证投资明细</w:t>
      </w:r>
    </w:p>
    <w:tbl>
      <w:tblPr>
        <w:tblStyle w:val="af7"/>
        <w:tblW w:w="0" w:type="auto"/>
        <w:tblInd w:w="15" w:type="dxa"/>
        <w:tblLook w:val="04A0" w:firstRow="1" w:lastRow="0" w:firstColumn="1" w:lastColumn="0" w:noHBand="0" w:noVBand="1"/>
      </w:tblPr>
      <w:tblGrid>
        <w:gridCol w:w="499"/>
        <w:gridCol w:w="1753"/>
        <w:gridCol w:w="907"/>
        <w:gridCol w:w="900"/>
        <w:gridCol w:w="588"/>
        <w:gridCol w:w="732"/>
        <w:gridCol w:w="1176"/>
        <w:gridCol w:w="1708"/>
        <w:gridCol w:w="964"/>
      </w:tblGrid>
      <w:tr w:rsidR="006A77B5" w:rsidRPr="00DB2E09" w:rsidTr="004C1FC8">
        <w:tc>
          <w:tcPr>
            <w:tcW w:w="817"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序号</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公司名称（英文）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公司名称（中文）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证券代码</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所在证</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券市场</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所属国家</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（地区</w:t>
            </w:r>
            <w:r w:rsidRPr="00DB2E09">
              <w:rPr>
                <w:color w:val="000000"/>
                <w:kern w:val="0"/>
                <w:sz w:val="24"/>
              </w:rPr>
              <w:t>)</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数量</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（股）</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公允价值（人民币元）</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占基金资产净值比例（％）</w:t>
            </w:r>
          </w:p>
        </w:tc>
      </w:tr>
      <w:tr w:rsidR="00C6483A">
        <w:tc>
          <w:tcPr>
            <w:tcW w:w="0" w:type="auto"/>
            <w:vAlign w:val="center"/>
          </w:tcPr>
          <w:p w:rsidR="00C6483A" w:rsidRDefault="0078742B">
            <w:pPr>
              <w:jc w:val="center"/>
            </w:pPr>
            <w:r>
              <w:rPr>
                <w:color w:val="000000"/>
                <w:sz w:val="24"/>
              </w:rPr>
              <w:t>1</w:t>
            </w:r>
          </w:p>
        </w:tc>
        <w:tc>
          <w:tcPr>
            <w:tcW w:w="0" w:type="auto"/>
            <w:vAlign w:val="center"/>
          </w:tcPr>
          <w:p w:rsidR="00C6483A" w:rsidRDefault="0078742B">
            <w:pPr>
              <w:jc w:val="center"/>
            </w:pPr>
            <w:r>
              <w:rPr>
                <w:color w:val="000000"/>
                <w:sz w:val="24"/>
              </w:rPr>
              <w:t>Tencent Holdings Ltd</w:t>
            </w:r>
          </w:p>
        </w:tc>
        <w:tc>
          <w:tcPr>
            <w:tcW w:w="0" w:type="auto"/>
            <w:vAlign w:val="center"/>
          </w:tcPr>
          <w:p w:rsidR="00C6483A" w:rsidRDefault="0078742B">
            <w:pPr>
              <w:jc w:val="center"/>
            </w:pPr>
            <w:r>
              <w:rPr>
                <w:color w:val="000000"/>
                <w:sz w:val="24"/>
              </w:rPr>
              <w:t>腾讯控股</w:t>
            </w:r>
          </w:p>
        </w:tc>
        <w:tc>
          <w:tcPr>
            <w:tcW w:w="0" w:type="auto"/>
            <w:vAlign w:val="center"/>
          </w:tcPr>
          <w:p w:rsidR="00C6483A" w:rsidRDefault="0078742B">
            <w:pPr>
              <w:jc w:val="center"/>
            </w:pPr>
            <w:r>
              <w:rPr>
                <w:color w:val="000000"/>
                <w:sz w:val="24"/>
              </w:rPr>
              <w:t>700 HK</w:t>
            </w:r>
          </w:p>
        </w:tc>
        <w:tc>
          <w:tcPr>
            <w:tcW w:w="0" w:type="auto"/>
            <w:vAlign w:val="center"/>
          </w:tcPr>
          <w:p w:rsidR="00C6483A" w:rsidRDefault="0078742B">
            <w:pPr>
              <w:jc w:val="center"/>
            </w:pPr>
            <w:r>
              <w:rPr>
                <w:color w:val="000000"/>
                <w:sz w:val="24"/>
              </w:rPr>
              <w:t>香港证券交易所</w:t>
            </w:r>
          </w:p>
        </w:tc>
        <w:tc>
          <w:tcPr>
            <w:tcW w:w="0" w:type="auto"/>
            <w:vAlign w:val="center"/>
          </w:tcPr>
          <w:p w:rsidR="00C6483A" w:rsidRDefault="0078742B">
            <w:pPr>
              <w:jc w:val="center"/>
            </w:pPr>
            <w:r>
              <w:rPr>
                <w:color w:val="000000"/>
                <w:sz w:val="24"/>
              </w:rPr>
              <w:t>香港</w:t>
            </w:r>
          </w:p>
        </w:tc>
        <w:tc>
          <w:tcPr>
            <w:tcW w:w="0" w:type="auto"/>
            <w:vAlign w:val="center"/>
          </w:tcPr>
          <w:p w:rsidR="00C6483A" w:rsidRDefault="0078742B">
            <w:pPr>
              <w:jc w:val="right"/>
            </w:pPr>
            <w:r>
              <w:rPr>
                <w:color w:val="000000"/>
                <w:sz w:val="24"/>
              </w:rPr>
              <w:t>376,800</w:t>
            </w:r>
          </w:p>
        </w:tc>
        <w:tc>
          <w:tcPr>
            <w:tcW w:w="0" w:type="auto"/>
            <w:vAlign w:val="center"/>
          </w:tcPr>
          <w:p w:rsidR="00C6483A" w:rsidRDefault="0078742B">
            <w:pPr>
              <w:jc w:val="right"/>
            </w:pPr>
            <w:r>
              <w:rPr>
                <w:color w:val="000000"/>
                <w:sz w:val="24"/>
              </w:rPr>
              <w:t>116,938,817.70</w:t>
            </w:r>
          </w:p>
        </w:tc>
        <w:tc>
          <w:tcPr>
            <w:tcW w:w="0" w:type="auto"/>
            <w:vAlign w:val="center"/>
          </w:tcPr>
          <w:p w:rsidR="00C6483A" w:rsidRDefault="0078742B">
            <w:pPr>
              <w:jc w:val="right"/>
            </w:pPr>
            <w:r>
              <w:rPr>
                <w:color w:val="000000"/>
                <w:sz w:val="24"/>
              </w:rPr>
              <w:t>9.81</w:t>
            </w:r>
          </w:p>
        </w:tc>
      </w:tr>
      <w:tr w:rsidR="00C6483A">
        <w:tc>
          <w:tcPr>
            <w:tcW w:w="0" w:type="auto"/>
            <w:vAlign w:val="center"/>
          </w:tcPr>
          <w:p w:rsidR="00C6483A" w:rsidRDefault="0078742B">
            <w:pPr>
              <w:jc w:val="center"/>
            </w:pPr>
            <w:r>
              <w:rPr>
                <w:color w:val="000000"/>
                <w:sz w:val="24"/>
              </w:rPr>
              <w:t>2</w:t>
            </w:r>
          </w:p>
        </w:tc>
        <w:tc>
          <w:tcPr>
            <w:tcW w:w="0" w:type="auto"/>
            <w:vAlign w:val="center"/>
          </w:tcPr>
          <w:p w:rsidR="00C6483A" w:rsidRDefault="0078742B">
            <w:pPr>
              <w:jc w:val="center"/>
            </w:pPr>
            <w:r>
              <w:rPr>
                <w:color w:val="000000"/>
                <w:sz w:val="24"/>
              </w:rPr>
              <w:t>Alibaba Group Holding Ltd</w:t>
            </w:r>
          </w:p>
        </w:tc>
        <w:tc>
          <w:tcPr>
            <w:tcW w:w="0" w:type="auto"/>
            <w:vAlign w:val="center"/>
          </w:tcPr>
          <w:p w:rsidR="00C6483A" w:rsidRDefault="0078742B">
            <w:pPr>
              <w:jc w:val="center"/>
            </w:pPr>
            <w:r>
              <w:rPr>
                <w:color w:val="000000"/>
                <w:sz w:val="24"/>
              </w:rPr>
              <w:t>阿里巴巴集团控股有限公司</w:t>
            </w:r>
          </w:p>
        </w:tc>
        <w:tc>
          <w:tcPr>
            <w:tcW w:w="0" w:type="auto"/>
            <w:vAlign w:val="center"/>
          </w:tcPr>
          <w:p w:rsidR="00C6483A" w:rsidRDefault="0078742B">
            <w:pPr>
              <w:jc w:val="center"/>
            </w:pPr>
            <w:r>
              <w:rPr>
                <w:color w:val="000000"/>
                <w:sz w:val="24"/>
              </w:rPr>
              <w:t>BABA US</w:t>
            </w:r>
          </w:p>
        </w:tc>
        <w:tc>
          <w:tcPr>
            <w:tcW w:w="0" w:type="auto"/>
            <w:vAlign w:val="center"/>
          </w:tcPr>
          <w:p w:rsidR="00C6483A" w:rsidRDefault="0078742B">
            <w:pPr>
              <w:jc w:val="center"/>
            </w:pPr>
            <w:r>
              <w:rPr>
                <w:color w:val="000000"/>
                <w:sz w:val="24"/>
              </w:rPr>
              <w:t>美国证券交易所</w:t>
            </w:r>
          </w:p>
        </w:tc>
        <w:tc>
          <w:tcPr>
            <w:tcW w:w="0" w:type="auto"/>
            <w:vAlign w:val="center"/>
          </w:tcPr>
          <w:p w:rsidR="00C6483A" w:rsidRDefault="0078742B">
            <w:pPr>
              <w:jc w:val="center"/>
            </w:pPr>
            <w:r>
              <w:rPr>
                <w:color w:val="000000"/>
                <w:sz w:val="24"/>
              </w:rPr>
              <w:t>美国</w:t>
            </w:r>
          </w:p>
        </w:tc>
        <w:tc>
          <w:tcPr>
            <w:tcW w:w="0" w:type="auto"/>
            <w:vAlign w:val="center"/>
          </w:tcPr>
          <w:p w:rsidR="00C6483A" w:rsidRDefault="0078742B">
            <w:pPr>
              <w:jc w:val="right"/>
            </w:pPr>
            <w:r>
              <w:rPr>
                <w:color w:val="000000"/>
                <w:sz w:val="24"/>
              </w:rPr>
              <w:t>97,113</w:t>
            </w:r>
          </w:p>
        </w:tc>
        <w:tc>
          <w:tcPr>
            <w:tcW w:w="0" w:type="auto"/>
            <w:vAlign w:val="center"/>
          </w:tcPr>
          <w:p w:rsidR="00C6483A" w:rsidRDefault="0078742B">
            <w:pPr>
              <w:jc w:val="right"/>
            </w:pPr>
            <w:r>
              <w:rPr>
                <w:color w:val="000000"/>
                <w:sz w:val="24"/>
              </w:rPr>
              <w:t>113,128,673.48</w:t>
            </w:r>
          </w:p>
        </w:tc>
        <w:tc>
          <w:tcPr>
            <w:tcW w:w="0" w:type="auto"/>
            <w:vAlign w:val="center"/>
          </w:tcPr>
          <w:p w:rsidR="00C6483A" w:rsidRDefault="0078742B">
            <w:pPr>
              <w:jc w:val="right"/>
            </w:pPr>
            <w:r>
              <w:rPr>
                <w:color w:val="000000"/>
                <w:sz w:val="24"/>
              </w:rPr>
              <w:t>9.49</w:t>
            </w:r>
          </w:p>
        </w:tc>
      </w:tr>
      <w:tr w:rsidR="00C6483A">
        <w:tc>
          <w:tcPr>
            <w:tcW w:w="0" w:type="auto"/>
            <w:vAlign w:val="center"/>
          </w:tcPr>
          <w:p w:rsidR="00C6483A" w:rsidRDefault="0078742B">
            <w:pPr>
              <w:jc w:val="center"/>
            </w:pPr>
            <w:r>
              <w:rPr>
                <w:color w:val="000000"/>
                <w:sz w:val="24"/>
              </w:rPr>
              <w:t>3</w:t>
            </w:r>
          </w:p>
        </w:tc>
        <w:tc>
          <w:tcPr>
            <w:tcW w:w="0" w:type="auto"/>
            <w:vAlign w:val="center"/>
          </w:tcPr>
          <w:p w:rsidR="00C6483A" w:rsidRDefault="0078742B">
            <w:pPr>
              <w:jc w:val="center"/>
            </w:pPr>
            <w:r>
              <w:rPr>
                <w:color w:val="000000"/>
                <w:sz w:val="24"/>
              </w:rPr>
              <w:t>Meituan Dianping</w:t>
            </w:r>
          </w:p>
        </w:tc>
        <w:tc>
          <w:tcPr>
            <w:tcW w:w="0" w:type="auto"/>
            <w:vAlign w:val="center"/>
          </w:tcPr>
          <w:p w:rsidR="00C6483A" w:rsidRDefault="0078742B">
            <w:pPr>
              <w:jc w:val="center"/>
            </w:pPr>
            <w:r>
              <w:rPr>
                <w:color w:val="000000"/>
                <w:sz w:val="24"/>
              </w:rPr>
              <w:t>美团点评</w:t>
            </w:r>
          </w:p>
        </w:tc>
        <w:tc>
          <w:tcPr>
            <w:tcW w:w="0" w:type="auto"/>
            <w:vAlign w:val="center"/>
          </w:tcPr>
          <w:p w:rsidR="00C6483A" w:rsidRDefault="0078742B">
            <w:pPr>
              <w:jc w:val="center"/>
            </w:pPr>
            <w:r>
              <w:rPr>
                <w:color w:val="000000"/>
                <w:sz w:val="24"/>
              </w:rPr>
              <w:t>3690 HK</w:t>
            </w:r>
          </w:p>
        </w:tc>
        <w:tc>
          <w:tcPr>
            <w:tcW w:w="0" w:type="auto"/>
            <w:vAlign w:val="center"/>
          </w:tcPr>
          <w:p w:rsidR="00C6483A" w:rsidRDefault="0078742B">
            <w:pPr>
              <w:jc w:val="center"/>
            </w:pPr>
            <w:r>
              <w:rPr>
                <w:color w:val="000000"/>
                <w:sz w:val="24"/>
              </w:rPr>
              <w:t>香港证券交易所</w:t>
            </w:r>
          </w:p>
        </w:tc>
        <w:tc>
          <w:tcPr>
            <w:tcW w:w="0" w:type="auto"/>
            <w:vAlign w:val="center"/>
          </w:tcPr>
          <w:p w:rsidR="00C6483A" w:rsidRDefault="0078742B">
            <w:pPr>
              <w:jc w:val="center"/>
            </w:pPr>
            <w:r>
              <w:rPr>
                <w:color w:val="000000"/>
                <w:sz w:val="24"/>
              </w:rPr>
              <w:t>香港</w:t>
            </w:r>
          </w:p>
        </w:tc>
        <w:tc>
          <w:tcPr>
            <w:tcW w:w="0" w:type="auto"/>
            <w:vAlign w:val="center"/>
          </w:tcPr>
          <w:p w:rsidR="00C6483A" w:rsidRDefault="0078742B">
            <w:pPr>
              <w:jc w:val="right"/>
            </w:pPr>
            <w:r>
              <w:rPr>
                <w:color w:val="000000"/>
                <w:sz w:val="24"/>
              </w:rPr>
              <w:t>1,478,500</w:t>
            </w:r>
          </w:p>
        </w:tc>
        <w:tc>
          <w:tcPr>
            <w:tcW w:w="0" w:type="auto"/>
            <w:vAlign w:val="center"/>
          </w:tcPr>
          <w:p w:rsidR="00C6483A" w:rsidRDefault="0078742B">
            <w:pPr>
              <w:jc w:val="right"/>
            </w:pPr>
            <w:r>
              <w:rPr>
                <w:color w:val="000000"/>
                <w:sz w:val="24"/>
              </w:rPr>
              <w:t>89,140,978.47</w:t>
            </w:r>
          </w:p>
        </w:tc>
        <w:tc>
          <w:tcPr>
            <w:tcW w:w="0" w:type="auto"/>
            <w:vAlign w:val="center"/>
          </w:tcPr>
          <w:p w:rsidR="00C6483A" w:rsidRDefault="0078742B">
            <w:pPr>
              <w:jc w:val="right"/>
            </w:pPr>
            <w:r>
              <w:rPr>
                <w:color w:val="000000"/>
                <w:sz w:val="24"/>
              </w:rPr>
              <w:t>7.48</w:t>
            </w:r>
          </w:p>
        </w:tc>
      </w:tr>
      <w:tr w:rsidR="00C6483A">
        <w:tc>
          <w:tcPr>
            <w:tcW w:w="0" w:type="auto"/>
            <w:vAlign w:val="center"/>
          </w:tcPr>
          <w:p w:rsidR="00C6483A" w:rsidRDefault="0078742B">
            <w:pPr>
              <w:jc w:val="center"/>
            </w:pPr>
            <w:r>
              <w:rPr>
                <w:color w:val="000000"/>
                <w:sz w:val="24"/>
              </w:rPr>
              <w:t>4</w:t>
            </w:r>
          </w:p>
        </w:tc>
        <w:tc>
          <w:tcPr>
            <w:tcW w:w="0" w:type="auto"/>
            <w:vAlign w:val="center"/>
          </w:tcPr>
          <w:p w:rsidR="00C6483A" w:rsidRDefault="0078742B">
            <w:pPr>
              <w:jc w:val="center"/>
            </w:pPr>
            <w:r>
              <w:rPr>
                <w:color w:val="000000"/>
                <w:sz w:val="24"/>
              </w:rPr>
              <w:t>JD.com Inc</w:t>
            </w:r>
          </w:p>
        </w:tc>
        <w:tc>
          <w:tcPr>
            <w:tcW w:w="0" w:type="auto"/>
            <w:vAlign w:val="center"/>
          </w:tcPr>
          <w:p w:rsidR="00C6483A" w:rsidRDefault="0078742B">
            <w:pPr>
              <w:jc w:val="center"/>
            </w:pPr>
            <w:r>
              <w:rPr>
                <w:color w:val="000000"/>
                <w:sz w:val="24"/>
              </w:rPr>
              <w:t>京东</w:t>
            </w:r>
          </w:p>
        </w:tc>
        <w:tc>
          <w:tcPr>
            <w:tcW w:w="0" w:type="auto"/>
            <w:vAlign w:val="center"/>
          </w:tcPr>
          <w:p w:rsidR="00C6483A" w:rsidRDefault="0078742B">
            <w:pPr>
              <w:jc w:val="center"/>
            </w:pPr>
            <w:r>
              <w:rPr>
                <w:color w:val="000000"/>
                <w:sz w:val="24"/>
              </w:rPr>
              <w:t>JD US</w:t>
            </w:r>
          </w:p>
        </w:tc>
        <w:tc>
          <w:tcPr>
            <w:tcW w:w="0" w:type="auto"/>
            <w:vAlign w:val="center"/>
          </w:tcPr>
          <w:p w:rsidR="00C6483A" w:rsidRDefault="0078742B">
            <w:pPr>
              <w:jc w:val="center"/>
            </w:pPr>
            <w:r>
              <w:rPr>
                <w:color w:val="000000"/>
                <w:sz w:val="24"/>
              </w:rPr>
              <w:t>美国证</w:t>
            </w:r>
            <w:r>
              <w:rPr>
                <w:color w:val="000000"/>
                <w:sz w:val="24"/>
              </w:rPr>
              <w:lastRenderedPageBreak/>
              <w:t>券交易所</w:t>
            </w:r>
          </w:p>
        </w:tc>
        <w:tc>
          <w:tcPr>
            <w:tcW w:w="0" w:type="auto"/>
            <w:vAlign w:val="center"/>
          </w:tcPr>
          <w:p w:rsidR="00C6483A" w:rsidRDefault="0078742B">
            <w:pPr>
              <w:jc w:val="center"/>
            </w:pPr>
            <w:r>
              <w:rPr>
                <w:color w:val="000000"/>
                <w:sz w:val="24"/>
              </w:rPr>
              <w:lastRenderedPageBreak/>
              <w:t>美国</w:t>
            </w:r>
          </w:p>
        </w:tc>
        <w:tc>
          <w:tcPr>
            <w:tcW w:w="0" w:type="auto"/>
            <w:vAlign w:val="center"/>
          </w:tcPr>
          <w:p w:rsidR="00C6483A" w:rsidRDefault="0078742B">
            <w:pPr>
              <w:jc w:val="right"/>
            </w:pPr>
            <w:r>
              <w:rPr>
                <w:color w:val="000000"/>
                <w:sz w:val="24"/>
              </w:rPr>
              <w:t>371,837</w:t>
            </w:r>
          </w:p>
        </w:tc>
        <w:tc>
          <w:tcPr>
            <w:tcW w:w="0" w:type="auto"/>
            <w:vAlign w:val="center"/>
          </w:tcPr>
          <w:p w:rsidR="00C6483A" w:rsidRDefault="0078742B">
            <w:pPr>
              <w:jc w:val="right"/>
            </w:pPr>
            <w:r>
              <w:rPr>
                <w:color w:val="000000"/>
                <w:sz w:val="24"/>
              </w:rPr>
              <w:t>77,429,352.39</w:t>
            </w:r>
          </w:p>
        </w:tc>
        <w:tc>
          <w:tcPr>
            <w:tcW w:w="0" w:type="auto"/>
            <w:vAlign w:val="center"/>
          </w:tcPr>
          <w:p w:rsidR="00C6483A" w:rsidRDefault="0078742B">
            <w:pPr>
              <w:jc w:val="right"/>
            </w:pPr>
            <w:r>
              <w:rPr>
                <w:color w:val="000000"/>
                <w:sz w:val="24"/>
              </w:rPr>
              <w:t>6.50</w:t>
            </w:r>
          </w:p>
        </w:tc>
      </w:tr>
      <w:tr w:rsidR="00C6483A">
        <w:tc>
          <w:tcPr>
            <w:tcW w:w="0" w:type="auto"/>
            <w:vAlign w:val="center"/>
          </w:tcPr>
          <w:p w:rsidR="00C6483A" w:rsidRDefault="0078742B">
            <w:pPr>
              <w:jc w:val="center"/>
            </w:pPr>
            <w:r>
              <w:rPr>
                <w:color w:val="000000"/>
                <w:sz w:val="24"/>
              </w:rPr>
              <w:t>5</w:t>
            </w:r>
          </w:p>
        </w:tc>
        <w:tc>
          <w:tcPr>
            <w:tcW w:w="0" w:type="auto"/>
            <w:vAlign w:val="center"/>
          </w:tcPr>
          <w:p w:rsidR="00C6483A" w:rsidRDefault="0078742B">
            <w:pPr>
              <w:jc w:val="center"/>
            </w:pPr>
            <w:r>
              <w:rPr>
                <w:color w:val="000000"/>
                <w:sz w:val="24"/>
              </w:rPr>
              <w:t>Baidu Inc</w:t>
            </w:r>
          </w:p>
        </w:tc>
        <w:tc>
          <w:tcPr>
            <w:tcW w:w="0" w:type="auto"/>
            <w:vAlign w:val="center"/>
          </w:tcPr>
          <w:p w:rsidR="00C6483A" w:rsidRDefault="0078742B">
            <w:pPr>
              <w:jc w:val="center"/>
            </w:pPr>
            <w:r>
              <w:rPr>
                <w:color w:val="000000"/>
                <w:sz w:val="24"/>
              </w:rPr>
              <w:t>百度</w:t>
            </w:r>
          </w:p>
        </w:tc>
        <w:tc>
          <w:tcPr>
            <w:tcW w:w="0" w:type="auto"/>
            <w:vAlign w:val="center"/>
          </w:tcPr>
          <w:p w:rsidR="00C6483A" w:rsidRDefault="0078742B">
            <w:pPr>
              <w:jc w:val="center"/>
            </w:pPr>
            <w:r>
              <w:rPr>
                <w:color w:val="000000"/>
                <w:sz w:val="24"/>
              </w:rPr>
              <w:t>BIDU US</w:t>
            </w:r>
          </w:p>
        </w:tc>
        <w:tc>
          <w:tcPr>
            <w:tcW w:w="0" w:type="auto"/>
            <w:vAlign w:val="center"/>
          </w:tcPr>
          <w:p w:rsidR="00C6483A" w:rsidRDefault="0078742B">
            <w:pPr>
              <w:jc w:val="center"/>
            </w:pPr>
            <w:r>
              <w:rPr>
                <w:color w:val="000000"/>
                <w:sz w:val="24"/>
              </w:rPr>
              <w:t>美国证券交易所</w:t>
            </w:r>
          </w:p>
        </w:tc>
        <w:tc>
          <w:tcPr>
            <w:tcW w:w="0" w:type="auto"/>
            <w:vAlign w:val="center"/>
          </w:tcPr>
          <w:p w:rsidR="00C6483A" w:rsidRDefault="0078742B">
            <w:pPr>
              <w:jc w:val="center"/>
            </w:pPr>
            <w:r>
              <w:rPr>
                <w:color w:val="000000"/>
                <w:sz w:val="24"/>
              </w:rPr>
              <w:t>美国</w:t>
            </w:r>
          </w:p>
        </w:tc>
        <w:tc>
          <w:tcPr>
            <w:tcW w:w="0" w:type="auto"/>
            <w:vAlign w:val="center"/>
          </w:tcPr>
          <w:p w:rsidR="00C6483A" w:rsidRDefault="0078742B">
            <w:pPr>
              <w:jc w:val="right"/>
            </w:pPr>
            <w:r>
              <w:rPr>
                <w:color w:val="000000"/>
                <w:sz w:val="24"/>
              </w:rPr>
              <w:t>69,991</w:t>
            </w:r>
          </w:p>
        </w:tc>
        <w:tc>
          <w:tcPr>
            <w:tcW w:w="0" w:type="auto"/>
            <w:vAlign w:val="center"/>
          </w:tcPr>
          <w:p w:rsidR="00C6483A" w:rsidRDefault="0078742B">
            <w:pPr>
              <w:jc w:val="right"/>
            </w:pPr>
            <w:r>
              <w:rPr>
                <w:color w:val="000000"/>
                <w:sz w:val="24"/>
              </w:rPr>
              <w:t>56,469,774.11</w:t>
            </w:r>
          </w:p>
        </w:tc>
        <w:tc>
          <w:tcPr>
            <w:tcW w:w="0" w:type="auto"/>
            <w:vAlign w:val="center"/>
          </w:tcPr>
          <w:p w:rsidR="00C6483A" w:rsidRDefault="0078742B">
            <w:pPr>
              <w:jc w:val="right"/>
            </w:pPr>
            <w:r>
              <w:rPr>
                <w:color w:val="000000"/>
                <w:sz w:val="24"/>
              </w:rPr>
              <w:t>4.74</w:t>
            </w:r>
          </w:p>
        </w:tc>
      </w:tr>
      <w:tr w:rsidR="00C6483A">
        <w:tc>
          <w:tcPr>
            <w:tcW w:w="0" w:type="auto"/>
            <w:vAlign w:val="center"/>
          </w:tcPr>
          <w:p w:rsidR="00C6483A" w:rsidRDefault="0078742B">
            <w:pPr>
              <w:jc w:val="center"/>
            </w:pPr>
            <w:r>
              <w:rPr>
                <w:color w:val="000000"/>
                <w:sz w:val="24"/>
              </w:rPr>
              <w:t>6</w:t>
            </w:r>
          </w:p>
        </w:tc>
        <w:tc>
          <w:tcPr>
            <w:tcW w:w="0" w:type="auto"/>
            <w:vAlign w:val="center"/>
          </w:tcPr>
          <w:p w:rsidR="00C6483A" w:rsidRDefault="0078742B">
            <w:pPr>
              <w:jc w:val="center"/>
            </w:pPr>
            <w:r>
              <w:rPr>
                <w:color w:val="000000"/>
                <w:sz w:val="24"/>
              </w:rPr>
              <w:t>TAL Education Group</w:t>
            </w:r>
          </w:p>
        </w:tc>
        <w:tc>
          <w:tcPr>
            <w:tcW w:w="0" w:type="auto"/>
            <w:vAlign w:val="center"/>
          </w:tcPr>
          <w:p w:rsidR="00C6483A" w:rsidRDefault="0078742B">
            <w:pPr>
              <w:jc w:val="center"/>
            </w:pPr>
            <w:r>
              <w:rPr>
                <w:color w:val="000000"/>
                <w:sz w:val="24"/>
              </w:rPr>
              <w:t>好未来教育集团</w:t>
            </w:r>
          </w:p>
        </w:tc>
        <w:tc>
          <w:tcPr>
            <w:tcW w:w="0" w:type="auto"/>
            <w:vAlign w:val="center"/>
          </w:tcPr>
          <w:p w:rsidR="00C6483A" w:rsidRDefault="0078742B">
            <w:pPr>
              <w:jc w:val="center"/>
            </w:pPr>
            <w:r>
              <w:rPr>
                <w:color w:val="000000"/>
                <w:sz w:val="24"/>
              </w:rPr>
              <w:t>TAL US</w:t>
            </w:r>
          </w:p>
        </w:tc>
        <w:tc>
          <w:tcPr>
            <w:tcW w:w="0" w:type="auto"/>
            <w:vAlign w:val="center"/>
          </w:tcPr>
          <w:p w:rsidR="00C6483A" w:rsidRDefault="0078742B">
            <w:pPr>
              <w:jc w:val="center"/>
            </w:pPr>
            <w:r>
              <w:rPr>
                <w:color w:val="000000"/>
                <w:sz w:val="24"/>
              </w:rPr>
              <w:t>美国证券交易所</w:t>
            </w:r>
          </w:p>
        </w:tc>
        <w:tc>
          <w:tcPr>
            <w:tcW w:w="0" w:type="auto"/>
            <w:vAlign w:val="center"/>
          </w:tcPr>
          <w:p w:rsidR="00C6483A" w:rsidRDefault="0078742B">
            <w:pPr>
              <w:jc w:val="center"/>
            </w:pPr>
            <w:r>
              <w:rPr>
                <w:color w:val="000000"/>
                <w:sz w:val="24"/>
              </w:rPr>
              <w:t>美国</w:t>
            </w:r>
          </w:p>
        </w:tc>
        <w:tc>
          <w:tcPr>
            <w:tcW w:w="0" w:type="auto"/>
            <w:vAlign w:val="center"/>
          </w:tcPr>
          <w:p w:rsidR="00C6483A" w:rsidRDefault="0078742B">
            <w:pPr>
              <w:jc w:val="right"/>
            </w:pPr>
            <w:r>
              <w:rPr>
                <w:color w:val="000000"/>
                <w:sz w:val="24"/>
              </w:rPr>
              <w:t>191,604</w:t>
            </w:r>
          </w:p>
        </w:tc>
        <w:tc>
          <w:tcPr>
            <w:tcW w:w="0" w:type="auto"/>
            <w:vAlign w:val="center"/>
          </w:tcPr>
          <w:p w:rsidR="00C6483A" w:rsidRDefault="0078742B">
            <w:pPr>
              <w:jc w:val="right"/>
            </w:pPr>
            <w:r>
              <w:rPr>
                <w:color w:val="000000"/>
                <w:sz w:val="24"/>
              </w:rPr>
              <w:t>50,186,082.72</w:t>
            </w:r>
          </w:p>
        </w:tc>
        <w:tc>
          <w:tcPr>
            <w:tcW w:w="0" w:type="auto"/>
            <w:vAlign w:val="center"/>
          </w:tcPr>
          <w:p w:rsidR="00C6483A" w:rsidRDefault="0078742B">
            <w:pPr>
              <w:jc w:val="right"/>
            </w:pPr>
            <w:r>
              <w:rPr>
                <w:color w:val="000000"/>
                <w:sz w:val="24"/>
              </w:rPr>
              <w:t>4.21</w:t>
            </w:r>
          </w:p>
        </w:tc>
      </w:tr>
      <w:tr w:rsidR="00C6483A">
        <w:tc>
          <w:tcPr>
            <w:tcW w:w="0" w:type="auto"/>
            <w:vAlign w:val="center"/>
          </w:tcPr>
          <w:p w:rsidR="00C6483A" w:rsidRDefault="0078742B">
            <w:pPr>
              <w:jc w:val="center"/>
            </w:pPr>
            <w:r>
              <w:rPr>
                <w:color w:val="000000"/>
                <w:sz w:val="24"/>
              </w:rPr>
              <w:t>7</w:t>
            </w:r>
          </w:p>
        </w:tc>
        <w:tc>
          <w:tcPr>
            <w:tcW w:w="0" w:type="auto"/>
            <w:vAlign w:val="center"/>
          </w:tcPr>
          <w:p w:rsidR="00C6483A" w:rsidRDefault="0078742B">
            <w:pPr>
              <w:jc w:val="center"/>
            </w:pPr>
            <w:r>
              <w:rPr>
                <w:color w:val="000000"/>
                <w:sz w:val="24"/>
              </w:rPr>
              <w:t>Ctrip.com International Ltd</w:t>
            </w:r>
          </w:p>
        </w:tc>
        <w:tc>
          <w:tcPr>
            <w:tcW w:w="0" w:type="auto"/>
            <w:vAlign w:val="center"/>
          </w:tcPr>
          <w:p w:rsidR="00C6483A" w:rsidRDefault="0078742B">
            <w:pPr>
              <w:jc w:val="center"/>
            </w:pPr>
            <w:r>
              <w:rPr>
                <w:color w:val="000000"/>
                <w:sz w:val="24"/>
              </w:rPr>
              <w:t>携程旅行网国际有限公司</w:t>
            </w:r>
          </w:p>
        </w:tc>
        <w:tc>
          <w:tcPr>
            <w:tcW w:w="0" w:type="auto"/>
            <w:vAlign w:val="center"/>
          </w:tcPr>
          <w:p w:rsidR="00C6483A" w:rsidRDefault="0078742B">
            <w:pPr>
              <w:jc w:val="center"/>
            </w:pPr>
            <w:r>
              <w:rPr>
                <w:color w:val="000000"/>
                <w:sz w:val="24"/>
              </w:rPr>
              <w:t>CTRP US</w:t>
            </w:r>
          </w:p>
        </w:tc>
        <w:tc>
          <w:tcPr>
            <w:tcW w:w="0" w:type="auto"/>
            <w:vAlign w:val="center"/>
          </w:tcPr>
          <w:p w:rsidR="00C6483A" w:rsidRDefault="0078742B">
            <w:pPr>
              <w:jc w:val="center"/>
            </w:pPr>
            <w:r>
              <w:rPr>
                <w:color w:val="000000"/>
                <w:sz w:val="24"/>
              </w:rPr>
              <w:t>美国证券交易所</w:t>
            </w:r>
          </w:p>
        </w:tc>
        <w:tc>
          <w:tcPr>
            <w:tcW w:w="0" w:type="auto"/>
            <w:vAlign w:val="center"/>
          </w:tcPr>
          <w:p w:rsidR="00C6483A" w:rsidRDefault="0078742B">
            <w:pPr>
              <w:jc w:val="center"/>
            </w:pPr>
            <w:r>
              <w:rPr>
                <w:color w:val="000000"/>
                <w:sz w:val="24"/>
              </w:rPr>
              <w:t>美国</w:t>
            </w:r>
          </w:p>
        </w:tc>
        <w:tc>
          <w:tcPr>
            <w:tcW w:w="0" w:type="auto"/>
            <w:vAlign w:val="center"/>
          </w:tcPr>
          <w:p w:rsidR="00C6483A" w:rsidRDefault="0078742B">
            <w:pPr>
              <w:jc w:val="right"/>
            </w:pPr>
            <w:r>
              <w:rPr>
                <w:color w:val="000000"/>
                <w:sz w:val="24"/>
              </w:rPr>
              <w:t>194,729</w:t>
            </w:r>
          </w:p>
        </w:tc>
        <w:tc>
          <w:tcPr>
            <w:tcW w:w="0" w:type="auto"/>
            <w:vAlign w:val="center"/>
          </w:tcPr>
          <w:p w:rsidR="00C6483A" w:rsidRDefault="0078742B">
            <w:pPr>
              <w:jc w:val="right"/>
            </w:pPr>
            <w:r>
              <w:rPr>
                <w:color w:val="000000"/>
                <w:sz w:val="24"/>
              </w:rPr>
              <w:t>49,411,544.57</w:t>
            </w:r>
          </w:p>
        </w:tc>
        <w:tc>
          <w:tcPr>
            <w:tcW w:w="0" w:type="auto"/>
            <w:vAlign w:val="center"/>
          </w:tcPr>
          <w:p w:rsidR="00C6483A" w:rsidRDefault="0078742B">
            <w:pPr>
              <w:jc w:val="right"/>
            </w:pPr>
            <w:r>
              <w:rPr>
                <w:color w:val="000000"/>
                <w:sz w:val="24"/>
              </w:rPr>
              <w:t>4.15</w:t>
            </w:r>
          </w:p>
        </w:tc>
      </w:tr>
      <w:tr w:rsidR="00C6483A">
        <w:tc>
          <w:tcPr>
            <w:tcW w:w="0" w:type="auto"/>
            <w:vAlign w:val="center"/>
          </w:tcPr>
          <w:p w:rsidR="00C6483A" w:rsidRDefault="0078742B">
            <w:pPr>
              <w:jc w:val="center"/>
            </w:pPr>
            <w:r>
              <w:rPr>
                <w:color w:val="000000"/>
                <w:sz w:val="24"/>
              </w:rPr>
              <w:t>8</w:t>
            </w:r>
          </w:p>
        </w:tc>
        <w:tc>
          <w:tcPr>
            <w:tcW w:w="0" w:type="auto"/>
            <w:vAlign w:val="center"/>
          </w:tcPr>
          <w:p w:rsidR="00C6483A" w:rsidRDefault="0078742B">
            <w:pPr>
              <w:jc w:val="center"/>
            </w:pPr>
            <w:r>
              <w:rPr>
                <w:color w:val="000000"/>
                <w:sz w:val="24"/>
              </w:rPr>
              <w:t>Tencent Music Entertainment Group</w:t>
            </w:r>
          </w:p>
        </w:tc>
        <w:tc>
          <w:tcPr>
            <w:tcW w:w="0" w:type="auto"/>
            <w:vAlign w:val="center"/>
          </w:tcPr>
          <w:p w:rsidR="00C6483A" w:rsidRDefault="0078742B">
            <w:pPr>
              <w:jc w:val="center"/>
            </w:pPr>
            <w:r>
              <w:rPr>
                <w:color w:val="000000"/>
                <w:sz w:val="24"/>
              </w:rPr>
              <w:t>腾讯音乐娱乐集团</w:t>
            </w:r>
          </w:p>
        </w:tc>
        <w:tc>
          <w:tcPr>
            <w:tcW w:w="0" w:type="auto"/>
            <w:vAlign w:val="center"/>
          </w:tcPr>
          <w:p w:rsidR="00C6483A" w:rsidRDefault="0078742B">
            <w:pPr>
              <w:jc w:val="center"/>
            </w:pPr>
            <w:r>
              <w:rPr>
                <w:color w:val="000000"/>
                <w:sz w:val="24"/>
              </w:rPr>
              <w:t>TME US</w:t>
            </w:r>
          </w:p>
        </w:tc>
        <w:tc>
          <w:tcPr>
            <w:tcW w:w="0" w:type="auto"/>
            <w:vAlign w:val="center"/>
          </w:tcPr>
          <w:p w:rsidR="00C6483A" w:rsidRDefault="0078742B">
            <w:pPr>
              <w:jc w:val="center"/>
            </w:pPr>
            <w:r>
              <w:rPr>
                <w:color w:val="000000"/>
                <w:sz w:val="24"/>
              </w:rPr>
              <w:t>美国证券交易所</w:t>
            </w:r>
          </w:p>
        </w:tc>
        <w:tc>
          <w:tcPr>
            <w:tcW w:w="0" w:type="auto"/>
            <w:vAlign w:val="center"/>
          </w:tcPr>
          <w:p w:rsidR="00C6483A" w:rsidRDefault="0078742B">
            <w:pPr>
              <w:jc w:val="center"/>
            </w:pPr>
            <w:r>
              <w:rPr>
                <w:color w:val="000000"/>
                <w:sz w:val="24"/>
              </w:rPr>
              <w:t>美国</w:t>
            </w:r>
          </w:p>
        </w:tc>
        <w:tc>
          <w:tcPr>
            <w:tcW w:w="0" w:type="auto"/>
            <w:vAlign w:val="center"/>
          </w:tcPr>
          <w:p w:rsidR="00C6483A" w:rsidRDefault="0078742B">
            <w:pPr>
              <w:jc w:val="right"/>
            </w:pPr>
            <w:r>
              <w:rPr>
                <w:color w:val="000000"/>
                <w:sz w:val="24"/>
              </w:rPr>
              <w:t>477,914</w:t>
            </w:r>
          </w:p>
        </w:tc>
        <w:tc>
          <w:tcPr>
            <w:tcW w:w="0" w:type="auto"/>
            <w:vAlign w:val="center"/>
          </w:tcPr>
          <w:p w:rsidR="00C6483A" w:rsidRDefault="0078742B">
            <w:pPr>
              <w:jc w:val="right"/>
            </w:pPr>
            <w:r>
              <w:rPr>
                <w:color w:val="000000"/>
                <w:sz w:val="24"/>
              </w:rPr>
              <w:t>49,249,875.48</w:t>
            </w:r>
          </w:p>
        </w:tc>
        <w:tc>
          <w:tcPr>
            <w:tcW w:w="0" w:type="auto"/>
            <w:vAlign w:val="center"/>
          </w:tcPr>
          <w:p w:rsidR="00C6483A" w:rsidRDefault="0078742B">
            <w:pPr>
              <w:jc w:val="right"/>
            </w:pPr>
            <w:r>
              <w:rPr>
                <w:color w:val="000000"/>
                <w:sz w:val="24"/>
              </w:rPr>
              <w:t>4.13</w:t>
            </w:r>
          </w:p>
        </w:tc>
      </w:tr>
      <w:tr w:rsidR="00C6483A">
        <w:tc>
          <w:tcPr>
            <w:tcW w:w="0" w:type="auto"/>
            <w:vAlign w:val="center"/>
          </w:tcPr>
          <w:p w:rsidR="00C6483A" w:rsidRDefault="0078742B">
            <w:pPr>
              <w:jc w:val="center"/>
            </w:pPr>
            <w:r>
              <w:rPr>
                <w:color w:val="000000"/>
                <w:sz w:val="24"/>
              </w:rPr>
              <w:t>9</w:t>
            </w:r>
          </w:p>
        </w:tc>
        <w:tc>
          <w:tcPr>
            <w:tcW w:w="0" w:type="auto"/>
            <w:vAlign w:val="center"/>
          </w:tcPr>
          <w:p w:rsidR="00C6483A" w:rsidRDefault="0078742B">
            <w:pPr>
              <w:jc w:val="center"/>
            </w:pPr>
            <w:r>
              <w:rPr>
                <w:color w:val="000000"/>
                <w:sz w:val="24"/>
              </w:rPr>
              <w:t>Pinduoduo Inc</w:t>
            </w:r>
          </w:p>
        </w:tc>
        <w:tc>
          <w:tcPr>
            <w:tcW w:w="0" w:type="auto"/>
            <w:vAlign w:val="center"/>
          </w:tcPr>
          <w:p w:rsidR="00C6483A" w:rsidRDefault="0078742B">
            <w:pPr>
              <w:jc w:val="center"/>
            </w:pPr>
            <w:r>
              <w:rPr>
                <w:color w:val="000000"/>
                <w:sz w:val="24"/>
              </w:rPr>
              <w:t>拼多多</w:t>
            </w:r>
          </w:p>
        </w:tc>
        <w:tc>
          <w:tcPr>
            <w:tcW w:w="0" w:type="auto"/>
            <w:vAlign w:val="center"/>
          </w:tcPr>
          <w:p w:rsidR="00C6483A" w:rsidRDefault="0078742B">
            <w:pPr>
              <w:jc w:val="center"/>
            </w:pPr>
            <w:r>
              <w:rPr>
                <w:color w:val="000000"/>
                <w:sz w:val="24"/>
              </w:rPr>
              <w:t>PDD US</w:t>
            </w:r>
          </w:p>
        </w:tc>
        <w:tc>
          <w:tcPr>
            <w:tcW w:w="0" w:type="auto"/>
            <w:vAlign w:val="center"/>
          </w:tcPr>
          <w:p w:rsidR="00C6483A" w:rsidRDefault="0078742B">
            <w:pPr>
              <w:jc w:val="center"/>
            </w:pPr>
            <w:r>
              <w:rPr>
                <w:color w:val="000000"/>
                <w:sz w:val="24"/>
              </w:rPr>
              <w:t>美国证券交易所</w:t>
            </w:r>
          </w:p>
        </w:tc>
        <w:tc>
          <w:tcPr>
            <w:tcW w:w="0" w:type="auto"/>
            <w:vAlign w:val="center"/>
          </w:tcPr>
          <w:p w:rsidR="00C6483A" w:rsidRDefault="0078742B">
            <w:pPr>
              <w:jc w:val="center"/>
            </w:pPr>
            <w:r>
              <w:rPr>
                <w:color w:val="000000"/>
                <w:sz w:val="24"/>
              </w:rPr>
              <w:t>美国</w:t>
            </w:r>
          </w:p>
        </w:tc>
        <w:tc>
          <w:tcPr>
            <w:tcW w:w="0" w:type="auto"/>
            <w:vAlign w:val="center"/>
          </w:tcPr>
          <w:p w:rsidR="00C6483A" w:rsidRDefault="0078742B">
            <w:pPr>
              <w:jc w:val="right"/>
            </w:pPr>
            <w:r>
              <w:rPr>
                <w:color w:val="000000"/>
                <w:sz w:val="24"/>
              </w:rPr>
              <w:t>338,353</w:t>
            </w:r>
          </w:p>
        </w:tc>
        <w:tc>
          <w:tcPr>
            <w:tcW w:w="0" w:type="auto"/>
            <w:vAlign w:val="center"/>
          </w:tcPr>
          <w:p w:rsidR="00C6483A" w:rsidRDefault="0078742B">
            <w:pPr>
              <w:jc w:val="right"/>
            </w:pPr>
            <w:r>
              <w:rPr>
                <w:color w:val="000000"/>
                <w:sz w:val="24"/>
              </w:rPr>
              <w:t>47,986,934.86</w:t>
            </w:r>
          </w:p>
        </w:tc>
        <w:tc>
          <w:tcPr>
            <w:tcW w:w="0" w:type="auto"/>
            <w:vAlign w:val="center"/>
          </w:tcPr>
          <w:p w:rsidR="00C6483A" w:rsidRDefault="0078742B">
            <w:pPr>
              <w:jc w:val="right"/>
            </w:pPr>
            <w:r>
              <w:rPr>
                <w:color w:val="000000"/>
                <w:sz w:val="24"/>
              </w:rPr>
              <w:t>4.03</w:t>
            </w:r>
          </w:p>
        </w:tc>
      </w:tr>
      <w:tr w:rsidR="00C6483A">
        <w:tc>
          <w:tcPr>
            <w:tcW w:w="0" w:type="auto"/>
            <w:vAlign w:val="center"/>
          </w:tcPr>
          <w:p w:rsidR="00C6483A" w:rsidRDefault="0078742B">
            <w:pPr>
              <w:jc w:val="center"/>
            </w:pPr>
            <w:r>
              <w:rPr>
                <w:color w:val="000000"/>
                <w:sz w:val="24"/>
              </w:rPr>
              <w:t>10</w:t>
            </w:r>
          </w:p>
        </w:tc>
        <w:tc>
          <w:tcPr>
            <w:tcW w:w="0" w:type="auto"/>
            <w:vAlign w:val="center"/>
          </w:tcPr>
          <w:p w:rsidR="00C6483A" w:rsidRDefault="0078742B">
            <w:pPr>
              <w:jc w:val="center"/>
            </w:pPr>
            <w:r>
              <w:rPr>
                <w:color w:val="000000"/>
                <w:sz w:val="24"/>
              </w:rPr>
              <w:t>NetEase Inc</w:t>
            </w:r>
          </w:p>
        </w:tc>
        <w:tc>
          <w:tcPr>
            <w:tcW w:w="0" w:type="auto"/>
            <w:vAlign w:val="center"/>
          </w:tcPr>
          <w:p w:rsidR="00C6483A" w:rsidRDefault="0078742B">
            <w:pPr>
              <w:jc w:val="center"/>
            </w:pPr>
            <w:r>
              <w:rPr>
                <w:color w:val="000000"/>
                <w:sz w:val="24"/>
              </w:rPr>
              <w:t>网易公司</w:t>
            </w:r>
          </w:p>
        </w:tc>
        <w:tc>
          <w:tcPr>
            <w:tcW w:w="0" w:type="auto"/>
            <w:vAlign w:val="center"/>
          </w:tcPr>
          <w:p w:rsidR="00C6483A" w:rsidRDefault="0078742B">
            <w:pPr>
              <w:jc w:val="center"/>
            </w:pPr>
            <w:r>
              <w:rPr>
                <w:color w:val="000000"/>
                <w:sz w:val="24"/>
              </w:rPr>
              <w:t>NTES US</w:t>
            </w:r>
          </w:p>
        </w:tc>
        <w:tc>
          <w:tcPr>
            <w:tcW w:w="0" w:type="auto"/>
            <w:vAlign w:val="center"/>
          </w:tcPr>
          <w:p w:rsidR="00C6483A" w:rsidRDefault="0078742B">
            <w:pPr>
              <w:jc w:val="center"/>
            </w:pPr>
            <w:r>
              <w:rPr>
                <w:color w:val="000000"/>
                <w:sz w:val="24"/>
              </w:rPr>
              <w:t>美国证券交</w:t>
            </w:r>
            <w:r>
              <w:rPr>
                <w:color w:val="000000"/>
                <w:sz w:val="24"/>
              </w:rPr>
              <w:lastRenderedPageBreak/>
              <w:t>易所</w:t>
            </w:r>
          </w:p>
        </w:tc>
        <w:tc>
          <w:tcPr>
            <w:tcW w:w="0" w:type="auto"/>
            <w:vAlign w:val="center"/>
          </w:tcPr>
          <w:p w:rsidR="00C6483A" w:rsidRDefault="0078742B">
            <w:pPr>
              <w:jc w:val="center"/>
            </w:pPr>
            <w:r>
              <w:rPr>
                <w:color w:val="000000"/>
                <w:sz w:val="24"/>
              </w:rPr>
              <w:lastRenderedPageBreak/>
              <w:t>美国</w:t>
            </w:r>
          </w:p>
        </w:tc>
        <w:tc>
          <w:tcPr>
            <w:tcW w:w="0" w:type="auto"/>
            <w:vAlign w:val="center"/>
          </w:tcPr>
          <w:p w:rsidR="00C6483A" w:rsidRDefault="0078742B">
            <w:pPr>
              <w:jc w:val="right"/>
            </w:pPr>
            <w:r>
              <w:rPr>
                <w:color w:val="000000"/>
                <w:sz w:val="24"/>
              </w:rPr>
              <w:t>25,693</w:t>
            </w:r>
          </w:p>
        </w:tc>
        <w:tc>
          <w:tcPr>
            <w:tcW w:w="0" w:type="auto"/>
            <w:vAlign w:val="center"/>
          </w:tcPr>
          <w:p w:rsidR="00C6483A" w:rsidRDefault="0078742B">
            <w:pPr>
              <w:jc w:val="right"/>
            </w:pPr>
            <w:r>
              <w:rPr>
                <w:color w:val="000000"/>
                <w:sz w:val="24"/>
              </w:rPr>
              <w:t>45,177,081.49</w:t>
            </w:r>
          </w:p>
        </w:tc>
        <w:tc>
          <w:tcPr>
            <w:tcW w:w="0" w:type="auto"/>
            <w:vAlign w:val="center"/>
          </w:tcPr>
          <w:p w:rsidR="00C6483A" w:rsidRDefault="0078742B">
            <w:pPr>
              <w:jc w:val="right"/>
            </w:pPr>
            <w:r>
              <w:rPr>
                <w:color w:val="000000"/>
                <w:sz w:val="24"/>
              </w:rPr>
              <w:t>3.79</w:t>
            </w:r>
          </w:p>
        </w:tc>
      </w:tr>
    </w:tbl>
    <w:p w:rsidR="00521EDE" w:rsidRDefault="00521EDE" w:rsidP="005546C0">
      <w:pPr>
        <w:autoSpaceDE w:val="0"/>
        <w:autoSpaceDN w:val="0"/>
        <w:adjustRightInd w:val="0"/>
        <w:spacing w:before="29" w:line="288" w:lineRule="auto"/>
        <w:ind w:left="15"/>
        <w:jc w:val="left"/>
        <w:rPr>
          <w:color w:val="000000"/>
          <w:sz w:val="24"/>
        </w:rPr>
      </w:pPr>
    </w:p>
    <w:p w:rsidR="006A77B5" w:rsidRPr="00DB2E09" w:rsidRDefault="006A77B5" w:rsidP="00DB2E09">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DB2E09">
          <w:rPr>
            <w:rFonts w:hint="eastAsia"/>
            <w:b/>
            <w:color w:val="000000"/>
            <w:kern w:val="0"/>
            <w:sz w:val="24"/>
          </w:rPr>
          <w:t>5.4.2</w:t>
        </w:r>
        <w:r w:rsidR="0043363E">
          <w:rPr>
            <w:rFonts w:hint="eastAsia"/>
            <w:b/>
            <w:color w:val="000000"/>
            <w:kern w:val="0"/>
            <w:sz w:val="24"/>
          </w:rPr>
          <w:t>报告</w:t>
        </w:r>
      </w:smartTag>
      <w:r w:rsidRPr="00DB2E09">
        <w:rPr>
          <w:rFonts w:hint="eastAsia"/>
          <w:b/>
          <w:color w:val="000000"/>
          <w:kern w:val="0"/>
          <w:sz w:val="24"/>
        </w:rPr>
        <w:t>期末积极投资按公允价值占基金资产净值比例大小排序的前五名股票及存托凭证投资明细</w:t>
      </w:r>
    </w:p>
    <w:p w:rsidR="006A77B5" w:rsidRPr="00DB2E09" w:rsidRDefault="006A77B5" w:rsidP="00DB2E09">
      <w:pPr>
        <w:autoSpaceDE w:val="0"/>
        <w:autoSpaceDN w:val="0"/>
        <w:adjustRightInd w:val="0"/>
        <w:spacing w:before="29" w:line="288" w:lineRule="auto"/>
        <w:jc w:val="left"/>
        <w:rPr>
          <w:color w:val="000000"/>
          <w:sz w:val="24"/>
        </w:rPr>
      </w:pPr>
      <w:r w:rsidRPr="00DB2E09">
        <w:rPr>
          <w:rFonts w:hint="eastAsia"/>
          <w:color w:val="000000"/>
          <w:sz w:val="24"/>
        </w:rPr>
        <w:t>本基金本报告期末未持有积极投资股票及存托凭证。</w:t>
      </w:r>
    </w:p>
    <w:p w:rsidR="006A77B5" w:rsidRPr="006A77B5" w:rsidRDefault="006A77B5"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报告期内本基金投资的前十名证券的发行主体除百度（证券代码：</w:t>
      </w:r>
      <w:r w:rsidR="00521EDE" w:rsidRPr="008640AE">
        <w:rPr>
          <w:color w:val="000000"/>
          <w:sz w:val="24"/>
        </w:rPr>
        <w:t>BIDU</w:t>
      </w:r>
      <w:r w:rsidR="00521EDE" w:rsidRPr="008640AE">
        <w:rPr>
          <w:color w:val="000000"/>
          <w:sz w:val="24"/>
        </w:rPr>
        <w:t>）外，未出现被监管部门立案调查，或在报告编制日前一年内受到公开谴责、处罚的情形。</w:t>
      </w:r>
    </w:p>
    <w:p w:rsidR="00C6483A" w:rsidRDefault="0078742B">
      <w:pPr>
        <w:spacing w:before="29" w:line="288" w:lineRule="auto"/>
        <w:rPr>
          <w:color w:val="000000"/>
          <w:sz w:val="24"/>
        </w:rPr>
      </w:pPr>
      <w:r>
        <w:rPr>
          <w:color w:val="000000"/>
          <w:sz w:val="24"/>
        </w:rPr>
        <w:t>报告期内本基金投资的前十名证券之一百度（证券代码：</w:t>
      </w:r>
      <w:r>
        <w:rPr>
          <w:color w:val="000000"/>
          <w:sz w:val="24"/>
        </w:rPr>
        <w:t>BIDU</w:t>
      </w:r>
      <w:r>
        <w:rPr>
          <w:color w:val="000000"/>
          <w:sz w:val="24"/>
        </w:rPr>
        <w:t>）下属的北京百度网讯科技有限公司发布违法广告，北京市工商行政管理局海淀分局根据京工商海处字〔</w:t>
      </w:r>
      <w:r>
        <w:rPr>
          <w:color w:val="000000"/>
          <w:sz w:val="24"/>
        </w:rPr>
        <w:t>2018</w:t>
      </w:r>
      <w:r>
        <w:rPr>
          <w:color w:val="000000"/>
          <w:sz w:val="24"/>
        </w:rPr>
        <w:t>〕第</w:t>
      </w:r>
      <w:r>
        <w:rPr>
          <w:color w:val="000000"/>
          <w:sz w:val="24"/>
        </w:rPr>
        <w:t>2286</w:t>
      </w:r>
      <w:r>
        <w:rPr>
          <w:color w:val="000000"/>
          <w:sz w:val="24"/>
        </w:rPr>
        <w:t>号行政处罚决定书，</w:t>
      </w:r>
      <w:r>
        <w:rPr>
          <w:color w:val="000000"/>
          <w:sz w:val="24"/>
        </w:rPr>
        <w:t>2018</w:t>
      </w:r>
      <w:r>
        <w:rPr>
          <w:color w:val="000000"/>
          <w:sz w:val="24"/>
        </w:rPr>
        <w:t>年</w:t>
      </w:r>
      <w:r>
        <w:rPr>
          <w:color w:val="000000"/>
          <w:sz w:val="24"/>
        </w:rPr>
        <w:t>11</w:t>
      </w:r>
      <w:r>
        <w:rPr>
          <w:color w:val="000000"/>
          <w:sz w:val="24"/>
        </w:rPr>
        <w:t>月</w:t>
      </w:r>
      <w:r>
        <w:rPr>
          <w:color w:val="000000"/>
          <w:sz w:val="24"/>
        </w:rPr>
        <w:t>20</w:t>
      </w:r>
      <w:r>
        <w:rPr>
          <w:color w:val="000000"/>
          <w:sz w:val="24"/>
        </w:rPr>
        <w:t>日对北京百度网讯科技有限公司处以没收广告费用</w:t>
      </w:r>
      <w:r>
        <w:rPr>
          <w:color w:val="000000"/>
          <w:sz w:val="24"/>
        </w:rPr>
        <w:t>26220.46</w:t>
      </w:r>
      <w:r>
        <w:rPr>
          <w:color w:val="000000"/>
          <w:sz w:val="24"/>
        </w:rPr>
        <w:t>元，罚款</w:t>
      </w:r>
      <w:r>
        <w:rPr>
          <w:color w:val="000000"/>
          <w:sz w:val="24"/>
        </w:rPr>
        <w:t>60</w:t>
      </w:r>
      <w:r>
        <w:rPr>
          <w:color w:val="000000"/>
          <w:sz w:val="24"/>
        </w:rPr>
        <w:t>万元的处罚。</w:t>
      </w:r>
    </w:p>
    <w:p w:rsidR="00C6483A" w:rsidRDefault="0078742B">
      <w:pPr>
        <w:spacing w:before="29" w:line="288"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5.10.3</w:t>
        </w:r>
      </w:smartTag>
      <w:r w:rsidRPr="00CA431C">
        <w:rPr>
          <w:b/>
          <w:color w:val="000000"/>
          <w:kern w:val="0"/>
          <w:sz w:val="24"/>
        </w:rPr>
        <w:t>其他资产构成</w:t>
      </w:r>
    </w:p>
    <w:p w:rsidR="00552C71" w:rsidRPr="008640AE" w:rsidRDefault="00552C71" w:rsidP="00552C71">
      <w:pPr>
        <w:autoSpaceDE w:val="0"/>
        <w:autoSpaceDN w:val="0"/>
        <w:adjustRightInd w:val="0"/>
        <w:spacing w:before="29" w:line="288" w:lineRule="auto"/>
        <w:jc w:val="right"/>
        <w:rPr>
          <w:color w:val="000000"/>
          <w:kern w:val="0"/>
          <w:sz w:val="24"/>
        </w:rPr>
      </w:pPr>
      <w:r w:rsidRPr="00552C71">
        <w:rPr>
          <w:rFonts w:hint="eastAsia"/>
          <w:color w:val="000000"/>
          <w:kern w:val="0"/>
          <w:sz w:val="24"/>
        </w:rPr>
        <w:t>金额单位：人民币元</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lastRenderedPageBreak/>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37,363.12</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8,874.06</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5,011,376.59</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5,057,613.77</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Pr="00CA431C">
        <w:rPr>
          <w:b/>
          <w:color w:val="000000"/>
          <w:kern w:val="0"/>
          <w:sz w:val="24"/>
        </w:rPr>
        <w:t>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5.10.5</w:t>
        </w:r>
      </w:smartTag>
      <w:r w:rsidRPr="00CA431C">
        <w:rPr>
          <w:b/>
          <w:color w:val="000000"/>
          <w:kern w:val="0"/>
          <w:sz w:val="24"/>
        </w:rPr>
        <w:t>期末</w:t>
      </w:r>
      <w:r w:rsidR="005F690D" w:rsidRPr="00CA431C">
        <w:rPr>
          <w:rFonts w:hint="eastAsia"/>
          <w:b/>
          <w:color w:val="000000"/>
          <w:kern w:val="0"/>
          <w:sz w:val="24"/>
        </w:rPr>
        <w:t>投资的</w:t>
      </w:r>
      <w:r w:rsidR="003E4E68" w:rsidRPr="00CA431C">
        <w:rPr>
          <w:b/>
          <w:color w:val="000000"/>
          <w:kern w:val="0"/>
          <w:sz w:val="24"/>
        </w:rPr>
        <w:t>股票</w:t>
      </w:r>
      <w:r w:rsidRPr="00CA431C">
        <w:rPr>
          <w:b/>
          <w:color w:val="000000"/>
          <w:kern w:val="0"/>
          <w:sz w:val="24"/>
        </w:rPr>
        <w:t>存在流通受限情况的说明</w:t>
      </w: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 xml:space="preserve">1 </w:t>
      </w:r>
      <w:r w:rsidRPr="00CA431C">
        <w:rPr>
          <w:rFonts w:hint="eastAsia"/>
          <w:b/>
          <w:color w:val="000000"/>
          <w:kern w:val="0"/>
          <w:sz w:val="24"/>
        </w:rPr>
        <w:t>期末指数投资前十名股票中存在流通受限情况的说明</w:t>
      </w:r>
    </w:p>
    <w:p w:rsidR="006A77B5" w:rsidRPr="001C4C02"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本基金本报告期末前十名股票中不存在流通受限的情况。</w:t>
      </w:r>
    </w:p>
    <w:p w:rsidR="006A77B5" w:rsidRDefault="006A77B5" w:rsidP="005546C0">
      <w:pPr>
        <w:autoSpaceDE w:val="0"/>
        <w:autoSpaceDN w:val="0"/>
        <w:adjustRightInd w:val="0"/>
        <w:spacing w:before="29" w:line="288" w:lineRule="auto"/>
        <w:jc w:val="left"/>
        <w:rPr>
          <w:color w:val="000000"/>
          <w:kern w:val="0"/>
          <w:sz w:val="24"/>
        </w:rPr>
      </w:pP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2</w:t>
      </w:r>
      <w:r w:rsidRPr="00CA431C">
        <w:rPr>
          <w:b/>
          <w:color w:val="000000"/>
          <w:kern w:val="0"/>
          <w:sz w:val="24"/>
        </w:rPr>
        <w:t>期末</w:t>
      </w:r>
      <w:r w:rsidRPr="00CA431C">
        <w:rPr>
          <w:rFonts w:hint="eastAsia"/>
          <w:b/>
          <w:color w:val="000000"/>
          <w:kern w:val="0"/>
          <w:sz w:val="24"/>
        </w:rPr>
        <w:t>积极投资</w:t>
      </w:r>
      <w:r w:rsidRPr="00CA431C">
        <w:rPr>
          <w:b/>
          <w:color w:val="000000"/>
          <w:kern w:val="0"/>
          <w:sz w:val="24"/>
        </w:rPr>
        <w:t>前五名股票中存在流通受限情况的说明</w:t>
      </w:r>
    </w:p>
    <w:p w:rsidR="006A77B5"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本基金本报告期末未持有积极投资的股票。</w:t>
      </w:r>
    </w:p>
    <w:p w:rsidR="009F321E" w:rsidRPr="00820253" w:rsidRDefault="009F321E" w:rsidP="001C4C02">
      <w:pPr>
        <w:autoSpaceDE w:val="0"/>
        <w:autoSpaceDN w:val="0"/>
        <w:adjustRightInd w:val="0"/>
        <w:spacing w:before="29" w:line="288" w:lineRule="auto"/>
        <w:jc w:val="left"/>
        <w:rPr>
          <w:rFonts w:asciiTheme="minorEastAsia" w:eastAsiaTheme="minorEastAsia" w:hAnsiTheme="minorEastAsia"/>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1C46E1" w:rsidRPr="0078742B">
        <w:rPr>
          <w:b/>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947,103,859.32</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241,440,017.62</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190,979,121.43</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997,564,755.51</w:t>
            </w:r>
          </w:p>
        </w:tc>
      </w:tr>
    </w:tbl>
    <w:p w:rsidR="00C6483A" w:rsidRDefault="0078742B">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B04539">
      <w:pPr>
        <w:autoSpaceDE w:val="0"/>
        <w:autoSpaceDN w:val="0"/>
        <w:adjustRightInd w:val="0"/>
        <w:spacing w:before="29" w:line="288" w:lineRule="auto"/>
        <w:ind w:firstLineChars="200" w:firstLine="480"/>
        <w:jc w:val="left"/>
        <w:rPr>
          <w:color w:val="000000"/>
          <w:sz w:val="24"/>
        </w:rPr>
      </w:pPr>
      <w:bookmarkStart w:id="0" w:name="_GoBack"/>
      <w:bookmarkEnd w:id="0"/>
      <w:r w:rsidRPr="008640AE">
        <w:rPr>
          <w:color w:val="000000"/>
          <w:sz w:val="24"/>
        </w:rPr>
        <w:t>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8975BC" w:rsidRPr="008640AE">
        <w:rPr>
          <w:b/>
          <w:bCs/>
          <w:color w:val="000000"/>
          <w:kern w:val="0"/>
          <w:sz w:val="24"/>
        </w:rPr>
        <w:t>备查文件目录</w:t>
      </w:r>
    </w:p>
    <w:p w:rsidR="00C6483A" w:rsidRDefault="0078742B">
      <w:pPr>
        <w:spacing w:before="29" w:line="288" w:lineRule="auto"/>
        <w:ind w:firstLineChars="200" w:firstLine="480"/>
        <w:rPr>
          <w:color w:val="000000"/>
          <w:sz w:val="24"/>
        </w:rPr>
      </w:pPr>
      <w:r>
        <w:rPr>
          <w:color w:val="000000"/>
          <w:sz w:val="24"/>
        </w:rPr>
        <w:t>1</w:t>
      </w:r>
      <w:r>
        <w:rPr>
          <w:color w:val="000000"/>
          <w:sz w:val="24"/>
        </w:rPr>
        <w:t>、中国证监会准予交银施罗德中证海外中国互联网指数型证券投资基金</w:t>
      </w:r>
      <w:r>
        <w:rPr>
          <w:color w:val="000000"/>
          <w:sz w:val="24"/>
        </w:rPr>
        <w:t>(LOF)</w:t>
      </w:r>
      <w:r>
        <w:rPr>
          <w:color w:val="000000"/>
          <w:sz w:val="24"/>
        </w:rPr>
        <w:t>募集注册的文件；</w:t>
      </w:r>
      <w:r>
        <w:rPr>
          <w:color w:val="000000"/>
          <w:sz w:val="24"/>
        </w:rPr>
        <w:t xml:space="preserve"> </w:t>
      </w:r>
    </w:p>
    <w:p w:rsidR="00C6483A" w:rsidRDefault="0078742B">
      <w:pPr>
        <w:spacing w:before="29" w:line="288" w:lineRule="auto"/>
        <w:ind w:firstLineChars="200" w:firstLine="480"/>
        <w:rPr>
          <w:color w:val="000000"/>
          <w:sz w:val="24"/>
        </w:rPr>
      </w:pPr>
      <w:r>
        <w:rPr>
          <w:color w:val="000000"/>
          <w:sz w:val="24"/>
        </w:rPr>
        <w:t>2</w:t>
      </w:r>
      <w:r>
        <w:rPr>
          <w:color w:val="000000"/>
          <w:sz w:val="24"/>
        </w:rPr>
        <w:t>、《交银施罗德中证海外中国互联网指数型证券投资基金</w:t>
      </w:r>
      <w:r>
        <w:rPr>
          <w:color w:val="000000"/>
          <w:sz w:val="24"/>
        </w:rPr>
        <w:t>(LOF)</w:t>
      </w:r>
      <w:r>
        <w:rPr>
          <w:color w:val="000000"/>
          <w:sz w:val="24"/>
        </w:rPr>
        <w:t>基金合同》；</w:t>
      </w:r>
    </w:p>
    <w:p w:rsidR="00C6483A" w:rsidRDefault="0078742B">
      <w:pPr>
        <w:spacing w:before="29" w:line="288" w:lineRule="auto"/>
        <w:ind w:firstLineChars="200" w:firstLine="480"/>
        <w:rPr>
          <w:color w:val="000000"/>
          <w:sz w:val="24"/>
        </w:rPr>
      </w:pPr>
      <w:r>
        <w:rPr>
          <w:color w:val="000000"/>
          <w:sz w:val="24"/>
        </w:rPr>
        <w:t>3</w:t>
      </w:r>
      <w:r>
        <w:rPr>
          <w:color w:val="000000"/>
          <w:sz w:val="24"/>
        </w:rPr>
        <w:t>、《交银施罗德中证海外中国互联网指数型证券投资基金</w:t>
      </w:r>
      <w:r>
        <w:rPr>
          <w:color w:val="000000"/>
          <w:sz w:val="24"/>
        </w:rPr>
        <w:t>(LOF)</w:t>
      </w:r>
      <w:r>
        <w:rPr>
          <w:color w:val="000000"/>
          <w:sz w:val="24"/>
        </w:rPr>
        <w:t>招募说明书》；</w:t>
      </w:r>
      <w:r>
        <w:rPr>
          <w:color w:val="000000"/>
          <w:sz w:val="24"/>
        </w:rPr>
        <w:t xml:space="preserve"> </w:t>
      </w:r>
    </w:p>
    <w:p w:rsidR="00C6483A" w:rsidRDefault="0078742B">
      <w:pPr>
        <w:spacing w:before="29" w:line="288" w:lineRule="auto"/>
        <w:ind w:firstLineChars="200" w:firstLine="480"/>
        <w:rPr>
          <w:color w:val="000000"/>
          <w:sz w:val="24"/>
        </w:rPr>
      </w:pPr>
      <w:r>
        <w:rPr>
          <w:color w:val="000000"/>
          <w:sz w:val="24"/>
        </w:rPr>
        <w:t>4</w:t>
      </w:r>
      <w:r>
        <w:rPr>
          <w:color w:val="000000"/>
          <w:sz w:val="24"/>
        </w:rPr>
        <w:t>、《交银施罗德中证海外中国互联网指数型证券投资基金</w:t>
      </w:r>
      <w:r>
        <w:rPr>
          <w:color w:val="000000"/>
          <w:sz w:val="24"/>
        </w:rPr>
        <w:t>(LOF)</w:t>
      </w:r>
      <w:r>
        <w:rPr>
          <w:color w:val="000000"/>
          <w:sz w:val="24"/>
        </w:rPr>
        <w:t>托管协议》；</w:t>
      </w:r>
      <w:r>
        <w:rPr>
          <w:color w:val="000000"/>
          <w:sz w:val="24"/>
        </w:rPr>
        <w:t xml:space="preserve"> </w:t>
      </w:r>
    </w:p>
    <w:p w:rsidR="00C6483A" w:rsidRDefault="0078742B">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C6483A" w:rsidRDefault="0078742B">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C6483A" w:rsidRDefault="0078742B">
      <w:pPr>
        <w:spacing w:before="29" w:line="288" w:lineRule="auto"/>
        <w:ind w:firstLineChars="200" w:firstLine="480"/>
        <w:rPr>
          <w:color w:val="000000"/>
          <w:sz w:val="24"/>
        </w:rPr>
      </w:pPr>
      <w:r>
        <w:rPr>
          <w:color w:val="000000"/>
          <w:sz w:val="24"/>
        </w:rPr>
        <w:t>7</w:t>
      </w:r>
      <w:r>
        <w:rPr>
          <w:color w:val="000000"/>
          <w:sz w:val="24"/>
        </w:rPr>
        <w:t>、关于申请募集注册交银施罗德中证海外中国互联网指数型证券投资基金</w:t>
      </w:r>
      <w:r>
        <w:rPr>
          <w:color w:val="000000"/>
          <w:sz w:val="24"/>
        </w:rPr>
        <w:t>(LOF)</w:t>
      </w:r>
      <w:r>
        <w:rPr>
          <w:color w:val="000000"/>
          <w:sz w:val="24"/>
        </w:rPr>
        <w:t>的法律意见书；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、报告期内交银施罗德中证海外中国互联网指数型证券投资基金</w:t>
      </w:r>
      <w:r w:rsidRPr="008640AE">
        <w:rPr>
          <w:color w:val="000000"/>
          <w:sz w:val="24"/>
        </w:rPr>
        <w:t>(LOF)</w:t>
      </w:r>
      <w:r w:rsidRPr="008640AE">
        <w:rPr>
          <w:color w:val="000000"/>
          <w:sz w:val="24"/>
        </w:rPr>
        <w:t>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rsidR="00C6483A" w:rsidRDefault="0078742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4"/>
      <w:footerReference w:type="even" r:id="rId15"/>
      <w:headerReference w:type="first" r:id="rId16"/>
      <w:footerReference w:type="first" r:id="rId17"/>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DD6" w:rsidRDefault="00917DD6">
      <w:r>
        <w:separator/>
      </w:r>
    </w:p>
  </w:endnote>
  <w:endnote w:type="continuationSeparator" w:id="0">
    <w:p w:rsidR="00917DD6" w:rsidRDefault="0091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1D0DB0" w:rsidRDefault="004C1FC8" w:rsidP="00B918B8">
    <w:pPr>
      <w:pStyle w:val="a6"/>
      <w:jc w:val="center"/>
    </w:pPr>
    <w:r>
      <w:rPr>
        <w:rFonts w:hint="eastAsia"/>
        <w:kern w:val="0"/>
        <w:szCs w:val="21"/>
      </w:rPr>
      <w:t>第</w:t>
    </w:r>
    <w:r w:rsidR="008060F5">
      <w:rPr>
        <w:kern w:val="0"/>
        <w:szCs w:val="21"/>
      </w:rPr>
      <w:fldChar w:fldCharType="begin"/>
    </w:r>
    <w:r>
      <w:rPr>
        <w:kern w:val="0"/>
        <w:szCs w:val="21"/>
      </w:rPr>
      <w:instrText xml:space="preserve"> PAGE </w:instrText>
    </w:r>
    <w:r w:rsidR="008060F5">
      <w:rPr>
        <w:kern w:val="0"/>
        <w:szCs w:val="21"/>
      </w:rPr>
      <w:fldChar w:fldCharType="separate"/>
    </w:r>
    <w:r w:rsidR="00B04539">
      <w:rPr>
        <w:noProof/>
        <w:kern w:val="0"/>
        <w:szCs w:val="21"/>
      </w:rPr>
      <w:t>13</w:t>
    </w:r>
    <w:r w:rsidR="008060F5">
      <w:rPr>
        <w:kern w:val="0"/>
        <w:szCs w:val="21"/>
      </w:rPr>
      <w:fldChar w:fldCharType="end"/>
    </w:r>
    <w:r>
      <w:rPr>
        <w:rFonts w:hint="eastAsia"/>
        <w:kern w:val="0"/>
        <w:szCs w:val="21"/>
      </w:rPr>
      <w:t>页共</w:t>
    </w:r>
    <w:r w:rsidR="008060F5">
      <w:rPr>
        <w:kern w:val="0"/>
        <w:szCs w:val="21"/>
      </w:rPr>
      <w:fldChar w:fldCharType="begin"/>
    </w:r>
    <w:r>
      <w:rPr>
        <w:kern w:val="0"/>
        <w:szCs w:val="21"/>
      </w:rPr>
      <w:instrText xml:space="preserve"> NUMPAGES </w:instrText>
    </w:r>
    <w:r w:rsidR="008060F5">
      <w:rPr>
        <w:kern w:val="0"/>
        <w:szCs w:val="21"/>
      </w:rPr>
      <w:fldChar w:fldCharType="separate"/>
    </w:r>
    <w:r w:rsidR="00B04539">
      <w:rPr>
        <w:noProof/>
        <w:kern w:val="0"/>
        <w:szCs w:val="21"/>
      </w:rPr>
      <w:t>13</w:t>
    </w:r>
    <w:r w:rsidR="008060F5">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8060F5">
    <w:pPr>
      <w:pStyle w:val="a6"/>
      <w:framePr w:wrap="around" w:vAnchor="text" w:hAnchor="margin" w:xAlign="center" w:y="1"/>
      <w:rPr>
        <w:rStyle w:val="a7"/>
      </w:rPr>
    </w:pPr>
    <w:r>
      <w:rPr>
        <w:rStyle w:val="a7"/>
      </w:rPr>
      <w:fldChar w:fldCharType="begin"/>
    </w:r>
    <w:r w:rsidR="004C1FC8">
      <w:rPr>
        <w:rStyle w:val="a7"/>
      </w:rPr>
      <w:instrText xml:space="preserve">PAGE  </w:instrText>
    </w:r>
    <w:r>
      <w:rPr>
        <w:rStyle w:val="a7"/>
      </w:rPr>
      <w:fldChar w:fldCharType="end"/>
    </w:r>
  </w:p>
  <w:p w:rsidR="004C1FC8" w:rsidRDefault="004C1FC8">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DD6" w:rsidRDefault="00917DD6">
      <w:r>
        <w:separator/>
      </w:r>
    </w:p>
  </w:footnote>
  <w:footnote w:type="continuationSeparator" w:id="0">
    <w:p w:rsidR="00917DD6" w:rsidRDefault="00917D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F078BA" w:rsidRDefault="00F078BA" w:rsidP="00F078BA">
    <w:pPr>
      <w:pStyle w:val="a9"/>
      <w:pBdr>
        <w:bottom w:val="single" w:sz="6" w:space="0" w:color="auto"/>
      </w:pBdr>
      <w:ind w:firstLine="480"/>
      <w:jc w:val="right"/>
      <w:rPr>
        <w:sz w:val="24"/>
        <w:szCs w:val="24"/>
      </w:rPr>
    </w:pPr>
    <w:r w:rsidRPr="003E676C">
      <w:rPr>
        <w:sz w:val="24"/>
        <w:szCs w:val="24"/>
      </w:rPr>
      <w:t>交银施罗德中证海外中国互联网指数型证券投资基金</w:t>
    </w:r>
    <w:r w:rsidRPr="003E676C">
      <w:rPr>
        <w:sz w:val="24"/>
        <w:szCs w:val="24"/>
      </w:rPr>
      <w:t>(LOF)2019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3CEB"/>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3D24"/>
    <w:rsid w:val="001C46E1"/>
    <w:rsid w:val="001C4C02"/>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1F7F11"/>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3E09"/>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54E"/>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6526F"/>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4E68"/>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63E"/>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16EB"/>
    <w:rsid w:val="00482956"/>
    <w:rsid w:val="0048587E"/>
    <w:rsid w:val="00486C29"/>
    <w:rsid w:val="00487C2B"/>
    <w:rsid w:val="00490B1F"/>
    <w:rsid w:val="0049153C"/>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1FC8"/>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2C71"/>
    <w:rsid w:val="005546C0"/>
    <w:rsid w:val="0055513C"/>
    <w:rsid w:val="005571C9"/>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D6E21"/>
    <w:rsid w:val="005E0EAB"/>
    <w:rsid w:val="005E2501"/>
    <w:rsid w:val="005E4CD1"/>
    <w:rsid w:val="005E64DA"/>
    <w:rsid w:val="005F04E6"/>
    <w:rsid w:val="005F43B9"/>
    <w:rsid w:val="005F68CB"/>
    <w:rsid w:val="005F690D"/>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A77B5"/>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595F"/>
    <w:rsid w:val="00726CFF"/>
    <w:rsid w:val="0072708F"/>
    <w:rsid w:val="00730500"/>
    <w:rsid w:val="00732D1D"/>
    <w:rsid w:val="00733C8D"/>
    <w:rsid w:val="00735D08"/>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42B"/>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D87"/>
    <w:rsid w:val="007F5F52"/>
    <w:rsid w:val="007F768B"/>
    <w:rsid w:val="007F77C6"/>
    <w:rsid w:val="008003A1"/>
    <w:rsid w:val="008006B7"/>
    <w:rsid w:val="00800FDB"/>
    <w:rsid w:val="00802081"/>
    <w:rsid w:val="008060F5"/>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A8"/>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17DD6"/>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041"/>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3A1C"/>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321E"/>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4539"/>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2856"/>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57D9E"/>
    <w:rsid w:val="00C612DC"/>
    <w:rsid w:val="00C62509"/>
    <w:rsid w:val="00C645E6"/>
    <w:rsid w:val="00C6483A"/>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169D"/>
    <w:rsid w:val="00C9394F"/>
    <w:rsid w:val="00C93B1A"/>
    <w:rsid w:val="00C9504A"/>
    <w:rsid w:val="00C96275"/>
    <w:rsid w:val="00C968F4"/>
    <w:rsid w:val="00C96F5F"/>
    <w:rsid w:val="00CA3977"/>
    <w:rsid w:val="00CA431C"/>
    <w:rsid w:val="00CA5927"/>
    <w:rsid w:val="00CA79EC"/>
    <w:rsid w:val="00CB39C2"/>
    <w:rsid w:val="00CB44DE"/>
    <w:rsid w:val="00CB4C8C"/>
    <w:rsid w:val="00CB6782"/>
    <w:rsid w:val="00CB7629"/>
    <w:rsid w:val="00CC00EC"/>
    <w:rsid w:val="00CC080A"/>
    <w:rsid w:val="00CC3C04"/>
    <w:rsid w:val="00CC3E66"/>
    <w:rsid w:val="00CC45B7"/>
    <w:rsid w:val="00CC4CB4"/>
    <w:rsid w:val="00CE3C13"/>
    <w:rsid w:val="00CE4499"/>
    <w:rsid w:val="00CE5277"/>
    <w:rsid w:val="00CE6358"/>
    <w:rsid w:val="00CE7FC6"/>
    <w:rsid w:val="00CF0249"/>
    <w:rsid w:val="00CF0C6C"/>
    <w:rsid w:val="00CF2D54"/>
    <w:rsid w:val="00D005B0"/>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E09"/>
    <w:rsid w:val="00DB376A"/>
    <w:rsid w:val="00DB37EE"/>
    <w:rsid w:val="00DB4450"/>
    <w:rsid w:val="00DB7B69"/>
    <w:rsid w:val="00DC234A"/>
    <w:rsid w:val="00DC34E9"/>
    <w:rsid w:val="00DC35A7"/>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0456"/>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D6B0D"/>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078BA"/>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5C41"/>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0448"/>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592596E-30D3-49A7-B49A-FFE6949C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302783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131</TotalTime>
  <Pages>13</Pages>
  <Words>1123</Words>
  <Characters>6404</Characters>
  <Application>Microsoft Office Word</Application>
  <DocSecurity>0</DocSecurity>
  <Lines>53</Lines>
  <Paragraphs>15</Paragraphs>
  <ScaleCrop>false</ScaleCrop>
  <Company>TRT. Ltd. Co.</Company>
  <LinksUpToDate>false</LinksUpToDate>
  <CharactersWithSpaces>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311</cp:revision>
  <cp:lastPrinted>2007-07-19T00:46:00Z</cp:lastPrinted>
  <dcterms:created xsi:type="dcterms:W3CDTF">2013-08-01T05:26:00Z</dcterms:created>
  <dcterms:modified xsi:type="dcterms:W3CDTF">2019-07-11T03:08:00Z</dcterms:modified>
</cp:coreProperties>
</file>