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w:t>
      </w:r>
      <w:proofErr w:type="gramStart"/>
      <w:r w:rsidRPr="00F87655">
        <w:rPr>
          <w:b/>
          <w:sz w:val="36"/>
          <w:szCs w:val="36"/>
        </w:rPr>
        <w:t>祥纯债</w:t>
      </w:r>
      <w:proofErr w:type="gramEnd"/>
      <w:r w:rsidRPr="00F87655">
        <w:rPr>
          <w:b/>
          <w:sz w:val="36"/>
          <w:szCs w:val="36"/>
        </w:rPr>
        <w:t>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江苏银行股份有限公司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江苏银行股份有限公司</w:t>
      </w:r>
      <w:r w:rsidR="00432FE3">
        <w:rPr>
          <w:color w:val="000000"/>
          <w:sz w:val="24"/>
        </w:rPr>
        <w:t>(</w:t>
      </w:r>
      <w:r w:rsidR="00432FE3">
        <w:rPr>
          <w:rFonts w:hint="eastAsia"/>
          <w:color w:val="000000"/>
          <w:sz w:val="24"/>
        </w:rPr>
        <w:t>以下简称“</w:t>
      </w:r>
      <w:r w:rsidR="00432FE3">
        <w:rPr>
          <w:color w:val="000000"/>
          <w:sz w:val="24"/>
        </w:rPr>
        <w:t>江苏银行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9</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w:t>
            </w:r>
            <w:proofErr w:type="gramStart"/>
            <w:r w:rsidRPr="00E25C2A">
              <w:rPr>
                <w:sz w:val="24"/>
              </w:rPr>
              <w:t>祥纯债</w:t>
            </w:r>
            <w:proofErr w:type="gramEnd"/>
            <w:r w:rsidRPr="00E25C2A">
              <w:rPr>
                <w:sz w:val="24"/>
              </w:rPr>
              <w:t>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006367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006367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2018</w:t>
            </w:r>
            <w:r w:rsidRPr="00E25C2A">
              <w:rPr>
                <w:sz w:val="24"/>
              </w:rPr>
              <w:t>年</w:t>
            </w:r>
            <w:r w:rsidRPr="00E25C2A">
              <w:rPr>
                <w:sz w:val="24"/>
              </w:rPr>
              <w:t>9</w:t>
            </w:r>
            <w:r w:rsidRPr="00E25C2A">
              <w:rPr>
                <w:sz w:val="24"/>
              </w:rPr>
              <w:t>月</w:t>
            </w:r>
            <w:r w:rsidRPr="00E25C2A">
              <w:rPr>
                <w:sz w:val="24"/>
              </w:rPr>
              <w:t>26</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江苏银行股份有限公司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2,894,457,856.11</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w:t>
            </w:r>
            <w:proofErr w:type="gramStart"/>
            <w:r w:rsidRPr="00E25C2A">
              <w:rPr>
                <w:sz w:val="24"/>
              </w:rPr>
              <w:t>祥</w:t>
            </w:r>
            <w:proofErr w:type="gramEnd"/>
            <w:r w:rsidRPr="00E25C2A">
              <w:rPr>
                <w:sz w:val="24"/>
              </w:rPr>
              <w:t>纯</w:t>
            </w:r>
            <w:proofErr w:type="gramStart"/>
            <w:r w:rsidRPr="00E25C2A">
              <w:rPr>
                <w:sz w:val="24"/>
              </w:rPr>
              <w:t>债</w:t>
            </w:r>
            <w:proofErr w:type="gramEnd"/>
            <w:r w:rsidRPr="00E25C2A">
              <w:rPr>
                <w:sz w:val="24"/>
              </w:rPr>
              <w:t>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w:t>
            </w:r>
            <w:proofErr w:type="gramStart"/>
            <w:r w:rsidRPr="00E25C2A">
              <w:rPr>
                <w:sz w:val="24"/>
              </w:rPr>
              <w:t>祥</w:t>
            </w:r>
            <w:proofErr w:type="gramEnd"/>
            <w:r w:rsidRPr="00E25C2A">
              <w:rPr>
                <w:sz w:val="24"/>
              </w:rPr>
              <w:t>纯</w:t>
            </w:r>
            <w:proofErr w:type="gramStart"/>
            <w:r w:rsidRPr="00E25C2A">
              <w:rPr>
                <w:sz w:val="24"/>
              </w:rPr>
              <w:t>债</w:t>
            </w:r>
            <w:proofErr w:type="gramEnd"/>
            <w:r w:rsidRPr="00E25C2A">
              <w:rPr>
                <w:sz w:val="24"/>
              </w:rPr>
              <w:t>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006367</w:t>
            </w:r>
          </w:p>
        </w:tc>
        <w:tc>
          <w:tcPr>
            <w:tcW w:w="2902" w:type="dxa"/>
            <w:vAlign w:val="center"/>
          </w:tcPr>
          <w:p w:rsidR="009511B7" w:rsidRPr="000E4C40" w:rsidRDefault="009511B7" w:rsidP="00C57BBB">
            <w:pPr>
              <w:spacing w:before="29" w:line="288" w:lineRule="auto"/>
              <w:jc w:val="left"/>
              <w:rPr>
                <w:sz w:val="24"/>
              </w:rPr>
            </w:pPr>
            <w:r w:rsidRPr="000E4C40">
              <w:rPr>
                <w:sz w:val="24"/>
              </w:rPr>
              <w:t>006368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2,894,457,856.11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本基金在严格控制风险和保持资产流动性的基础上，通过积极主动的投资管理，力争持续稳定地实现超越业绩比较基准的投资回报。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w:t>
            </w:r>
            <w:proofErr w:type="gramStart"/>
            <w:r w:rsidRPr="00CF0C3D">
              <w:rPr>
                <w:sz w:val="24"/>
              </w:rPr>
              <w:t>作出</w:t>
            </w:r>
            <w:proofErr w:type="gramEnd"/>
            <w:r w:rsidRPr="00CF0C3D">
              <w:rPr>
                <w:sz w:val="24"/>
              </w:rPr>
              <w:t>分析和判断，对未来市场利率趋势及市场信用环境变化</w:t>
            </w:r>
            <w:proofErr w:type="gramStart"/>
            <w:r w:rsidRPr="00CF0C3D">
              <w:rPr>
                <w:sz w:val="24"/>
              </w:rPr>
              <w:t>作出</w:t>
            </w:r>
            <w:proofErr w:type="gramEnd"/>
            <w:r w:rsidRPr="00CF0C3D">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w:t>
            </w:r>
            <w:proofErr w:type="gramStart"/>
            <w:r w:rsidRPr="00CF0C3D">
              <w:rPr>
                <w:sz w:val="24"/>
              </w:rPr>
              <w:t>债综合全价指数</w:t>
            </w:r>
            <w:proofErr w:type="gramEnd"/>
            <w:r w:rsidRPr="00CF0C3D">
              <w:rPr>
                <w:sz w:val="24"/>
              </w:rPr>
              <w:t>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本基金是一只债券型基金，其预期风险与预期收益高于货币市场基金，低于混合型基金和股票型基金。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江苏银行股份有限公司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柯振林</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025-58588217</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kezhenlin@jsbchina.cn</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95319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025-58588155</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853571" w:rsidRPr="00A942AC" w:rsidTr="00853571">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r w:rsidRPr="00A942AC">
              <w:rPr>
                <w:b/>
                <w:szCs w:val="21"/>
              </w:rPr>
              <w:t>9</w:t>
            </w:r>
            <w:r w:rsidRPr="00A942AC">
              <w:rPr>
                <w:b/>
                <w:szCs w:val="21"/>
              </w:rPr>
              <w:t>月</w:t>
            </w:r>
            <w:r w:rsidRPr="00A942AC">
              <w:rPr>
                <w:b/>
                <w:szCs w:val="21"/>
              </w:rPr>
              <w:t>26</w:t>
            </w:r>
            <w:r w:rsidRPr="00A942AC">
              <w:rPr>
                <w:b/>
                <w:szCs w:val="21"/>
              </w:rPr>
              <w:t>日（基金合同生效日）至</w:t>
            </w:r>
            <w:r w:rsidRPr="00A942AC">
              <w:rPr>
                <w:b/>
                <w:szCs w:val="21"/>
              </w:rPr>
              <w:t>2018</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853571" w:rsidRPr="00A942AC" w:rsidTr="00853571">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w:t>
            </w:r>
            <w:proofErr w:type="gramStart"/>
            <w:r w:rsidRPr="00A942AC">
              <w:rPr>
                <w:szCs w:val="21"/>
              </w:rPr>
              <w:t>祥</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w:t>
            </w:r>
            <w:proofErr w:type="gramStart"/>
            <w:r w:rsidRPr="00A942AC">
              <w:rPr>
                <w:szCs w:val="21"/>
              </w:rPr>
              <w:t>祥</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C</w:t>
            </w:r>
          </w:p>
        </w:tc>
      </w:tr>
      <w:tr w:rsidR="00853571" w:rsidRPr="00A942AC" w:rsidTr="00853571">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18,488,357.04</w:t>
            </w:r>
          </w:p>
        </w:tc>
        <w:tc>
          <w:tcPr>
            <w:tcW w:w="688" w:type="pct"/>
            <w:vAlign w:val="center"/>
          </w:tcPr>
          <w:p w:rsidR="00B44DBC" w:rsidRPr="00A942AC" w:rsidRDefault="00B44DBC" w:rsidP="00674CBD">
            <w:pPr>
              <w:spacing w:before="29" w:line="288" w:lineRule="auto"/>
              <w:jc w:val="right"/>
              <w:rPr>
                <w:szCs w:val="21"/>
              </w:rPr>
            </w:pPr>
            <w:r w:rsidRPr="00A942AC">
              <w:rPr>
                <w:szCs w:val="21"/>
              </w:rPr>
              <w:t>-</w:t>
            </w:r>
          </w:p>
        </w:tc>
      </w:tr>
      <w:tr w:rsidR="00853571" w:rsidRPr="00A942AC" w:rsidTr="00853571">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31,727,619.78</w:t>
            </w:r>
          </w:p>
        </w:tc>
        <w:tc>
          <w:tcPr>
            <w:tcW w:w="688" w:type="pct"/>
            <w:vAlign w:val="center"/>
          </w:tcPr>
          <w:p w:rsidR="00B44DBC" w:rsidRPr="00A942AC" w:rsidRDefault="00B44DBC" w:rsidP="00674CBD">
            <w:pPr>
              <w:spacing w:before="29" w:line="288" w:lineRule="auto"/>
              <w:jc w:val="right"/>
              <w:rPr>
                <w:szCs w:val="21"/>
              </w:rPr>
            </w:pPr>
            <w:r w:rsidRPr="00A942AC">
              <w:rPr>
                <w:szCs w:val="21"/>
              </w:rPr>
              <w:t>-</w:t>
            </w:r>
          </w:p>
        </w:tc>
      </w:tr>
      <w:tr w:rsidR="00853571" w:rsidRPr="00A942AC" w:rsidTr="00853571">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0.0176</w:t>
            </w:r>
          </w:p>
        </w:tc>
        <w:tc>
          <w:tcPr>
            <w:tcW w:w="688" w:type="pct"/>
            <w:vAlign w:val="center"/>
          </w:tcPr>
          <w:p w:rsidR="008C42FD" w:rsidRPr="00E52F9F" w:rsidRDefault="008C42FD" w:rsidP="00AF7CB5">
            <w:pPr>
              <w:spacing w:before="29" w:line="288" w:lineRule="auto"/>
              <w:jc w:val="right"/>
              <w:rPr>
                <w:szCs w:val="21"/>
              </w:rPr>
            </w:pPr>
            <w:r w:rsidRPr="00E52F9F">
              <w:rPr>
                <w:szCs w:val="21"/>
              </w:rPr>
              <w:t>-</w:t>
            </w:r>
          </w:p>
        </w:tc>
      </w:tr>
      <w:tr w:rsidR="00853571" w:rsidRPr="00A942AC" w:rsidTr="00853571">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1.57%</w:t>
            </w:r>
          </w:p>
        </w:tc>
        <w:tc>
          <w:tcPr>
            <w:tcW w:w="688" w:type="pct"/>
            <w:vAlign w:val="center"/>
          </w:tcPr>
          <w:p w:rsidR="00A62AD8" w:rsidRPr="00A942AC" w:rsidRDefault="00A62AD8" w:rsidP="00674CBD">
            <w:pPr>
              <w:spacing w:before="29" w:line="288" w:lineRule="auto"/>
              <w:jc w:val="right"/>
              <w:rPr>
                <w:szCs w:val="21"/>
              </w:rPr>
            </w:pPr>
            <w:r w:rsidRPr="00A942AC">
              <w:rPr>
                <w:szCs w:val="21"/>
              </w:rPr>
              <w:t>-</w:t>
            </w:r>
          </w:p>
        </w:tc>
      </w:tr>
      <w:tr w:rsidR="00853571" w:rsidRPr="00A942AC" w:rsidTr="00853571">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r>
      <w:tr w:rsidR="00853571" w:rsidRPr="00A942AC" w:rsidTr="00853571">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w:t>
            </w:r>
            <w:proofErr w:type="gramStart"/>
            <w:r w:rsidRPr="00A942AC">
              <w:rPr>
                <w:szCs w:val="21"/>
              </w:rPr>
              <w:t>祥</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w:t>
            </w:r>
            <w:proofErr w:type="gramStart"/>
            <w:r w:rsidRPr="00A942AC">
              <w:rPr>
                <w:szCs w:val="21"/>
              </w:rPr>
              <w:t>祥</w:t>
            </w:r>
            <w:proofErr w:type="gramEnd"/>
            <w:r w:rsidRPr="00A942AC">
              <w:rPr>
                <w:szCs w:val="21"/>
              </w:rPr>
              <w:t>纯</w:t>
            </w:r>
            <w:proofErr w:type="gramStart"/>
            <w:r w:rsidRPr="00A942AC">
              <w:rPr>
                <w:szCs w:val="21"/>
              </w:rPr>
              <w:t>债</w:t>
            </w:r>
            <w:proofErr w:type="gramEnd"/>
            <w:r w:rsidRPr="00A942AC">
              <w:rPr>
                <w:szCs w:val="21"/>
              </w:rPr>
              <w:t>债券</w:t>
            </w:r>
            <w:r w:rsidRPr="00A942AC">
              <w:rPr>
                <w:szCs w:val="21"/>
              </w:rPr>
              <w:t>C</w:t>
            </w:r>
          </w:p>
        </w:tc>
      </w:tr>
      <w:tr w:rsidR="00853571" w:rsidRPr="00A942AC" w:rsidTr="00853571">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0.0091</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r>
      <w:tr w:rsidR="00853571" w:rsidRPr="00A942AC" w:rsidTr="00853571">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2,939,959,793.31</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r>
      <w:tr w:rsidR="00853571" w:rsidRPr="00A942AC" w:rsidTr="00853571">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1.0157</w:t>
            </w:r>
          </w:p>
        </w:tc>
        <w:tc>
          <w:tcPr>
            <w:tcW w:w="687" w:type="pct"/>
            <w:vAlign w:val="center"/>
          </w:tcPr>
          <w:p w:rsidR="00B44DBC" w:rsidRPr="00A942AC" w:rsidRDefault="00B44DBC" w:rsidP="00674CBD">
            <w:pPr>
              <w:spacing w:before="29" w:line="288" w:lineRule="auto"/>
              <w:jc w:val="right"/>
              <w:rPr>
                <w:szCs w:val="21"/>
              </w:rPr>
            </w:pPr>
            <w:r w:rsidRPr="00A942AC">
              <w:rPr>
                <w:szCs w:val="21"/>
              </w:rPr>
              <w:t>-</w:t>
            </w:r>
          </w:p>
        </w:tc>
      </w:tr>
    </w:tbl>
    <w:p w:rsidR="00154CE9" w:rsidRDefault="0085357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154CE9" w:rsidRDefault="0085357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、本基金合同生效日为</w:t>
      </w:r>
      <w:r w:rsidRPr="00E25C2A">
        <w:rPr>
          <w:kern w:val="0"/>
          <w:sz w:val="24"/>
        </w:rPr>
        <w:t>2018</w:t>
      </w:r>
      <w:r w:rsidRPr="00E25C2A">
        <w:rPr>
          <w:kern w:val="0"/>
          <w:sz w:val="24"/>
        </w:rPr>
        <w:t>年</w:t>
      </w:r>
      <w:r w:rsidRPr="00E25C2A">
        <w:rPr>
          <w:kern w:val="0"/>
          <w:sz w:val="24"/>
        </w:rPr>
        <w:t>9</w:t>
      </w:r>
      <w:r w:rsidRPr="00E25C2A">
        <w:rPr>
          <w:kern w:val="0"/>
          <w:sz w:val="24"/>
        </w:rPr>
        <w:t>月</w:t>
      </w:r>
      <w:r w:rsidRPr="00E25C2A">
        <w:rPr>
          <w:kern w:val="0"/>
          <w:sz w:val="24"/>
        </w:rPr>
        <w:t>26</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w:t>
      </w:r>
      <w:proofErr w:type="gramStart"/>
      <w:r w:rsidRPr="00A46F35">
        <w:rPr>
          <w:rFonts w:ascii="Times New Roman" w:hAnsi="Times New Roman"/>
          <w:color w:val="auto"/>
        </w:rPr>
        <w:t>祥</w:t>
      </w:r>
      <w:proofErr w:type="gramEnd"/>
      <w:r w:rsidRPr="00A46F35">
        <w:rPr>
          <w:rFonts w:ascii="Times New Roman" w:hAnsi="Times New Roman"/>
          <w:color w:val="auto"/>
        </w:rPr>
        <w:t>纯</w:t>
      </w:r>
      <w:proofErr w:type="gramStart"/>
      <w:r w:rsidRPr="00A46F35">
        <w:rPr>
          <w:rFonts w:ascii="Times New Roman" w:hAnsi="Times New Roman"/>
          <w:color w:val="auto"/>
        </w:rPr>
        <w:t>债</w:t>
      </w:r>
      <w:proofErr w:type="gramEnd"/>
      <w:r w:rsidRPr="00A46F35">
        <w:rPr>
          <w:rFonts w:ascii="Times New Roman" w:hAnsi="Times New Roman"/>
          <w:color w:val="auto"/>
        </w:rPr>
        <w:t>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154CE9">
        <w:tc>
          <w:tcPr>
            <w:tcW w:w="1286" w:type="dxa"/>
            <w:vAlign w:val="center"/>
          </w:tcPr>
          <w:p w:rsidR="00154CE9" w:rsidRDefault="00853571">
            <w:pPr>
              <w:jc w:val="left"/>
            </w:pPr>
            <w:r>
              <w:rPr>
                <w:color w:val="000000"/>
                <w:sz w:val="24"/>
              </w:rPr>
              <w:t>过去三个月</w:t>
            </w:r>
          </w:p>
        </w:tc>
        <w:tc>
          <w:tcPr>
            <w:tcW w:w="1286" w:type="dxa"/>
            <w:vAlign w:val="center"/>
          </w:tcPr>
          <w:p w:rsidR="00154CE9" w:rsidRDefault="00853571">
            <w:pPr>
              <w:jc w:val="center"/>
            </w:pPr>
            <w:r>
              <w:rPr>
                <w:color w:val="000000"/>
                <w:sz w:val="24"/>
              </w:rPr>
              <w:t>1.54%</w:t>
            </w:r>
          </w:p>
        </w:tc>
        <w:tc>
          <w:tcPr>
            <w:tcW w:w="1286" w:type="dxa"/>
            <w:vAlign w:val="center"/>
          </w:tcPr>
          <w:p w:rsidR="00154CE9" w:rsidRDefault="00853571">
            <w:pPr>
              <w:jc w:val="center"/>
            </w:pPr>
            <w:r>
              <w:rPr>
                <w:color w:val="000000"/>
                <w:sz w:val="24"/>
              </w:rPr>
              <w:t>0.05%</w:t>
            </w:r>
          </w:p>
        </w:tc>
        <w:tc>
          <w:tcPr>
            <w:tcW w:w="1285" w:type="dxa"/>
            <w:vAlign w:val="center"/>
          </w:tcPr>
          <w:p w:rsidR="00154CE9" w:rsidRDefault="00853571">
            <w:pPr>
              <w:jc w:val="center"/>
            </w:pPr>
            <w:r>
              <w:rPr>
                <w:color w:val="000000"/>
                <w:sz w:val="24"/>
              </w:rPr>
              <w:t>1.99%</w:t>
            </w:r>
          </w:p>
        </w:tc>
        <w:tc>
          <w:tcPr>
            <w:tcW w:w="1285" w:type="dxa"/>
            <w:vAlign w:val="center"/>
          </w:tcPr>
          <w:p w:rsidR="00154CE9" w:rsidRDefault="00853571">
            <w:pPr>
              <w:jc w:val="center"/>
            </w:pPr>
            <w:r>
              <w:rPr>
                <w:color w:val="000000"/>
                <w:sz w:val="24"/>
              </w:rPr>
              <w:t>0.05%</w:t>
            </w:r>
          </w:p>
        </w:tc>
        <w:tc>
          <w:tcPr>
            <w:tcW w:w="1285" w:type="dxa"/>
            <w:vAlign w:val="center"/>
          </w:tcPr>
          <w:p w:rsidR="00154CE9" w:rsidRDefault="00853571">
            <w:pPr>
              <w:jc w:val="center"/>
            </w:pPr>
            <w:r>
              <w:rPr>
                <w:color w:val="000000"/>
                <w:sz w:val="24"/>
              </w:rPr>
              <w:t>-0.45%</w:t>
            </w:r>
          </w:p>
        </w:tc>
        <w:tc>
          <w:tcPr>
            <w:tcW w:w="1285" w:type="dxa"/>
            <w:vAlign w:val="center"/>
          </w:tcPr>
          <w:p w:rsidR="00154CE9" w:rsidRDefault="00853571">
            <w:pPr>
              <w:jc w:val="center"/>
            </w:pPr>
            <w:r>
              <w:rPr>
                <w:color w:val="000000"/>
                <w:sz w:val="24"/>
              </w:rPr>
              <w:t>0.00%</w:t>
            </w:r>
          </w:p>
        </w:tc>
      </w:tr>
      <w:tr w:rsidR="00154CE9">
        <w:tc>
          <w:tcPr>
            <w:tcW w:w="1286" w:type="dxa"/>
            <w:vAlign w:val="center"/>
          </w:tcPr>
          <w:p w:rsidR="00154CE9" w:rsidRDefault="00853571">
            <w:pPr>
              <w:jc w:val="left"/>
            </w:pPr>
            <w:r>
              <w:rPr>
                <w:color w:val="000000"/>
                <w:sz w:val="24"/>
              </w:rPr>
              <w:t>自基金合同生效起至今</w:t>
            </w:r>
          </w:p>
        </w:tc>
        <w:tc>
          <w:tcPr>
            <w:tcW w:w="1286" w:type="dxa"/>
            <w:vAlign w:val="center"/>
          </w:tcPr>
          <w:p w:rsidR="00154CE9" w:rsidRDefault="00853571">
            <w:pPr>
              <w:jc w:val="center"/>
            </w:pPr>
            <w:r>
              <w:rPr>
                <w:color w:val="000000"/>
                <w:sz w:val="24"/>
              </w:rPr>
              <w:t>1.57%</w:t>
            </w:r>
          </w:p>
        </w:tc>
        <w:tc>
          <w:tcPr>
            <w:tcW w:w="1286" w:type="dxa"/>
            <w:vAlign w:val="center"/>
          </w:tcPr>
          <w:p w:rsidR="00154CE9" w:rsidRDefault="00853571">
            <w:pPr>
              <w:jc w:val="center"/>
            </w:pPr>
            <w:r>
              <w:rPr>
                <w:color w:val="000000"/>
                <w:sz w:val="24"/>
              </w:rPr>
              <w:t>0.05%</w:t>
            </w:r>
          </w:p>
        </w:tc>
        <w:tc>
          <w:tcPr>
            <w:tcW w:w="1285" w:type="dxa"/>
            <w:vAlign w:val="center"/>
          </w:tcPr>
          <w:p w:rsidR="00154CE9" w:rsidRDefault="00853571">
            <w:pPr>
              <w:jc w:val="center"/>
            </w:pPr>
            <w:r>
              <w:rPr>
                <w:color w:val="000000"/>
                <w:sz w:val="24"/>
              </w:rPr>
              <w:t>2.16%</w:t>
            </w:r>
          </w:p>
        </w:tc>
        <w:tc>
          <w:tcPr>
            <w:tcW w:w="1285" w:type="dxa"/>
            <w:vAlign w:val="center"/>
          </w:tcPr>
          <w:p w:rsidR="00154CE9" w:rsidRDefault="00853571">
            <w:pPr>
              <w:jc w:val="center"/>
            </w:pPr>
            <w:r>
              <w:rPr>
                <w:color w:val="000000"/>
                <w:sz w:val="24"/>
              </w:rPr>
              <w:t>0.05%</w:t>
            </w:r>
          </w:p>
        </w:tc>
        <w:tc>
          <w:tcPr>
            <w:tcW w:w="1285" w:type="dxa"/>
            <w:vAlign w:val="center"/>
          </w:tcPr>
          <w:p w:rsidR="00154CE9" w:rsidRDefault="00853571">
            <w:pPr>
              <w:jc w:val="center"/>
            </w:pPr>
            <w:r>
              <w:rPr>
                <w:color w:val="000000"/>
                <w:sz w:val="24"/>
              </w:rPr>
              <w:t>-0.59%</w:t>
            </w:r>
          </w:p>
        </w:tc>
        <w:tc>
          <w:tcPr>
            <w:tcW w:w="1285" w:type="dxa"/>
            <w:vAlign w:val="center"/>
          </w:tcPr>
          <w:p w:rsidR="00154CE9" w:rsidRDefault="00853571">
            <w:pPr>
              <w:jc w:val="center"/>
            </w:pPr>
            <w:r>
              <w:rPr>
                <w:color w:val="000000"/>
                <w:sz w:val="24"/>
              </w:rPr>
              <w:t>0.00%</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w:t>
      </w:r>
      <w:proofErr w:type="gramStart"/>
      <w:r w:rsidRPr="00A46F35">
        <w:rPr>
          <w:rFonts w:ascii="Times New Roman" w:hAnsi="Times New Roman"/>
          <w:color w:val="auto"/>
        </w:rPr>
        <w:t>祥</w:t>
      </w:r>
      <w:proofErr w:type="gramEnd"/>
      <w:r w:rsidRPr="00A46F35">
        <w:rPr>
          <w:rFonts w:ascii="Times New Roman" w:hAnsi="Times New Roman"/>
          <w:color w:val="auto"/>
        </w:rPr>
        <w:t>纯</w:t>
      </w:r>
      <w:proofErr w:type="gramStart"/>
      <w:r w:rsidRPr="00A46F35">
        <w:rPr>
          <w:rFonts w:ascii="Times New Roman" w:hAnsi="Times New Roman"/>
          <w:color w:val="auto"/>
        </w:rPr>
        <w:t>债</w:t>
      </w:r>
      <w:proofErr w:type="gramEnd"/>
      <w:r w:rsidRPr="00A46F35">
        <w:rPr>
          <w:rFonts w:ascii="Times New Roman" w:hAnsi="Times New Roman"/>
          <w:color w:val="auto"/>
        </w:rPr>
        <w:t>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154CE9">
        <w:tc>
          <w:tcPr>
            <w:tcW w:w="1286" w:type="dxa"/>
            <w:vAlign w:val="center"/>
          </w:tcPr>
          <w:p w:rsidR="00154CE9" w:rsidRDefault="00853571">
            <w:pPr>
              <w:jc w:val="left"/>
            </w:pPr>
            <w:r>
              <w:rPr>
                <w:color w:val="000000"/>
                <w:sz w:val="24"/>
              </w:rPr>
              <w:t>过去三个月</w:t>
            </w:r>
          </w:p>
        </w:tc>
        <w:tc>
          <w:tcPr>
            <w:tcW w:w="1286" w:type="dxa"/>
            <w:vAlign w:val="center"/>
          </w:tcPr>
          <w:p w:rsidR="00154CE9" w:rsidRDefault="00853571">
            <w:pPr>
              <w:jc w:val="center"/>
            </w:pPr>
            <w:r>
              <w:rPr>
                <w:color w:val="000000"/>
                <w:sz w:val="24"/>
              </w:rPr>
              <w:t>-</w:t>
            </w:r>
          </w:p>
        </w:tc>
        <w:tc>
          <w:tcPr>
            <w:tcW w:w="1286"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r>
      <w:tr w:rsidR="00154CE9">
        <w:tc>
          <w:tcPr>
            <w:tcW w:w="1286" w:type="dxa"/>
            <w:vAlign w:val="center"/>
          </w:tcPr>
          <w:p w:rsidR="00154CE9" w:rsidRDefault="00853571">
            <w:pPr>
              <w:jc w:val="left"/>
            </w:pPr>
            <w:r>
              <w:rPr>
                <w:color w:val="000000"/>
                <w:sz w:val="24"/>
              </w:rPr>
              <w:t>自基金合同生效起至今</w:t>
            </w:r>
          </w:p>
        </w:tc>
        <w:tc>
          <w:tcPr>
            <w:tcW w:w="1286" w:type="dxa"/>
            <w:vAlign w:val="center"/>
          </w:tcPr>
          <w:p w:rsidR="00154CE9" w:rsidRDefault="00853571">
            <w:pPr>
              <w:jc w:val="center"/>
            </w:pPr>
            <w:r>
              <w:rPr>
                <w:color w:val="000000"/>
                <w:sz w:val="24"/>
              </w:rPr>
              <w:t>-</w:t>
            </w:r>
          </w:p>
        </w:tc>
        <w:tc>
          <w:tcPr>
            <w:tcW w:w="1286"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c>
          <w:tcPr>
            <w:tcW w:w="1285" w:type="dxa"/>
            <w:vAlign w:val="center"/>
          </w:tcPr>
          <w:p w:rsidR="00154CE9" w:rsidRDefault="00853571">
            <w:pPr>
              <w:jc w:val="center"/>
            </w:pPr>
            <w:r>
              <w:rPr>
                <w:color w:val="000000"/>
                <w:sz w:val="24"/>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w:t>
      </w:r>
      <w:proofErr w:type="gramStart"/>
      <w:r w:rsidRPr="001B48EA">
        <w:rPr>
          <w:rFonts w:ascii="Times New Roman" w:hAnsi="Times New Roman"/>
          <w:color w:val="auto"/>
        </w:rPr>
        <w:t>祥</w:t>
      </w:r>
      <w:proofErr w:type="gramEnd"/>
      <w:r w:rsidRPr="001B48EA">
        <w:rPr>
          <w:rFonts w:ascii="Times New Roman" w:hAnsi="Times New Roman"/>
          <w:color w:val="auto"/>
        </w:rPr>
        <w:t>纯</w:t>
      </w:r>
      <w:proofErr w:type="gramStart"/>
      <w:r w:rsidRPr="001B48EA">
        <w:rPr>
          <w:rFonts w:ascii="Times New Roman" w:hAnsi="Times New Roman"/>
          <w:color w:val="auto"/>
        </w:rPr>
        <w:t>债</w:t>
      </w:r>
      <w:proofErr w:type="gramEnd"/>
      <w:r w:rsidRPr="001B48EA">
        <w:rPr>
          <w:rFonts w:ascii="Times New Roman" w:hAnsi="Times New Roman"/>
          <w:color w:val="auto"/>
        </w:rPr>
        <w:t>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2018</w:t>
      </w:r>
      <w:r w:rsidRPr="00E25C2A">
        <w:rPr>
          <w:kern w:val="0"/>
          <w:sz w:val="24"/>
        </w:rPr>
        <w:t>年</w:t>
      </w:r>
      <w:r w:rsidRPr="00E25C2A">
        <w:rPr>
          <w:kern w:val="0"/>
          <w:sz w:val="24"/>
        </w:rPr>
        <w:t>9</w:t>
      </w:r>
      <w:r w:rsidRPr="00E25C2A">
        <w:rPr>
          <w:kern w:val="0"/>
          <w:sz w:val="24"/>
        </w:rPr>
        <w:t>月</w:t>
      </w:r>
      <w:r w:rsidRPr="00E25C2A">
        <w:rPr>
          <w:kern w:val="0"/>
          <w:sz w:val="24"/>
        </w:rPr>
        <w:t>26</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日，本基金尚处于建仓期。</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w:t>
      </w:r>
      <w:proofErr w:type="gramStart"/>
      <w:r w:rsidRPr="001B48EA">
        <w:rPr>
          <w:rFonts w:ascii="Times New Roman" w:hAnsi="Times New Roman"/>
          <w:color w:val="auto"/>
        </w:rPr>
        <w:t>祥</w:t>
      </w:r>
      <w:proofErr w:type="gramEnd"/>
      <w:r w:rsidRPr="001B48EA">
        <w:rPr>
          <w:rFonts w:ascii="Times New Roman" w:hAnsi="Times New Roman"/>
          <w:color w:val="auto"/>
        </w:rPr>
        <w:t>纯</w:t>
      </w:r>
      <w:proofErr w:type="gramStart"/>
      <w:r w:rsidRPr="001B48EA">
        <w:rPr>
          <w:rFonts w:ascii="Times New Roman" w:hAnsi="Times New Roman"/>
          <w:color w:val="auto"/>
        </w:rPr>
        <w:t>债</w:t>
      </w:r>
      <w:proofErr w:type="gramEnd"/>
      <w:r w:rsidRPr="001B48EA">
        <w:rPr>
          <w:rFonts w:ascii="Times New Roman" w:hAnsi="Times New Roman"/>
          <w:color w:val="auto"/>
        </w:rPr>
        <w:t>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w:t>
      </w:r>
      <w:proofErr w:type="gramStart"/>
      <w:r w:rsidR="00097CBA" w:rsidRPr="002D2B7D">
        <w:rPr>
          <w:rFonts w:ascii="Times New Roman" w:hAnsi="Times New Roman"/>
          <w:color w:val="auto"/>
        </w:rPr>
        <w:t>祥</w:t>
      </w:r>
      <w:proofErr w:type="gramEnd"/>
      <w:r w:rsidR="00097CBA" w:rsidRPr="002D2B7D">
        <w:rPr>
          <w:rFonts w:ascii="Times New Roman" w:hAnsi="Times New Roman"/>
          <w:color w:val="auto"/>
        </w:rPr>
        <w:t>纯</w:t>
      </w:r>
      <w:proofErr w:type="gramStart"/>
      <w:r w:rsidR="00097CBA" w:rsidRPr="002D2B7D">
        <w:rPr>
          <w:rFonts w:ascii="Times New Roman" w:hAnsi="Times New Roman"/>
          <w:color w:val="auto"/>
        </w:rPr>
        <w:t>债</w:t>
      </w:r>
      <w:proofErr w:type="gramEnd"/>
      <w:r w:rsidR="00097CBA" w:rsidRPr="002D2B7D">
        <w:rPr>
          <w:rFonts w:ascii="Times New Roman" w:hAnsi="Times New Roman"/>
          <w:color w:val="auto"/>
        </w:rPr>
        <w:t>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2018</w:t>
      </w:r>
      <w:r w:rsidRPr="00E25C2A">
        <w:rPr>
          <w:kern w:val="0"/>
          <w:sz w:val="24"/>
        </w:rPr>
        <w:t>年</w:t>
      </w:r>
      <w:r w:rsidRPr="00E25C2A">
        <w:rPr>
          <w:kern w:val="0"/>
          <w:sz w:val="24"/>
        </w:rPr>
        <w:t>9</w:t>
      </w:r>
      <w:r w:rsidRPr="00E25C2A">
        <w:rPr>
          <w:kern w:val="0"/>
          <w:sz w:val="24"/>
        </w:rPr>
        <w:t>月</w:t>
      </w:r>
      <w:r w:rsidRPr="00E25C2A">
        <w:rPr>
          <w:kern w:val="0"/>
          <w:sz w:val="24"/>
        </w:rPr>
        <w:t>26</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w:t>
      </w:r>
      <w:proofErr w:type="gramStart"/>
      <w:r w:rsidRPr="002D2B7D">
        <w:rPr>
          <w:rFonts w:ascii="Times New Roman" w:hAnsi="Times New Roman"/>
          <w:color w:val="auto"/>
        </w:rPr>
        <w:t>祥</w:t>
      </w:r>
      <w:proofErr w:type="gramEnd"/>
      <w:r w:rsidRPr="002D2B7D">
        <w:rPr>
          <w:rFonts w:ascii="Times New Roman" w:hAnsi="Times New Roman"/>
          <w:color w:val="auto"/>
        </w:rPr>
        <w:t>纯</w:t>
      </w:r>
      <w:proofErr w:type="gramStart"/>
      <w:r w:rsidRPr="002D2B7D">
        <w:rPr>
          <w:rFonts w:ascii="Times New Roman" w:hAnsi="Times New Roman"/>
          <w:color w:val="auto"/>
        </w:rPr>
        <w:t>债</w:t>
      </w:r>
      <w:proofErr w:type="gramEnd"/>
      <w:r w:rsidRPr="002D2B7D">
        <w:rPr>
          <w:rFonts w:ascii="Times New Roman" w:hAnsi="Times New Roman"/>
          <w:color w:val="auto"/>
        </w:rPr>
        <w:t>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w:t>
      </w:r>
      <w:r w:rsidRPr="00E25C2A">
        <w:rPr>
          <w:kern w:val="0"/>
          <w:sz w:val="24"/>
        </w:rPr>
        <w:t>C</w:t>
      </w:r>
      <w:r w:rsidRPr="00E25C2A">
        <w:rPr>
          <w:kern w:val="0"/>
          <w:sz w:val="24"/>
        </w:rPr>
        <w:t>类份额为</w:t>
      </w:r>
      <w:r w:rsidRPr="00E25C2A">
        <w:rPr>
          <w:kern w:val="0"/>
          <w:sz w:val="24"/>
        </w:rPr>
        <w:t>0</w:t>
      </w:r>
      <w:r w:rsidRPr="00E25C2A">
        <w:rPr>
          <w:kern w:val="0"/>
          <w:sz w:val="24"/>
        </w:rPr>
        <w:t>。</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w:t>
      </w:r>
      <w:proofErr w:type="gramStart"/>
      <w:r w:rsidR="000B2C76" w:rsidRPr="0051387F">
        <w:rPr>
          <w:rFonts w:ascii="Times New Roman" w:hAnsi="Times New Roman"/>
          <w:color w:val="auto"/>
        </w:rPr>
        <w:t>祥</w:t>
      </w:r>
      <w:proofErr w:type="gramEnd"/>
      <w:r w:rsidR="000B2C76" w:rsidRPr="0051387F">
        <w:rPr>
          <w:rFonts w:ascii="Times New Roman" w:hAnsi="Times New Roman"/>
          <w:color w:val="auto"/>
        </w:rPr>
        <w:t>纯</w:t>
      </w:r>
      <w:proofErr w:type="gramStart"/>
      <w:r w:rsidR="000B2C76" w:rsidRPr="0051387F">
        <w:rPr>
          <w:rFonts w:ascii="Times New Roman" w:hAnsi="Times New Roman"/>
          <w:color w:val="auto"/>
        </w:rPr>
        <w:t>债</w:t>
      </w:r>
      <w:proofErr w:type="gramEnd"/>
      <w:r w:rsidR="000B2C76" w:rsidRPr="0051387F">
        <w:rPr>
          <w:rFonts w:ascii="Times New Roman" w:hAnsi="Times New Roman"/>
          <w:color w:val="auto"/>
        </w:rPr>
        <w:t>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154CE9">
        <w:tc>
          <w:tcPr>
            <w:tcW w:w="1276" w:type="dxa"/>
            <w:vAlign w:val="center"/>
          </w:tcPr>
          <w:p w:rsidR="00154CE9" w:rsidRDefault="00853571">
            <w:pPr>
              <w:jc w:val="center"/>
            </w:pPr>
            <w:r>
              <w:rPr>
                <w:color w:val="000000"/>
                <w:sz w:val="24"/>
              </w:rPr>
              <w:t>2018</w:t>
            </w:r>
            <w:r>
              <w:rPr>
                <w:color w:val="000000"/>
                <w:sz w:val="24"/>
              </w:rPr>
              <w:t>年</w:t>
            </w:r>
          </w:p>
        </w:tc>
        <w:tc>
          <w:tcPr>
            <w:tcW w:w="1701" w:type="dxa"/>
            <w:vAlign w:val="center"/>
          </w:tcPr>
          <w:p w:rsidR="00154CE9" w:rsidRDefault="00853571">
            <w:pPr>
              <w:jc w:val="right"/>
            </w:pPr>
            <w:r>
              <w:rPr>
                <w:color w:val="000000"/>
                <w:sz w:val="24"/>
              </w:rPr>
              <w:t>-</w:t>
            </w:r>
          </w:p>
        </w:tc>
        <w:tc>
          <w:tcPr>
            <w:tcW w:w="1701" w:type="dxa"/>
            <w:vAlign w:val="center"/>
          </w:tcPr>
          <w:p w:rsidR="00154CE9" w:rsidRDefault="00853571">
            <w:pPr>
              <w:jc w:val="right"/>
            </w:pPr>
            <w:r>
              <w:rPr>
                <w:color w:val="000000"/>
                <w:sz w:val="24"/>
              </w:rPr>
              <w:t>-</w:t>
            </w:r>
          </w:p>
        </w:tc>
        <w:tc>
          <w:tcPr>
            <w:tcW w:w="1701" w:type="dxa"/>
            <w:vAlign w:val="center"/>
          </w:tcPr>
          <w:p w:rsidR="00154CE9" w:rsidRDefault="00853571">
            <w:pPr>
              <w:jc w:val="right"/>
            </w:pPr>
            <w:r>
              <w:rPr>
                <w:color w:val="000000"/>
                <w:sz w:val="24"/>
              </w:rPr>
              <w:t>-</w:t>
            </w:r>
          </w:p>
        </w:tc>
        <w:tc>
          <w:tcPr>
            <w:tcW w:w="1559" w:type="dxa"/>
            <w:vAlign w:val="center"/>
          </w:tcPr>
          <w:p w:rsidR="00154CE9" w:rsidRDefault="00853571">
            <w:pPr>
              <w:jc w:val="right"/>
            </w:pPr>
            <w:r>
              <w:rPr>
                <w:color w:val="000000"/>
                <w:sz w:val="24"/>
              </w:rPr>
              <w:t>-</w:t>
            </w:r>
          </w:p>
        </w:tc>
        <w:tc>
          <w:tcPr>
            <w:tcW w:w="1060" w:type="dxa"/>
            <w:vAlign w:val="center"/>
          </w:tcPr>
          <w:p w:rsidR="00154CE9" w:rsidRDefault="00853571">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w:t>
      </w:r>
      <w:proofErr w:type="gramStart"/>
      <w:r w:rsidR="000B2C76" w:rsidRPr="0051387F">
        <w:rPr>
          <w:rFonts w:ascii="Times New Roman" w:hAnsi="Times New Roman"/>
          <w:color w:val="auto"/>
        </w:rPr>
        <w:t>祥</w:t>
      </w:r>
      <w:proofErr w:type="gramEnd"/>
      <w:r w:rsidR="000B2C76" w:rsidRPr="0051387F">
        <w:rPr>
          <w:rFonts w:ascii="Times New Roman" w:hAnsi="Times New Roman"/>
          <w:color w:val="auto"/>
        </w:rPr>
        <w:t>纯</w:t>
      </w:r>
      <w:proofErr w:type="gramStart"/>
      <w:r w:rsidR="000B2C76" w:rsidRPr="0051387F">
        <w:rPr>
          <w:rFonts w:ascii="Times New Roman" w:hAnsi="Times New Roman"/>
          <w:color w:val="auto"/>
        </w:rPr>
        <w:t>债</w:t>
      </w:r>
      <w:proofErr w:type="gramEnd"/>
      <w:r w:rsidR="000B2C76" w:rsidRPr="0051387F">
        <w:rPr>
          <w:rFonts w:ascii="Times New Roman" w:hAnsi="Times New Roman"/>
          <w:color w:val="auto"/>
        </w:rPr>
        <w:t>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154CE9">
        <w:tc>
          <w:tcPr>
            <w:tcW w:w="1276" w:type="dxa"/>
            <w:vAlign w:val="center"/>
          </w:tcPr>
          <w:p w:rsidR="00154CE9" w:rsidRDefault="00853571">
            <w:pPr>
              <w:jc w:val="center"/>
            </w:pPr>
            <w:r>
              <w:rPr>
                <w:color w:val="000000"/>
                <w:sz w:val="24"/>
              </w:rPr>
              <w:t>2018</w:t>
            </w:r>
            <w:r>
              <w:rPr>
                <w:color w:val="000000"/>
                <w:sz w:val="24"/>
              </w:rPr>
              <w:t>年</w:t>
            </w:r>
          </w:p>
        </w:tc>
        <w:tc>
          <w:tcPr>
            <w:tcW w:w="1701" w:type="dxa"/>
            <w:vAlign w:val="center"/>
          </w:tcPr>
          <w:p w:rsidR="00154CE9" w:rsidRDefault="00853571">
            <w:pPr>
              <w:jc w:val="right"/>
            </w:pPr>
            <w:r>
              <w:rPr>
                <w:color w:val="000000"/>
                <w:sz w:val="24"/>
              </w:rPr>
              <w:t>-</w:t>
            </w:r>
          </w:p>
        </w:tc>
        <w:tc>
          <w:tcPr>
            <w:tcW w:w="1701" w:type="dxa"/>
            <w:vAlign w:val="center"/>
          </w:tcPr>
          <w:p w:rsidR="00154CE9" w:rsidRDefault="00853571">
            <w:pPr>
              <w:jc w:val="right"/>
            </w:pPr>
            <w:r>
              <w:rPr>
                <w:color w:val="000000"/>
                <w:sz w:val="24"/>
              </w:rPr>
              <w:t>-</w:t>
            </w:r>
          </w:p>
        </w:tc>
        <w:tc>
          <w:tcPr>
            <w:tcW w:w="1701" w:type="dxa"/>
            <w:vAlign w:val="center"/>
          </w:tcPr>
          <w:p w:rsidR="00154CE9" w:rsidRDefault="00853571">
            <w:pPr>
              <w:jc w:val="right"/>
            </w:pPr>
            <w:r>
              <w:rPr>
                <w:color w:val="000000"/>
                <w:sz w:val="24"/>
              </w:rPr>
              <w:t>-</w:t>
            </w:r>
          </w:p>
        </w:tc>
        <w:tc>
          <w:tcPr>
            <w:tcW w:w="1559" w:type="dxa"/>
            <w:vAlign w:val="center"/>
          </w:tcPr>
          <w:p w:rsidR="00154CE9" w:rsidRDefault="00853571">
            <w:pPr>
              <w:jc w:val="right"/>
            </w:pPr>
            <w:r>
              <w:rPr>
                <w:color w:val="000000"/>
                <w:sz w:val="24"/>
              </w:rPr>
              <w:t>-</w:t>
            </w:r>
          </w:p>
        </w:tc>
        <w:tc>
          <w:tcPr>
            <w:tcW w:w="1060" w:type="dxa"/>
            <w:vAlign w:val="center"/>
          </w:tcPr>
          <w:p w:rsidR="00154CE9" w:rsidRDefault="00853571">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154CE9" w:rsidRDefault="00853571">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154CE9">
        <w:tc>
          <w:tcPr>
            <w:tcW w:w="1499" w:type="dxa"/>
            <w:vAlign w:val="center"/>
          </w:tcPr>
          <w:p w:rsidR="00154CE9" w:rsidRDefault="00853571">
            <w:pPr>
              <w:jc w:val="center"/>
            </w:pPr>
            <w:r>
              <w:rPr>
                <w:color w:val="000000"/>
                <w:sz w:val="24"/>
              </w:rPr>
              <w:t>李娜</w:t>
            </w:r>
          </w:p>
        </w:tc>
        <w:tc>
          <w:tcPr>
            <w:tcW w:w="1499" w:type="dxa"/>
            <w:vAlign w:val="center"/>
          </w:tcPr>
          <w:p w:rsidR="00154CE9" w:rsidRDefault="00853571">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债券的基金经理</w:t>
            </w:r>
          </w:p>
        </w:tc>
        <w:tc>
          <w:tcPr>
            <w:tcW w:w="1255" w:type="dxa"/>
            <w:vAlign w:val="center"/>
          </w:tcPr>
          <w:p w:rsidR="00154CE9" w:rsidRDefault="00853571">
            <w:pPr>
              <w:jc w:val="center"/>
            </w:pPr>
            <w:r>
              <w:rPr>
                <w:color w:val="000000"/>
                <w:sz w:val="24"/>
              </w:rPr>
              <w:t>2018-09-26</w:t>
            </w:r>
          </w:p>
        </w:tc>
        <w:tc>
          <w:tcPr>
            <w:tcW w:w="1276" w:type="dxa"/>
            <w:vAlign w:val="center"/>
          </w:tcPr>
          <w:p w:rsidR="00154CE9" w:rsidRDefault="00853571">
            <w:pPr>
              <w:jc w:val="center"/>
            </w:pPr>
            <w:r>
              <w:rPr>
                <w:color w:val="000000"/>
                <w:sz w:val="24"/>
              </w:rPr>
              <w:t>-</w:t>
            </w:r>
          </w:p>
        </w:tc>
        <w:tc>
          <w:tcPr>
            <w:tcW w:w="992" w:type="dxa"/>
            <w:vAlign w:val="center"/>
          </w:tcPr>
          <w:p w:rsidR="00154CE9" w:rsidRDefault="00853571">
            <w:pPr>
              <w:jc w:val="center"/>
            </w:pPr>
            <w:r>
              <w:rPr>
                <w:color w:val="000000"/>
                <w:sz w:val="24"/>
              </w:rPr>
              <w:t>8</w:t>
            </w:r>
            <w:r>
              <w:rPr>
                <w:color w:val="000000"/>
                <w:sz w:val="24"/>
              </w:rPr>
              <w:t>年</w:t>
            </w:r>
          </w:p>
        </w:tc>
        <w:tc>
          <w:tcPr>
            <w:tcW w:w="2477" w:type="dxa"/>
            <w:vAlign w:val="center"/>
          </w:tcPr>
          <w:p w:rsidR="00154CE9" w:rsidRDefault="00853571">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154CE9" w:rsidRDefault="0085357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154CE9" w:rsidRDefault="0085357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154CE9" w:rsidRDefault="0085357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54CE9" w:rsidRDefault="0085357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54CE9" w:rsidRDefault="0085357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54CE9" w:rsidRDefault="0085357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54CE9" w:rsidRDefault="0085357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54CE9" w:rsidRDefault="0085357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54CE9" w:rsidRDefault="0085357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54CE9" w:rsidRDefault="0085357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154CE9" w:rsidRDefault="00853571">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年全年利率债收益率大幅下行，期限利差总体走高。报告期内，十年期国债收益率大幅下行</w:t>
      </w:r>
      <w:r>
        <w:rPr>
          <w:color w:val="000000"/>
          <w:sz w:val="24"/>
        </w:rPr>
        <w:t>65BP</w:t>
      </w:r>
      <w:r>
        <w:rPr>
          <w:color w:val="000000"/>
          <w:sz w:val="24"/>
        </w:rPr>
        <w:t>至</w:t>
      </w:r>
      <w:r>
        <w:rPr>
          <w:color w:val="000000"/>
          <w:sz w:val="24"/>
        </w:rPr>
        <w:t>3.22%</w:t>
      </w:r>
      <w:r>
        <w:rPr>
          <w:color w:val="000000"/>
          <w:sz w:val="24"/>
        </w:rPr>
        <w:t>，十年期</w:t>
      </w:r>
      <w:proofErr w:type="gramStart"/>
      <w:r>
        <w:rPr>
          <w:color w:val="000000"/>
          <w:sz w:val="24"/>
        </w:rPr>
        <w:t>国开债收益率</w:t>
      </w:r>
      <w:proofErr w:type="gramEnd"/>
      <w:r>
        <w:rPr>
          <w:color w:val="000000"/>
          <w:sz w:val="24"/>
        </w:rPr>
        <w:t>大幅下行</w:t>
      </w:r>
      <w:r>
        <w:rPr>
          <w:color w:val="000000"/>
          <w:sz w:val="24"/>
        </w:rPr>
        <w:t>118BP</w:t>
      </w:r>
      <w:r>
        <w:rPr>
          <w:color w:val="000000"/>
          <w:sz w:val="24"/>
        </w:rPr>
        <w:t>至</w:t>
      </w:r>
      <w:r>
        <w:rPr>
          <w:color w:val="000000"/>
          <w:sz w:val="24"/>
        </w:rPr>
        <w:t>3.65%</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策略层面，本基金重点关注利率债的配置价值，保持适度久期，同时保持组合流动性，积极关注长久期利率债的交易机会，从各方面争取为持有人赚取回报。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年，市场对于</w:t>
      </w:r>
      <w:r w:rsidRPr="001358D2">
        <w:rPr>
          <w:color w:val="000000"/>
          <w:sz w:val="24"/>
        </w:rPr>
        <w:t>2019</w:t>
      </w:r>
      <w:r w:rsidRPr="001358D2">
        <w:rPr>
          <w:color w:val="000000"/>
          <w:sz w:val="24"/>
        </w:rPr>
        <w:t>年一季度基本面下滑的预期相对较为充分，需要关注基本面下滑预期的兑现路径；</w:t>
      </w:r>
      <w:r w:rsidRPr="001358D2">
        <w:rPr>
          <w:color w:val="000000"/>
          <w:sz w:val="24"/>
        </w:rPr>
        <w:t>2019</w:t>
      </w:r>
      <w:r w:rsidRPr="001358D2">
        <w:rPr>
          <w:color w:val="000000"/>
          <w:sz w:val="24"/>
        </w:rPr>
        <w:t>年二季度是重要时间窗口，重点关注政策取向以及对于通胀的再</w:t>
      </w:r>
      <w:proofErr w:type="gramStart"/>
      <w:r w:rsidRPr="001358D2">
        <w:rPr>
          <w:color w:val="000000"/>
          <w:sz w:val="24"/>
        </w:rPr>
        <w:t>研</w:t>
      </w:r>
      <w:proofErr w:type="gramEnd"/>
      <w:r w:rsidRPr="001358D2">
        <w:rPr>
          <w:color w:val="000000"/>
          <w:sz w:val="24"/>
        </w:rPr>
        <w:t>判；中性的货币政策下，重点关注融资渠道疏导的发力方式及融资需求的边际变化；海外方面关注美国基本面变化、联储加息路径以及欧元</w:t>
      </w:r>
      <w:proofErr w:type="gramStart"/>
      <w:r w:rsidRPr="001358D2">
        <w:rPr>
          <w:color w:val="000000"/>
          <w:sz w:val="24"/>
        </w:rPr>
        <w:t>区缩表</w:t>
      </w:r>
      <w:proofErr w:type="gramEnd"/>
      <w:r w:rsidRPr="001358D2">
        <w:rPr>
          <w:color w:val="000000"/>
          <w:sz w:val="24"/>
        </w:rPr>
        <w:t>预期。策略方面，在管理好组合流动性</w:t>
      </w:r>
      <w:proofErr w:type="gramStart"/>
      <w:r w:rsidRPr="001358D2">
        <w:rPr>
          <w:color w:val="000000"/>
          <w:sz w:val="24"/>
        </w:rPr>
        <w:t>和久期风险</w:t>
      </w:r>
      <w:proofErr w:type="gramEnd"/>
      <w:r w:rsidRPr="001358D2">
        <w:rPr>
          <w:color w:val="000000"/>
          <w:sz w:val="24"/>
        </w:rPr>
        <w:t>的同时，继续看好中</w:t>
      </w:r>
      <w:proofErr w:type="gramStart"/>
      <w:r w:rsidRPr="001358D2">
        <w:rPr>
          <w:color w:val="000000"/>
          <w:sz w:val="24"/>
        </w:rPr>
        <w:t>短久期</w:t>
      </w:r>
      <w:proofErr w:type="gramEnd"/>
      <w:r w:rsidRPr="001358D2">
        <w:rPr>
          <w:color w:val="000000"/>
          <w:sz w:val="24"/>
        </w:rPr>
        <w:t>利率债的持有价值，同时积极关注阶段性交易机会，以期增厚组合收益。</w:t>
      </w:r>
      <w:r w:rsidRPr="001358D2">
        <w:rPr>
          <w:color w:val="000000"/>
          <w:sz w:val="24"/>
        </w:rPr>
        <w:t xml:space="preserve"> </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154CE9" w:rsidRDefault="00853571">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154CE9" w:rsidRDefault="00853571">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2018</w:t>
      </w:r>
      <w:r w:rsidRPr="005A1E76">
        <w:rPr>
          <w:color w:val="000000"/>
          <w:sz w:val="24"/>
        </w:rPr>
        <w:t>年度，在托管交银施罗德裕</w:t>
      </w:r>
      <w:proofErr w:type="gramStart"/>
      <w:r w:rsidRPr="005A1E76">
        <w:rPr>
          <w:color w:val="000000"/>
          <w:sz w:val="24"/>
        </w:rPr>
        <w:t>祥纯债</w:t>
      </w:r>
      <w:proofErr w:type="gramEnd"/>
      <w:r w:rsidRPr="005A1E76">
        <w:rPr>
          <w:color w:val="000000"/>
          <w:sz w:val="24"/>
        </w:rPr>
        <w:t>债券型证券投资基金的过程中，本基金托管人</w:t>
      </w:r>
      <w:r w:rsidRPr="005A1E76">
        <w:rPr>
          <w:color w:val="000000"/>
          <w:sz w:val="24"/>
        </w:rPr>
        <w:t>—</w:t>
      </w:r>
      <w:r w:rsidRPr="005A1E76">
        <w:rPr>
          <w:color w:val="00000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本报告期内，本基金托管人</w:t>
      </w:r>
      <w:r w:rsidRPr="005A1E76">
        <w:rPr>
          <w:color w:val="000000"/>
          <w:sz w:val="24"/>
        </w:rPr>
        <w:t>-</w:t>
      </w:r>
      <w:r w:rsidRPr="005A1E76">
        <w:rPr>
          <w:color w:val="000000"/>
          <w:sz w:val="24"/>
        </w:rPr>
        <w:t>江苏银行股份有限公司未发现本基金管理有限责任公司在交银施罗德裕</w:t>
      </w:r>
      <w:proofErr w:type="gramStart"/>
      <w:r w:rsidRPr="005A1E76">
        <w:rPr>
          <w:color w:val="000000"/>
          <w:sz w:val="24"/>
        </w:rPr>
        <w:t>祥纯债</w:t>
      </w:r>
      <w:proofErr w:type="gramEnd"/>
      <w:r w:rsidRPr="005A1E76">
        <w:rPr>
          <w:color w:val="000000"/>
          <w:sz w:val="24"/>
        </w:rPr>
        <w:t>债券型证券投资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本报告期内，由基金管理人所编制和披露的基金年度报告中的财务指标、净值表现、收益分配情况、财务会计报告、投资组合报告等信息真实、准确、完整，未发现有损害基金持有人利益的行为。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交银施罗德裕</w:t>
      </w:r>
      <w:proofErr w:type="gramStart"/>
      <w:r w:rsidRPr="003C6BFD">
        <w:rPr>
          <w:color w:val="000000"/>
          <w:sz w:val="24"/>
        </w:rPr>
        <w:t>祥纯债</w:t>
      </w:r>
      <w:proofErr w:type="gramEnd"/>
      <w:r w:rsidRPr="003C6BFD">
        <w:rPr>
          <w:color w:val="000000"/>
          <w:sz w:val="24"/>
        </w:rPr>
        <w:t>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Pr="003C6BFD">
        <w:rPr>
          <w:color w:val="000000"/>
          <w:sz w:val="24"/>
        </w:rPr>
        <w:t>9</w:t>
      </w:r>
      <w:r w:rsidRPr="003C6BFD">
        <w:rPr>
          <w:color w:val="000000"/>
          <w:sz w:val="24"/>
        </w:rPr>
        <w:t>月</w:t>
      </w:r>
      <w:r w:rsidRPr="003C6BFD">
        <w:rPr>
          <w:color w:val="000000"/>
          <w:sz w:val="24"/>
        </w:rPr>
        <w:t>26</w:t>
      </w:r>
      <w:r w:rsidRPr="003C6BFD">
        <w:rPr>
          <w:color w:val="000000"/>
          <w:sz w:val="24"/>
        </w:rPr>
        <w:t>日（基金合同生效日）至</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21580</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w:t>
      </w:r>
      <w:proofErr w:type="gramStart"/>
      <w:r w:rsidRPr="0020678A">
        <w:rPr>
          <w:color w:val="000000"/>
          <w:sz w:val="24"/>
        </w:rPr>
        <w:t>祥纯债</w:t>
      </w:r>
      <w:proofErr w:type="gramEnd"/>
      <w:r w:rsidRPr="0020678A">
        <w:rPr>
          <w:color w:val="000000"/>
          <w:sz w:val="24"/>
        </w:rPr>
        <w:t>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853571" w:rsidRPr="008B2C7A" w:rsidTr="00853571">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853571" w:rsidRPr="008B2C7A" w:rsidTr="00853571">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853571" w:rsidRPr="008B2C7A" w:rsidTr="00853571">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1,869,650.13</w:t>
            </w:r>
          </w:p>
        </w:tc>
      </w:tr>
      <w:tr w:rsidR="00853571" w:rsidRPr="008B2C7A" w:rsidTr="00853571">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3,033,845,000.00</w:t>
            </w:r>
          </w:p>
        </w:tc>
      </w:tr>
      <w:tr w:rsidR="00853571" w:rsidRPr="008B2C7A" w:rsidTr="00853571">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3,033,845,000.00</w:t>
            </w:r>
          </w:p>
        </w:tc>
      </w:tr>
      <w:tr w:rsidR="00853571" w:rsidRPr="008B2C7A" w:rsidTr="00853571">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76,636,791.16</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3,112,351,441.29</w:t>
            </w:r>
          </w:p>
        </w:tc>
      </w:tr>
      <w:tr w:rsidR="00853571" w:rsidRPr="008B2C7A" w:rsidTr="00853571">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853571" w:rsidRPr="008B2C7A" w:rsidTr="00853571">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853571" w:rsidRPr="008B2C7A" w:rsidTr="00853571">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170,999,623.50</w:t>
            </w:r>
          </w:p>
        </w:tc>
      </w:tr>
      <w:tr w:rsidR="00853571" w:rsidRPr="008B2C7A" w:rsidTr="00853571">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776,410.24</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258,803.42</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33,027.57</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140,783.25</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183,000.00</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172,391,647.98</w:t>
            </w:r>
          </w:p>
        </w:tc>
      </w:tr>
      <w:tr w:rsidR="00853571" w:rsidRPr="008B2C7A" w:rsidTr="00853571">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2,894,457,856.11</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45,501,937.20</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2,939,959,793.31</w:t>
            </w:r>
          </w:p>
        </w:tc>
      </w:tr>
      <w:tr w:rsidR="00853571" w:rsidRPr="008B2C7A" w:rsidTr="00853571">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3,112,351,441.29</w:t>
            </w:r>
          </w:p>
        </w:tc>
      </w:tr>
    </w:tbl>
    <w:p w:rsidR="00154CE9" w:rsidRDefault="0085357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1.0157</w:t>
      </w:r>
      <w:r>
        <w:rPr>
          <w:kern w:val="0"/>
          <w:sz w:val="24"/>
        </w:rPr>
        <w:t>元，基金份额总额</w:t>
      </w:r>
      <w:r>
        <w:rPr>
          <w:kern w:val="0"/>
          <w:sz w:val="24"/>
        </w:rPr>
        <w:t>2,894,457,856.11</w:t>
      </w:r>
      <w:r>
        <w:rPr>
          <w:kern w:val="0"/>
          <w:sz w:val="24"/>
        </w:rPr>
        <w:t>份，均为</w:t>
      </w:r>
      <w:r>
        <w:rPr>
          <w:kern w:val="0"/>
          <w:sz w:val="24"/>
        </w:rPr>
        <w:t>A</w:t>
      </w:r>
      <w:r>
        <w:rPr>
          <w:kern w:val="0"/>
          <w:sz w:val="24"/>
        </w:rPr>
        <w:t>类基金份额。</w:t>
      </w:r>
    </w:p>
    <w:p w:rsidR="001A59F9" w:rsidRDefault="00853571" w:rsidP="00853571">
      <w:pPr>
        <w:tabs>
          <w:tab w:val="left" w:pos="426"/>
        </w:tabs>
        <w:spacing w:before="29" w:line="288" w:lineRule="auto"/>
        <w:ind w:firstLineChars="200" w:firstLine="480"/>
        <w:jc w:val="left"/>
        <w:rPr>
          <w:kern w:val="0"/>
          <w:sz w:val="24"/>
        </w:rPr>
      </w:pPr>
      <w:r>
        <w:rPr>
          <w:kern w:val="0"/>
          <w:sz w:val="24"/>
        </w:rPr>
        <w:t>2</w:t>
      </w:r>
      <w:r>
        <w:rPr>
          <w:rFonts w:hint="eastAsia"/>
          <w:kern w:val="0"/>
          <w:sz w:val="24"/>
        </w:rPr>
        <w:t>、</w:t>
      </w:r>
      <w:r w:rsidR="001A59F9" w:rsidRPr="00E25C2A">
        <w:rPr>
          <w:kern w:val="0"/>
          <w:sz w:val="24"/>
        </w:rPr>
        <w:t>本财务报表的实际编制期间为</w:t>
      </w:r>
      <w:r w:rsidR="001A59F9" w:rsidRPr="00E25C2A">
        <w:rPr>
          <w:kern w:val="0"/>
          <w:sz w:val="24"/>
        </w:rPr>
        <w:t>2018</w:t>
      </w:r>
      <w:r w:rsidR="001A59F9" w:rsidRPr="00E25C2A">
        <w:rPr>
          <w:kern w:val="0"/>
          <w:sz w:val="24"/>
        </w:rPr>
        <w:t>年</w:t>
      </w:r>
      <w:r w:rsidR="001A59F9" w:rsidRPr="00E25C2A">
        <w:rPr>
          <w:kern w:val="0"/>
          <w:sz w:val="24"/>
        </w:rPr>
        <w:t>9</w:t>
      </w:r>
      <w:r w:rsidR="001A59F9" w:rsidRPr="00E25C2A">
        <w:rPr>
          <w:kern w:val="0"/>
          <w:sz w:val="24"/>
        </w:rPr>
        <w:t>月</w:t>
      </w:r>
      <w:r w:rsidR="001A59F9" w:rsidRPr="00E25C2A">
        <w:rPr>
          <w:kern w:val="0"/>
          <w:sz w:val="24"/>
        </w:rPr>
        <w:t>26</w:t>
      </w:r>
      <w:r w:rsidR="001A59F9" w:rsidRPr="00E25C2A">
        <w:rPr>
          <w:kern w:val="0"/>
          <w:sz w:val="24"/>
        </w:rPr>
        <w:t>日</w:t>
      </w:r>
      <w:r w:rsidR="001A59F9" w:rsidRPr="00E25C2A">
        <w:rPr>
          <w:kern w:val="0"/>
          <w:sz w:val="24"/>
        </w:rPr>
        <w:t>(</w:t>
      </w:r>
      <w:r w:rsidR="001A59F9" w:rsidRPr="00E25C2A">
        <w:rPr>
          <w:kern w:val="0"/>
          <w:sz w:val="24"/>
        </w:rPr>
        <w:t>基金合同生效日</w:t>
      </w:r>
      <w:r w:rsidR="001A59F9" w:rsidRPr="00E25C2A">
        <w:rPr>
          <w:kern w:val="0"/>
          <w:sz w:val="24"/>
        </w:rPr>
        <w:t>)</w:t>
      </w:r>
      <w:r w:rsidR="001A59F9" w:rsidRPr="00E25C2A">
        <w:rPr>
          <w:kern w:val="0"/>
          <w:sz w:val="24"/>
        </w:rPr>
        <w:t>至</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proofErr w:type="gramStart"/>
      <w:r w:rsidR="001A59F9" w:rsidRPr="00E25C2A">
        <w:rPr>
          <w:kern w:val="0"/>
          <w:sz w:val="24"/>
        </w:rPr>
        <w:t>止</w:t>
      </w:r>
      <w:proofErr w:type="gramEnd"/>
      <w:r w:rsidR="001A59F9" w:rsidRPr="00E25C2A">
        <w:rPr>
          <w:kern w:val="0"/>
          <w:sz w:val="24"/>
        </w:rPr>
        <w:t>期间。</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853571">
        <w:rPr>
          <w:rFonts w:hint="eastAsia"/>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w:t>
      </w:r>
      <w:proofErr w:type="gramStart"/>
      <w:r w:rsidRPr="00D73BCD">
        <w:rPr>
          <w:color w:val="000000"/>
          <w:sz w:val="24"/>
        </w:rPr>
        <w:t>祥纯债</w:t>
      </w:r>
      <w:proofErr w:type="gramEnd"/>
      <w:r w:rsidRPr="00D73BCD">
        <w:rPr>
          <w:color w:val="000000"/>
          <w:sz w:val="24"/>
        </w:rPr>
        <w:t>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9</w:t>
      </w:r>
      <w:r w:rsidR="00F64FAD" w:rsidRPr="00D73BCD">
        <w:rPr>
          <w:color w:val="000000"/>
          <w:sz w:val="24"/>
        </w:rPr>
        <w:t>月</w:t>
      </w:r>
      <w:r w:rsidR="00F64FAD" w:rsidRPr="00D73BCD">
        <w:rPr>
          <w:color w:val="000000"/>
          <w:sz w:val="24"/>
        </w:rPr>
        <w:t>26</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853571" w:rsidRPr="008B2C7A" w:rsidTr="00853571">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9</w:t>
            </w:r>
            <w:r w:rsidRPr="00D73BCD">
              <w:rPr>
                <w:rFonts w:ascii="Times New Roman" w:hAnsi="Times New Roman"/>
                <w:b/>
                <w:color w:val="000000"/>
              </w:rPr>
              <w:t>月</w:t>
            </w:r>
            <w:r w:rsidRPr="00D73BCD">
              <w:rPr>
                <w:rFonts w:ascii="Times New Roman" w:hAnsi="Times New Roman"/>
                <w:b/>
                <w:color w:val="000000"/>
              </w:rPr>
              <w:t>26</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853571" w:rsidRPr="008B2C7A" w:rsidTr="00853571">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35,332,780.57</w:t>
            </w:r>
          </w:p>
        </w:tc>
      </w:tr>
      <w:tr w:rsidR="00853571" w:rsidRPr="008B2C7A" w:rsidTr="00853571">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21,488,710.57</w:t>
            </w:r>
          </w:p>
        </w:tc>
      </w:tr>
      <w:tr w:rsidR="00853571" w:rsidRPr="008B2C7A" w:rsidTr="00853571">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569,376.33</w:t>
            </w:r>
          </w:p>
        </w:tc>
      </w:tr>
      <w:tr w:rsidR="00853571" w:rsidRPr="008B2C7A" w:rsidTr="00853571">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20,919,334.24</w:t>
            </w:r>
          </w:p>
        </w:tc>
      </w:tr>
      <w:tr w:rsidR="00853571" w:rsidRPr="008B2C7A" w:rsidTr="00853571">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604,807.26</w:t>
            </w:r>
          </w:p>
        </w:tc>
      </w:tr>
      <w:tr w:rsidR="00853571" w:rsidRPr="008B2C7A" w:rsidTr="00853571">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604,807.26</w:t>
            </w:r>
          </w:p>
        </w:tc>
      </w:tr>
      <w:tr w:rsidR="00853571" w:rsidRPr="008B2C7A" w:rsidTr="00853571">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853571" w:rsidRPr="008B2C7A" w:rsidTr="00853571">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13,239,262.74</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3,605,160.79</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1,371,448.86</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457,149.62</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16,400.00</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1,577,162.31</w:t>
            </w:r>
          </w:p>
        </w:tc>
      </w:tr>
      <w:tr w:rsidR="00853571" w:rsidRPr="008B2C7A" w:rsidTr="00853571">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1,577,162.31</w:t>
            </w:r>
          </w:p>
        </w:tc>
      </w:tr>
      <w:tr w:rsidR="00853571" w:rsidRPr="008B2C7A" w:rsidTr="00853571">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4475"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853571" w:rsidRPr="008B2C7A" w:rsidTr="00853571">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4475" w:type="dxa"/>
            <w:vAlign w:val="center"/>
          </w:tcPr>
          <w:p w:rsidR="00FB2916" w:rsidRPr="003971A1" w:rsidRDefault="00FB2916" w:rsidP="003971A1">
            <w:pPr>
              <w:spacing w:before="29" w:line="288" w:lineRule="auto"/>
              <w:jc w:val="right"/>
              <w:rPr>
                <w:color w:val="000000"/>
                <w:sz w:val="24"/>
              </w:rPr>
            </w:pPr>
            <w:r w:rsidRPr="003971A1">
              <w:rPr>
                <w:color w:val="000000"/>
                <w:sz w:val="24"/>
              </w:rPr>
              <w:t>183,000.00</w:t>
            </w:r>
          </w:p>
        </w:tc>
      </w:tr>
      <w:tr w:rsidR="00853571" w:rsidRPr="008B2C7A" w:rsidTr="00853571">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31,727,619.78</w:t>
            </w:r>
          </w:p>
        </w:tc>
      </w:tr>
      <w:tr w:rsidR="00853571" w:rsidRPr="008B2C7A" w:rsidTr="00853571">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853571" w:rsidRPr="008B2C7A" w:rsidTr="00853571">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4475"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31,727,619.78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w:t>
      </w:r>
      <w:proofErr w:type="gramStart"/>
      <w:r w:rsidRPr="00D73BCD">
        <w:rPr>
          <w:color w:val="000000"/>
          <w:sz w:val="24"/>
        </w:rPr>
        <w:t>祥纯债</w:t>
      </w:r>
      <w:proofErr w:type="gramEnd"/>
      <w:r w:rsidRPr="00D73BCD">
        <w:rPr>
          <w:color w:val="000000"/>
          <w:sz w:val="24"/>
        </w:rPr>
        <w:t>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9</w:t>
      </w:r>
      <w:r w:rsidR="00F64FAD" w:rsidRPr="00D73BCD">
        <w:rPr>
          <w:color w:val="000000"/>
          <w:sz w:val="24"/>
        </w:rPr>
        <w:t>月</w:t>
      </w:r>
      <w:r w:rsidR="00F64FAD" w:rsidRPr="00D73BCD">
        <w:rPr>
          <w:color w:val="000000"/>
          <w:sz w:val="24"/>
        </w:rPr>
        <w:t>26</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9</w:t>
            </w:r>
            <w:r w:rsidRPr="009005D8">
              <w:rPr>
                <w:rFonts w:ascii="Times New Roman" w:hAnsi="Times New Roman"/>
                <w:b/>
                <w:color w:val="000000"/>
                <w:kern w:val="2"/>
              </w:rPr>
              <w:t>月</w:t>
            </w:r>
            <w:r w:rsidRPr="009005D8">
              <w:rPr>
                <w:rFonts w:ascii="Times New Roman" w:hAnsi="Times New Roman"/>
                <w:b/>
                <w:color w:val="000000"/>
                <w:kern w:val="2"/>
              </w:rPr>
              <w:t>26</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200,058,844.43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200,058,844.43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31,727,619.78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31,727,619.78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2,694,399,011.68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13,774,317.42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2,708,173,329.10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2,953,604,520.43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16,607,809.65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2,970,212,330.08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-259,205,508.75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-2,833,492.23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-262,039,000.98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2,894,457,856.11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45,501,937.20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2,939,959,793.31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154CE9" w:rsidRDefault="00853571">
      <w:pPr>
        <w:spacing w:before="29" w:line="288" w:lineRule="auto"/>
        <w:ind w:firstLineChars="200" w:firstLine="480"/>
        <w:rPr>
          <w:color w:val="000000"/>
          <w:sz w:val="24"/>
        </w:rPr>
      </w:pPr>
      <w:r>
        <w:rPr>
          <w:color w:val="000000"/>
          <w:sz w:val="24"/>
        </w:rPr>
        <w:t>交银施罗德裕</w:t>
      </w:r>
      <w:proofErr w:type="gramStart"/>
      <w:r>
        <w:rPr>
          <w:color w:val="000000"/>
          <w:sz w:val="24"/>
        </w:rPr>
        <w:t>祥纯债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1320</w:t>
      </w:r>
      <w:r>
        <w:rPr>
          <w:color w:val="00000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color w:val="000000"/>
          <w:sz w:val="24"/>
        </w:rPr>
        <w:t>200,058,841.69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(2018)</w:t>
      </w:r>
      <w:r>
        <w:rPr>
          <w:color w:val="000000"/>
          <w:sz w:val="24"/>
        </w:rPr>
        <w:t>第</w:t>
      </w:r>
      <w:r>
        <w:rPr>
          <w:color w:val="000000"/>
          <w:sz w:val="24"/>
        </w:rPr>
        <w:t>0632</w:t>
      </w:r>
      <w:r>
        <w:rPr>
          <w:color w:val="000000"/>
          <w:sz w:val="24"/>
        </w:rPr>
        <w:t>号验资报告予以验证。经向中国证监会备案，《交银施罗德裕祥纯债债券型证券投资基金基金合同》于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200,058,844.43</w:t>
      </w:r>
      <w:r>
        <w:rPr>
          <w:color w:val="000000"/>
          <w:sz w:val="24"/>
        </w:rPr>
        <w:t>份基金份额，其中认购资金利息折合</w:t>
      </w:r>
      <w:r>
        <w:rPr>
          <w:color w:val="000000"/>
          <w:sz w:val="24"/>
        </w:rPr>
        <w:t>2.74</w:t>
      </w:r>
      <w:r>
        <w:rPr>
          <w:color w:val="000000"/>
          <w:sz w:val="24"/>
        </w:rPr>
        <w:t>份基金份额。本基金的基金管理人为交银施罗德基金管理有限公司，基金托管人为江苏银行股份有限公司。</w:t>
      </w:r>
    </w:p>
    <w:p w:rsidR="00154CE9" w:rsidRDefault="00853571">
      <w:pPr>
        <w:spacing w:before="29" w:line="288" w:lineRule="auto"/>
        <w:ind w:firstLineChars="200" w:firstLine="480"/>
        <w:rPr>
          <w:color w:val="000000"/>
          <w:sz w:val="24"/>
        </w:rPr>
      </w:pPr>
      <w:r>
        <w:rPr>
          <w:color w:val="000000"/>
          <w:sz w:val="24"/>
        </w:rPr>
        <w:t>根据《交银施罗德裕祥纯债债券型证券投资基金基金合同》和《交银施罗德裕祥纯债债券型证券投资基金招募说明书》，本基金根据认购</w:t>
      </w:r>
      <w:r>
        <w:rPr>
          <w:color w:val="000000"/>
          <w:sz w:val="24"/>
        </w:rPr>
        <w:t>/</w:t>
      </w:r>
      <w:r>
        <w:rPr>
          <w:color w:val="000000"/>
          <w:sz w:val="24"/>
        </w:rPr>
        <w:t>申购费用、销售服务费收取方式的不同，将基金份额分为不同的类别。在投资人认购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CE9" w:rsidRDefault="00853571">
      <w:pPr>
        <w:spacing w:before="29" w:line="288" w:lineRule="auto"/>
        <w:ind w:firstLineChars="200" w:firstLine="480"/>
        <w:rPr>
          <w:color w:val="000000"/>
          <w:sz w:val="24"/>
        </w:rPr>
      </w:pPr>
      <w:r>
        <w:rPr>
          <w:color w:val="00000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、资产支持证券、次级债、可分离交易可转债</w:t>
      </w:r>
      <w:proofErr w:type="gramStart"/>
      <w:r>
        <w:rPr>
          <w:color w:val="000000"/>
          <w:sz w:val="24"/>
        </w:rPr>
        <w:t>的纯债部分</w:t>
      </w:r>
      <w:proofErr w:type="gramEnd"/>
      <w:r>
        <w:rPr>
          <w:color w:val="000000"/>
          <w:sz w:val="24"/>
        </w:rPr>
        <w:t>、债券回购、同业存单、银行存款、货币市场工具以及法律法规或中国证监会允许基金投资的其他金融工具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w:t>
      </w:r>
      <w:proofErr w:type="gramStart"/>
      <w:r>
        <w:rPr>
          <w:color w:val="000000"/>
          <w:sz w:val="24"/>
        </w:rPr>
        <w:t>纯债部分</w:t>
      </w:r>
      <w:proofErr w:type="gramEnd"/>
      <w:r>
        <w:rPr>
          <w:color w:val="000000"/>
          <w:sz w:val="24"/>
        </w:rPr>
        <w:t>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，其中现金不包括结算备付金、存出保证金、应收申购款等。本基金的业绩比较基准为中</w:t>
      </w:r>
      <w:proofErr w:type="gramStart"/>
      <w:r>
        <w:rPr>
          <w:color w:val="000000"/>
          <w:sz w:val="24"/>
        </w:rPr>
        <w:t>债综合全价指数</w:t>
      </w:r>
      <w:proofErr w:type="gramEnd"/>
      <w:r>
        <w:rPr>
          <w:color w:val="000000"/>
          <w:sz w:val="24"/>
        </w:rPr>
        <w:t>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54CE9" w:rsidRDefault="0085357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颁布的《证券投资基金会计核算业务指引》、《交银施罗德裕祥纯债债券型证券投资基金基金合同》和在财务报表附注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w:t>
      </w:r>
      <w:r w:rsidRPr="00592B92">
        <w:rPr>
          <w:color w:val="000000"/>
          <w:sz w:val="24"/>
        </w:rPr>
        <w:t>9</w:t>
      </w:r>
      <w:r w:rsidRPr="00592B92">
        <w:rPr>
          <w:color w:val="000000"/>
          <w:sz w:val="24"/>
        </w:rPr>
        <w:t>月</w:t>
      </w:r>
      <w:r w:rsidRPr="00592B92">
        <w:rPr>
          <w:color w:val="000000"/>
          <w:sz w:val="24"/>
        </w:rPr>
        <w:t>26</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期间的财务报表符合企业会计准则的要求，真实、完整地反映了本基金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w:t>
      </w:r>
      <w:r w:rsidRPr="00592B92">
        <w:rPr>
          <w:color w:val="000000"/>
          <w:sz w:val="24"/>
        </w:rPr>
        <w:t>9</w:t>
      </w:r>
      <w:r w:rsidRPr="00592B92">
        <w:rPr>
          <w:color w:val="000000"/>
          <w:sz w:val="24"/>
        </w:rPr>
        <w:t>月</w:t>
      </w:r>
      <w:r w:rsidRPr="00592B92">
        <w:rPr>
          <w:color w:val="000000"/>
          <w:sz w:val="24"/>
        </w:rPr>
        <w:t>26</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2018</w:t>
      </w:r>
      <w:r w:rsidRPr="00592B92">
        <w:rPr>
          <w:color w:val="000000"/>
          <w:sz w:val="24"/>
        </w:rPr>
        <w:t>年</w:t>
      </w:r>
      <w:r w:rsidRPr="00592B92">
        <w:rPr>
          <w:color w:val="000000"/>
          <w:sz w:val="24"/>
        </w:rPr>
        <w:t>9</w:t>
      </w:r>
      <w:r w:rsidRPr="00592B92">
        <w:rPr>
          <w:color w:val="000000"/>
          <w:sz w:val="24"/>
        </w:rPr>
        <w:t>月</w:t>
      </w:r>
      <w:r w:rsidRPr="00592B92">
        <w:rPr>
          <w:color w:val="000000"/>
          <w:sz w:val="24"/>
        </w:rPr>
        <w:t>26</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154CE9" w:rsidRDefault="0085357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54CE9" w:rsidRDefault="0085357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54CE9" w:rsidRDefault="00853571">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154CE9" w:rsidRDefault="0085357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54CE9" w:rsidRDefault="0085357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154CE9" w:rsidRDefault="0085357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54CE9" w:rsidRDefault="0085357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154CE9" w:rsidRDefault="0085357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54CE9" w:rsidRDefault="0085357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154CE9" w:rsidRDefault="00853571">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154CE9" w:rsidRDefault="0085357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54CE9" w:rsidRDefault="0085357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w:t>
      </w:r>
      <w:proofErr w:type="gramStart"/>
      <w:r w:rsidRPr="00C2179A">
        <w:rPr>
          <w:rFonts w:ascii="Times New Roman" w:hAnsi="Times New Roman"/>
          <w:kern w:val="0"/>
          <w:szCs w:val="24"/>
        </w:rPr>
        <w:t>抵销</w:t>
      </w:r>
      <w:proofErr w:type="gramEnd"/>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w:t>
      </w:r>
      <w:proofErr w:type="gramStart"/>
      <w:r w:rsidRPr="0076649F">
        <w:rPr>
          <w:color w:val="000000"/>
          <w:sz w:val="24"/>
        </w:rPr>
        <w:t>抵销</w:t>
      </w:r>
      <w:proofErr w:type="gramEnd"/>
      <w:r w:rsidRPr="0076649F">
        <w:rPr>
          <w:color w:val="000000"/>
          <w:sz w:val="24"/>
        </w:rPr>
        <w:t>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w:t>
      </w:r>
      <w:proofErr w:type="gramStart"/>
      <w:r w:rsidRPr="0076649F">
        <w:rPr>
          <w:color w:val="000000"/>
          <w:sz w:val="24"/>
        </w:rPr>
        <w:t>抵销</w:t>
      </w:r>
      <w:proofErr w:type="gramEnd"/>
      <w:r w:rsidRPr="0076649F">
        <w:rPr>
          <w:color w:val="000000"/>
          <w:sz w:val="24"/>
        </w:rPr>
        <w:t>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w:t>
      </w:r>
      <w:proofErr w:type="gramStart"/>
      <w:r w:rsidRPr="0076649F">
        <w:rPr>
          <w:color w:val="000000"/>
          <w:sz w:val="24"/>
        </w:rPr>
        <w:t>损益平准金</w:t>
      </w:r>
      <w:proofErr w:type="gramEnd"/>
      <w:r w:rsidRPr="0076649F">
        <w:rPr>
          <w:color w:val="000000"/>
          <w:sz w:val="24"/>
        </w:rPr>
        <w:t>分摊部分后的余额。由于申购和赎回引起的实收基金变动分别于基金申购确认日及基金赎回确认</w:t>
      </w:r>
      <w:proofErr w:type="gramStart"/>
      <w:r w:rsidRPr="0076649F">
        <w:rPr>
          <w:color w:val="000000"/>
          <w:sz w:val="24"/>
        </w:rPr>
        <w:t>日认列</w:t>
      </w:r>
      <w:proofErr w:type="gramEnd"/>
      <w:r w:rsidRPr="0076649F">
        <w:rPr>
          <w:color w:val="000000"/>
          <w:sz w:val="24"/>
        </w:rPr>
        <w:t>。上述申购和赎回分别包括基金转换所引起的转入基金的实收基金增加和转出基金的实收基金减少。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proofErr w:type="gramStart"/>
      <w:r w:rsidRPr="00C2179A">
        <w:rPr>
          <w:rFonts w:ascii="Times New Roman" w:hAnsi="Times New Roman"/>
          <w:kern w:val="0"/>
          <w:szCs w:val="24"/>
        </w:rPr>
        <w:t>损益平</w:t>
      </w:r>
      <w:proofErr w:type="gramEnd"/>
      <w:r w:rsidRPr="00C2179A">
        <w:rPr>
          <w:rFonts w:ascii="Times New Roman" w:hAnsi="Times New Roman"/>
          <w:kern w:val="0"/>
          <w:szCs w:val="24"/>
        </w:rPr>
        <w:t>准金</w:t>
      </w:r>
    </w:p>
    <w:p w:rsidR="001A59F9" w:rsidRPr="0076649F" w:rsidRDefault="001A59F9" w:rsidP="0076649F">
      <w:pPr>
        <w:spacing w:before="29" w:line="288" w:lineRule="auto"/>
        <w:ind w:firstLineChars="200" w:firstLine="480"/>
        <w:rPr>
          <w:color w:val="000000"/>
          <w:sz w:val="24"/>
        </w:rPr>
      </w:pPr>
      <w:proofErr w:type="gramStart"/>
      <w:r w:rsidRPr="0076649F">
        <w:rPr>
          <w:color w:val="000000"/>
          <w:sz w:val="24"/>
        </w:rPr>
        <w:t>损益平准金包括</w:t>
      </w:r>
      <w:proofErr w:type="gramEnd"/>
      <w:r w:rsidRPr="0076649F">
        <w:rPr>
          <w:color w:val="000000"/>
          <w:sz w:val="24"/>
        </w:rPr>
        <w:t>已实现</w:t>
      </w:r>
      <w:proofErr w:type="gramStart"/>
      <w:r w:rsidRPr="0076649F">
        <w:rPr>
          <w:color w:val="000000"/>
          <w:sz w:val="24"/>
        </w:rPr>
        <w:t>平准金和</w:t>
      </w:r>
      <w:proofErr w:type="gramEnd"/>
      <w:r w:rsidRPr="0076649F">
        <w:rPr>
          <w:color w:val="000000"/>
          <w:sz w:val="24"/>
        </w:rPr>
        <w:t>未实现平准金。已实现</w:t>
      </w:r>
      <w:proofErr w:type="gramStart"/>
      <w:r w:rsidRPr="0076649F">
        <w:rPr>
          <w:color w:val="000000"/>
          <w:sz w:val="24"/>
        </w:rPr>
        <w:t>平准金指</w:t>
      </w:r>
      <w:proofErr w:type="gramEnd"/>
      <w:r w:rsidRPr="0076649F">
        <w:rPr>
          <w:color w:val="000000"/>
          <w:sz w:val="24"/>
        </w:rPr>
        <w:t>在申购或赎回基金份额时，申购或赎回款项中包含的按累计未分配的已实现</w:t>
      </w:r>
      <w:proofErr w:type="gramStart"/>
      <w:r w:rsidRPr="0076649F">
        <w:rPr>
          <w:color w:val="000000"/>
          <w:sz w:val="24"/>
        </w:rPr>
        <w:t>损益占</w:t>
      </w:r>
      <w:proofErr w:type="gramEnd"/>
      <w:r w:rsidRPr="0076649F">
        <w:rPr>
          <w:color w:val="000000"/>
          <w:sz w:val="24"/>
        </w:rPr>
        <w:t>基金净值比例计算的金额。未实现</w:t>
      </w:r>
      <w:proofErr w:type="gramStart"/>
      <w:r w:rsidRPr="0076649F">
        <w:rPr>
          <w:color w:val="000000"/>
          <w:sz w:val="24"/>
        </w:rPr>
        <w:t>平准金指</w:t>
      </w:r>
      <w:proofErr w:type="gramEnd"/>
      <w:r w:rsidRPr="0076649F">
        <w:rPr>
          <w:color w:val="000000"/>
          <w:sz w:val="24"/>
        </w:rPr>
        <w:t>在申购或赎回基金份额时，申购或赎回款项中包含的按累计未实现</w:t>
      </w:r>
      <w:proofErr w:type="gramStart"/>
      <w:r w:rsidRPr="0076649F">
        <w:rPr>
          <w:color w:val="000000"/>
          <w:sz w:val="24"/>
        </w:rPr>
        <w:t>损益占</w:t>
      </w:r>
      <w:proofErr w:type="gramEnd"/>
      <w:r w:rsidRPr="0076649F">
        <w:rPr>
          <w:color w:val="000000"/>
          <w:sz w:val="24"/>
        </w:rPr>
        <w:t>基金净值比例计算的金额。</w:t>
      </w:r>
      <w:proofErr w:type="gramStart"/>
      <w:r w:rsidRPr="0076649F">
        <w:rPr>
          <w:color w:val="000000"/>
          <w:sz w:val="24"/>
        </w:rPr>
        <w:t>损益平准金</w:t>
      </w:r>
      <w:proofErr w:type="gramEnd"/>
      <w:r w:rsidRPr="0076649F">
        <w:rPr>
          <w:color w:val="000000"/>
          <w:sz w:val="24"/>
        </w:rPr>
        <w:t>于基金申购确认日或基金赎回确认</w:t>
      </w:r>
      <w:proofErr w:type="gramStart"/>
      <w:r w:rsidRPr="0076649F">
        <w:rPr>
          <w:color w:val="000000"/>
          <w:sz w:val="24"/>
        </w:rPr>
        <w:t>日认列</w:t>
      </w:r>
      <w:proofErr w:type="gramEnd"/>
      <w:r w:rsidRPr="0076649F">
        <w:rPr>
          <w:color w:val="000000"/>
          <w:sz w:val="24"/>
        </w:rPr>
        <w:t>，并于期末全额转入未分配利润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154CE9" w:rsidRDefault="00853571">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54CE9" w:rsidRDefault="0085357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154CE9" w:rsidRDefault="00853571">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154CE9" w:rsidRDefault="00853571">
      <w:pPr>
        <w:spacing w:before="29" w:line="288" w:lineRule="auto"/>
        <w:ind w:firstLineChars="200" w:firstLine="480"/>
        <w:rPr>
          <w:color w:val="000000"/>
          <w:sz w:val="24"/>
        </w:rPr>
      </w:pPr>
      <w:r>
        <w:rPr>
          <w:color w:val="000000"/>
          <w:sz w:val="24"/>
        </w:rPr>
        <w:t>本基金同一级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154CE9" w:rsidRDefault="0085357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154CE9" w:rsidRDefault="0085357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154CE9" w:rsidRDefault="00853571">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(2)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w:t>
      </w:r>
      <w:proofErr w:type="gramStart"/>
      <w:r w:rsidRPr="0076649F">
        <w:rPr>
          <w:color w:val="000000"/>
          <w:sz w:val="24"/>
        </w:rPr>
        <w:t>债金融</w:t>
      </w:r>
      <w:proofErr w:type="gramEnd"/>
      <w:r w:rsidRPr="0076649F">
        <w:rPr>
          <w:color w:val="000000"/>
          <w:sz w:val="24"/>
        </w:rPr>
        <w:t>估值中心有限公司所独立提供的估值结果确定公允价值。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154CE9" w:rsidRDefault="0085357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54CE9" w:rsidRDefault="00853571">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154CE9" w:rsidRDefault="00853571">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154CE9" w:rsidRDefault="0085357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CE9" w:rsidRDefault="0085357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154CE9">
        <w:tc>
          <w:tcPr>
            <w:tcW w:w="5219" w:type="dxa"/>
            <w:vAlign w:val="center"/>
          </w:tcPr>
          <w:p w:rsidR="00154CE9" w:rsidRDefault="0085357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54CE9" w:rsidRDefault="00853571">
            <w:pPr>
              <w:jc w:val="center"/>
            </w:pPr>
            <w:r>
              <w:rPr>
                <w:color w:val="000000"/>
                <w:sz w:val="24"/>
              </w:rPr>
              <w:t>基金管理人、基金销售机构</w:t>
            </w:r>
          </w:p>
        </w:tc>
      </w:tr>
      <w:tr w:rsidR="00154CE9">
        <w:tc>
          <w:tcPr>
            <w:tcW w:w="5219" w:type="dxa"/>
            <w:vAlign w:val="center"/>
          </w:tcPr>
          <w:p w:rsidR="00154CE9" w:rsidRDefault="00853571">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79" w:type="dxa"/>
            <w:vAlign w:val="center"/>
          </w:tcPr>
          <w:p w:rsidR="00154CE9" w:rsidRDefault="00853571">
            <w:pPr>
              <w:jc w:val="center"/>
            </w:pPr>
            <w:r>
              <w:rPr>
                <w:color w:val="000000"/>
                <w:sz w:val="24"/>
              </w:rPr>
              <w:t>基金托管人</w:t>
            </w:r>
          </w:p>
        </w:tc>
      </w:tr>
      <w:tr w:rsidR="00154CE9">
        <w:tc>
          <w:tcPr>
            <w:tcW w:w="5219" w:type="dxa"/>
            <w:vAlign w:val="center"/>
          </w:tcPr>
          <w:p w:rsidR="00154CE9" w:rsidRDefault="0085357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54CE9" w:rsidRDefault="00853571">
            <w:pPr>
              <w:jc w:val="center"/>
            </w:pPr>
            <w:r>
              <w:rPr>
                <w:color w:val="000000"/>
                <w:sz w:val="24"/>
              </w:rPr>
              <w:t>基金管理人的股东、基金销售机构</w:t>
            </w:r>
          </w:p>
        </w:tc>
      </w:tr>
      <w:tr w:rsidR="00154CE9">
        <w:tc>
          <w:tcPr>
            <w:tcW w:w="5219" w:type="dxa"/>
            <w:vAlign w:val="center"/>
          </w:tcPr>
          <w:p w:rsidR="00154CE9" w:rsidRDefault="00853571">
            <w:pPr>
              <w:jc w:val="left"/>
            </w:pPr>
            <w:r>
              <w:rPr>
                <w:color w:val="000000"/>
                <w:sz w:val="24"/>
              </w:rPr>
              <w:t>施罗德投资管理有限公司</w:t>
            </w:r>
          </w:p>
        </w:tc>
        <w:tc>
          <w:tcPr>
            <w:tcW w:w="3779" w:type="dxa"/>
            <w:vAlign w:val="center"/>
          </w:tcPr>
          <w:p w:rsidR="00154CE9" w:rsidRDefault="00853571">
            <w:pPr>
              <w:jc w:val="center"/>
            </w:pPr>
            <w:r>
              <w:rPr>
                <w:color w:val="000000"/>
                <w:sz w:val="24"/>
              </w:rPr>
              <w:t>基金管理人的股东</w:t>
            </w:r>
          </w:p>
        </w:tc>
      </w:tr>
      <w:tr w:rsidR="00154CE9">
        <w:tc>
          <w:tcPr>
            <w:tcW w:w="5219" w:type="dxa"/>
            <w:vAlign w:val="center"/>
          </w:tcPr>
          <w:p w:rsidR="00154CE9" w:rsidRDefault="0085357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154CE9" w:rsidRDefault="00853571">
            <w:pPr>
              <w:jc w:val="center"/>
            </w:pPr>
            <w:r>
              <w:rPr>
                <w:color w:val="000000"/>
                <w:sz w:val="24"/>
              </w:rPr>
              <w:t>基金管理人的股东</w:t>
            </w:r>
          </w:p>
        </w:tc>
      </w:tr>
      <w:tr w:rsidR="00154CE9">
        <w:tc>
          <w:tcPr>
            <w:tcW w:w="5219" w:type="dxa"/>
            <w:vAlign w:val="center"/>
          </w:tcPr>
          <w:p w:rsidR="00154CE9" w:rsidRDefault="00853571">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79" w:type="dxa"/>
            <w:vAlign w:val="center"/>
          </w:tcPr>
          <w:p w:rsidR="00154CE9" w:rsidRDefault="00853571">
            <w:pPr>
              <w:jc w:val="center"/>
            </w:pPr>
            <w:r>
              <w:rPr>
                <w:color w:val="000000"/>
                <w:sz w:val="24"/>
              </w:rPr>
              <w:t>基金管理人的子公司</w:t>
            </w:r>
          </w:p>
        </w:tc>
      </w:tr>
      <w:tr w:rsidR="00154CE9">
        <w:tc>
          <w:tcPr>
            <w:tcW w:w="5219" w:type="dxa"/>
            <w:vAlign w:val="center"/>
          </w:tcPr>
          <w:p w:rsidR="00154CE9" w:rsidRDefault="00853571">
            <w:pPr>
              <w:jc w:val="left"/>
            </w:pPr>
            <w:r>
              <w:rPr>
                <w:color w:val="000000"/>
                <w:sz w:val="24"/>
              </w:rPr>
              <w:t>上海直源投资管理有限公司</w:t>
            </w:r>
          </w:p>
        </w:tc>
        <w:tc>
          <w:tcPr>
            <w:tcW w:w="3779" w:type="dxa"/>
            <w:vAlign w:val="center"/>
          </w:tcPr>
          <w:p w:rsidR="00154CE9" w:rsidRDefault="00853571">
            <w:pPr>
              <w:jc w:val="center"/>
            </w:pPr>
            <w:r>
              <w:rPr>
                <w:color w:val="000000"/>
                <w:sz w:val="24"/>
              </w:rPr>
              <w:t>受基金管理人控制的公司</w:t>
            </w:r>
          </w:p>
        </w:tc>
      </w:tr>
      <w:tr w:rsidR="00154CE9">
        <w:tc>
          <w:tcPr>
            <w:tcW w:w="5219" w:type="dxa"/>
            <w:vAlign w:val="center"/>
          </w:tcPr>
          <w:p w:rsidR="00154CE9" w:rsidRDefault="00853571">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154CE9" w:rsidRDefault="00853571">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Pr="00E25C2A" w:rsidRDefault="001A59F9" w:rsidP="00E25C2A">
      <w:pPr>
        <w:tabs>
          <w:tab w:val="left" w:pos="426"/>
        </w:tabs>
        <w:spacing w:before="29" w:line="288" w:lineRule="auto"/>
        <w:jc w:val="left"/>
        <w:rPr>
          <w:kern w:val="0"/>
          <w:sz w:val="24"/>
        </w:rPr>
      </w:pPr>
      <w:bookmarkStart w:id="60" w:name="_GoBack"/>
      <w:bookmarkEnd w:id="60"/>
      <w:r w:rsidRPr="00E25C2A">
        <w:rPr>
          <w:kern w:val="0"/>
          <w:sz w:val="24"/>
        </w:rPr>
        <w:t>本基金本报告期内无通过关联方交易单元进行的交易。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853571" w:rsidRPr="008B2C7A" w:rsidTr="00853571">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9</w:t>
            </w:r>
            <w:r w:rsidRPr="00CD0071">
              <w:rPr>
                <w:bCs/>
                <w:color w:val="000000"/>
                <w:sz w:val="24"/>
              </w:rPr>
              <w:t>月</w:t>
            </w:r>
            <w:r w:rsidRPr="00CD0071">
              <w:rPr>
                <w:bCs/>
                <w:color w:val="000000"/>
                <w:sz w:val="24"/>
              </w:rPr>
              <w:t>26</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853571" w:rsidRPr="008B2C7A" w:rsidTr="00853571">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1,371,448.86</w:t>
            </w:r>
          </w:p>
        </w:tc>
      </w:tr>
      <w:tr w:rsidR="00853571" w:rsidRPr="008B2C7A" w:rsidTr="00853571">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1.32</w:t>
            </w:r>
          </w:p>
        </w:tc>
      </w:tr>
    </w:tbl>
    <w:p w:rsidR="00154CE9" w:rsidRDefault="0085357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853571" w:rsidRPr="008B2C7A" w:rsidTr="00853571">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9</w:t>
            </w:r>
            <w:r w:rsidRPr="00CD0071">
              <w:rPr>
                <w:bCs/>
                <w:color w:val="000000"/>
                <w:sz w:val="24"/>
              </w:rPr>
              <w:t>月</w:t>
            </w:r>
            <w:r w:rsidRPr="00CD0071">
              <w:rPr>
                <w:bCs/>
                <w:color w:val="000000"/>
                <w:sz w:val="24"/>
              </w:rPr>
              <w:t>26</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853571" w:rsidRPr="008B2C7A" w:rsidTr="00853571">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457,149.62</w:t>
            </w:r>
          </w:p>
        </w:tc>
      </w:tr>
    </w:tbl>
    <w:p w:rsidR="00154CE9" w:rsidRDefault="0085357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D81900" w:rsidRDefault="0007161E" w:rsidP="0007161E">
      <w:pPr>
        <w:tabs>
          <w:tab w:val="left" w:pos="426"/>
        </w:tabs>
        <w:spacing w:before="29" w:line="288" w:lineRule="auto"/>
        <w:jc w:val="left"/>
        <w:rPr>
          <w:kern w:val="0"/>
          <w:sz w:val="24"/>
        </w:rPr>
      </w:pPr>
      <w:r w:rsidRPr="00D81900">
        <w:rPr>
          <w:kern w:val="0"/>
          <w:sz w:val="24"/>
        </w:rPr>
        <w:t>无。</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911077">
        <w:tc>
          <w:tcPr>
            <w:tcW w:w="9435" w:type="dxa"/>
            <w:gridSpan w:val="7"/>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9D32F8" w:rsidRPr="00961B6F" w:rsidRDefault="009D32F8" w:rsidP="00961B6F">
            <w:pPr>
              <w:widowControl/>
              <w:autoSpaceDE w:val="0"/>
              <w:autoSpaceDN w:val="0"/>
              <w:spacing w:before="29" w:line="288" w:lineRule="auto"/>
              <w:ind w:right="-15"/>
              <w:jc w:val="center"/>
              <w:textAlignment w:val="bottom"/>
              <w:rPr>
                <w:bCs/>
                <w:color w:val="000000"/>
                <w:sz w:val="24"/>
              </w:rPr>
            </w:pPr>
            <w:r w:rsidRPr="00961B6F">
              <w:rPr>
                <w:bCs/>
                <w:color w:val="000000"/>
                <w:sz w:val="24"/>
              </w:rPr>
              <w:t>2018</w:t>
            </w:r>
            <w:r w:rsidRPr="00961B6F">
              <w:rPr>
                <w:bCs/>
                <w:color w:val="000000"/>
                <w:sz w:val="24"/>
              </w:rPr>
              <w:t>年</w:t>
            </w:r>
            <w:r w:rsidRPr="00961B6F">
              <w:rPr>
                <w:bCs/>
                <w:color w:val="000000"/>
                <w:sz w:val="24"/>
              </w:rPr>
              <w:t>9</w:t>
            </w:r>
            <w:r w:rsidRPr="00961B6F">
              <w:rPr>
                <w:bCs/>
                <w:color w:val="000000"/>
                <w:sz w:val="24"/>
              </w:rPr>
              <w:t>月</w:t>
            </w:r>
            <w:r w:rsidRPr="00961B6F">
              <w:rPr>
                <w:bCs/>
                <w:color w:val="000000"/>
                <w:sz w:val="24"/>
              </w:rPr>
              <w:t>26</w:t>
            </w:r>
            <w:r w:rsidRPr="00961B6F">
              <w:rPr>
                <w:bCs/>
                <w:color w:val="000000"/>
                <w:sz w:val="24"/>
              </w:rPr>
              <w:t>日（基金合同生效日）</w:t>
            </w:r>
            <w:r w:rsidRPr="00961B6F">
              <w:rPr>
                <w:rFonts w:hint="eastAsia"/>
                <w:bCs/>
                <w:color w:val="000000"/>
                <w:sz w:val="24"/>
              </w:rPr>
              <w:t>至</w:t>
            </w:r>
            <w:r w:rsidRPr="00961B6F">
              <w:rPr>
                <w:bCs/>
                <w:color w:val="000000"/>
                <w:sz w:val="24"/>
              </w:rPr>
              <w:t>2018</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9D32F8" w:rsidRPr="00D564C7" w:rsidTr="00911077">
        <w:tc>
          <w:tcPr>
            <w:tcW w:w="1422" w:type="dxa"/>
            <w:vMerge w:val="restart"/>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银行间市场交易的各关联方名称</w:t>
            </w:r>
          </w:p>
        </w:tc>
        <w:tc>
          <w:tcPr>
            <w:tcW w:w="3078" w:type="dxa"/>
            <w:gridSpan w:val="2"/>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债券交易金额</w:t>
            </w:r>
          </w:p>
        </w:tc>
        <w:tc>
          <w:tcPr>
            <w:tcW w:w="2340" w:type="dxa"/>
            <w:gridSpan w:val="2"/>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基金逆回购</w:t>
            </w:r>
          </w:p>
        </w:tc>
        <w:tc>
          <w:tcPr>
            <w:tcW w:w="2595" w:type="dxa"/>
            <w:gridSpan w:val="2"/>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基金正回购</w:t>
            </w:r>
          </w:p>
        </w:tc>
      </w:tr>
      <w:tr w:rsidR="009D32F8" w:rsidRPr="00D564C7" w:rsidTr="00911077">
        <w:tc>
          <w:tcPr>
            <w:tcW w:w="9435" w:type="dxa"/>
            <w:vMerge/>
            <w:vAlign w:val="center"/>
          </w:tcPr>
          <w:p w:rsidR="009D32F8" w:rsidRPr="00961B6F" w:rsidRDefault="009D32F8" w:rsidP="00961B6F">
            <w:pPr>
              <w:autoSpaceDE w:val="0"/>
              <w:autoSpaceDN w:val="0"/>
              <w:spacing w:before="29" w:line="288" w:lineRule="auto"/>
              <w:jc w:val="center"/>
              <w:textAlignment w:val="bottom"/>
              <w:rPr>
                <w:bCs/>
                <w:color w:val="000000"/>
                <w:sz w:val="24"/>
              </w:rPr>
            </w:pPr>
          </w:p>
        </w:tc>
        <w:tc>
          <w:tcPr>
            <w:tcW w:w="1818"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基金买入</w:t>
            </w:r>
          </w:p>
        </w:tc>
        <w:tc>
          <w:tcPr>
            <w:tcW w:w="1260"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基金卖出</w:t>
            </w:r>
          </w:p>
        </w:tc>
        <w:tc>
          <w:tcPr>
            <w:tcW w:w="1260"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交易金额</w:t>
            </w:r>
          </w:p>
        </w:tc>
        <w:tc>
          <w:tcPr>
            <w:tcW w:w="1080"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利息收入</w:t>
            </w:r>
          </w:p>
        </w:tc>
        <w:tc>
          <w:tcPr>
            <w:tcW w:w="1512"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交易金额</w:t>
            </w:r>
          </w:p>
        </w:tc>
        <w:tc>
          <w:tcPr>
            <w:tcW w:w="1083" w:type="dxa"/>
            <w:vAlign w:val="center"/>
          </w:tcPr>
          <w:p w:rsidR="009D32F8" w:rsidRPr="00961B6F" w:rsidRDefault="009D32F8" w:rsidP="00961B6F">
            <w:pPr>
              <w:autoSpaceDE w:val="0"/>
              <w:autoSpaceDN w:val="0"/>
              <w:spacing w:before="29" w:line="288" w:lineRule="auto"/>
              <w:jc w:val="center"/>
              <w:textAlignment w:val="bottom"/>
              <w:rPr>
                <w:bCs/>
                <w:color w:val="000000"/>
                <w:sz w:val="24"/>
              </w:rPr>
            </w:pPr>
            <w:r w:rsidRPr="00961B6F">
              <w:rPr>
                <w:rFonts w:hint="eastAsia"/>
                <w:bCs/>
                <w:color w:val="000000"/>
                <w:sz w:val="24"/>
              </w:rPr>
              <w:t>利息支出</w:t>
            </w:r>
          </w:p>
        </w:tc>
      </w:tr>
      <w:tr w:rsidR="00154CE9">
        <w:tc>
          <w:tcPr>
            <w:tcW w:w="1355" w:type="dxa"/>
            <w:vAlign w:val="center"/>
          </w:tcPr>
          <w:p w:rsidR="00154CE9" w:rsidRDefault="00853571">
            <w:pPr>
              <w:jc w:val="left"/>
            </w:pPr>
            <w:r>
              <w:rPr>
                <w:bCs/>
                <w:color w:val="000000"/>
                <w:sz w:val="24"/>
              </w:rPr>
              <w:t>江苏银行</w:t>
            </w:r>
          </w:p>
        </w:tc>
        <w:tc>
          <w:tcPr>
            <w:tcW w:w="1729" w:type="dxa"/>
            <w:vAlign w:val="center"/>
          </w:tcPr>
          <w:p w:rsidR="00154CE9" w:rsidRDefault="00853571">
            <w:pPr>
              <w:jc w:val="right"/>
            </w:pPr>
            <w:r>
              <w:rPr>
                <w:bCs/>
                <w:color w:val="000000"/>
                <w:sz w:val="24"/>
              </w:rPr>
              <w:t>53,128,799.32</w:t>
            </w:r>
          </w:p>
        </w:tc>
        <w:tc>
          <w:tcPr>
            <w:tcW w:w="1203" w:type="dxa"/>
            <w:vAlign w:val="center"/>
          </w:tcPr>
          <w:p w:rsidR="00154CE9" w:rsidRDefault="00853571">
            <w:pPr>
              <w:jc w:val="right"/>
            </w:pPr>
            <w:r>
              <w:rPr>
                <w:bCs/>
                <w:color w:val="000000"/>
                <w:sz w:val="24"/>
              </w:rPr>
              <w:t>-</w:t>
            </w:r>
          </w:p>
        </w:tc>
        <w:tc>
          <w:tcPr>
            <w:tcW w:w="1203" w:type="dxa"/>
            <w:vAlign w:val="center"/>
          </w:tcPr>
          <w:p w:rsidR="00154CE9" w:rsidRDefault="00853571">
            <w:pPr>
              <w:jc w:val="right"/>
            </w:pPr>
            <w:r>
              <w:rPr>
                <w:bCs/>
                <w:color w:val="000000"/>
                <w:sz w:val="24"/>
              </w:rPr>
              <w:t>-</w:t>
            </w:r>
          </w:p>
        </w:tc>
        <w:tc>
          <w:tcPr>
            <w:tcW w:w="1033" w:type="dxa"/>
            <w:vAlign w:val="center"/>
          </w:tcPr>
          <w:p w:rsidR="00154CE9" w:rsidRDefault="00853571">
            <w:pPr>
              <w:jc w:val="right"/>
            </w:pPr>
            <w:r>
              <w:rPr>
                <w:bCs/>
                <w:color w:val="000000"/>
                <w:sz w:val="24"/>
              </w:rPr>
              <w:t>-</w:t>
            </w:r>
          </w:p>
        </w:tc>
        <w:tc>
          <w:tcPr>
            <w:tcW w:w="1440" w:type="dxa"/>
            <w:vAlign w:val="center"/>
          </w:tcPr>
          <w:p w:rsidR="00154CE9" w:rsidRDefault="00853571">
            <w:pPr>
              <w:jc w:val="right"/>
            </w:pPr>
            <w:r>
              <w:rPr>
                <w:bCs/>
                <w:color w:val="000000"/>
                <w:sz w:val="24"/>
              </w:rPr>
              <w:t>-</w:t>
            </w:r>
          </w:p>
        </w:tc>
        <w:tc>
          <w:tcPr>
            <w:tcW w:w="1035" w:type="dxa"/>
            <w:vAlign w:val="center"/>
          </w:tcPr>
          <w:p w:rsidR="00154CE9" w:rsidRDefault="00853571">
            <w:pPr>
              <w:jc w:val="right"/>
            </w:pPr>
            <w:r>
              <w:rPr>
                <w:bCs/>
                <w:color w:val="000000"/>
                <w:sz w:val="24"/>
              </w:rPr>
              <w:t>-</w:t>
            </w:r>
          </w:p>
        </w:tc>
      </w:tr>
    </w:tbl>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交银裕</w:t>
      </w:r>
      <w:proofErr w:type="gramStart"/>
      <w:r w:rsidRPr="00275EC0">
        <w:rPr>
          <w:color w:val="000000"/>
          <w:sz w:val="24"/>
        </w:rPr>
        <w:t>祥</w:t>
      </w:r>
      <w:proofErr w:type="gramEnd"/>
      <w:r w:rsidRPr="00275EC0">
        <w:rPr>
          <w:color w:val="000000"/>
          <w:sz w:val="24"/>
        </w:rPr>
        <w:t>纯</w:t>
      </w:r>
      <w:proofErr w:type="gramStart"/>
      <w:r w:rsidRPr="00275EC0">
        <w:rPr>
          <w:color w:val="000000"/>
          <w:sz w:val="24"/>
        </w:rPr>
        <w:t>债</w:t>
      </w:r>
      <w:proofErr w:type="gramEnd"/>
      <w:r w:rsidRPr="00275EC0">
        <w:rPr>
          <w:color w:val="000000"/>
          <w:sz w:val="24"/>
        </w:rPr>
        <w:t>债券</w:t>
      </w:r>
      <w:r w:rsidRPr="00275EC0">
        <w:rPr>
          <w:color w:val="000000"/>
          <w:sz w:val="24"/>
        </w:rPr>
        <w:t>A</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4"/>
        <w:gridCol w:w="3754"/>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720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w:t>
            </w:r>
            <w:proofErr w:type="gramStart"/>
            <w:r w:rsidRPr="00275EC0">
              <w:rPr>
                <w:sz w:val="24"/>
              </w:rPr>
              <w:t>祥</w:t>
            </w:r>
            <w:proofErr w:type="gramEnd"/>
            <w:r w:rsidRPr="00275EC0">
              <w:rPr>
                <w:sz w:val="24"/>
              </w:rPr>
              <w:t>纯</w:t>
            </w:r>
            <w:proofErr w:type="gramStart"/>
            <w:r w:rsidRPr="00275EC0">
              <w:rPr>
                <w:sz w:val="24"/>
              </w:rPr>
              <w:t>债</w:t>
            </w:r>
            <w:proofErr w:type="gramEnd"/>
            <w:r w:rsidRPr="00275EC0">
              <w:rPr>
                <w:sz w:val="24"/>
              </w:rPr>
              <w:t>债券</w:t>
            </w:r>
            <w:r w:rsidRPr="00275EC0">
              <w:rPr>
                <w:sz w:val="24"/>
              </w:rPr>
              <w:t>A</w:t>
            </w:r>
            <w:r w:rsidRPr="00275EC0">
              <w:rPr>
                <w:rFonts w:hint="eastAsia"/>
                <w:sz w:val="24"/>
              </w:rPr>
              <w:t>本期末</w:t>
            </w:r>
            <w:r w:rsidRPr="00275EC0">
              <w:rPr>
                <w:sz w:val="24"/>
              </w:rPr>
              <w:t>2018</w:t>
            </w:r>
            <w:r w:rsidRPr="00275EC0">
              <w:rPr>
                <w:sz w:val="24"/>
              </w:rPr>
              <w:t>年</w:t>
            </w:r>
            <w:r w:rsidRPr="00275EC0">
              <w:rPr>
                <w:sz w:val="24"/>
              </w:rPr>
              <w:t>12</w:t>
            </w:r>
            <w:r w:rsidRPr="00275EC0">
              <w:rPr>
                <w:sz w:val="24"/>
              </w:rPr>
              <w:t>月</w:t>
            </w:r>
            <w:r w:rsidRPr="00275EC0">
              <w:rPr>
                <w:sz w:val="24"/>
              </w:rPr>
              <w:t>31</w:t>
            </w:r>
            <w:r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3445"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3755"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154CE9">
        <w:tc>
          <w:tcPr>
            <w:tcW w:w="1800" w:type="dxa"/>
            <w:vAlign w:val="center"/>
          </w:tcPr>
          <w:p w:rsidR="00154CE9" w:rsidRDefault="00853571">
            <w:pPr>
              <w:jc w:val="left"/>
            </w:pPr>
            <w:r>
              <w:rPr>
                <w:sz w:val="24"/>
              </w:rPr>
              <w:t>交银</w:t>
            </w:r>
            <w:proofErr w:type="gramStart"/>
            <w:r>
              <w:rPr>
                <w:sz w:val="24"/>
              </w:rPr>
              <w:t>施罗德资管</w:t>
            </w:r>
            <w:proofErr w:type="gramEnd"/>
          </w:p>
        </w:tc>
        <w:tc>
          <w:tcPr>
            <w:tcW w:w="3444" w:type="dxa"/>
            <w:vAlign w:val="center"/>
          </w:tcPr>
          <w:p w:rsidR="00154CE9" w:rsidRDefault="00853571">
            <w:pPr>
              <w:jc w:val="right"/>
            </w:pPr>
            <w:r>
              <w:rPr>
                <w:sz w:val="24"/>
              </w:rPr>
              <w:t>19,999,000.00</w:t>
            </w:r>
          </w:p>
        </w:tc>
        <w:tc>
          <w:tcPr>
            <w:tcW w:w="3754" w:type="dxa"/>
            <w:vAlign w:val="center"/>
          </w:tcPr>
          <w:p w:rsidR="00154CE9" w:rsidRDefault="00853571">
            <w:pPr>
              <w:jc w:val="right"/>
            </w:pPr>
            <w:r>
              <w:rPr>
                <w:sz w:val="24"/>
              </w:rPr>
              <w:t>0.69%</w:t>
            </w:r>
          </w:p>
        </w:tc>
      </w:tr>
      <w:tr w:rsidR="00154CE9">
        <w:tc>
          <w:tcPr>
            <w:tcW w:w="1800" w:type="dxa"/>
            <w:vAlign w:val="center"/>
          </w:tcPr>
          <w:p w:rsidR="00154CE9" w:rsidRDefault="00853571">
            <w:pPr>
              <w:jc w:val="left"/>
            </w:pPr>
            <w:r>
              <w:rPr>
                <w:sz w:val="24"/>
              </w:rPr>
              <w:t>江苏银行</w:t>
            </w:r>
          </w:p>
        </w:tc>
        <w:tc>
          <w:tcPr>
            <w:tcW w:w="3444" w:type="dxa"/>
            <w:vAlign w:val="center"/>
          </w:tcPr>
          <w:p w:rsidR="00154CE9" w:rsidRDefault="00853571">
            <w:pPr>
              <w:jc w:val="right"/>
            </w:pPr>
            <w:r>
              <w:rPr>
                <w:sz w:val="24"/>
              </w:rPr>
              <w:t>996,698,809.18</w:t>
            </w:r>
          </w:p>
        </w:tc>
        <w:tc>
          <w:tcPr>
            <w:tcW w:w="3754" w:type="dxa"/>
            <w:vAlign w:val="center"/>
          </w:tcPr>
          <w:p w:rsidR="00154CE9" w:rsidRDefault="00853571">
            <w:pPr>
              <w:jc w:val="right"/>
            </w:pPr>
            <w:r>
              <w:rPr>
                <w:sz w:val="24"/>
              </w:rPr>
              <w:t>34.43%</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r w:rsidRPr="00E25C2A">
        <w:rPr>
          <w:kern w:val="0"/>
          <w:sz w:val="24"/>
        </w:rPr>
        <w:t xml:space="preserve">   </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交银裕</w:t>
      </w:r>
      <w:proofErr w:type="gramStart"/>
      <w:r w:rsidRPr="00BF4D95">
        <w:rPr>
          <w:color w:val="000000"/>
          <w:sz w:val="24"/>
        </w:rPr>
        <w:t>祥</w:t>
      </w:r>
      <w:proofErr w:type="gramEnd"/>
      <w:r w:rsidRPr="00BF4D95">
        <w:rPr>
          <w:color w:val="000000"/>
          <w:sz w:val="24"/>
        </w:rPr>
        <w:t>纯</w:t>
      </w:r>
      <w:proofErr w:type="gramStart"/>
      <w:r w:rsidRPr="00BF4D95">
        <w:rPr>
          <w:color w:val="000000"/>
          <w:sz w:val="24"/>
        </w:rPr>
        <w:t>债</w:t>
      </w:r>
      <w:proofErr w:type="gramEnd"/>
      <w:r w:rsidRPr="00BF4D95">
        <w:rPr>
          <w:color w:val="000000"/>
          <w:sz w:val="24"/>
        </w:rPr>
        <w:t>债券</w:t>
      </w:r>
      <w:r w:rsidRPr="00BF4D95">
        <w:rPr>
          <w:color w:val="000000"/>
          <w:sz w:val="24"/>
        </w:rPr>
        <w:t>C</w:t>
      </w:r>
    </w:p>
    <w:p w:rsidR="00F8216D" w:rsidRDefault="00F8216D" w:rsidP="00E25C2A">
      <w:pPr>
        <w:tabs>
          <w:tab w:val="left" w:pos="426"/>
        </w:tabs>
        <w:spacing w:before="29" w:line="288" w:lineRule="auto"/>
        <w:jc w:val="left"/>
        <w:rPr>
          <w:kern w:val="0"/>
          <w:sz w:val="24"/>
        </w:rPr>
      </w:pPr>
      <w:r w:rsidRPr="00E25C2A">
        <w:rPr>
          <w:kern w:val="0"/>
          <w:sz w:val="24"/>
        </w:rPr>
        <w:t>本报告期末除基金管理人之外的其他关联方未持有本基金。</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9</w:t>
            </w:r>
            <w:r w:rsidRPr="0013672A">
              <w:rPr>
                <w:szCs w:val="21"/>
              </w:rPr>
              <w:t>月</w:t>
            </w:r>
            <w:r w:rsidRPr="0013672A">
              <w:rPr>
                <w:szCs w:val="21"/>
              </w:rPr>
              <w:t>26</w:t>
            </w:r>
            <w:r w:rsidRPr="0013672A">
              <w:rPr>
                <w:szCs w:val="21"/>
              </w:rPr>
              <w:t>日（基金合同生效日）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154CE9">
        <w:tc>
          <w:tcPr>
            <w:tcW w:w="2268" w:type="dxa"/>
            <w:vAlign w:val="center"/>
          </w:tcPr>
          <w:p w:rsidR="00154CE9" w:rsidRDefault="00853571">
            <w:pPr>
              <w:jc w:val="left"/>
            </w:pPr>
            <w:r>
              <w:rPr>
                <w:szCs w:val="21"/>
              </w:rPr>
              <w:t>江苏银行</w:t>
            </w:r>
          </w:p>
        </w:tc>
        <w:tc>
          <w:tcPr>
            <w:tcW w:w="3365" w:type="dxa"/>
            <w:vAlign w:val="center"/>
          </w:tcPr>
          <w:p w:rsidR="00154CE9" w:rsidRDefault="00853571">
            <w:pPr>
              <w:jc w:val="right"/>
            </w:pPr>
            <w:r>
              <w:rPr>
                <w:szCs w:val="21"/>
              </w:rPr>
              <w:t>1,869,650.13</w:t>
            </w:r>
          </w:p>
        </w:tc>
        <w:tc>
          <w:tcPr>
            <w:tcW w:w="3365" w:type="dxa"/>
            <w:vAlign w:val="center"/>
          </w:tcPr>
          <w:p w:rsidR="00154CE9" w:rsidRDefault="00853571">
            <w:pPr>
              <w:jc w:val="right"/>
            </w:pPr>
            <w:r>
              <w:rPr>
                <w:szCs w:val="21"/>
              </w:rPr>
              <w:t>38,616.46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2018</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170,999,623.50</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154CE9">
        <w:tc>
          <w:tcPr>
            <w:tcW w:w="1493" w:type="dxa"/>
            <w:vAlign w:val="center"/>
          </w:tcPr>
          <w:p w:rsidR="00154CE9" w:rsidRDefault="00853571">
            <w:pPr>
              <w:jc w:val="center"/>
            </w:pPr>
            <w:r>
              <w:rPr>
                <w:color w:val="000000"/>
                <w:kern w:val="0"/>
                <w:sz w:val="24"/>
              </w:rPr>
              <w:t>180203</w:t>
            </w:r>
          </w:p>
        </w:tc>
        <w:tc>
          <w:tcPr>
            <w:tcW w:w="1494" w:type="dxa"/>
            <w:vAlign w:val="center"/>
          </w:tcPr>
          <w:p w:rsidR="00154CE9" w:rsidRDefault="00853571">
            <w:pPr>
              <w:jc w:val="center"/>
            </w:pPr>
            <w:r>
              <w:rPr>
                <w:color w:val="000000"/>
                <w:kern w:val="0"/>
                <w:sz w:val="24"/>
              </w:rPr>
              <w:t>18</w:t>
            </w:r>
            <w:r>
              <w:rPr>
                <w:color w:val="000000"/>
                <w:kern w:val="0"/>
                <w:sz w:val="24"/>
              </w:rPr>
              <w:t>国开</w:t>
            </w:r>
            <w:r>
              <w:rPr>
                <w:color w:val="000000"/>
                <w:kern w:val="0"/>
                <w:sz w:val="24"/>
              </w:rPr>
              <w:t>03</w:t>
            </w:r>
          </w:p>
        </w:tc>
        <w:tc>
          <w:tcPr>
            <w:tcW w:w="1494" w:type="dxa"/>
            <w:vAlign w:val="center"/>
          </w:tcPr>
          <w:p w:rsidR="00154CE9" w:rsidRDefault="00853571">
            <w:pPr>
              <w:jc w:val="center"/>
            </w:pPr>
            <w:r>
              <w:rPr>
                <w:color w:val="000000"/>
                <w:kern w:val="0"/>
                <w:sz w:val="24"/>
              </w:rPr>
              <w:t>2019-01-04</w:t>
            </w:r>
          </w:p>
        </w:tc>
        <w:tc>
          <w:tcPr>
            <w:tcW w:w="1255" w:type="dxa"/>
            <w:vAlign w:val="center"/>
          </w:tcPr>
          <w:p w:rsidR="00154CE9" w:rsidRDefault="00853571">
            <w:pPr>
              <w:jc w:val="right"/>
            </w:pPr>
            <w:r>
              <w:rPr>
                <w:color w:val="000000"/>
                <w:kern w:val="0"/>
                <w:sz w:val="24"/>
              </w:rPr>
              <w:t>102.89</w:t>
            </w:r>
          </w:p>
        </w:tc>
        <w:tc>
          <w:tcPr>
            <w:tcW w:w="1434" w:type="dxa"/>
            <w:vAlign w:val="center"/>
          </w:tcPr>
          <w:p w:rsidR="00154CE9" w:rsidRDefault="00853571">
            <w:pPr>
              <w:jc w:val="right"/>
            </w:pPr>
            <w:r>
              <w:rPr>
                <w:color w:val="000000"/>
                <w:kern w:val="0"/>
                <w:sz w:val="24"/>
              </w:rPr>
              <w:t>1,710,000</w:t>
            </w:r>
          </w:p>
        </w:tc>
        <w:tc>
          <w:tcPr>
            <w:tcW w:w="1828" w:type="dxa"/>
            <w:vAlign w:val="center"/>
          </w:tcPr>
          <w:p w:rsidR="00154CE9" w:rsidRDefault="00853571">
            <w:pPr>
              <w:jc w:val="right"/>
            </w:pPr>
            <w:r>
              <w:rPr>
                <w:color w:val="000000"/>
                <w:kern w:val="0"/>
                <w:sz w:val="24"/>
              </w:rPr>
              <w:t>175,941,900.00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1,710,000</w:t>
            </w:r>
          </w:p>
        </w:tc>
        <w:tc>
          <w:tcPr>
            <w:tcW w:w="1836" w:type="dxa"/>
            <w:vAlign w:val="center"/>
          </w:tcPr>
          <w:p w:rsidR="001A59F9" w:rsidRPr="00AA721C" w:rsidRDefault="001A59F9" w:rsidP="00AA721C">
            <w:pPr>
              <w:spacing w:before="29" w:line="288" w:lineRule="auto"/>
              <w:jc w:val="right"/>
              <w:rPr>
                <w:sz w:val="24"/>
              </w:rPr>
            </w:pPr>
            <w:r w:rsidRPr="00AA721C">
              <w:rPr>
                <w:sz w:val="24"/>
              </w:rPr>
              <w:t>175,941,900.00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154CE9" w:rsidRDefault="00853571">
      <w:pPr>
        <w:spacing w:before="29" w:line="288" w:lineRule="auto"/>
        <w:ind w:firstLineChars="200" w:firstLine="480"/>
        <w:rPr>
          <w:color w:val="000000"/>
          <w:sz w:val="24"/>
        </w:rPr>
      </w:pPr>
      <w:r>
        <w:rPr>
          <w:color w:val="000000"/>
          <w:sz w:val="24"/>
        </w:rPr>
        <w:t>(1)</w:t>
      </w:r>
      <w:r>
        <w:rPr>
          <w:color w:val="000000"/>
          <w:sz w:val="24"/>
        </w:rPr>
        <w:t>公允价值</w:t>
      </w:r>
    </w:p>
    <w:p w:rsidR="00154CE9" w:rsidRDefault="0085357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54CE9" w:rsidRDefault="0085357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54CE9" w:rsidRDefault="00853571">
      <w:pPr>
        <w:spacing w:before="29" w:line="288" w:lineRule="auto"/>
        <w:ind w:firstLineChars="200" w:firstLine="480"/>
        <w:rPr>
          <w:color w:val="000000"/>
          <w:sz w:val="24"/>
        </w:rPr>
      </w:pPr>
      <w:r>
        <w:rPr>
          <w:color w:val="000000"/>
          <w:sz w:val="24"/>
        </w:rPr>
        <w:t>第一层次：相同资产或负债在活跃市场上未经调整的报价。</w:t>
      </w:r>
    </w:p>
    <w:p w:rsidR="00154CE9" w:rsidRDefault="00853571">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154CE9" w:rsidRDefault="00853571">
      <w:pPr>
        <w:spacing w:before="29" w:line="288" w:lineRule="auto"/>
        <w:ind w:firstLineChars="200" w:firstLine="480"/>
        <w:rPr>
          <w:color w:val="000000"/>
          <w:sz w:val="24"/>
        </w:rPr>
      </w:pPr>
      <w:r>
        <w:rPr>
          <w:color w:val="000000"/>
          <w:sz w:val="24"/>
        </w:rPr>
        <w:t>第三层次：相关资产或负债的不可观察输入值。</w:t>
      </w:r>
    </w:p>
    <w:p w:rsidR="00154CE9" w:rsidRDefault="0085357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54CE9" w:rsidRDefault="00853571">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154CE9" w:rsidRDefault="0085357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3,033,845,000.00</w:t>
      </w:r>
      <w:r>
        <w:rPr>
          <w:color w:val="000000"/>
          <w:sz w:val="24"/>
        </w:rPr>
        <w:t>元，</w:t>
      </w:r>
      <w:proofErr w:type="gramStart"/>
      <w:r>
        <w:rPr>
          <w:color w:val="000000"/>
          <w:sz w:val="24"/>
        </w:rPr>
        <w:t>无属于</w:t>
      </w:r>
      <w:proofErr w:type="gramEnd"/>
      <w:r>
        <w:rPr>
          <w:color w:val="000000"/>
          <w:sz w:val="24"/>
        </w:rPr>
        <w:t>第一或第三层次的余额。</w:t>
      </w:r>
    </w:p>
    <w:p w:rsidR="00154CE9" w:rsidRDefault="0085357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54CE9" w:rsidRDefault="00853571">
      <w:pPr>
        <w:spacing w:before="29" w:line="288" w:lineRule="auto"/>
        <w:ind w:firstLineChars="200" w:firstLine="480"/>
        <w:rPr>
          <w:color w:val="000000"/>
          <w:sz w:val="24"/>
        </w:rPr>
      </w:pPr>
      <w:r>
        <w:rPr>
          <w:color w:val="000000"/>
          <w:sz w:val="24"/>
        </w:rPr>
        <w:t>本基金本期持有的以公允价值计量的金融工具的公允价值所属层次未发生重大变动。</w:t>
      </w:r>
    </w:p>
    <w:p w:rsidR="00154CE9" w:rsidRDefault="0085357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54CE9" w:rsidRDefault="00853571">
      <w:pPr>
        <w:spacing w:before="29" w:line="288" w:lineRule="auto"/>
        <w:ind w:firstLineChars="200" w:firstLine="480"/>
        <w:rPr>
          <w:color w:val="000000"/>
          <w:sz w:val="24"/>
        </w:rPr>
      </w:pPr>
      <w:r>
        <w:rPr>
          <w:color w:val="000000"/>
          <w:sz w:val="24"/>
        </w:rPr>
        <w:t>无。</w:t>
      </w:r>
    </w:p>
    <w:p w:rsidR="00154CE9" w:rsidRDefault="0085357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54CE9" w:rsidRDefault="0085357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154CE9" w:rsidRDefault="0085357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54CE9" w:rsidRDefault="0085357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3,033,845,000.00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97.48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3,033,845,000.00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97.48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1,869,650.13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0.06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76,636,791.16</w:t>
            </w:r>
          </w:p>
        </w:tc>
        <w:tc>
          <w:tcPr>
            <w:tcW w:w="1980" w:type="dxa"/>
            <w:vAlign w:val="center"/>
          </w:tcPr>
          <w:p w:rsidR="001E6CEE" w:rsidRPr="000008D1" w:rsidRDefault="001E6CEE" w:rsidP="00026C9C">
            <w:pPr>
              <w:spacing w:line="360" w:lineRule="auto"/>
              <w:jc w:val="right"/>
              <w:rPr>
                <w:sz w:val="24"/>
              </w:rPr>
            </w:pPr>
            <w:r w:rsidRPr="000008D1">
              <w:rPr>
                <w:sz w:val="24"/>
              </w:rPr>
              <w:t>2.46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3,112,351,441.29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3,033,845,000.00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103.19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3,033,845,000.00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103.19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3,033,845,000.00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103.19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154CE9">
        <w:tc>
          <w:tcPr>
            <w:tcW w:w="1320" w:type="dxa"/>
            <w:vAlign w:val="center"/>
          </w:tcPr>
          <w:p w:rsidR="00154CE9" w:rsidRDefault="00853571">
            <w:pPr>
              <w:jc w:val="center"/>
            </w:pPr>
            <w:r>
              <w:rPr>
                <w:color w:val="000000"/>
                <w:sz w:val="24"/>
              </w:rPr>
              <w:t>1</w:t>
            </w:r>
          </w:p>
        </w:tc>
        <w:tc>
          <w:tcPr>
            <w:tcW w:w="1382" w:type="dxa"/>
            <w:vAlign w:val="center"/>
          </w:tcPr>
          <w:p w:rsidR="00154CE9" w:rsidRDefault="00853571">
            <w:pPr>
              <w:jc w:val="center"/>
            </w:pPr>
            <w:r>
              <w:rPr>
                <w:color w:val="000000"/>
                <w:sz w:val="24"/>
              </w:rPr>
              <w:t>180203</w:t>
            </w:r>
          </w:p>
        </w:tc>
        <w:tc>
          <w:tcPr>
            <w:tcW w:w="1353" w:type="dxa"/>
            <w:vAlign w:val="center"/>
          </w:tcPr>
          <w:p w:rsidR="00154CE9" w:rsidRDefault="00853571">
            <w:pPr>
              <w:jc w:val="center"/>
            </w:pPr>
            <w:r>
              <w:rPr>
                <w:color w:val="000000"/>
                <w:sz w:val="24"/>
              </w:rPr>
              <w:t>18</w:t>
            </w:r>
            <w:r>
              <w:rPr>
                <w:color w:val="000000"/>
                <w:sz w:val="24"/>
              </w:rPr>
              <w:t>国开</w:t>
            </w:r>
            <w:r>
              <w:rPr>
                <w:color w:val="000000"/>
                <w:sz w:val="24"/>
              </w:rPr>
              <w:t>03</w:t>
            </w:r>
          </w:p>
        </w:tc>
        <w:tc>
          <w:tcPr>
            <w:tcW w:w="1505" w:type="dxa"/>
            <w:vAlign w:val="center"/>
          </w:tcPr>
          <w:p w:rsidR="00154CE9" w:rsidRDefault="00853571">
            <w:pPr>
              <w:jc w:val="right"/>
            </w:pPr>
            <w:r>
              <w:rPr>
                <w:color w:val="000000"/>
                <w:sz w:val="24"/>
              </w:rPr>
              <w:t>8,100,000</w:t>
            </w:r>
          </w:p>
        </w:tc>
        <w:tc>
          <w:tcPr>
            <w:tcW w:w="1737" w:type="dxa"/>
            <w:vAlign w:val="center"/>
          </w:tcPr>
          <w:p w:rsidR="00154CE9" w:rsidRDefault="00853571">
            <w:pPr>
              <w:jc w:val="right"/>
            </w:pPr>
            <w:r>
              <w:rPr>
                <w:color w:val="000000"/>
                <w:sz w:val="24"/>
              </w:rPr>
              <w:t>833,409,000.00</w:t>
            </w:r>
          </w:p>
        </w:tc>
        <w:tc>
          <w:tcPr>
            <w:tcW w:w="1701" w:type="dxa"/>
            <w:vAlign w:val="center"/>
          </w:tcPr>
          <w:p w:rsidR="00154CE9" w:rsidRDefault="00853571">
            <w:pPr>
              <w:jc w:val="right"/>
            </w:pPr>
            <w:r>
              <w:rPr>
                <w:color w:val="000000"/>
                <w:sz w:val="24"/>
              </w:rPr>
              <w:t>28.35</w:t>
            </w:r>
          </w:p>
        </w:tc>
      </w:tr>
      <w:tr w:rsidR="00154CE9">
        <w:tc>
          <w:tcPr>
            <w:tcW w:w="1320" w:type="dxa"/>
            <w:vAlign w:val="center"/>
          </w:tcPr>
          <w:p w:rsidR="00154CE9" w:rsidRDefault="00853571">
            <w:pPr>
              <w:jc w:val="center"/>
            </w:pPr>
            <w:r>
              <w:rPr>
                <w:color w:val="000000"/>
                <w:sz w:val="24"/>
              </w:rPr>
              <w:t>2</w:t>
            </w:r>
          </w:p>
        </w:tc>
        <w:tc>
          <w:tcPr>
            <w:tcW w:w="1382" w:type="dxa"/>
            <w:vAlign w:val="center"/>
          </w:tcPr>
          <w:p w:rsidR="00154CE9" w:rsidRDefault="00853571">
            <w:pPr>
              <w:jc w:val="center"/>
            </w:pPr>
            <w:r>
              <w:rPr>
                <w:color w:val="000000"/>
                <w:sz w:val="24"/>
              </w:rPr>
              <w:t>170209</w:t>
            </w:r>
          </w:p>
        </w:tc>
        <w:tc>
          <w:tcPr>
            <w:tcW w:w="1353" w:type="dxa"/>
            <w:vAlign w:val="center"/>
          </w:tcPr>
          <w:p w:rsidR="00154CE9" w:rsidRDefault="00853571">
            <w:pPr>
              <w:jc w:val="center"/>
            </w:pPr>
            <w:r>
              <w:rPr>
                <w:color w:val="000000"/>
                <w:sz w:val="24"/>
              </w:rPr>
              <w:t>17</w:t>
            </w:r>
            <w:r>
              <w:rPr>
                <w:color w:val="000000"/>
                <w:sz w:val="24"/>
              </w:rPr>
              <w:t>国开</w:t>
            </w:r>
            <w:r>
              <w:rPr>
                <w:color w:val="000000"/>
                <w:sz w:val="24"/>
              </w:rPr>
              <w:t>09</w:t>
            </w:r>
          </w:p>
        </w:tc>
        <w:tc>
          <w:tcPr>
            <w:tcW w:w="1505" w:type="dxa"/>
            <w:vAlign w:val="center"/>
          </w:tcPr>
          <w:p w:rsidR="00154CE9" w:rsidRDefault="00853571">
            <w:pPr>
              <w:jc w:val="right"/>
            </w:pPr>
            <w:r>
              <w:rPr>
                <w:color w:val="000000"/>
                <w:sz w:val="24"/>
              </w:rPr>
              <w:t>5,900,000</w:t>
            </w:r>
          </w:p>
        </w:tc>
        <w:tc>
          <w:tcPr>
            <w:tcW w:w="1737" w:type="dxa"/>
            <w:vAlign w:val="center"/>
          </w:tcPr>
          <w:p w:rsidR="00154CE9" w:rsidRDefault="00853571">
            <w:pPr>
              <w:jc w:val="right"/>
            </w:pPr>
            <w:r>
              <w:rPr>
                <w:color w:val="000000"/>
                <w:sz w:val="24"/>
              </w:rPr>
              <w:t>599,145,000.00</w:t>
            </w:r>
          </w:p>
        </w:tc>
        <w:tc>
          <w:tcPr>
            <w:tcW w:w="1701" w:type="dxa"/>
            <w:vAlign w:val="center"/>
          </w:tcPr>
          <w:p w:rsidR="00154CE9" w:rsidRDefault="00853571">
            <w:pPr>
              <w:jc w:val="right"/>
            </w:pPr>
            <w:r>
              <w:rPr>
                <w:color w:val="000000"/>
                <w:sz w:val="24"/>
              </w:rPr>
              <w:t>20.38</w:t>
            </w:r>
          </w:p>
        </w:tc>
      </w:tr>
      <w:tr w:rsidR="00154CE9">
        <w:tc>
          <w:tcPr>
            <w:tcW w:w="1320" w:type="dxa"/>
            <w:vAlign w:val="center"/>
          </w:tcPr>
          <w:p w:rsidR="00154CE9" w:rsidRDefault="00853571">
            <w:pPr>
              <w:jc w:val="center"/>
            </w:pPr>
            <w:r>
              <w:rPr>
                <w:color w:val="000000"/>
                <w:sz w:val="24"/>
              </w:rPr>
              <w:t>3</w:t>
            </w:r>
          </w:p>
        </w:tc>
        <w:tc>
          <w:tcPr>
            <w:tcW w:w="1382" w:type="dxa"/>
            <w:vAlign w:val="center"/>
          </w:tcPr>
          <w:p w:rsidR="00154CE9" w:rsidRDefault="00853571">
            <w:pPr>
              <w:jc w:val="center"/>
            </w:pPr>
            <w:r>
              <w:rPr>
                <w:color w:val="000000"/>
                <w:sz w:val="24"/>
              </w:rPr>
              <w:t>180208</w:t>
            </w:r>
          </w:p>
        </w:tc>
        <w:tc>
          <w:tcPr>
            <w:tcW w:w="1353" w:type="dxa"/>
            <w:vAlign w:val="center"/>
          </w:tcPr>
          <w:p w:rsidR="00154CE9" w:rsidRDefault="00853571">
            <w:pPr>
              <w:jc w:val="center"/>
            </w:pPr>
            <w:r>
              <w:rPr>
                <w:color w:val="000000"/>
                <w:sz w:val="24"/>
              </w:rPr>
              <w:t>18</w:t>
            </w:r>
            <w:r>
              <w:rPr>
                <w:color w:val="000000"/>
                <w:sz w:val="24"/>
              </w:rPr>
              <w:t>国开</w:t>
            </w:r>
            <w:r>
              <w:rPr>
                <w:color w:val="000000"/>
                <w:sz w:val="24"/>
              </w:rPr>
              <w:t>08</w:t>
            </w:r>
          </w:p>
        </w:tc>
        <w:tc>
          <w:tcPr>
            <w:tcW w:w="1505" w:type="dxa"/>
            <w:vAlign w:val="center"/>
          </w:tcPr>
          <w:p w:rsidR="00154CE9" w:rsidRDefault="00853571">
            <w:pPr>
              <w:jc w:val="right"/>
            </w:pPr>
            <w:r>
              <w:rPr>
                <w:color w:val="000000"/>
                <w:sz w:val="24"/>
              </w:rPr>
              <w:t>5,300,000</w:t>
            </w:r>
          </w:p>
        </w:tc>
        <w:tc>
          <w:tcPr>
            <w:tcW w:w="1737" w:type="dxa"/>
            <w:vAlign w:val="center"/>
          </w:tcPr>
          <w:p w:rsidR="00154CE9" w:rsidRDefault="00853571">
            <w:pPr>
              <w:jc w:val="right"/>
            </w:pPr>
            <w:r>
              <w:rPr>
                <w:color w:val="000000"/>
                <w:sz w:val="24"/>
              </w:rPr>
              <w:t>539,699,000.00</w:t>
            </w:r>
          </w:p>
        </w:tc>
        <w:tc>
          <w:tcPr>
            <w:tcW w:w="1701" w:type="dxa"/>
            <w:vAlign w:val="center"/>
          </w:tcPr>
          <w:p w:rsidR="00154CE9" w:rsidRDefault="00853571">
            <w:pPr>
              <w:jc w:val="right"/>
            </w:pPr>
            <w:r>
              <w:rPr>
                <w:color w:val="000000"/>
                <w:sz w:val="24"/>
              </w:rPr>
              <w:t>18.36</w:t>
            </w:r>
          </w:p>
        </w:tc>
      </w:tr>
      <w:tr w:rsidR="00154CE9">
        <w:tc>
          <w:tcPr>
            <w:tcW w:w="1320" w:type="dxa"/>
            <w:vAlign w:val="center"/>
          </w:tcPr>
          <w:p w:rsidR="00154CE9" w:rsidRDefault="00853571">
            <w:pPr>
              <w:jc w:val="center"/>
            </w:pPr>
            <w:r>
              <w:rPr>
                <w:color w:val="000000"/>
                <w:sz w:val="24"/>
              </w:rPr>
              <w:t>4</w:t>
            </w:r>
          </w:p>
        </w:tc>
        <w:tc>
          <w:tcPr>
            <w:tcW w:w="1382" w:type="dxa"/>
            <w:vAlign w:val="center"/>
          </w:tcPr>
          <w:p w:rsidR="00154CE9" w:rsidRDefault="00853571">
            <w:pPr>
              <w:jc w:val="center"/>
            </w:pPr>
            <w:r>
              <w:rPr>
                <w:color w:val="000000"/>
                <w:sz w:val="24"/>
              </w:rPr>
              <w:t>170212</w:t>
            </w:r>
          </w:p>
        </w:tc>
        <w:tc>
          <w:tcPr>
            <w:tcW w:w="1353" w:type="dxa"/>
            <w:vAlign w:val="center"/>
          </w:tcPr>
          <w:p w:rsidR="00154CE9" w:rsidRDefault="00853571">
            <w:pPr>
              <w:jc w:val="center"/>
            </w:pPr>
            <w:r>
              <w:rPr>
                <w:color w:val="000000"/>
                <w:sz w:val="24"/>
              </w:rPr>
              <w:t>17</w:t>
            </w:r>
            <w:r>
              <w:rPr>
                <w:color w:val="000000"/>
                <w:sz w:val="24"/>
              </w:rPr>
              <w:t>国开</w:t>
            </w:r>
            <w:r>
              <w:rPr>
                <w:color w:val="000000"/>
                <w:sz w:val="24"/>
              </w:rPr>
              <w:t>12</w:t>
            </w:r>
          </w:p>
        </w:tc>
        <w:tc>
          <w:tcPr>
            <w:tcW w:w="1505" w:type="dxa"/>
            <w:vAlign w:val="center"/>
          </w:tcPr>
          <w:p w:rsidR="00154CE9" w:rsidRDefault="00853571">
            <w:pPr>
              <w:jc w:val="right"/>
            </w:pPr>
            <w:r>
              <w:rPr>
                <w:color w:val="000000"/>
                <w:sz w:val="24"/>
              </w:rPr>
              <w:t>3,100,000</w:t>
            </w:r>
          </w:p>
        </w:tc>
        <w:tc>
          <w:tcPr>
            <w:tcW w:w="1737" w:type="dxa"/>
            <w:vAlign w:val="center"/>
          </w:tcPr>
          <w:p w:rsidR="00154CE9" w:rsidRDefault="00853571">
            <w:pPr>
              <w:jc w:val="right"/>
            </w:pPr>
            <w:r>
              <w:rPr>
                <w:color w:val="000000"/>
                <w:sz w:val="24"/>
              </w:rPr>
              <w:t>320,540,000.00</w:t>
            </w:r>
          </w:p>
        </w:tc>
        <w:tc>
          <w:tcPr>
            <w:tcW w:w="1701" w:type="dxa"/>
            <w:vAlign w:val="center"/>
          </w:tcPr>
          <w:p w:rsidR="00154CE9" w:rsidRDefault="00853571">
            <w:pPr>
              <w:jc w:val="right"/>
            </w:pPr>
            <w:r>
              <w:rPr>
                <w:color w:val="000000"/>
                <w:sz w:val="24"/>
              </w:rPr>
              <w:t>10.90</w:t>
            </w:r>
          </w:p>
        </w:tc>
      </w:tr>
      <w:tr w:rsidR="00154CE9">
        <w:tc>
          <w:tcPr>
            <w:tcW w:w="1320" w:type="dxa"/>
            <w:vAlign w:val="center"/>
          </w:tcPr>
          <w:p w:rsidR="00154CE9" w:rsidRDefault="00853571">
            <w:pPr>
              <w:jc w:val="center"/>
            </w:pPr>
            <w:r>
              <w:rPr>
                <w:color w:val="000000"/>
                <w:sz w:val="24"/>
              </w:rPr>
              <w:t>5</w:t>
            </w:r>
          </w:p>
        </w:tc>
        <w:tc>
          <w:tcPr>
            <w:tcW w:w="1382" w:type="dxa"/>
            <w:vAlign w:val="center"/>
          </w:tcPr>
          <w:p w:rsidR="00154CE9" w:rsidRDefault="00853571">
            <w:pPr>
              <w:jc w:val="center"/>
            </w:pPr>
            <w:r>
              <w:rPr>
                <w:color w:val="000000"/>
                <w:sz w:val="24"/>
              </w:rPr>
              <w:t>180204</w:t>
            </w:r>
          </w:p>
        </w:tc>
        <w:tc>
          <w:tcPr>
            <w:tcW w:w="1353" w:type="dxa"/>
            <w:vAlign w:val="center"/>
          </w:tcPr>
          <w:p w:rsidR="00154CE9" w:rsidRDefault="00853571">
            <w:pPr>
              <w:jc w:val="center"/>
            </w:pPr>
            <w:r>
              <w:rPr>
                <w:color w:val="000000"/>
                <w:sz w:val="24"/>
              </w:rPr>
              <w:t>18</w:t>
            </w:r>
            <w:r>
              <w:rPr>
                <w:color w:val="000000"/>
                <w:sz w:val="24"/>
              </w:rPr>
              <w:t>国开</w:t>
            </w:r>
            <w:r>
              <w:rPr>
                <w:color w:val="000000"/>
                <w:sz w:val="24"/>
              </w:rPr>
              <w:t>04</w:t>
            </w:r>
          </w:p>
        </w:tc>
        <w:tc>
          <w:tcPr>
            <w:tcW w:w="1505" w:type="dxa"/>
            <w:vAlign w:val="center"/>
          </w:tcPr>
          <w:p w:rsidR="00154CE9" w:rsidRDefault="00853571">
            <w:pPr>
              <w:jc w:val="right"/>
            </w:pPr>
            <w:r>
              <w:rPr>
                <w:color w:val="000000"/>
                <w:sz w:val="24"/>
              </w:rPr>
              <w:t>2,400,000</w:t>
            </w:r>
          </w:p>
        </w:tc>
        <w:tc>
          <w:tcPr>
            <w:tcW w:w="1737" w:type="dxa"/>
            <w:vAlign w:val="center"/>
          </w:tcPr>
          <w:p w:rsidR="00154CE9" w:rsidRDefault="00853571">
            <w:pPr>
              <w:jc w:val="right"/>
            </w:pPr>
            <w:r>
              <w:rPr>
                <w:color w:val="000000"/>
                <w:sz w:val="24"/>
              </w:rPr>
              <w:t>251,328,000.00</w:t>
            </w:r>
          </w:p>
        </w:tc>
        <w:tc>
          <w:tcPr>
            <w:tcW w:w="1701" w:type="dxa"/>
            <w:vAlign w:val="center"/>
          </w:tcPr>
          <w:p w:rsidR="00154CE9" w:rsidRDefault="00853571">
            <w:pPr>
              <w:jc w:val="right"/>
            </w:pPr>
            <w:r>
              <w:rPr>
                <w:color w:val="000000"/>
                <w:sz w:val="24"/>
              </w:rPr>
              <w:t>8.55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76,636,791.16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76,636,791.16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本基金本报告期内未持有股票。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54CE9" w:rsidRDefault="00853571">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A59F9" w:rsidRPr="00591C7D" w:rsidRDefault="001A59F9" w:rsidP="00591C7D">
      <w:pPr>
        <w:spacing w:before="29" w:line="288" w:lineRule="auto"/>
        <w:ind w:firstLineChars="200" w:firstLine="480"/>
        <w:rPr>
          <w:color w:val="000000"/>
          <w:sz w:val="24"/>
        </w:rPr>
      </w:pPr>
      <w:r w:rsidRPr="00591C7D">
        <w:rPr>
          <w:color w:val="000000"/>
          <w:sz w:val="24"/>
        </w:rPr>
        <w:t xml:space="preserve">    2</w:t>
      </w: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w:t>
            </w:r>
            <w:proofErr w:type="gramStart"/>
            <w:r w:rsidRPr="001A428A">
              <w:rPr>
                <w:szCs w:val="21"/>
              </w:rPr>
              <w:t>祥</w:t>
            </w:r>
            <w:proofErr w:type="gramEnd"/>
            <w:r w:rsidRPr="001A428A">
              <w:rPr>
                <w:szCs w:val="21"/>
              </w:rPr>
              <w:t>纯</w:t>
            </w:r>
            <w:proofErr w:type="gramStart"/>
            <w:r w:rsidRPr="001A428A">
              <w:rPr>
                <w:szCs w:val="21"/>
              </w:rPr>
              <w:t>债</w:t>
            </w:r>
            <w:proofErr w:type="gramEnd"/>
            <w:r w:rsidRPr="001A428A">
              <w:rPr>
                <w:szCs w:val="21"/>
              </w:rPr>
              <w:t>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11,960,569.65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2,894,178,821.93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279,034.18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w:t>
            </w:r>
            <w:proofErr w:type="gramStart"/>
            <w:r w:rsidRPr="001A428A">
              <w:rPr>
                <w:szCs w:val="21"/>
              </w:rPr>
              <w:t>祥</w:t>
            </w:r>
            <w:proofErr w:type="gramEnd"/>
            <w:r w:rsidRPr="001A428A">
              <w:rPr>
                <w:szCs w:val="21"/>
              </w:rPr>
              <w:t>纯</w:t>
            </w:r>
            <w:proofErr w:type="gramStart"/>
            <w:r w:rsidRPr="001A428A">
              <w:rPr>
                <w:szCs w:val="21"/>
              </w:rPr>
              <w:t>债</w:t>
            </w:r>
            <w:proofErr w:type="gramEnd"/>
            <w:r w:rsidRPr="001A428A">
              <w:rPr>
                <w:szCs w:val="21"/>
              </w:rPr>
              <w:t>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11,960,569.65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2,894,178,821.93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279,034.18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w:t>
            </w:r>
            <w:proofErr w:type="gramStart"/>
            <w:r w:rsidRPr="006E3F38">
              <w:rPr>
                <w:color w:val="000000"/>
                <w:kern w:val="0"/>
                <w:sz w:val="24"/>
              </w:rPr>
              <w:t>祥</w:t>
            </w:r>
            <w:proofErr w:type="gramEnd"/>
            <w:r w:rsidRPr="006E3F38">
              <w:rPr>
                <w:color w:val="000000"/>
                <w:kern w:val="0"/>
                <w:sz w:val="24"/>
              </w:rPr>
              <w:t>纯</w:t>
            </w:r>
            <w:proofErr w:type="gramStart"/>
            <w:r w:rsidRPr="006E3F38">
              <w:rPr>
                <w:color w:val="000000"/>
                <w:kern w:val="0"/>
                <w:sz w:val="24"/>
              </w:rPr>
              <w:t>债</w:t>
            </w:r>
            <w:proofErr w:type="gramEnd"/>
            <w:r w:rsidRPr="006E3F38">
              <w:rPr>
                <w:color w:val="000000"/>
                <w:kern w:val="0"/>
                <w:sz w:val="24"/>
              </w:rPr>
              <w:t>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7,952.61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w:t>
            </w:r>
            <w:proofErr w:type="gramStart"/>
            <w:r w:rsidRPr="006E3F38">
              <w:rPr>
                <w:color w:val="000000"/>
                <w:kern w:val="0"/>
                <w:sz w:val="24"/>
              </w:rPr>
              <w:t>祥</w:t>
            </w:r>
            <w:proofErr w:type="gramEnd"/>
            <w:r w:rsidRPr="006E3F38">
              <w:rPr>
                <w:color w:val="000000"/>
                <w:kern w:val="0"/>
                <w:sz w:val="24"/>
              </w:rPr>
              <w:t>纯</w:t>
            </w:r>
            <w:proofErr w:type="gramStart"/>
            <w:r w:rsidRPr="006E3F38">
              <w:rPr>
                <w:color w:val="000000"/>
                <w:kern w:val="0"/>
                <w:sz w:val="24"/>
              </w:rPr>
              <w:t>债</w:t>
            </w:r>
            <w:proofErr w:type="gramEnd"/>
            <w:r w:rsidRPr="006E3F38">
              <w:rPr>
                <w:color w:val="000000"/>
                <w:kern w:val="0"/>
                <w:sz w:val="24"/>
              </w:rPr>
              <w:t>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7,952.61</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w:t>
            </w:r>
            <w:proofErr w:type="gramStart"/>
            <w:r w:rsidRPr="007D35F8">
              <w:rPr>
                <w:rFonts w:hint="eastAsia"/>
                <w:color w:val="000000"/>
                <w:kern w:val="0"/>
                <w:sz w:val="24"/>
              </w:rPr>
              <w:t>祥</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w:t>
            </w:r>
            <w:proofErr w:type="gramStart"/>
            <w:r w:rsidRPr="007D35F8">
              <w:rPr>
                <w:rFonts w:hint="eastAsia"/>
                <w:color w:val="000000"/>
                <w:kern w:val="0"/>
                <w:sz w:val="24"/>
              </w:rPr>
              <w:t>祥</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w:t>
            </w:r>
            <w:proofErr w:type="gramStart"/>
            <w:r w:rsidRPr="007D35F8">
              <w:rPr>
                <w:rFonts w:hint="eastAsia"/>
                <w:color w:val="000000"/>
                <w:kern w:val="0"/>
                <w:sz w:val="24"/>
              </w:rPr>
              <w:t>祥</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w:t>
            </w:r>
            <w:proofErr w:type="gramStart"/>
            <w:r w:rsidRPr="007D35F8">
              <w:rPr>
                <w:rFonts w:hint="eastAsia"/>
                <w:color w:val="000000"/>
                <w:kern w:val="0"/>
                <w:sz w:val="24"/>
              </w:rPr>
              <w:t>祥</w:t>
            </w:r>
            <w:proofErr w:type="gramEnd"/>
            <w:r w:rsidRPr="007D35F8">
              <w:rPr>
                <w:rFonts w:hint="eastAsia"/>
                <w:color w:val="000000"/>
                <w:kern w:val="0"/>
                <w:sz w:val="24"/>
              </w:rPr>
              <w:t>纯</w:t>
            </w:r>
            <w:proofErr w:type="gramStart"/>
            <w:r w:rsidRPr="007D35F8">
              <w:rPr>
                <w:rFonts w:hint="eastAsia"/>
                <w:color w:val="000000"/>
                <w:kern w:val="0"/>
                <w:sz w:val="24"/>
              </w:rPr>
              <w:t>债</w:t>
            </w:r>
            <w:proofErr w:type="gramEnd"/>
            <w:r w:rsidRPr="007D35F8">
              <w:rPr>
                <w:rFonts w:hint="eastAsia"/>
                <w:color w:val="000000"/>
                <w:kern w:val="0"/>
                <w:sz w:val="24"/>
              </w:rPr>
              <w:t>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w:t>
            </w:r>
            <w:proofErr w:type="gramStart"/>
            <w:r w:rsidRPr="009440E4">
              <w:rPr>
                <w:sz w:val="24"/>
              </w:rPr>
              <w:t>祥</w:t>
            </w:r>
            <w:proofErr w:type="gramEnd"/>
            <w:r w:rsidRPr="009440E4">
              <w:rPr>
                <w:sz w:val="24"/>
              </w:rPr>
              <w:t>纯</w:t>
            </w:r>
            <w:proofErr w:type="gramStart"/>
            <w:r w:rsidRPr="009440E4">
              <w:rPr>
                <w:sz w:val="24"/>
              </w:rPr>
              <w:t>债</w:t>
            </w:r>
            <w:proofErr w:type="gramEnd"/>
            <w:r w:rsidRPr="009440E4">
              <w:rPr>
                <w:sz w:val="24"/>
              </w:rPr>
              <w:t>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w:t>
            </w:r>
            <w:proofErr w:type="gramStart"/>
            <w:r w:rsidRPr="009440E4">
              <w:rPr>
                <w:sz w:val="24"/>
              </w:rPr>
              <w:t>祥</w:t>
            </w:r>
            <w:proofErr w:type="gramEnd"/>
            <w:r w:rsidRPr="009440E4">
              <w:rPr>
                <w:sz w:val="24"/>
              </w:rPr>
              <w:t>纯</w:t>
            </w:r>
            <w:proofErr w:type="gramStart"/>
            <w:r w:rsidRPr="009440E4">
              <w:rPr>
                <w:sz w:val="24"/>
              </w:rPr>
              <w:t>债</w:t>
            </w:r>
            <w:proofErr w:type="gramEnd"/>
            <w:r w:rsidRPr="009440E4">
              <w:rPr>
                <w:sz w:val="24"/>
              </w:rPr>
              <w:t>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2018</w:t>
            </w:r>
            <w:r w:rsidRPr="009440E4">
              <w:rPr>
                <w:sz w:val="24"/>
              </w:rPr>
              <w:t>年</w:t>
            </w:r>
            <w:r w:rsidRPr="009440E4">
              <w:rPr>
                <w:sz w:val="24"/>
              </w:rPr>
              <w:t>9</w:t>
            </w:r>
            <w:r w:rsidRPr="009440E4">
              <w:rPr>
                <w:sz w:val="24"/>
              </w:rPr>
              <w:t>月</w:t>
            </w:r>
            <w:r w:rsidRPr="009440E4">
              <w:rPr>
                <w:sz w:val="24"/>
              </w:rPr>
              <w:t>26</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200,058,844.43</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2,953,604,520.43</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259,205,508.75</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2,894,457,856.11</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bl>
    <w:p w:rsidR="00154CE9" w:rsidRDefault="0085357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154CE9" w:rsidRDefault="0085357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154CE9" w:rsidRDefault="0085357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154CE9" w:rsidRDefault="0085357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、基金托管人的基金托管部门的重大人事变动：基金托管人于</w:t>
      </w:r>
      <w:r w:rsidRPr="00FF415B">
        <w:rPr>
          <w:color w:val="000000"/>
          <w:sz w:val="24"/>
        </w:rPr>
        <w:t>2018</w:t>
      </w:r>
      <w:r w:rsidRPr="00FF415B">
        <w:rPr>
          <w:color w:val="000000"/>
          <w:sz w:val="24"/>
        </w:rPr>
        <w:t>年</w:t>
      </w:r>
      <w:r w:rsidRPr="00FF415B">
        <w:rPr>
          <w:color w:val="000000"/>
          <w:sz w:val="24"/>
        </w:rPr>
        <w:t>3</w:t>
      </w:r>
      <w:r w:rsidRPr="00FF415B">
        <w:rPr>
          <w:color w:val="000000"/>
          <w:sz w:val="24"/>
        </w:rPr>
        <w:t>月</w:t>
      </w:r>
      <w:r w:rsidRPr="00FF415B">
        <w:rPr>
          <w:color w:val="000000"/>
          <w:sz w:val="24"/>
        </w:rPr>
        <w:t>1</w:t>
      </w:r>
      <w:r w:rsidRPr="00FF415B">
        <w:rPr>
          <w:color w:val="000000"/>
          <w:sz w:val="24"/>
        </w:rPr>
        <w:t>日发布《江苏银行股份有限公司关于资产托管部负责人变更的公告》，由柯振林先生担任江苏银行股份有限公司资产托管部副总经理（主持工作）。</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60,000.00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154CE9" w:rsidRDefault="0085357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154CE9" w:rsidRDefault="00853571">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154CE9" w:rsidRDefault="0085357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154CE9">
        <w:tc>
          <w:tcPr>
            <w:tcW w:w="1559" w:type="dxa"/>
            <w:vAlign w:val="center"/>
          </w:tcPr>
          <w:p w:rsidR="00154CE9" w:rsidRDefault="00853571">
            <w:pPr>
              <w:jc w:val="left"/>
            </w:pPr>
            <w:r>
              <w:rPr>
                <w:color w:val="000000"/>
                <w:szCs w:val="21"/>
              </w:rPr>
              <w:t>国金证券股份有限公司</w:t>
            </w:r>
          </w:p>
        </w:tc>
        <w:tc>
          <w:tcPr>
            <w:tcW w:w="779" w:type="dxa"/>
            <w:vAlign w:val="center"/>
          </w:tcPr>
          <w:p w:rsidR="00154CE9" w:rsidRDefault="00853571">
            <w:pPr>
              <w:jc w:val="right"/>
            </w:pPr>
            <w:r>
              <w:rPr>
                <w:color w:val="000000"/>
                <w:szCs w:val="21"/>
              </w:rPr>
              <w:t>2</w:t>
            </w:r>
          </w:p>
        </w:tc>
        <w:tc>
          <w:tcPr>
            <w:tcW w:w="1800" w:type="dxa"/>
            <w:vAlign w:val="center"/>
          </w:tcPr>
          <w:p w:rsidR="00154CE9" w:rsidRDefault="00853571">
            <w:pPr>
              <w:jc w:val="right"/>
            </w:pPr>
            <w:r>
              <w:rPr>
                <w:color w:val="000000"/>
                <w:szCs w:val="21"/>
              </w:rPr>
              <w:t>-</w:t>
            </w:r>
          </w:p>
        </w:tc>
        <w:tc>
          <w:tcPr>
            <w:tcW w:w="1080" w:type="dxa"/>
            <w:vAlign w:val="center"/>
          </w:tcPr>
          <w:p w:rsidR="00154CE9" w:rsidRDefault="00853571">
            <w:pPr>
              <w:jc w:val="right"/>
            </w:pPr>
            <w:r>
              <w:rPr>
                <w:color w:val="000000"/>
                <w:szCs w:val="21"/>
              </w:rPr>
              <w:t>-</w:t>
            </w:r>
          </w:p>
        </w:tc>
        <w:tc>
          <w:tcPr>
            <w:tcW w:w="1620" w:type="dxa"/>
            <w:vAlign w:val="center"/>
          </w:tcPr>
          <w:p w:rsidR="00154CE9" w:rsidRDefault="00853571">
            <w:pPr>
              <w:jc w:val="right"/>
            </w:pPr>
            <w:r>
              <w:rPr>
                <w:color w:val="000000"/>
                <w:szCs w:val="21"/>
              </w:rPr>
              <w:t>-</w:t>
            </w:r>
          </w:p>
        </w:tc>
        <w:tc>
          <w:tcPr>
            <w:tcW w:w="1080" w:type="dxa"/>
            <w:vAlign w:val="center"/>
          </w:tcPr>
          <w:p w:rsidR="00154CE9" w:rsidRDefault="00853571">
            <w:pPr>
              <w:jc w:val="right"/>
            </w:pPr>
            <w:r>
              <w:rPr>
                <w:color w:val="000000"/>
                <w:szCs w:val="21"/>
              </w:rPr>
              <w:t>-</w:t>
            </w:r>
          </w:p>
        </w:tc>
        <w:tc>
          <w:tcPr>
            <w:tcW w:w="1080" w:type="dxa"/>
            <w:vAlign w:val="center"/>
          </w:tcPr>
          <w:p w:rsidR="00154CE9" w:rsidRDefault="00853571">
            <w:pPr>
              <w:jc w:val="left"/>
            </w:pPr>
            <w:r>
              <w:rPr>
                <w:color w:val="000000"/>
                <w:szCs w:val="21"/>
              </w:rPr>
              <w:t>-</w:t>
            </w:r>
          </w:p>
        </w:tc>
      </w:tr>
    </w:tbl>
    <w:p w:rsidR="00154CE9" w:rsidRDefault="0085357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154CE9" w:rsidRDefault="0085357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1A59F9" w:rsidRPr="008B2C7A" w:rsidRDefault="001A59F9" w:rsidP="00026C9C">
      <w:pPr>
        <w:spacing w:line="360" w:lineRule="auto"/>
        <w:rPr>
          <w:rFonts w:asciiTheme="minorEastAsia" w:eastAsiaTheme="minorEastAsia" w:hAnsiTheme="minorEastAsia"/>
          <w:color w:val="000000"/>
          <w:szCs w:val="21"/>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5"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5"/>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54CE9">
        <w:tc>
          <w:tcPr>
            <w:tcW w:w="993" w:type="dxa"/>
            <w:vMerge w:val="restart"/>
          </w:tcPr>
          <w:p w:rsidR="00154CE9" w:rsidRDefault="00154CE9"/>
          <w:p w:rsidR="00154CE9" w:rsidRDefault="00853571">
            <w:r>
              <w:rPr>
                <w:rFonts w:ascii="宋体" w:hAnsi="宋体" w:hint="eastAsia"/>
                <w:bCs/>
                <w:color w:val="000000"/>
                <w:kern w:val="0"/>
                <w:szCs w:val="21"/>
              </w:rPr>
              <w:t>机构</w:t>
            </w:r>
          </w:p>
        </w:tc>
        <w:tc>
          <w:tcPr>
            <w:tcW w:w="992" w:type="dxa"/>
            <w:vAlign w:val="center"/>
          </w:tcPr>
          <w:p w:rsidR="00154CE9" w:rsidRDefault="00853571">
            <w:pPr>
              <w:jc w:val="center"/>
            </w:pPr>
            <w:r>
              <w:rPr>
                <w:rFonts w:ascii="宋体" w:hAnsi="宋体"/>
                <w:color w:val="000000"/>
                <w:kern w:val="0"/>
                <w:szCs w:val="21"/>
              </w:rPr>
              <w:t>1</w:t>
            </w:r>
          </w:p>
        </w:tc>
        <w:tc>
          <w:tcPr>
            <w:tcW w:w="1843" w:type="dxa"/>
            <w:vAlign w:val="center"/>
          </w:tcPr>
          <w:p w:rsidR="00154CE9" w:rsidRDefault="00853571">
            <w:pPr>
              <w:jc w:val="center"/>
            </w:pPr>
            <w:r>
              <w:rPr>
                <w:rFonts w:ascii="宋体" w:hAnsi="宋体"/>
                <w:color w:val="000000"/>
                <w:kern w:val="0"/>
                <w:szCs w:val="21"/>
              </w:rPr>
              <w:t>2018/1/1-2018/12/31</w:t>
            </w:r>
          </w:p>
        </w:tc>
        <w:tc>
          <w:tcPr>
            <w:tcW w:w="851" w:type="dxa"/>
            <w:vAlign w:val="center"/>
          </w:tcPr>
          <w:p w:rsidR="00154CE9" w:rsidRDefault="00853571">
            <w:pPr>
              <w:jc w:val="center"/>
            </w:pPr>
            <w:r>
              <w:rPr>
                <w:rFonts w:ascii="宋体" w:hAnsi="宋体"/>
                <w:color w:val="000000"/>
                <w:kern w:val="0"/>
                <w:szCs w:val="21"/>
              </w:rPr>
              <w:t>59,999,000.00</w:t>
            </w:r>
          </w:p>
        </w:tc>
        <w:tc>
          <w:tcPr>
            <w:tcW w:w="850" w:type="dxa"/>
            <w:vAlign w:val="center"/>
          </w:tcPr>
          <w:p w:rsidR="00154CE9" w:rsidRDefault="00853571">
            <w:pPr>
              <w:jc w:val="center"/>
            </w:pPr>
            <w:r>
              <w:rPr>
                <w:rFonts w:ascii="宋体" w:hAnsi="宋体"/>
                <w:color w:val="000000"/>
                <w:kern w:val="0"/>
                <w:szCs w:val="21"/>
              </w:rPr>
              <w:t>936,699,809.18</w:t>
            </w:r>
          </w:p>
        </w:tc>
        <w:tc>
          <w:tcPr>
            <w:tcW w:w="1134" w:type="dxa"/>
            <w:vAlign w:val="center"/>
          </w:tcPr>
          <w:p w:rsidR="00154CE9" w:rsidRDefault="00853571">
            <w:pPr>
              <w:jc w:val="center"/>
            </w:pPr>
            <w:r>
              <w:rPr>
                <w:rFonts w:ascii="宋体" w:hAnsi="宋体"/>
                <w:color w:val="000000"/>
                <w:kern w:val="0"/>
                <w:szCs w:val="21"/>
              </w:rPr>
              <w:t>-</w:t>
            </w:r>
          </w:p>
        </w:tc>
        <w:tc>
          <w:tcPr>
            <w:tcW w:w="1419" w:type="dxa"/>
            <w:vAlign w:val="center"/>
          </w:tcPr>
          <w:p w:rsidR="00154CE9" w:rsidRDefault="00853571">
            <w:pPr>
              <w:jc w:val="center"/>
            </w:pPr>
            <w:r>
              <w:rPr>
                <w:rFonts w:ascii="宋体" w:hAnsi="宋体"/>
                <w:color w:val="000000"/>
                <w:kern w:val="0"/>
                <w:szCs w:val="21"/>
              </w:rPr>
              <w:t>996,698,809.18</w:t>
            </w:r>
          </w:p>
        </w:tc>
        <w:tc>
          <w:tcPr>
            <w:tcW w:w="1130" w:type="dxa"/>
            <w:vAlign w:val="center"/>
          </w:tcPr>
          <w:p w:rsidR="00154CE9" w:rsidRDefault="00853571">
            <w:pPr>
              <w:jc w:val="center"/>
            </w:pPr>
            <w:r>
              <w:rPr>
                <w:rFonts w:ascii="宋体" w:hAnsi="宋体"/>
                <w:color w:val="000000"/>
                <w:kern w:val="0"/>
                <w:szCs w:val="21"/>
              </w:rPr>
              <w:t>34.43%</w:t>
            </w:r>
          </w:p>
        </w:tc>
      </w:tr>
      <w:tr w:rsidR="00154CE9">
        <w:tc>
          <w:tcPr>
            <w:tcW w:w="993" w:type="dxa"/>
            <w:vMerge/>
          </w:tcPr>
          <w:p w:rsidR="00154CE9" w:rsidRDefault="00154CE9"/>
        </w:tc>
        <w:tc>
          <w:tcPr>
            <w:tcW w:w="992" w:type="dxa"/>
            <w:vAlign w:val="center"/>
          </w:tcPr>
          <w:p w:rsidR="00154CE9" w:rsidRDefault="00853571">
            <w:pPr>
              <w:jc w:val="center"/>
            </w:pPr>
            <w:r>
              <w:rPr>
                <w:rFonts w:ascii="宋体" w:hAnsi="宋体"/>
                <w:color w:val="000000"/>
                <w:kern w:val="0"/>
                <w:szCs w:val="21"/>
              </w:rPr>
              <w:t>2</w:t>
            </w:r>
          </w:p>
        </w:tc>
        <w:tc>
          <w:tcPr>
            <w:tcW w:w="1843" w:type="dxa"/>
            <w:vAlign w:val="center"/>
          </w:tcPr>
          <w:p w:rsidR="00154CE9" w:rsidRDefault="00853571">
            <w:pPr>
              <w:jc w:val="center"/>
            </w:pPr>
            <w:r>
              <w:rPr>
                <w:rFonts w:ascii="宋体" w:hAnsi="宋体"/>
                <w:color w:val="000000"/>
                <w:kern w:val="0"/>
                <w:szCs w:val="21"/>
              </w:rPr>
              <w:t>2018/1/1-2018/12/31</w:t>
            </w:r>
          </w:p>
        </w:tc>
        <w:tc>
          <w:tcPr>
            <w:tcW w:w="851" w:type="dxa"/>
            <w:vAlign w:val="center"/>
          </w:tcPr>
          <w:p w:rsidR="00154CE9" w:rsidRDefault="00853571">
            <w:pPr>
              <w:jc w:val="center"/>
            </w:pPr>
            <w:r>
              <w:rPr>
                <w:rFonts w:ascii="宋体" w:hAnsi="宋体"/>
                <w:color w:val="000000"/>
                <w:kern w:val="0"/>
                <w:szCs w:val="21"/>
              </w:rPr>
              <w:t>60,000,000.00</w:t>
            </w:r>
          </w:p>
        </w:tc>
        <w:tc>
          <w:tcPr>
            <w:tcW w:w="850" w:type="dxa"/>
            <w:vAlign w:val="center"/>
          </w:tcPr>
          <w:p w:rsidR="00154CE9" w:rsidRDefault="00853571">
            <w:pPr>
              <w:jc w:val="center"/>
            </w:pPr>
            <w:r>
              <w:rPr>
                <w:rFonts w:ascii="宋体" w:hAnsi="宋体"/>
                <w:color w:val="000000"/>
                <w:kern w:val="0"/>
                <w:szCs w:val="21"/>
              </w:rPr>
              <w:t>199,203,187.25</w:t>
            </w:r>
          </w:p>
        </w:tc>
        <w:tc>
          <w:tcPr>
            <w:tcW w:w="1134" w:type="dxa"/>
            <w:vAlign w:val="center"/>
          </w:tcPr>
          <w:p w:rsidR="00154CE9" w:rsidRDefault="00853571">
            <w:pPr>
              <w:jc w:val="center"/>
            </w:pPr>
            <w:r>
              <w:rPr>
                <w:rFonts w:ascii="宋体" w:hAnsi="宋体"/>
                <w:color w:val="000000"/>
                <w:kern w:val="0"/>
                <w:szCs w:val="21"/>
              </w:rPr>
              <w:t>259,203,187.25</w:t>
            </w:r>
          </w:p>
        </w:tc>
        <w:tc>
          <w:tcPr>
            <w:tcW w:w="1419" w:type="dxa"/>
            <w:vAlign w:val="center"/>
          </w:tcPr>
          <w:p w:rsidR="00154CE9" w:rsidRDefault="00853571">
            <w:pPr>
              <w:jc w:val="center"/>
            </w:pPr>
            <w:r>
              <w:rPr>
                <w:rFonts w:ascii="宋体" w:hAnsi="宋体"/>
                <w:color w:val="000000"/>
                <w:kern w:val="0"/>
                <w:szCs w:val="21"/>
              </w:rPr>
              <w:t>-</w:t>
            </w:r>
          </w:p>
        </w:tc>
        <w:tc>
          <w:tcPr>
            <w:tcW w:w="1130" w:type="dxa"/>
            <w:vAlign w:val="center"/>
          </w:tcPr>
          <w:p w:rsidR="00154CE9" w:rsidRDefault="00853571">
            <w:pPr>
              <w:jc w:val="center"/>
            </w:pPr>
            <w:r>
              <w:rPr>
                <w:rFonts w:ascii="宋体" w:hAnsi="宋体"/>
                <w:color w:val="000000"/>
                <w:kern w:val="0"/>
                <w:szCs w:val="21"/>
              </w:rPr>
              <w:t>-</w:t>
            </w:r>
          </w:p>
        </w:tc>
      </w:tr>
      <w:tr w:rsidR="00154CE9">
        <w:tc>
          <w:tcPr>
            <w:tcW w:w="993" w:type="dxa"/>
            <w:vMerge/>
          </w:tcPr>
          <w:p w:rsidR="00154CE9" w:rsidRDefault="00154CE9"/>
        </w:tc>
        <w:tc>
          <w:tcPr>
            <w:tcW w:w="992" w:type="dxa"/>
            <w:vAlign w:val="center"/>
          </w:tcPr>
          <w:p w:rsidR="00154CE9" w:rsidRDefault="00853571">
            <w:pPr>
              <w:jc w:val="center"/>
            </w:pPr>
            <w:r>
              <w:rPr>
                <w:rFonts w:ascii="宋体" w:hAnsi="宋体"/>
                <w:color w:val="000000"/>
                <w:kern w:val="0"/>
                <w:szCs w:val="21"/>
              </w:rPr>
              <w:t>3</w:t>
            </w:r>
          </w:p>
        </w:tc>
        <w:tc>
          <w:tcPr>
            <w:tcW w:w="1843" w:type="dxa"/>
            <w:vAlign w:val="center"/>
          </w:tcPr>
          <w:p w:rsidR="00154CE9" w:rsidRDefault="00853571">
            <w:pPr>
              <w:jc w:val="center"/>
            </w:pPr>
            <w:r>
              <w:rPr>
                <w:rFonts w:ascii="宋体" w:hAnsi="宋体"/>
                <w:color w:val="000000"/>
                <w:kern w:val="0"/>
                <w:szCs w:val="21"/>
              </w:rPr>
              <w:t>2018/1/1-2018/12/31</w:t>
            </w:r>
          </w:p>
        </w:tc>
        <w:tc>
          <w:tcPr>
            <w:tcW w:w="851" w:type="dxa"/>
            <w:vAlign w:val="center"/>
          </w:tcPr>
          <w:p w:rsidR="00154CE9" w:rsidRDefault="00853571">
            <w:pPr>
              <w:jc w:val="center"/>
            </w:pPr>
            <w:r>
              <w:rPr>
                <w:rFonts w:ascii="宋体" w:hAnsi="宋体"/>
                <w:color w:val="000000"/>
                <w:kern w:val="0"/>
                <w:szCs w:val="21"/>
              </w:rPr>
              <w:t>59,999,000.00</w:t>
            </w:r>
          </w:p>
        </w:tc>
        <w:tc>
          <w:tcPr>
            <w:tcW w:w="850" w:type="dxa"/>
            <w:vAlign w:val="center"/>
          </w:tcPr>
          <w:p w:rsidR="00154CE9" w:rsidRDefault="00853571">
            <w:pPr>
              <w:jc w:val="center"/>
            </w:pPr>
            <w:r>
              <w:rPr>
                <w:rFonts w:ascii="宋体" w:hAnsi="宋体"/>
                <w:color w:val="000000"/>
                <w:kern w:val="0"/>
                <w:szCs w:val="21"/>
              </w:rPr>
              <w:t>428,670,122.62</w:t>
            </w:r>
          </w:p>
        </w:tc>
        <w:tc>
          <w:tcPr>
            <w:tcW w:w="1134" w:type="dxa"/>
            <w:vAlign w:val="center"/>
          </w:tcPr>
          <w:p w:rsidR="00154CE9" w:rsidRDefault="00853571">
            <w:pPr>
              <w:jc w:val="center"/>
            </w:pPr>
            <w:r>
              <w:rPr>
                <w:rFonts w:ascii="宋体" w:hAnsi="宋体"/>
                <w:color w:val="000000"/>
                <w:kern w:val="0"/>
                <w:szCs w:val="21"/>
              </w:rPr>
              <w:t>-</w:t>
            </w:r>
          </w:p>
        </w:tc>
        <w:tc>
          <w:tcPr>
            <w:tcW w:w="1419" w:type="dxa"/>
            <w:vAlign w:val="center"/>
          </w:tcPr>
          <w:p w:rsidR="00154CE9" w:rsidRDefault="00853571">
            <w:pPr>
              <w:jc w:val="center"/>
            </w:pPr>
            <w:r>
              <w:rPr>
                <w:rFonts w:ascii="宋体" w:hAnsi="宋体"/>
                <w:color w:val="000000"/>
                <w:kern w:val="0"/>
                <w:szCs w:val="21"/>
              </w:rPr>
              <w:t>488,669,122.62</w:t>
            </w:r>
          </w:p>
        </w:tc>
        <w:tc>
          <w:tcPr>
            <w:tcW w:w="1130" w:type="dxa"/>
            <w:vAlign w:val="center"/>
          </w:tcPr>
          <w:p w:rsidR="00154CE9" w:rsidRDefault="00853571">
            <w:pPr>
              <w:jc w:val="center"/>
            </w:pPr>
            <w:r>
              <w:rPr>
                <w:rFonts w:ascii="宋体" w:hAnsi="宋体"/>
                <w:color w:val="000000"/>
                <w:kern w:val="0"/>
                <w:szCs w:val="21"/>
              </w:rPr>
              <w:t>16.88%</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AE1C8B">
      <w:rPr>
        <w:noProof/>
        <w:kern w:val="0"/>
        <w:szCs w:val="21"/>
      </w:rPr>
      <w:t>27</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AE1C8B">
      <w:rPr>
        <w:noProof/>
        <w:kern w:val="0"/>
        <w:szCs w:val="21"/>
      </w:rPr>
      <w:t>33</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交银施罗德裕</w:t>
    </w:r>
    <w:proofErr w:type="gramStart"/>
    <w:r w:rsidRPr="00FB2916">
      <w:rPr>
        <w:sz w:val="24"/>
        <w:szCs w:val="24"/>
      </w:rPr>
      <w:t>祥纯债</w:t>
    </w:r>
    <w:proofErr w:type="gramEnd"/>
    <w:r w:rsidRPr="00FB2916">
      <w:rPr>
        <w:sz w:val="24"/>
        <w:szCs w:val="24"/>
      </w:rPr>
      <w:t>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4CE9"/>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6D9"/>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71"/>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1C8B"/>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49E787F-D8F5-4F6A-AEB7-68902CCD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33</Pages>
  <Words>3475</Words>
  <Characters>19813</Characters>
  <Application>Microsoft Office Word</Application>
  <DocSecurity>0</DocSecurity>
  <Lines>165</Lines>
  <Paragraphs>46</Paragraphs>
  <ScaleCrop>false</ScaleCrop>
  <Company/>
  <LinksUpToDate>false</LinksUpToDate>
  <CharactersWithSpaces>23242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628</cp:revision>
  <cp:lastPrinted>2007-07-19T00:46:00Z</cp:lastPrinted>
  <dcterms:created xsi:type="dcterms:W3CDTF">2013-08-19T02:39:00Z</dcterms:created>
  <dcterms:modified xsi:type="dcterms:W3CDTF">2019-03-26T08:39:00Z</dcterms:modified>
</cp:coreProperties>
</file>