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交银施罗德境尚收益债券型证券投资基金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招商银行股份有限公司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招商银行股份有限公司</w:t>
      </w:r>
      <w:r w:rsidR="00432FE3">
        <w:rPr>
          <w:color w:val="000000"/>
          <w:sz w:val="24"/>
        </w:rPr>
        <w:t>(</w:t>
      </w:r>
      <w:r w:rsidR="00432FE3">
        <w:rPr>
          <w:rFonts w:hint="eastAsia"/>
          <w:color w:val="000000"/>
          <w:sz w:val="24"/>
        </w:rPr>
        <w:t>以下简称“</w:t>
      </w:r>
      <w:r w:rsidR="00432FE3">
        <w:rPr>
          <w:color w:val="000000"/>
          <w:sz w:val="24"/>
        </w:rPr>
        <w:t>招商银行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交银境尚收益债券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519784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519784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契约型。本基金在基金合同生效之日起两年（含两年）的期间内封闭式运作，封闭期结束后转为开放式运作。</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2017</w:t>
            </w:r>
            <w:r w:rsidRPr="00E25C2A">
              <w:rPr>
                <w:sz w:val="24"/>
              </w:rPr>
              <w:t>年</w:t>
            </w:r>
            <w:r w:rsidRPr="00E25C2A">
              <w:rPr>
                <w:sz w:val="24"/>
              </w:rPr>
              <w:t>3</w:t>
            </w:r>
            <w:r w:rsidRPr="00E25C2A">
              <w:rPr>
                <w:sz w:val="24"/>
              </w:rPr>
              <w:t>月</w:t>
            </w:r>
            <w:r w:rsidRPr="00E25C2A">
              <w:rPr>
                <w:sz w:val="24"/>
              </w:rPr>
              <w:t>3</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招商银行股份有限公司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886,762,743.75</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交银境尚收益债券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交银境尚收益债券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519784</w:t>
            </w:r>
          </w:p>
        </w:tc>
        <w:tc>
          <w:tcPr>
            <w:tcW w:w="2902" w:type="dxa"/>
            <w:vAlign w:val="center"/>
          </w:tcPr>
          <w:p w:rsidR="009511B7" w:rsidRPr="000E4C40" w:rsidRDefault="009511B7" w:rsidP="00C57BBB">
            <w:pPr>
              <w:spacing w:before="29" w:line="288" w:lineRule="auto"/>
              <w:jc w:val="left"/>
              <w:rPr>
                <w:sz w:val="24"/>
              </w:rPr>
            </w:pPr>
            <w:r w:rsidRPr="000E4C40">
              <w:rPr>
                <w:sz w:val="24"/>
              </w:rPr>
              <w:t>519785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867,171,268.37</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19,591,475.38</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在严格控制风险的前提下</w:t>
            </w:r>
            <w:r w:rsidRPr="00CF0C3D">
              <w:rPr>
                <w:sz w:val="24"/>
              </w:rPr>
              <w:t>,</w:t>
            </w:r>
            <w:r w:rsidRPr="00CF0C3D">
              <w:rPr>
                <w:sz w:val="24"/>
              </w:rPr>
              <w:t>力求获得高于业绩基准的投资收益。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两年期银行定期存款税后收益率</w:t>
            </w:r>
            <w:r w:rsidRPr="00CF0C3D">
              <w:rPr>
                <w:sz w:val="24"/>
              </w:rPr>
              <w:t>+1.25%</w:t>
            </w:r>
            <w:r w:rsidRPr="00CF0C3D">
              <w:rPr>
                <w:sz w:val="24"/>
              </w:rPr>
              <w:t>。</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招商银行股份有限公司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张燕</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0755-83199084</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yan_zhang@cmbchina.com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95555</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0755-83195201</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0767FD" w:rsidRPr="00A942AC" w:rsidTr="000767FD">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r w:rsidRPr="00A942AC">
              <w:rPr>
                <w:b/>
                <w:szCs w:val="21"/>
              </w:rPr>
              <w:t>3</w:t>
            </w:r>
            <w:r w:rsidRPr="00A942AC">
              <w:rPr>
                <w:b/>
                <w:szCs w:val="21"/>
              </w:rPr>
              <w:t>月</w:t>
            </w:r>
            <w:r w:rsidRPr="00A942AC">
              <w:rPr>
                <w:b/>
                <w:szCs w:val="21"/>
              </w:rPr>
              <w:t>3</w:t>
            </w:r>
            <w:r w:rsidRPr="00A942AC">
              <w:rPr>
                <w:b/>
                <w:szCs w:val="21"/>
              </w:rPr>
              <w:t>日（基金合同生效日）至</w:t>
            </w:r>
            <w:r w:rsidRPr="00A942AC">
              <w:rPr>
                <w:b/>
                <w:szCs w:val="21"/>
              </w:rPr>
              <w:t>2017</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0767FD" w:rsidRPr="00A942AC" w:rsidTr="000767FD">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交银境尚收益债券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交银境尚收益债券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交银境尚收益债券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交银境尚收益债券</w:t>
            </w:r>
            <w:r w:rsidRPr="00A942AC">
              <w:rPr>
                <w:szCs w:val="21"/>
              </w:rPr>
              <w:t>C</w:t>
            </w:r>
          </w:p>
        </w:tc>
      </w:tr>
      <w:tr w:rsidR="000767FD" w:rsidRPr="00A942AC" w:rsidTr="000767FD">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36,131,478.17</w:t>
            </w:r>
          </w:p>
        </w:tc>
        <w:tc>
          <w:tcPr>
            <w:tcW w:w="688" w:type="pct"/>
            <w:vAlign w:val="center"/>
          </w:tcPr>
          <w:p w:rsidR="00B44DBC" w:rsidRPr="00A942AC" w:rsidRDefault="00B44DBC" w:rsidP="00674CBD">
            <w:pPr>
              <w:spacing w:before="29" w:line="288" w:lineRule="auto"/>
              <w:jc w:val="right"/>
              <w:rPr>
                <w:szCs w:val="21"/>
              </w:rPr>
            </w:pPr>
            <w:r w:rsidRPr="00A942AC">
              <w:rPr>
                <w:szCs w:val="21"/>
              </w:rPr>
              <w:t>691,463.72</w:t>
            </w:r>
          </w:p>
        </w:tc>
        <w:tc>
          <w:tcPr>
            <w:tcW w:w="687" w:type="pct"/>
            <w:vAlign w:val="center"/>
          </w:tcPr>
          <w:p w:rsidR="00B44DBC" w:rsidRPr="00A942AC" w:rsidRDefault="00B44DBC" w:rsidP="00674CBD">
            <w:pPr>
              <w:spacing w:before="29" w:line="288" w:lineRule="auto"/>
              <w:jc w:val="right"/>
              <w:rPr>
                <w:szCs w:val="21"/>
              </w:rPr>
            </w:pPr>
            <w:r w:rsidRPr="00A942AC">
              <w:rPr>
                <w:szCs w:val="21"/>
              </w:rPr>
              <w:t>23,194,636.26</w:t>
            </w:r>
          </w:p>
        </w:tc>
        <w:tc>
          <w:tcPr>
            <w:tcW w:w="688" w:type="pct"/>
            <w:vAlign w:val="center"/>
          </w:tcPr>
          <w:p w:rsidR="00B44DBC" w:rsidRPr="00A942AC" w:rsidRDefault="00B44DBC" w:rsidP="00674CBD">
            <w:pPr>
              <w:spacing w:before="29" w:line="288" w:lineRule="auto"/>
              <w:jc w:val="right"/>
              <w:rPr>
                <w:szCs w:val="21"/>
              </w:rPr>
            </w:pPr>
            <w:r w:rsidRPr="00A942AC">
              <w:rPr>
                <w:szCs w:val="21"/>
              </w:rPr>
              <w:t>424,867.73</w:t>
            </w:r>
          </w:p>
        </w:tc>
      </w:tr>
      <w:tr w:rsidR="000767FD" w:rsidRPr="00A942AC" w:rsidTr="000767FD">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66,077,655.41</w:t>
            </w:r>
          </w:p>
        </w:tc>
        <w:tc>
          <w:tcPr>
            <w:tcW w:w="688" w:type="pct"/>
            <w:vAlign w:val="center"/>
          </w:tcPr>
          <w:p w:rsidR="00B44DBC" w:rsidRPr="00A942AC" w:rsidRDefault="00B44DBC" w:rsidP="00674CBD">
            <w:pPr>
              <w:spacing w:before="29" w:line="288" w:lineRule="auto"/>
              <w:jc w:val="right"/>
              <w:rPr>
                <w:szCs w:val="21"/>
              </w:rPr>
            </w:pPr>
            <w:r w:rsidRPr="00A942AC">
              <w:rPr>
                <w:szCs w:val="21"/>
              </w:rPr>
              <w:t>1,366,303.71</w:t>
            </w:r>
          </w:p>
        </w:tc>
        <w:tc>
          <w:tcPr>
            <w:tcW w:w="687" w:type="pct"/>
            <w:vAlign w:val="center"/>
          </w:tcPr>
          <w:p w:rsidR="00B44DBC" w:rsidRPr="00A942AC" w:rsidRDefault="00B44DBC" w:rsidP="00674CBD">
            <w:pPr>
              <w:spacing w:before="29" w:line="288" w:lineRule="auto"/>
              <w:jc w:val="right"/>
              <w:rPr>
                <w:szCs w:val="21"/>
              </w:rPr>
            </w:pPr>
            <w:r w:rsidRPr="00A942AC">
              <w:rPr>
                <w:szCs w:val="21"/>
              </w:rPr>
              <w:t>6,483,113.06</w:t>
            </w:r>
          </w:p>
        </w:tc>
        <w:tc>
          <w:tcPr>
            <w:tcW w:w="688" w:type="pct"/>
            <w:vAlign w:val="center"/>
          </w:tcPr>
          <w:p w:rsidR="00B44DBC" w:rsidRPr="00A942AC" w:rsidRDefault="00B44DBC" w:rsidP="00674CBD">
            <w:pPr>
              <w:spacing w:before="29" w:line="288" w:lineRule="auto"/>
              <w:jc w:val="right"/>
              <w:rPr>
                <w:szCs w:val="21"/>
              </w:rPr>
            </w:pPr>
            <w:r w:rsidRPr="00A942AC">
              <w:rPr>
                <w:szCs w:val="21"/>
              </w:rPr>
              <w:t>48,403.87</w:t>
            </w:r>
          </w:p>
        </w:tc>
      </w:tr>
      <w:tr w:rsidR="000767FD" w:rsidRPr="00A942AC" w:rsidTr="000767FD">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0.0762</w:t>
            </w:r>
          </w:p>
        </w:tc>
        <w:tc>
          <w:tcPr>
            <w:tcW w:w="688" w:type="pct"/>
            <w:vAlign w:val="center"/>
          </w:tcPr>
          <w:p w:rsidR="008C42FD" w:rsidRPr="00E52F9F" w:rsidRDefault="008C42FD" w:rsidP="00AF7CB5">
            <w:pPr>
              <w:spacing w:before="29" w:line="288" w:lineRule="auto"/>
              <w:jc w:val="right"/>
              <w:rPr>
                <w:szCs w:val="21"/>
              </w:rPr>
            </w:pPr>
            <w:r w:rsidRPr="00E52F9F">
              <w:rPr>
                <w:szCs w:val="21"/>
              </w:rPr>
              <w:t>0.0697</w:t>
            </w:r>
          </w:p>
        </w:tc>
        <w:tc>
          <w:tcPr>
            <w:tcW w:w="687" w:type="pct"/>
            <w:vAlign w:val="center"/>
          </w:tcPr>
          <w:p w:rsidR="008C42FD" w:rsidRPr="00E52F9F" w:rsidRDefault="008C42FD" w:rsidP="00AF7CB5">
            <w:pPr>
              <w:spacing w:before="29" w:line="288" w:lineRule="auto"/>
              <w:jc w:val="right"/>
              <w:rPr>
                <w:szCs w:val="21"/>
              </w:rPr>
            </w:pPr>
            <w:r w:rsidRPr="00E52F9F">
              <w:rPr>
                <w:szCs w:val="21"/>
              </w:rPr>
              <w:t>0.0075</w:t>
            </w:r>
          </w:p>
        </w:tc>
        <w:tc>
          <w:tcPr>
            <w:tcW w:w="688" w:type="pct"/>
            <w:vAlign w:val="center"/>
          </w:tcPr>
          <w:p w:rsidR="008C42FD" w:rsidRPr="00E52F9F" w:rsidRDefault="008C42FD" w:rsidP="00AF7CB5">
            <w:pPr>
              <w:spacing w:before="29" w:line="288" w:lineRule="auto"/>
              <w:jc w:val="right"/>
              <w:rPr>
                <w:szCs w:val="21"/>
              </w:rPr>
            </w:pPr>
            <w:r w:rsidRPr="00E52F9F">
              <w:rPr>
                <w:szCs w:val="21"/>
              </w:rPr>
              <w:t>0.0025</w:t>
            </w:r>
          </w:p>
        </w:tc>
      </w:tr>
      <w:tr w:rsidR="000767FD" w:rsidRPr="00A942AC" w:rsidTr="000767FD">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7.62%</w:t>
            </w:r>
          </w:p>
        </w:tc>
        <w:tc>
          <w:tcPr>
            <w:tcW w:w="688" w:type="pct"/>
            <w:vAlign w:val="center"/>
          </w:tcPr>
          <w:p w:rsidR="00A62AD8" w:rsidRPr="00A942AC" w:rsidRDefault="00A62AD8" w:rsidP="00674CBD">
            <w:pPr>
              <w:spacing w:before="29" w:line="288" w:lineRule="auto"/>
              <w:jc w:val="right"/>
              <w:rPr>
                <w:szCs w:val="21"/>
              </w:rPr>
            </w:pPr>
            <w:r w:rsidRPr="00A942AC">
              <w:rPr>
                <w:szCs w:val="21"/>
              </w:rPr>
              <w:t>6.97%</w:t>
            </w:r>
          </w:p>
        </w:tc>
        <w:tc>
          <w:tcPr>
            <w:tcW w:w="687" w:type="pct"/>
            <w:vAlign w:val="center"/>
          </w:tcPr>
          <w:p w:rsidR="00A62AD8" w:rsidRPr="00A942AC" w:rsidRDefault="00A62AD8" w:rsidP="00674CBD">
            <w:pPr>
              <w:spacing w:before="29" w:line="288" w:lineRule="auto"/>
              <w:jc w:val="right"/>
              <w:rPr>
                <w:szCs w:val="21"/>
              </w:rPr>
            </w:pPr>
            <w:r w:rsidRPr="00A942AC">
              <w:rPr>
                <w:szCs w:val="21"/>
              </w:rPr>
              <w:t>0.75%</w:t>
            </w:r>
          </w:p>
        </w:tc>
        <w:tc>
          <w:tcPr>
            <w:tcW w:w="688" w:type="pct"/>
            <w:vAlign w:val="center"/>
          </w:tcPr>
          <w:p w:rsidR="00A62AD8" w:rsidRPr="00A942AC" w:rsidRDefault="00A62AD8" w:rsidP="00674CBD">
            <w:pPr>
              <w:spacing w:before="29" w:line="288" w:lineRule="auto"/>
              <w:jc w:val="right"/>
              <w:rPr>
                <w:szCs w:val="21"/>
              </w:rPr>
            </w:pPr>
            <w:r w:rsidRPr="00A942AC">
              <w:rPr>
                <w:szCs w:val="21"/>
              </w:rPr>
              <w:t>0.25%</w:t>
            </w:r>
          </w:p>
        </w:tc>
      </w:tr>
      <w:tr w:rsidR="000767FD" w:rsidRPr="00A942AC" w:rsidTr="000767FD">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r>
      <w:tr w:rsidR="000767FD" w:rsidRPr="00A942AC" w:rsidTr="000767FD">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交银境尚收益债券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交银境尚收益债券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交银境尚收益债券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交银境尚收益债券</w:t>
            </w:r>
            <w:r w:rsidRPr="00A942AC">
              <w:rPr>
                <w:szCs w:val="21"/>
              </w:rPr>
              <w:t>C</w:t>
            </w:r>
          </w:p>
        </w:tc>
      </w:tr>
      <w:tr w:rsidR="000767FD" w:rsidRPr="00A942AC" w:rsidTr="000767FD">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0.0610</w:t>
            </w:r>
          </w:p>
        </w:tc>
        <w:tc>
          <w:tcPr>
            <w:tcW w:w="687" w:type="pct"/>
            <w:vAlign w:val="center"/>
          </w:tcPr>
          <w:p w:rsidR="00B44DBC" w:rsidRPr="00A942AC" w:rsidRDefault="00B44DBC" w:rsidP="00674CBD">
            <w:pPr>
              <w:spacing w:before="29" w:line="288" w:lineRule="auto"/>
              <w:jc w:val="right"/>
              <w:rPr>
                <w:szCs w:val="21"/>
              </w:rPr>
            </w:pPr>
            <w:r w:rsidRPr="00A942AC">
              <w:rPr>
                <w:szCs w:val="21"/>
              </w:rPr>
              <w:t>0.0546</w:t>
            </w:r>
          </w:p>
        </w:tc>
        <w:tc>
          <w:tcPr>
            <w:tcW w:w="687" w:type="pct"/>
            <w:vAlign w:val="center"/>
          </w:tcPr>
          <w:p w:rsidR="00B44DBC" w:rsidRPr="00A942AC" w:rsidRDefault="00B44DBC" w:rsidP="00674CBD">
            <w:pPr>
              <w:spacing w:before="29" w:line="288" w:lineRule="auto"/>
              <w:jc w:val="right"/>
              <w:rPr>
                <w:szCs w:val="21"/>
              </w:rPr>
            </w:pPr>
            <w:r w:rsidRPr="00A942AC">
              <w:rPr>
                <w:szCs w:val="21"/>
              </w:rPr>
              <w:t>0.0075</w:t>
            </w:r>
          </w:p>
        </w:tc>
        <w:tc>
          <w:tcPr>
            <w:tcW w:w="687" w:type="pct"/>
            <w:vAlign w:val="center"/>
          </w:tcPr>
          <w:p w:rsidR="00B44DBC" w:rsidRPr="00A942AC" w:rsidRDefault="00B44DBC" w:rsidP="00674CBD">
            <w:pPr>
              <w:spacing w:before="29" w:line="288" w:lineRule="auto"/>
              <w:jc w:val="right"/>
              <w:rPr>
                <w:szCs w:val="21"/>
              </w:rPr>
            </w:pPr>
            <w:r w:rsidRPr="00A942AC">
              <w:rPr>
                <w:szCs w:val="21"/>
              </w:rPr>
              <w:t>0.0025</w:t>
            </w:r>
          </w:p>
        </w:tc>
      </w:tr>
      <w:tr w:rsidR="000767FD" w:rsidRPr="00A942AC" w:rsidTr="000767FD">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933,314,967.33</w:t>
            </w:r>
          </w:p>
        </w:tc>
        <w:tc>
          <w:tcPr>
            <w:tcW w:w="687" w:type="pct"/>
            <w:vAlign w:val="center"/>
          </w:tcPr>
          <w:p w:rsidR="00B44DBC" w:rsidRPr="00A942AC" w:rsidRDefault="00B44DBC" w:rsidP="00674CBD">
            <w:pPr>
              <w:spacing w:before="29" w:line="288" w:lineRule="auto"/>
              <w:jc w:val="right"/>
              <w:rPr>
                <w:szCs w:val="21"/>
              </w:rPr>
            </w:pPr>
            <w:r w:rsidRPr="00A942AC">
              <w:rPr>
                <w:szCs w:val="21"/>
              </w:rPr>
              <w:t>20,959,163.46</w:t>
            </w:r>
          </w:p>
        </w:tc>
        <w:tc>
          <w:tcPr>
            <w:tcW w:w="687" w:type="pct"/>
            <w:vAlign w:val="center"/>
          </w:tcPr>
          <w:p w:rsidR="00B44DBC" w:rsidRPr="00A942AC" w:rsidRDefault="00B44DBC" w:rsidP="00674CBD">
            <w:pPr>
              <w:spacing w:before="29" w:line="288" w:lineRule="auto"/>
              <w:jc w:val="right"/>
              <w:rPr>
                <w:szCs w:val="21"/>
              </w:rPr>
            </w:pPr>
            <w:r w:rsidRPr="00A942AC">
              <w:rPr>
                <w:szCs w:val="21"/>
              </w:rPr>
              <w:t>873,654,381.43</w:t>
            </w:r>
          </w:p>
        </w:tc>
        <w:tc>
          <w:tcPr>
            <w:tcW w:w="687" w:type="pct"/>
            <w:vAlign w:val="center"/>
          </w:tcPr>
          <w:p w:rsidR="00B44DBC" w:rsidRPr="00A942AC" w:rsidRDefault="00B44DBC" w:rsidP="00674CBD">
            <w:pPr>
              <w:spacing w:before="29" w:line="288" w:lineRule="auto"/>
              <w:jc w:val="right"/>
              <w:rPr>
                <w:szCs w:val="21"/>
              </w:rPr>
            </w:pPr>
            <w:r w:rsidRPr="00A942AC">
              <w:rPr>
                <w:szCs w:val="21"/>
              </w:rPr>
              <w:t>19,639,879.25</w:t>
            </w:r>
          </w:p>
        </w:tc>
      </w:tr>
      <w:tr w:rsidR="000767FD" w:rsidRPr="00A942AC" w:rsidTr="000767FD">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1.0763</w:t>
            </w:r>
          </w:p>
        </w:tc>
        <w:tc>
          <w:tcPr>
            <w:tcW w:w="687" w:type="pct"/>
            <w:vAlign w:val="center"/>
          </w:tcPr>
          <w:p w:rsidR="00B44DBC" w:rsidRPr="00A942AC" w:rsidRDefault="00B44DBC" w:rsidP="00674CBD">
            <w:pPr>
              <w:spacing w:before="29" w:line="288" w:lineRule="auto"/>
              <w:jc w:val="right"/>
              <w:rPr>
                <w:szCs w:val="21"/>
              </w:rPr>
            </w:pPr>
            <w:r w:rsidRPr="00A942AC">
              <w:rPr>
                <w:szCs w:val="21"/>
              </w:rPr>
              <w:t>1.0698</w:t>
            </w:r>
          </w:p>
        </w:tc>
        <w:tc>
          <w:tcPr>
            <w:tcW w:w="687" w:type="pct"/>
            <w:vAlign w:val="center"/>
          </w:tcPr>
          <w:p w:rsidR="00B44DBC" w:rsidRPr="00A942AC" w:rsidRDefault="00B44DBC" w:rsidP="00674CBD">
            <w:pPr>
              <w:spacing w:before="29" w:line="288" w:lineRule="auto"/>
              <w:jc w:val="right"/>
              <w:rPr>
                <w:szCs w:val="21"/>
              </w:rPr>
            </w:pPr>
            <w:r w:rsidRPr="00A942AC">
              <w:rPr>
                <w:szCs w:val="21"/>
              </w:rPr>
              <w:t>1.0075</w:t>
            </w:r>
          </w:p>
        </w:tc>
        <w:tc>
          <w:tcPr>
            <w:tcW w:w="687" w:type="pct"/>
            <w:vAlign w:val="center"/>
          </w:tcPr>
          <w:p w:rsidR="00B44DBC" w:rsidRPr="00A942AC" w:rsidRDefault="00B44DBC" w:rsidP="00674CBD">
            <w:pPr>
              <w:spacing w:before="29" w:line="288" w:lineRule="auto"/>
              <w:jc w:val="right"/>
              <w:rPr>
                <w:szCs w:val="21"/>
              </w:rPr>
            </w:pPr>
            <w:r w:rsidRPr="00A942AC">
              <w:rPr>
                <w:szCs w:val="21"/>
              </w:rPr>
              <w:t>1.0025</w:t>
            </w:r>
          </w:p>
        </w:tc>
      </w:tr>
    </w:tbl>
    <w:p w:rsidR="00C63429" w:rsidRDefault="000767F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交银境尚收益债券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C63429">
        <w:tc>
          <w:tcPr>
            <w:tcW w:w="1286" w:type="dxa"/>
            <w:vAlign w:val="center"/>
          </w:tcPr>
          <w:p w:rsidR="00C63429" w:rsidRDefault="000767FD">
            <w:pPr>
              <w:jc w:val="left"/>
            </w:pPr>
            <w:r>
              <w:rPr>
                <w:color w:val="000000"/>
                <w:sz w:val="24"/>
              </w:rPr>
              <w:t>过去三个月</w:t>
            </w:r>
          </w:p>
        </w:tc>
        <w:tc>
          <w:tcPr>
            <w:tcW w:w="1286" w:type="dxa"/>
            <w:vAlign w:val="center"/>
          </w:tcPr>
          <w:p w:rsidR="00C63429" w:rsidRDefault="000767FD">
            <w:pPr>
              <w:jc w:val="center"/>
            </w:pPr>
            <w:r>
              <w:rPr>
                <w:color w:val="000000"/>
                <w:sz w:val="24"/>
              </w:rPr>
              <w:t>1.03%</w:t>
            </w:r>
          </w:p>
        </w:tc>
        <w:tc>
          <w:tcPr>
            <w:tcW w:w="1286" w:type="dxa"/>
            <w:vAlign w:val="center"/>
          </w:tcPr>
          <w:p w:rsidR="00C63429" w:rsidRDefault="000767FD">
            <w:pPr>
              <w:jc w:val="center"/>
            </w:pPr>
            <w:r>
              <w:rPr>
                <w:color w:val="000000"/>
                <w:sz w:val="24"/>
              </w:rPr>
              <w:t>0.02%</w:t>
            </w:r>
          </w:p>
        </w:tc>
        <w:tc>
          <w:tcPr>
            <w:tcW w:w="1285" w:type="dxa"/>
            <w:vAlign w:val="center"/>
          </w:tcPr>
          <w:p w:rsidR="00C63429" w:rsidRDefault="000767FD">
            <w:pPr>
              <w:jc w:val="center"/>
            </w:pPr>
            <w:r>
              <w:rPr>
                <w:color w:val="000000"/>
                <w:sz w:val="24"/>
              </w:rPr>
              <w:t>0.85%</w:t>
            </w:r>
          </w:p>
        </w:tc>
        <w:tc>
          <w:tcPr>
            <w:tcW w:w="1285" w:type="dxa"/>
            <w:vAlign w:val="center"/>
          </w:tcPr>
          <w:p w:rsidR="00C63429" w:rsidRDefault="000767FD">
            <w:pPr>
              <w:jc w:val="center"/>
            </w:pPr>
            <w:r>
              <w:rPr>
                <w:color w:val="000000"/>
                <w:sz w:val="24"/>
              </w:rPr>
              <w:t>0.01%</w:t>
            </w:r>
          </w:p>
        </w:tc>
        <w:tc>
          <w:tcPr>
            <w:tcW w:w="1285" w:type="dxa"/>
            <w:vAlign w:val="center"/>
          </w:tcPr>
          <w:p w:rsidR="00C63429" w:rsidRDefault="000767FD">
            <w:pPr>
              <w:jc w:val="center"/>
            </w:pPr>
            <w:r>
              <w:rPr>
                <w:color w:val="000000"/>
                <w:sz w:val="24"/>
              </w:rPr>
              <w:t>0.18%</w:t>
            </w:r>
          </w:p>
        </w:tc>
        <w:tc>
          <w:tcPr>
            <w:tcW w:w="1285" w:type="dxa"/>
            <w:vAlign w:val="center"/>
          </w:tcPr>
          <w:p w:rsidR="00C63429" w:rsidRDefault="000767FD">
            <w:pPr>
              <w:jc w:val="center"/>
            </w:pPr>
            <w:r>
              <w:rPr>
                <w:color w:val="000000"/>
                <w:sz w:val="24"/>
              </w:rPr>
              <w:t>0.01%</w:t>
            </w:r>
          </w:p>
        </w:tc>
      </w:tr>
      <w:tr w:rsidR="00C63429">
        <w:tc>
          <w:tcPr>
            <w:tcW w:w="1286" w:type="dxa"/>
            <w:vAlign w:val="center"/>
          </w:tcPr>
          <w:p w:rsidR="00C63429" w:rsidRDefault="000767FD">
            <w:pPr>
              <w:jc w:val="left"/>
            </w:pPr>
            <w:r>
              <w:rPr>
                <w:color w:val="000000"/>
                <w:sz w:val="24"/>
              </w:rPr>
              <w:t>过去六个月</w:t>
            </w:r>
          </w:p>
        </w:tc>
        <w:tc>
          <w:tcPr>
            <w:tcW w:w="1286" w:type="dxa"/>
            <w:vAlign w:val="center"/>
          </w:tcPr>
          <w:p w:rsidR="00C63429" w:rsidRDefault="000767FD">
            <w:pPr>
              <w:jc w:val="center"/>
            </w:pPr>
            <w:r>
              <w:rPr>
                <w:color w:val="000000"/>
                <w:sz w:val="24"/>
              </w:rPr>
              <w:t>3.78%</w:t>
            </w:r>
          </w:p>
        </w:tc>
        <w:tc>
          <w:tcPr>
            <w:tcW w:w="1286" w:type="dxa"/>
            <w:vAlign w:val="center"/>
          </w:tcPr>
          <w:p w:rsidR="00C63429" w:rsidRDefault="000767FD">
            <w:pPr>
              <w:jc w:val="center"/>
            </w:pPr>
            <w:r>
              <w:rPr>
                <w:color w:val="000000"/>
                <w:sz w:val="24"/>
              </w:rPr>
              <w:t>0.04%</w:t>
            </w:r>
          </w:p>
        </w:tc>
        <w:tc>
          <w:tcPr>
            <w:tcW w:w="1285" w:type="dxa"/>
            <w:vAlign w:val="center"/>
          </w:tcPr>
          <w:p w:rsidR="00C63429" w:rsidRDefault="000767FD">
            <w:pPr>
              <w:jc w:val="center"/>
            </w:pPr>
            <w:r>
              <w:rPr>
                <w:color w:val="000000"/>
                <w:sz w:val="24"/>
              </w:rPr>
              <w:t>1.70%</w:t>
            </w:r>
          </w:p>
        </w:tc>
        <w:tc>
          <w:tcPr>
            <w:tcW w:w="1285" w:type="dxa"/>
            <w:vAlign w:val="center"/>
          </w:tcPr>
          <w:p w:rsidR="00C63429" w:rsidRDefault="000767FD">
            <w:pPr>
              <w:jc w:val="center"/>
            </w:pPr>
            <w:r>
              <w:rPr>
                <w:color w:val="000000"/>
                <w:sz w:val="24"/>
              </w:rPr>
              <w:t>0.01%</w:t>
            </w:r>
          </w:p>
        </w:tc>
        <w:tc>
          <w:tcPr>
            <w:tcW w:w="1285" w:type="dxa"/>
            <w:vAlign w:val="center"/>
          </w:tcPr>
          <w:p w:rsidR="00C63429" w:rsidRDefault="000767FD">
            <w:pPr>
              <w:jc w:val="center"/>
            </w:pPr>
            <w:r>
              <w:rPr>
                <w:color w:val="000000"/>
                <w:sz w:val="24"/>
              </w:rPr>
              <w:t>2.08%</w:t>
            </w:r>
          </w:p>
        </w:tc>
        <w:tc>
          <w:tcPr>
            <w:tcW w:w="1285" w:type="dxa"/>
            <w:vAlign w:val="center"/>
          </w:tcPr>
          <w:p w:rsidR="00C63429" w:rsidRDefault="000767FD">
            <w:pPr>
              <w:jc w:val="center"/>
            </w:pPr>
            <w:r>
              <w:rPr>
                <w:color w:val="000000"/>
                <w:sz w:val="24"/>
              </w:rPr>
              <w:t>0.03%</w:t>
            </w:r>
          </w:p>
        </w:tc>
      </w:tr>
      <w:tr w:rsidR="00C63429">
        <w:tc>
          <w:tcPr>
            <w:tcW w:w="1286" w:type="dxa"/>
            <w:vAlign w:val="center"/>
          </w:tcPr>
          <w:p w:rsidR="00C63429" w:rsidRDefault="000767FD">
            <w:pPr>
              <w:jc w:val="left"/>
            </w:pPr>
            <w:r>
              <w:rPr>
                <w:color w:val="000000"/>
                <w:sz w:val="24"/>
              </w:rPr>
              <w:t>过去一年</w:t>
            </w:r>
          </w:p>
        </w:tc>
        <w:tc>
          <w:tcPr>
            <w:tcW w:w="1286" w:type="dxa"/>
            <w:vAlign w:val="center"/>
          </w:tcPr>
          <w:p w:rsidR="00C63429" w:rsidRDefault="000767FD">
            <w:pPr>
              <w:jc w:val="center"/>
            </w:pPr>
            <w:r>
              <w:rPr>
                <w:color w:val="000000"/>
                <w:sz w:val="24"/>
              </w:rPr>
              <w:t>7.62%</w:t>
            </w:r>
          </w:p>
        </w:tc>
        <w:tc>
          <w:tcPr>
            <w:tcW w:w="1286" w:type="dxa"/>
            <w:vAlign w:val="center"/>
          </w:tcPr>
          <w:p w:rsidR="00C63429" w:rsidRDefault="000767FD">
            <w:pPr>
              <w:jc w:val="center"/>
            </w:pPr>
            <w:r>
              <w:rPr>
                <w:color w:val="000000"/>
                <w:sz w:val="24"/>
              </w:rPr>
              <w:t>0.05%</w:t>
            </w:r>
          </w:p>
        </w:tc>
        <w:tc>
          <w:tcPr>
            <w:tcW w:w="1285" w:type="dxa"/>
            <w:vAlign w:val="center"/>
          </w:tcPr>
          <w:p w:rsidR="00C63429" w:rsidRDefault="000767FD">
            <w:pPr>
              <w:jc w:val="center"/>
            </w:pPr>
            <w:r>
              <w:rPr>
                <w:color w:val="000000"/>
                <w:sz w:val="24"/>
              </w:rPr>
              <w:t>3.41%</w:t>
            </w:r>
          </w:p>
        </w:tc>
        <w:tc>
          <w:tcPr>
            <w:tcW w:w="1285" w:type="dxa"/>
            <w:vAlign w:val="center"/>
          </w:tcPr>
          <w:p w:rsidR="00C63429" w:rsidRDefault="000767FD">
            <w:pPr>
              <w:jc w:val="center"/>
            </w:pPr>
            <w:r>
              <w:rPr>
                <w:color w:val="000000"/>
                <w:sz w:val="24"/>
              </w:rPr>
              <w:t>0.01%</w:t>
            </w:r>
          </w:p>
        </w:tc>
        <w:tc>
          <w:tcPr>
            <w:tcW w:w="1285" w:type="dxa"/>
            <w:vAlign w:val="center"/>
          </w:tcPr>
          <w:p w:rsidR="00C63429" w:rsidRDefault="000767FD">
            <w:pPr>
              <w:jc w:val="center"/>
            </w:pPr>
            <w:r>
              <w:rPr>
                <w:color w:val="000000"/>
                <w:sz w:val="24"/>
              </w:rPr>
              <w:t>4.21%</w:t>
            </w:r>
          </w:p>
        </w:tc>
        <w:tc>
          <w:tcPr>
            <w:tcW w:w="1285" w:type="dxa"/>
            <w:vAlign w:val="center"/>
          </w:tcPr>
          <w:p w:rsidR="00C63429" w:rsidRDefault="000767FD">
            <w:pPr>
              <w:jc w:val="center"/>
            </w:pPr>
            <w:r>
              <w:rPr>
                <w:color w:val="000000"/>
                <w:sz w:val="24"/>
              </w:rPr>
              <w:t>0.04%</w:t>
            </w:r>
          </w:p>
        </w:tc>
      </w:tr>
      <w:tr w:rsidR="00C63429">
        <w:tc>
          <w:tcPr>
            <w:tcW w:w="1286" w:type="dxa"/>
            <w:vAlign w:val="center"/>
          </w:tcPr>
          <w:p w:rsidR="00C63429" w:rsidRDefault="000767FD">
            <w:pPr>
              <w:jc w:val="left"/>
            </w:pPr>
            <w:r>
              <w:rPr>
                <w:color w:val="000000"/>
                <w:sz w:val="24"/>
              </w:rPr>
              <w:t>自基金合同生效起至今</w:t>
            </w:r>
          </w:p>
        </w:tc>
        <w:tc>
          <w:tcPr>
            <w:tcW w:w="1286" w:type="dxa"/>
            <w:vAlign w:val="center"/>
          </w:tcPr>
          <w:p w:rsidR="00C63429" w:rsidRDefault="000767FD">
            <w:pPr>
              <w:jc w:val="center"/>
            </w:pPr>
            <w:r>
              <w:rPr>
                <w:color w:val="000000"/>
                <w:sz w:val="24"/>
              </w:rPr>
              <w:t>8.42%</w:t>
            </w:r>
          </w:p>
        </w:tc>
        <w:tc>
          <w:tcPr>
            <w:tcW w:w="1286" w:type="dxa"/>
            <w:vAlign w:val="center"/>
          </w:tcPr>
          <w:p w:rsidR="00C63429" w:rsidRDefault="000767FD">
            <w:pPr>
              <w:jc w:val="center"/>
            </w:pPr>
            <w:r>
              <w:rPr>
                <w:color w:val="000000"/>
                <w:sz w:val="24"/>
              </w:rPr>
              <w:t>0.06%</w:t>
            </w:r>
          </w:p>
        </w:tc>
        <w:tc>
          <w:tcPr>
            <w:tcW w:w="1285" w:type="dxa"/>
            <w:vAlign w:val="center"/>
          </w:tcPr>
          <w:p w:rsidR="00C63429" w:rsidRDefault="000767FD">
            <w:pPr>
              <w:jc w:val="center"/>
            </w:pPr>
            <w:r>
              <w:rPr>
                <w:color w:val="000000"/>
                <w:sz w:val="24"/>
              </w:rPr>
              <w:t>6.33%</w:t>
            </w:r>
          </w:p>
        </w:tc>
        <w:tc>
          <w:tcPr>
            <w:tcW w:w="1285" w:type="dxa"/>
            <w:vAlign w:val="center"/>
          </w:tcPr>
          <w:p w:rsidR="00C63429" w:rsidRDefault="000767FD">
            <w:pPr>
              <w:jc w:val="center"/>
            </w:pPr>
            <w:r>
              <w:rPr>
                <w:color w:val="000000"/>
                <w:sz w:val="24"/>
              </w:rPr>
              <w:t>0.01%</w:t>
            </w:r>
          </w:p>
        </w:tc>
        <w:tc>
          <w:tcPr>
            <w:tcW w:w="1285" w:type="dxa"/>
            <w:vAlign w:val="center"/>
          </w:tcPr>
          <w:p w:rsidR="00C63429" w:rsidRDefault="000767FD">
            <w:pPr>
              <w:jc w:val="center"/>
            </w:pPr>
            <w:r>
              <w:rPr>
                <w:color w:val="000000"/>
                <w:sz w:val="24"/>
              </w:rPr>
              <w:t>2.09%</w:t>
            </w:r>
          </w:p>
        </w:tc>
        <w:tc>
          <w:tcPr>
            <w:tcW w:w="1285" w:type="dxa"/>
            <w:vAlign w:val="center"/>
          </w:tcPr>
          <w:p w:rsidR="00C63429" w:rsidRDefault="000767FD">
            <w:pPr>
              <w:jc w:val="center"/>
            </w:pPr>
            <w:r>
              <w:rPr>
                <w:color w:val="000000"/>
                <w:sz w:val="24"/>
              </w:rPr>
              <w:t>0.05%</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注：本基金的业绩比较基准为两年期银行定期存款税后收益率</w:t>
      </w:r>
      <w:r w:rsidRPr="00E25C2A">
        <w:rPr>
          <w:kern w:val="0"/>
          <w:sz w:val="24"/>
        </w:rPr>
        <w:t>+1.25%</w:t>
      </w:r>
      <w:r w:rsidRPr="00E25C2A">
        <w:rPr>
          <w:kern w:val="0"/>
          <w:sz w:val="24"/>
        </w:rPr>
        <w:t>。</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交银境尚收益债券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C63429">
        <w:tc>
          <w:tcPr>
            <w:tcW w:w="1286" w:type="dxa"/>
            <w:vAlign w:val="center"/>
          </w:tcPr>
          <w:p w:rsidR="00C63429" w:rsidRDefault="000767FD">
            <w:pPr>
              <w:jc w:val="left"/>
            </w:pPr>
            <w:r>
              <w:rPr>
                <w:color w:val="000000"/>
                <w:sz w:val="24"/>
              </w:rPr>
              <w:t>过去三个月</w:t>
            </w:r>
          </w:p>
        </w:tc>
        <w:tc>
          <w:tcPr>
            <w:tcW w:w="1286" w:type="dxa"/>
            <w:vAlign w:val="center"/>
          </w:tcPr>
          <w:p w:rsidR="00C63429" w:rsidRDefault="000767FD">
            <w:pPr>
              <w:jc w:val="center"/>
            </w:pPr>
            <w:r>
              <w:rPr>
                <w:color w:val="000000"/>
                <w:sz w:val="24"/>
              </w:rPr>
              <w:t>0.88%</w:t>
            </w:r>
          </w:p>
        </w:tc>
        <w:tc>
          <w:tcPr>
            <w:tcW w:w="1286" w:type="dxa"/>
            <w:vAlign w:val="center"/>
          </w:tcPr>
          <w:p w:rsidR="00C63429" w:rsidRDefault="000767FD">
            <w:pPr>
              <w:jc w:val="center"/>
            </w:pPr>
            <w:r>
              <w:rPr>
                <w:color w:val="000000"/>
                <w:sz w:val="24"/>
              </w:rPr>
              <w:t>0.02%</w:t>
            </w:r>
          </w:p>
        </w:tc>
        <w:tc>
          <w:tcPr>
            <w:tcW w:w="1285" w:type="dxa"/>
            <w:vAlign w:val="center"/>
          </w:tcPr>
          <w:p w:rsidR="00C63429" w:rsidRDefault="000767FD">
            <w:pPr>
              <w:jc w:val="center"/>
            </w:pPr>
            <w:r>
              <w:rPr>
                <w:color w:val="000000"/>
                <w:sz w:val="24"/>
              </w:rPr>
              <w:t>0.85%</w:t>
            </w:r>
          </w:p>
        </w:tc>
        <w:tc>
          <w:tcPr>
            <w:tcW w:w="1285" w:type="dxa"/>
            <w:vAlign w:val="center"/>
          </w:tcPr>
          <w:p w:rsidR="00C63429" w:rsidRDefault="000767FD">
            <w:pPr>
              <w:jc w:val="center"/>
            </w:pPr>
            <w:r>
              <w:rPr>
                <w:color w:val="000000"/>
                <w:sz w:val="24"/>
              </w:rPr>
              <w:t>0.01%</w:t>
            </w:r>
          </w:p>
        </w:tc>
        <w:tc>
          <w:tcPr>
            <w:tcW w:w="1285" w:type="dxa"/>
            <w:vAlign w:val="center"/>
          </w:tcPr>
          <w:p w:rsidR="00C63429" w:rsidRDefault="000767FD">
            <w:pPr>
              <w:jc w:val="center"/>
            </w:pPr>
            <w:r>
              <w:rPr>
                <w:color w:val="000000"/>
                <w:sz w:val="24"/>
              </w:rPr>
              <w:t>0.03%</w:t>
            </w:r>
          </w:p>
        </w:tc>
        <w:tc>
          <w:tcPr>
            <w:tcW w:w="1285" w:type="dxa"/>
            <w:vAlign w:val="center"/>
          </w:tcPr>
          <w:p w:rsidR="00C63429" w:rsidRDefault="000767FD">
            <w:pPr>
              <w:jc w:val="center"/>
            </w:pPr>
            <w:r>
              <w:rPr>
                <w:color w:val="000000"/>
                <w:sz w:val="24"/>
              </w:rPr>
              <w:t>0.01%</w:t>
            </w:r>
          </w:p>
        </w:tc>
      </w:tr>
      <w:tr w:rsidR="00C63429">
        <w:tc>
          <w:tcPr>
            <w:tcW w:w="1286" w:type="dxa"/>
            <w:vAlign w:val="center"/>
          </w:tcPr>
          <w:p w:rsidR="00C63429" w:rsidRDefault="000767FD">
            <w:pPr>
              <w:jc w:val="left"/>
            </w:pPr>
            <w:r>
              <w:rPr>
                <w:color w:val="000000"/>
                <w:sz w:val="24"/>
              </w:rPr>
              <w:t>过去六个月</w:t>
            </w:r>
          </w:p>
        </w:tc>
        <w:tc>
          <w:tcPr>
            <w:tcW w:w="1286" w:type="dxa"/>
            <w:vAlign w:val="center"/>
          </w:tcPr>
          <w:p w:rsidR="00C63429" w:rsidRDefault="000767FD">
            <w:pPr>
              <w:jc w:val="center"/>
            </w:pPr>
            <w:r>
              <w:rPr>
                <w:color w:val="000000"/>
                <w:sz w:val="24"/>
              </w:rPr>
              <w:t>3.46%</w:t>
            </w:r>
          </w:p>
        </w:tc>
        <w:tc>
          <w:tcPr>
            <w:tcW w:w="1286" w:type="dxa"/>
            <w:vAlign w:val="center"/>
          </w:tcPr>
          <w:p w:rsidR="00C63429" w:rsidRDefault="000767FD">
            <w:pPr>
              <w:jc w:val="center"/>
            </w:pPr>
            <w:r>
              <w:rPr>
                <w:color w:val="000000"/>
                <w:sz w:val="24"/>
              </w:rPr>
              <w:t>0.04%</w:t>
            </w:r>
          </w:p>
        </w:tc>
        <w:tc>
          <w:tcPr>
            <w:tcW w:w="1285" w:type="dxa"/>
            <w:vAlign w:val="center"/>
          </w:tcPr>
          <w:p w:rsidR="00C63429" w:rsidRDefault="000767FD">
            <w:pPr>
              <w:jc w:val="center"/>
            </w:pPr>
            <w:r>
              <w:rPr>
                <w:color w:val="000000"/>
                <w:sz w:val="24"/>
              </w:rPr>
              <w:t>1.70%</w:t>
            </w:r>
          </w:p>
        </w:tc>
        <w:tc>
          <w:tcPr>
            <w:tcW w:w="1285" w:type="dxa"/>
            <w:vAlign w:val="center"/>
          </w:tcPr>
          <w:p w:rsidR="00C63429" w:rsidRDefault="000767FD">
            <w:pPr>
              <w:jc w:val="center"/>
            </w:pPr>
            <w:r>
              <w:rPr>
                <w:color w:val="000000"/>
                <w:sz w:val="24"/>
              </w:rPr>
              <w:t>0.01%</w:t>
            </w:r>
          </w:p>
        </w:tc>
        <w:tc>
          <w:tcPr>
            <w:tcW w:w="1285" w:type="dxa"/>
            <w:vAlign w:val="center"/>
          </w:tcPr>
          <w:p w:rsidR="00C63429" w:rsidRDefault="000767FD">
            <w:pPr>
              <w:jc w:val="center"/>
            </w:pPr>
            <w:r>
              <w:rPr>
                <w:color w:val="000000"/>
                <w:sz w:val="24"/>
              </w:rPr>
              <w:t>1.76%</w:t>
            </w:r>
          </w:p>
        </w:tc>
        <w:tc>
          <w:tcPr>
            <w:tcW w:w="1285" w:type="dxa"/>
            <w:vAlign w:val="center"/>
          </w:tcPr>
          <w:p w:rsidR="00C63429" w:rsidRDefault="000767FD">
            <w:pPr>
              <w:jc w:val="center"/>
            </w:pPr>
            <w:r>
              <w:rPr>
                <w:color w:val="000000"/>
                <w:sz w:val="24"/>
              </w:rPr>
              <w:t>0.03%</w:t>
            </w:r>
          </w:p>
        </w:tc>
      </w:tr>
      <w:tr w:rsidR="00C63429">
        <w:tc>
          <w:tcPr>
            <w:tcW w:w="1286" w:type="dxa"/>
            <w:vAlign w:val="center"/>
          </w:tcPr>
          <w:p w:rsidR="00C63429" w:rsidRDefault="000767FD">
            <w:pPr>
              <w:jc w:val="left"/>
            </w:pPr>
            <w:r>
              <w:rPr>
                <w:color w:val="000000"/>
                <w:sz w:val="24"/>
              </w:rPr>
              <w:t>过去一年</w:t>
            </w:r>
          </w:p>
        </w:tc>
        <w:tc>
          <w:tcPr>
            <w:tcW w:w="1286" w:type="dxa"/>
            <w:vAlign w:val="center"/>
          </w:tcPr>
          <w:p w:rsidR="00C63429" w:rsidRDefault="000767FD">
            <w:pPr>
              <w:jc w:val="center"/>
            </w:pPr>
            <w:r>
              <w:rPr>
                <w:color w:val="000000"/>
                <w:sz w:val="24"/>
              </w:rPr>
              <w:t>6.97%</w:t>
            </w:r>
          </w:p>
        </w:tc>
        <w:tc>
          <w:tcPr>
            <w:tcW w:w="1286" w:type="dxa"/>
            <w:vAlign w:val="center"/>
          </w:tcPr>
          <w:p w:rsidR="00C63429" w:rsidRDefault="000767FD">
            <w:pPr>
              <w:jc w:val="center"/>
            </w:pPr>
            <w:r>
              <w:rPr>
                <w:color w:val="000000"/>
                <w:sz w:val="24"/>
              </w:rPr>
              <w:t>0.05%</w:t>
            </w:r>
          </w:p>
        </w:tc>
        <w:tc>
          <w:tcPr>
            <w:tcW w:w="1285" w:type="dxa"/>
            <w:vAlign w:val="center"/>
          </w:tcPr>
          <w:p w:rsidR="00C63429" w:rsidRDefault="000767FD">
            <w:pPr>
              <w:jc w:val="center"/>
            </w:pPr>
            <w:r>
              <w:rPr>
                <w:color w:val="000000"/>
                <w:sz w:val="24"/>
              </w:rPr>
              <w:t>3.41%</w:t>
            </w:r>
          </w:p>
        </w:tc>
        <w:tc>
          <w:tcPr>
            <w:tcW w:w="1285" w:type="dxa"/>
            <w:vAlign w:val="center"/>
          </w:tcPr>
          <w:p w:rsidR="00C63429" w:rsidRDefault="000767FD">
            <w:pPr>
              <w:jc w:val="center"/>
            </w:pPr>
            <w:r>
              <w:rPr>
                <w:color w:val="000000"/>
                <w:sz w:val="24"/>
              </w:rPr>
              <w:t>0.01%</w:t>
            </w:r>
          </w:p>
        </w:tc>
        <w:tc>
          <w:tcPr>
            <w:tcW w:w="1285" w:type="dxa"/>
            <w:vAlign w:val="center"/>
          </w:tcPr>
          <w:p w:rsidR="00C63429" w:rsidRDefault="000767FD">
            <w:pPr>
              <w:jc w:val="center"/>
            </w:pPr>
            <w:r>
              <w:rPr>
                <w:color w:val="000000"/>
                <w:sz w:val="24"/>
              </w:rPr>
              <w:t>3.56%</w:t>
            </w:r>
          </w:p>
        </w:tc>
        <w:tc>
          <w:tcPr>
            <w:tcW w:w="1285" w:type="dxa"/>
            <w:vAlign w:val="center"/>
          </w:tcPr>
          <w:p w:rsidR="00C63429" w:rsidRDefault="000767FD">
            <w:pPr>
              <w:jc w:val="center"/>
            </w:pPr>
            <w:r>
              <w:rPr>
                <w:color w:val="000000"/>
                <w:sz w:val="24"/>
              </w:rPr>
              <w:t>0.04%</w:t>
            </w:r>
          </w:p>
        </w:tc>
      </w:tr>
      <w:tr w:rsidR="00C63429">
        <w:tc>
          <w:tcPr>
            <w:tcW w:w="1286" w:type="dxa"/>
            <w:vAlign w:val="center"/>
          </w:tcPr>
          <w:p w:rsidR="00C63429" w:rsidRDefault="000767FD">
            <w:pPr>
              <w:jc w:val="left"/>
            </w:pPr>
            <w:r>
              <w:rPr>
                <w:color w:val="000000"/>
                <w:sz w:val="24"/>
              </w:rPr>
              <w:t>自基金合同生效起至今</w:t>
            </w:r>
          </w:p>
        </w:tc>
        <w:tc>
          <w:tcPr>
            <w:tcW w:w="1286" w:type="dxa"/>
            <w:vAlign w:val="center"/>
          </w:tcPr>
          <w:p w:rsidR="00C63429" w:rsidRDefault="000767FD">
            <w:pPr>
              <w:jc w:val="center"/>
            </w:pPr>
            <w:r>
              <w:rPr>
                <w:color w:val="000000"/>
                <w:sz w:val="24"/>
              </w:rPr>
              <w:t>7.24%</w:t>
            </w:r>
          </w:p>
        </w:tc>
        <w:tc>
          <w:tcPr>
            <w:tcW w:w="1286" w:type="dxa"/>
            <w:vAlign w:val="center"/>
          </w:tcPr>
          <w:p w:rsidR="00C63429" w:rsidRDefault="000767FD">
            <w:pPr>
              <w:jc w:val="center"/>
            </w:pPr>
            <w:r>
              <w:rPr>
                <w:color w:val="000000"/>
                <w:sz w:val="24"/>
              </w:rPr>
              <w:t>0.06%</w:t>
            </w:r>
          </w:p>
        </w:tc>
        <w:tc>
          <w:tcPr>
            <w:tcW w:w="1285" w:type="dxa"/>
            <w:vAlign w:val="center"/>
          </w:tcPr>
          <w:p w:rsidR="00C63429" w:rsidRDefault="000767FD">
            <w:pPr>
              <w:jc w:val="center"/>
            </w:pPr>
            <w:r>
              <w:rPr>
                <w:color w:val="000000"/>
                <w:sz w:val="24"/>
              </w:rPr>
              <w:t>6.33%</w:t>
            </w:r>
          </w:p>
        </w:tc>
        <w:tc>
          <w:tcPr>
            <w:tcW w:w="1285" w:type="dxa"/>
            <w:vAlign w:val="center"/>
          </w:tcPr>
          <w:p w:rsidR="00C63429" w:rsidRDefault="000767FD">
            <w:pPr>
              <w:jc w:val="center"/>
            </w:pPr>
            <w:r>
              <w:rPr>
                <w:color w:val="000000"/>
                <w:sz w:val="24"/>
              </w:rPr>
              <w:t>0.01%</w:t>
            </w:r>
          </w:p>
        </w:tc>
        <w:tc>
          <w:tcPr>
            <w:tcW w:w="1285" w:type="dxa"/>
            <w:vAlign w:val="center"/>
          </w:tcPr>
          <w:p w:rsidR="00C63429" w:rsidRDefault="000767FD">
            <w:pPr>
              <w:jc w:val="center"/>
            </w:pPr>
            <w:r>
              <w:rPr>
                <w:color w:val="000000"/>
                <w:sz w:val="24"/>
              </w:rPr>
              <w:t>0.91%</w:t>
            </w:r>
          </w:p>
        </w:tc>
        <w:tc>
          <w:tcPr>
            <w:tcW w:w="1285" w:type="dxa"/>
            <w:vAlign w:val="center"/>
          </w:tcPr>
          <w:p w:rsidR="00C63429" w:rsidRDefault="000767FD">
            <w:pPr>
              <w:jc w:val="center"/>
            </w:pPr>
            <w:r>
              <w:rPr>
                <w:color w:val="000000"/>
                <w:sz w:val="24"/>
              </w:rPr>
              <w:t>0.05%</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注：本基金的业绩比较基准为两年期银行定期存款税后收益率</w:t>
      </w:r>
      <w:r w:rsidRPr="00E25C2A">
        <w:rPr>
          <w:kern w:val="0"/>
          <w:sz w:val="24"/>
        </w:rPr>
        <w:t>+1.25%</w:t>
      </w:r>
      <w:r w:rsidRPr="00E25C2A">
        <w:rPr>
          <w:kern w:val="0"/>
          <w:sz w:val="24"/>
        </w:rPr>
        <w:t>。</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交银境尚收益债券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交银境尚收益债券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交银境尚收益债券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3</w:t>
      </w:r>
      <w:r w:rsidRPr="00E25C2A">
        <w:rPr>
          <w:kern w:val="0"/>
          <w:sz w:val="24"/>
        </w:rPr>
        <w:t>月</w:t>
      </w:r>
      <w:r w:rsidRPr="00E25C2A">
        <w:rPr>
          <w:kern w:val="0"/>
          <w:sz w:val="24"/>
        </w:rPr>
        <w:t>3</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交银境尚收益债券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3</w:t>
      </w:r>
      <w:r w:rsidRPr="00E25C2A">
        <w:rPr>
          <w:kern w:val="0"/>
          <w:sz w:val="24"/>
        </w:rPr>
        <w:t>月</w:t>
      </w:r>
      <w:r w:rsidRPr="00E25C2A">
        <w:rPr>
          <w:kern w:val="0"/>
          <w:sz w:val="24"/>
        </w:rPr>
        <w:t>3</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交银境尚收益债券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C63429">
        <w:tc>
          <w:tcPr>
            <w:tcW w:w="1276" w:type="dxa"/>
            <w:vAlign w:val="center"/>
          </w:tcPr>
          <w:p w:rsidR="00C63429" w:rsidRDefault="000767FD">
            <w:pPr>
              <w:jc w:val="center"/>
            </w:pPr>
            <w:r>
              <w:rPr>
                <w:color w:val="000000"/>
                <w:sz w:val="24"/>
              </w:rPr>
              <w:t>2018</w:t>
            </w:r>
            <w:r>
              <w:rPr>
                <w:color w:val="000000"/>
                <w:sz w:val="24"/>
              </w:rPr>
              <w:t>年</w:t>
            </w:r>
          </w:p>
        </w:tc>
        <w:tc>
          <w:tcPr>
            <w:tcW w:w="1701" w:type="dxa"/>
            <w:vAlign w:val="center"/>
          </w:tcPr>
          <w:p w:rsidR="00C63429" w:rsidRDefault="000767FD">
            <w:pPr>
              <w:jc w:val="right"/>
            </w:pPr>
            <w:r>
              <w:rPr>
                <w:color w:val="000000"/>
                <w:sz w:val="24"/>
              </w:rPr>
              <w:t>0.074</w:t>
            </w:r>
          </w:p>
        </w:tc>
        <w:tc>
          <w:tcPr>
            <w:tcW w:w="1701" w:type="dxa"/>
            <w:vAlign w:val="center"/>
          </w:tcPr>
          <w:p w:rsidR="00C63429" w:rsidRDefault="000767FD">
            <w:pPr>
              <w:jc w:val="right"/>
            </w:pPr>
            <w:r>
              <w:rPr>
                <w:color w:val="000000"/>
                <w:sz w:val="24"/>
              </w:rPr>
              <w:t>6,417,069.51</w:t>
            </w:r>
          </w:p>
        </w:tc>
        <w:tc>
          <w:tcPr>
            <w:tcW w:w="1701" w:type="dxa"/>
            <w:vAlign w:val="center"/>
          </w:tcPr>
          <w:p w:rsidR="00C63429" w:rsidRDefault="000767FD">
            <w:pPr>
              <w:jc w:val="right"/>
            </w:pPr>
            <w:r>
              <w:rPr>
                <w:color w:val="000000"/>
                <w:sz w:val="24"/>
              </w:rPr>
              <w:t>0.00</w:t>
            </w:r>
          </w:p>
        </w:tc>
        <w:tc>
          <w:tcPr>
            <w:tcW w:w="1559" w:type="dxa"/>
            <w:vAlign w:val="center"/>
          </w:tcPr>
          <w:p w:rsidR="00C63429" w:rsidRDefault="000767FD">
            <w:pPr>
              <w:jc w:val="right"/>
            </w:pPr>
            <w:r>
              <w:rPr>
                <w:color w:val="000000"/>
                <w:sz w:val="24"/>
              </w:rPr>
              <w:t>6,417,069.51</w:t>
            </w:r>
          </w:p>
        </w:tc>
        <w:tc>
          <w:tcPr>
            <w:tcW w:w="1060" w:type="dxa"/>
            <w:vAlign w:val="center"/>
          </w:tcPr>
          <w:p w:rsidR="00C63429" w:rsidRDefault="000767FD">
            <w:pPr>
              <w:jc w:val="left"/>
            </w:pPr>
            <w:r>
              <w:rPr>
                <w:color w:val="000000"/>
                <w:sz w:val="24"/>
              </w:rPr>
              <w:t>-</w:t>
            </w:r>
          </w:p>
        </w:tc>
      </w:tr>
      <w:tr w:rsidR="00C63429">
        <w:tc>
          <w:tcPr>
            <w:tcW w:w="1276" w:type="dxa"/>
            <w:vAlign w:val="center"/>
          </w:tcPr>
          <w:p w:rsidR="00C63429" w:rsidRDefault="000767FD">
            <w:pPr>
              <w:jc w:val="center"/>
            </w:pPr>
            <w:r>
              <w:rPr>
                <w:color w:val="000000"/>
                <w:sz w:val="24"/>
              </w:rPr>
              <w:t>2017</w:t>
            </w:r>
            <w:r>
              <w:rPr>
                <w:color w:val="000000"/>
                <w:sz w:val="24"/>
              </w:rPr>
              <w:t>年</w:t>
            </w:r>
          </w:p>
        </w:tc>
        <w:tc>
          <w:tcPr>
            <w:tcW w:w="1701" w:type="dxa"/>
            <w:vAlign w:val="center"/>
          </w:tcPr>
          <w:p w:rsidR="00C63429" w:rsidRDefault="000767FD">
            <w:pPr>
              <w:jc w:val="right"/>
            </w:pPr>
            <w:r>
              <w:rPr>
                <w:color w:val="000000"/>
                <w:sz w:val="24"/>
              </w:rPr>
              <w:t>-</w:t>
            </w:r>
          </w:p>
        </w:tc>
        <w:tc>
          <w:tcPr>
            <w:tcW w:w="1701" w:type="dxa"/>
            <w:vAlign w:val="center"/>
          </w:tcPr>
          <w:p w:rsidR="00C63429" w:rsidRDefault="000767FD">
            <w:pPr>
              <w:jc w:val="right"/>
            </w:pPr>
            <w:r>
              <w:rPr>
                <w:color w:val="000000"/>
                <w:sz w:val="24"/>
              </w:rPr>
              <w:t>-</w:t>
            </w:r>
          </w:p>
        </w:tc>
        <w:tc>
          <w:tcPr>
            <w:tcW w:w="1701" w:type="dxa"/>
            <w:vAlign w:val="center"/>
          </w:tcPr>
          <w:p w:rsidR="00C63429" w:rsidRDefault="000767FD">
            <w:pPr>
              <w:jc w:val="right"/>
            </w:pPr>
            <w:r>
              <w:rPr>
                <w:color w:val="000000"/>
                <w:sz w:val="24"/>
              </w:rPr>
              <w:t>-</w:t>
            </w:r>
          </w:p>
        </w:tc>
        <w:tc>
          <w:tcPr>
            <w:tcW w:w="1559" w:type="dxa"/>
            <w:vAlign w:val="center"/>
          </w:tcPr>
          <w:p w:rsidR="00C63429" w:rsidRDefault="000767FD">
            <w:pPr>
              <w:jc w:val="right"/>
            </w:pPr>
            <w:r>
              <w:rPr>
                <w:color w:val="000000"/>
                <w:sz w:val="24"/>
              </w:rPr>
              <w:t>-</w:t>
            </w:r>
          </w:p>
        </w:tc>
        <w:tc>
          <w:tcPr>
            <w:tcW w:w="1060" w:type="dxa"/>
            <w:vAlign w:val="center"/>
          </w:tcPr>
          <w:p w:rsidR="00C63429" w:rsidRDefault="000767FD">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0.074</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6,417,069.51</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6,417,069.51</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交银境尚收益债券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C63429">
        <w:tc>
          <w:tcPr>
            <w:tcW w:w="1276" w:type="dxa"/>
            <w:vAlign w:val="center"/>
          </w:tcPr>
          <w:p w:rsidR="00C63429" w:rsidRDefault="000767FD">
            <w:pPr>
              <w:jc w:val="center"/>
            </w:pPr>
            <w:r>
              <w:rPr>
                <w:color w:val="000000"/>
                <w:sz w:val="24"/>
              </w:rPr>
              <w:t>2018</w:t>
            </w:r>
            <w:r>
              <w:rPr>
                <w:color w:val="000000"/>
                <w:sz w:val="24"/>
              </w:rPr>
              <w:t>年</w:t>
            </w:r>
          </w:p>
        </w:tc>
        <w:tc>
          <w:tcPr>
            <w:tcW w:w="1701" w:type="dxa"/>
            <w:vAlign w:val="center"/>
          </w:tcPr>
          <w:p w:rsidR="00C63429" w:rsidRDefault="000767FD">
            <w:pPr>
              <w:jc w:val="right"/>
            </w:pPr>
            <w:r>
              <w:rPr>
                <w:color w:val="000000"/>
                <w:sz w:val="24"/>
              </w:rPr>
              <w:t>0.024</w:t>
            </w:r>
          </w:p>
        </w:tc>
        <w:tc>
          <w:tcPr>
            <w:tcW w:w="1701" w:type="dxa"/>
            <w:vAlign w:val="center"/>
          </w:tcPr>
          <w:p w:rsidR="00C63429" w:rsidRDefault="000767FD">
            <w:pPr>
              <w:jc w:val="right"/>
            </w:pPr>
            <w:r>
              <w:rPr>
                <w:color w:val="000000"/>
                <w:sz w:val="24"/>
              </w:rPr>
              <w:t>47,019.50</w:t>
            </w:r>
          </w:p>
        </w:tc>
        <w:tc>
          <w:tcPr>
            <w:tcW w:w="1701" w:type="dxa"/>
            <w:vAlign w:val="center"/>
          </w:tcPr>
          <w:p w:rsidR="00C63429" w:rsidRDefault="000767FD">
            <w:pPr>
              <w:jc w:val="right"/>
            </w:pPr>
            <w:r>
              <w:rPr>
                <w:color w:val="000000"/>
                <w:sz w:val="24"/>
              </w:rPr>
              <w:t>0.00</w:t>
            </w:r>
          </w:p>
        </w:tc>
        <w:tc>
          <w:tcPr>
            <w:tcW w:w="1559" w:type="dxa"/>
            <w:vAlign w:val="center"/>
          </w:tcPr>
          <w:p w:rsidR="00C63429" w:rsidRDefault="000767FD">
            <w:pPr>
              <w:jc w:val="right"/>
            </w:pPr>
            <w:r>
              <w:rPr>
                <w:color w:val="000000"/>
                <w:sz w:val="24"/>
              </w:rPr>
              <w:t>47,019.50</w:t>
            </w:r>
          </w:p>
        </w:tc>
        <w:tc>
          <w:tcPr>
            <w:tcW w:w="1060" w:type="dxa"/>
            <w:vAlign w:val="center"/>
          </w:tcPr>
          <w:p w:rsidR="00C63429" w:rsidRDefault="000767FD">
            <w:pPr>
              <w:jc w:val="left"/>
            </w:pPr>
            <w:r>
              <w:rPr>
                <w:color w:val="000000"/>
                <w:sz w:val="24"/>
              </w:rPr>
              <w:t>-</w:t>
            </w:r>
          </w:p>
        </w:tc>
      </w:tr>
      <w:tr w:rsidR="00C63429">
        <w:tc>
          <w:tcPr>
            <w:tcW w:w="1276" w:type="dxa"/>
            <w:vAlign w:val="center"/>
          </w:tcPr>
          <w:p w:rsidR="00C63429" w:rsidRDefault="000767FD">
            <w:pPr>
              <w:jc w:val="center"/>
            </w:pPr>
            <w:r>
              <w:rPr>
                <w:color w:val="000000"/>
                <w:sz w:val="24"/>
              </w:rPr>
              <w:t>2017</w:t>
            </w:r>
            <w:r>
              <w:rPr>
                <w:color w:val="000000"/>
                <w:sz w:val="24"/>
              </w:rPr>
              <w:t>年</w:t>
            </w:r>
          </w:p>
        </w:tc>
        <w:tc>
          <w:tcPr>
            <w:tcW w:w="1701" w:type="dxa"/>
            <w:vAlign w:val="center"/>
          </w:tcPr>
          <w:p w:rsidR="00C63429" w:rsidRDefault="000767FD">
            <w:pPr>
              <w:jc w:val="right"/>
            </w:pPr>
            <w:r>
              <w:rPr>
                <w:color w:val="000000"/>
                <w:sz w:val="24"/>
              </w:rPr>
              <w:t>-</w:t>
            </w:r>
          </w:p>
        </w:tc>
        <w:tc>
          <w:tcPr>
            <w:tcW w:w="1701" w:type="dxa"/>
            <w:vAlign w:val="center"/>
          </w:tcPr>
          <w:p w:rsidR="00C63429" w:rsidRDefault="000767FD">
            <w:pPr>
              <w:jc w:val="right"/>
            </w:pPr>
            <w:r>
              <w:rPr>
                <w:color w:val="000000"/>
                <w:sz w:val="24"/>
              </w:rPr>
              <w:t>-</w:t>
            </w:r>
          </w:p>
        </w:tc>
        <w:tc>
          <w:tcPr>
            <w:tcW w:w="1701" w:type="dxa"/>
            <w:vAlign w:val="center"/>
          </w:tcPr>
          <w:p w:rsidR="00C63429" w:rsidRDefault="000767FD">
            <w:pPr>
              <w:jc w:val="right"/>
            </w:pPr>
            <w:r>
              <w:rPr>
                <w:color w:val="000000"/>
                <w:sz w:val="24"/>
              </w:rPr>
              <w:t>-</w:t>
            </w:r>
          </w:p>
        </w:tc>
        <w:tc>
          <w:tcPr>
            <w:tcW w:w="1559" w:type="dxa"/>
            <w:vAlign w:val="center"/>
          </w:tcPr>
          <w:p w:rsidR="00C63429" w:rsidRDefault="000767FD">
            <w:pPr>
              <w:jc w:val="right"/>
            </w:pPr>
            <w:r>
              <w:rPr>
                <w:color w:val="000000"/>
                <w:sz w:val="24"/>
              </w:rPr>
              <w:t>-</w:t>
            </w:r>
          </w:p>
        </w:tc>
        <w:tc>
          <w:tcPr>
            <w:tcW w:w="1060" w:type="dxa"/>
            <w:vAlign w:val="center"/>
          </w:tcPr>
          <w:p w:rsidR="00C63429" w:rsidRDefault="000767FD">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0.024</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47,019.50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47,019.50</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C63429" w:rsidRDefault="000767F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C63429">
        <w:tc>
          <w:tcPr>
            <w:tcW w:w="1499" w:type="dxa"/>
            <w:vAlign w:val="center"/>
          </w:tcPr>
          <w:p w:rsidR="00C63429" w:rsidRDefault="000767FD">
            <w:pPr>
              <w:jc w:val="center"/>
            </w:pPr>
            <w:r>
              <w:rPr>
                <w:color w:val="000000"/>
                <w:sz w:val="24"/>
              </w:rPr>
              <w:t>黄莹洁</w:t>
            </w:r>
          </w:p>
        </w:tc>
        <w:tc>
          <w:tcPr>
            <w:tcW w:w="1499" w:type="dxa"/>
            <w:vAlign w:val="center"/>
          </w:tcPr>
          <w:p w:rsidR="00C63429" w:rsidRDefault="000767FD">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55" w:type="dxa"/>
            <w:vAlign w:val="center"/>
          </w:tcPr>
          <w:p w:rsidR="00C63429" w:rsidRDefault="000767FD">
            <w:pPr>
              <w:jc w:val="center"/>
            </w:pPr>
            <w:r>
              <w:rPr>
                <w:color w:val="000000"/>
                <w:sz w:val="24"/>
              </w:rPr>
              <w:t>2017-03-03</w:t>
            </w:r>
          </w:p>
        </w:tc>
        <w:tc>
          <w:tcPr>
            <w:tcW w:w="1276" w:type="dxa"/>
            <w:vAlign w:val="center"/>
          </w:tcPr>
          <w:p w:rsidR="00C63429" w:rsidRDefault="000767FD">
            <w:pPr>
              <w:jc w:val="center"/>
            </w:pPr>
            <w:r>
              <w:rPr>
                <w:color w:val="000000"/>
                <w:sz w:val="24"/>
              </w:rPr>
              <w:t>-</w:t>
            </w:r>
          </w:p>
        </w:tc>
        <w:tc>
          <w:tcPr>
            <w:tcW w:w="992" w:type="dxa"/>
            <w:vAlign w:val="center"/>
          </w:tcPr>
          <w:p w:rsidR="00C63429" w:rsidRDefault="000767FD">
            <w:pPr>
              <w:jc w:val="center"/>
            </w:pPr>
            <w:r>
              <w:rPr>
                <w:color w:val="000000"/>
                <w:sz w:val="24"/>
              </w:rPr>
              <w:t>10</w:t>
            </w:r>
            <w:r>
              <w:rPr>
                <w:color w:val="000000"/>
                <w:sz w:val="24"/>
              </w:rPr>
              <w:t>年</w:t>
            </w:r>
          </w:p>
        </w:tc>
        <w:tc>
          <w:tcPr>
            <w:tcW w:w="2477" w:type="dxa"/>
            <w:vAlign w:val="center"/>
          </w:tcPr>
          <w:p w:rsidR="00C63429" w:rsidRDefault="000767FD">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C63429">
        <w:tc>
          <w:tcPr>
            <w:tcW w:w="1499" w:type="dxa"/>
            <w:vAlign w:val="center"/>
          </w:tcPr>
          <w:p w:rsidR="00C63429" w:rsidRDefault="000767FD">
            <w:pPr>
              <w:jc w:val="center"/>
            </w:pPr>
            <w:r>
              <w:rPr>
                <w:color w:val="000000"/>
                <w:sz w:val="24"/>
              </w:rPr>
              <w:t>连端清</w:t>
            </w:r>
          </w:p>
        </w:tc>
        <w:tc>
          <w:tcPr>
            <w:tcW w:w="1499" w:type="dxa"/>
            <w:vAlign w:val="center"/>
          </w:tcPr>
          <w:p w:rsidR="00C63429" w:rsidRDefault="000767FD">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55" w:type="dxa"/>
            <w:vAlign w:val="center"/>
          </w:tcPr>
          <w:p w:rsidR="00C63429" w:rsidRDefault="000767FD">
            <w:pPr>
              <w:jc w:val="center"/>
            </w:pPr>
            <w:r>
              <w:rPr>
                <w:color w:val="000000"/>
                <w:sz w:val="24"/>
              </w:rPr>
              <w:t>2017-03-03</w:t>
            </w:r>
          </w:p>
        </w:tc>
        <w:tc>
          <w:tcPr>
            <w:tcW w:w="1276" w:type="dxa"/>
            <w:vAlign w:val="center"/>
          </w:tcPr>
          <w:p w:rsidR="00C63429" w:rsidRDefault="000767FD">
            <w:pPr>
              <w:jc w:val="center"/>
            </w:pPr>
            <w:r>
              <w:rPr>
                <w:color w:val="000000"/>
                <w:sz w:val="24"/>
              </w:rPr>
              <w:t>-</w:t>
            </w:r>
          </w:p>
        </w:tc>
        <w:tc>
          <w:tcPr>
            <w:tcW w:w="992" w:type="dxa"/>
            <w:vAlign w:val="center"/>
          </w:tcPr>
          <w:p w:rsidR="00C63429" w:rsidRDefault="000767FD">
            <w:pPr>
              <w:jc w:val="center"/>
            </w:pPr>
            <w:r>
              <w:rPr>
                <w:color w:val="000000"/>
                <w:sz w:val="24"/>
              </w:rPr>
              <w:t>5</w:t>
            </w:r>
            <w:r>
              <w:rPr>
                <w:color w:val="000000"/>
                <w:sz w:val="24"/>
              </w:rPr>
              <w:t>年</w:t>
            </w:r>
          </w:p>
        </w:tc>
        <w:tc>
          <w:tcPr>
            <w:tcW w:w="2477" w:type="dxa"/>
            <w:vAlign w:val="center"/>
          </w:tcPr>
          <w:p w:rsidR="00C63429" w:rsidRDefault="000767FD">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C63429" w:rsidRDefault="000767F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63429" w:rsidRDefault="000767F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C63429" w:rsidRDefault="000767F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63429" w:rsidRDefault="000767F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63429" w:rsidRDefault="000767F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63429" w:rsidRDefault="000767F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63429" w:rsidRDefault="000767F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C63429" w:rsidRDefault="000767F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63429" w:rsidRDefault="000767F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w:t>
      </w:r>
      <w:r>
        <w:rPr>
          <w:color w:val="000000"/>
          <w:sz w:val="24"/>
        </w:rPr>
        <w:t>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63429" w:rsidRDefault="000767F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C63429" w:rsidRDefault="000767FD">
      <w:pPr>
        <w:spacing w:before="29" w:line="288" w:lineRule="auto"/>
        <w:ind w:firstLineChars="200" w:firstLine="480"/>
        <w:rPr>
          <w:color w:val="000000"/>
          <w:sz w:val="24"/>
        </w:rPr>
      </w:pPr>
      <w:r>
        <w:rPr>
          <w:color w:val="000000"/>
          <w:sz w:val="24"/>
        </w:rPr>
        <w:t>本报告期内，在</w:t>
      </w:r>
      <w:r>
        <w:rPr>
          <w:color w:val="000000"/>
          <w:sz w:val="24"/>
        </w:rPr>
        <w:t>“</w:t>
      </w:r>
      <w:r>
        <w:rPr>
          <w:color w:val="000000"/>
          <w:sz w:val="24"/>
        </w:rPr>
        <w:t>宽货币紧信用</w:t>
      </w:r>
      <w:r>
        <w:rPr>
          <w:color w:val="000000"/>
          <w:sz w:val="24"/>
        </w:rPr>
        <w:t>”</w:t>
      </w:r>
      <w:r>
        <w:rPr>
          <w:color w:val="000000"/>
          <w:sz w:val="24"/>
        </w:rPr>
        <w:t>的环境下，</w:t>
      </w:r>
      <w:r>
        <w:rPr>
          <w:color w:val="000000"/>
          <w:sz w:val="24"/>
        </w:rPr>
        <w:t>GDP</w:t>
      </w:r>
      <w:r>
        <w:rPr>
          <w:color w:val="000000"/>
          <w:sz w:val="24"/>
        </w:rPr>
        <w:t>名义增速明显回落，带动国债收益率从</w:t>
      </w:r>
      <w:r>
        <w:rPr>
          <w:color w:val="000000"/>
          <w:sz w:val="24"/>
        </w:rPr>
        <w:t>3.88%</w:t>
      </w:r>
      <w:r>
        <w:rPr>
          <w:color w:val="000000"/>
          <w:sz w:val="24"/>
        </w:rPr>
        <w:t>回落到</w:t>
      </w:r>
      <w:r>
        <w:rPr>
          <w:color w:val="000000"/>
          <w:sz w:val="24"/>
        </w:rPr>
        <w:t>3.22%</w:t>
      </w:r>
      <w:r>
        <w:rPr>
          <w:color w:val="000000"/>
          <w:sz w:val="24"/>
        </w:rPr>
        <w:t>，债券牛市格局确立。经济增长放缓得到确认、通胀预期的消弭、风险资产价格的下行以及全球货币政策偏宽松等因素成为债券市场收益率变动的主要原因。</w:t>
      </w:r>
    </w:p>
    <w:p w:rsidR="00C63429" w:rsidRDefault="000767FD">
      <w:pPr>
        <w:spacing w:before="29" w:line="288" w:lineRule="auto"/>
        <w:ind w:firstLineChars="200" w:firstLine="480"/>
        <w:rPr>
          <w:color w:val="000000"/>
          <w:sz w:val="24"/>
        </w:rPr>
      </w:pPr>
      <w:r>
        <w:rPr>
          <w:color w:val="000000"/>
          <w:sz w:val="24"/>
        </w:rPr>
        <w:t>流动性方面，</w:t>
      </w:r>
      <w:r>
        <w:rPr>
          <w:color w:val="000000"/>
          <w:sz w:val="24"/>
        </w:rPr>
        <w:t>2018</w:t>
      </w:r>
      <w:r>
        <w:rPr>
          <w:color w:val="00000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color w:val="000000"/>
          <w:sz w:val="24"/>
        </w:rPr>
        <w:t>2015</w:t>
      </w:r>
      <w:r>
        <w:rPr>
          <w:color w:val="000000"/>
          <w:sz w:val="24"/>
        </w:rPr>
        <w:t>年末之后开始使用，且隔夜资金回购利率长期维持在</w:t>
      </w:r>
      <w:r>
        <w:rPr>
          <w:color w:val="000000"/>
          <w:sz w:val="24"/>
        </w:rPr>
        <w:t>2%</w:t>
      </w:r>
      <w:r>
        <w:rPr>
          <w:color w:val="000000"/>
          <w:sz w:val="24"/>
        </w:rPr>
        <w:t>附近，预计</w:t>
      </w:r>
      <w:r>
        <w:rPr>
          <w:color w:val="000000"/>
          <w:sz w:val="24"/>
        </w:rPr>
        <w:t>本次定调短期不会变化，短端利率将维持低位。</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基金操作方面，本基金以与封闭期适度匹配的债券配置进行杠杆套息操作，报告期内运作稳健。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C63429" w:rsidRDefault="000767FD">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年，我们认为受净出口回落、地产投资下滑影响，经济基本面仍有下行的压力。通胀方面预期在</w:t>
      </w:r>
      <w:r>
        <w:rPr>
          <w:color w:val="000000"/>
          <w:sz w:val="24"/>
        </w:rPr>
        <w:t>2019</w:t>
      </w:r>
      <w:r>
        <w:rPr>
          <w:color w:val="00000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D54B59" w:rsidRPr="001358D2" w:rsidRDefault="00D54B59" w:rsidP="001358D2">
      <w:pPr>
        <w:spacing w:before="29" w:line="288" w:lineRule="auto"/>
        <w:ind w:firstLineChars="200" w:firstLine="480"/>
        <w:rPr>
          <w:color w:val="000000"/>
          <w:sz w:val="24"/>
        </w:rPr>
      </w:pPr>
      <w:r w:rsidRPr="001358D2">
        <w:rPr>
          <w:color w:val="000000"/>
          <w:sz w:val="24"/>
        </w:rPr>
        <w:t>我们将密切关注低评级信用债风险的演化、中美贸易战推进以及境内外货币政策变化等因素对市场的影响。根据本基金基金合同约定，</w:t>
      </w:r>
      <w:r w:rsidRPr="001358D2">
        <w:rPr>
          <w:color w:val="000000"/>
          <w:sz w:val="24"/>
        </w:rPr>
        <w:t>2019</w:t>
      </w:r>
      <w:r w:rsidRPr="001358D2">
        <w:rPr>
          <w:color w:val="000000"/>
          <w:sz w:val="24"/>
        </w:rPr>
        <w:t>年一季度组合两年封闭期即将到期，将转为开放式基金，组合操作方面预计将会逐渐变现持有资产，平稳应对可能的赎回，在保持组合流动性的前提下积极关注交易窗口，把握适度久期，努力为持有人创造稳健的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C63429" w:rsidRDefault="000767FD">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63429" w:rsidRDefault="000767FD">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w:t>
      </w:r>
      <w:r>
        <w:rPr>
          <w:color w:val="000000"/>
          <w:sz w:val="24"/>
        </w:rPr>
        <w:t>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根据相关法律法规和基金合同的规定，本基金对上一年度及本报告期应分配的可供分配利润进行了收益分配，具体情况参见</w:t>
      </w:r>
      <w:r w:rsidR="000767FD" w:rsidRPr="000767FD">
        <w:rPr>
          <w:rFonts w:hint="eastAsia"/>
          <w:color w:val="000000"/>
          <w:sz w:val="24"/>
        </w:rPr>
        <w:t>年度报告正文</w:t>
      </w:r>
      <w:bookmarkStart w:id="40" w:name="_GoBack"/>
      <w:bookmarkEnd w:id="40"/>
      <w:r w:rsidRPr="001358D2">
        <w:rPr>
          <w:color w:val="000000"/>
          <w:sz w:val="24"/>
        </w:rPr>
        <w:t>7.4.8.2</w:t>
      </w:r>
      <w:r w:rsidRPr="001358D2">
        <w:rPr>
          <w:color w:val="000000"/>
          <w:sz w:val="24"/>
        </w:rPr>
        <w:t>资产负债表日后事项及</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C63429" w:rsidRDefault="000767FD">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C63429" w:rsidRDefault="000767FD">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A59F9" w:rsidRPr="005A1E76" w:rsidRDefault="001A59F9" w:rsidP="005A1E76">
      <w:pPr>
        <w:spacing w:before="29" w:line="288" w:lineRule="auto"/>
        <w:ind w:firstLineChars="200" w:firstLine="480"/>
        <w:rPr>
          <w:color w:val="000000"/>
          <w:sz w:val="24"/>
        </w:rPr>
      </w:pPr>
      <w:r w:rsidRPr="005A1E76">
        <w:rPr>
          <w:color w:val="000000"/>
          <w:sz w:val="24"/>
        </w:rPr>
        <w:t>本年度报告中利润分配情况真实、准确。</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本年度报告中财务指标、净值表现、财务会计报告、投资组合报告内容真实、准确，不存在虚假记载、误导性陈述或者重大遗漏。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交银施罗德境尚收益债券型证券投资基金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21537</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交银施罗德境尚收益债券型证券投资基金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180,752.70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303,714.54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56,815,846.33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52,647,959.90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1,528.89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1,776,551,102.50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1,673,712,500.00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1,776,551,102.50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1,673,712,500.00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204,564.96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40,436,412.37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32,481,741.28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1,873,985,642.79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1,759,350,480.68</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917,598,950.50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864,896,203.65</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106,520.98</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647,783.93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607,498.24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121,459.48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113,905.90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10,673.47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10,019.88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41,097.03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37,725.21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187,069.73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775,177.86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-35,653.86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329,300.00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320,000.00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919,711,512.00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866,056,220.00</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886,762,743.75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886,762,743.75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67,511,387.04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6,531,516.93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954,274,130.79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893,294,260.68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1,873,985,642.79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1,759,350,480.68</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1.0763</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1.0698</w:t>
      </w:r>
      <w:r w:rsidR="001A59F9" w:rsidRPr="00E25C2A">
        <w:rPr>
          <w:kern w:val="0"/>
          <w:sz w:val="24"/>
        </w:rPr>
        <w:t>元，基金份额总额</w:t>
      </w:r>
      <w:r w:rsidR="001A59F9" w:rsidRPr="00E25C2A">
        <w:rPr>
          <w:kern w:val="0"/>
          <w:sz w:val="24"/>
        </w:rPr>
        <w:t>886,762,743.75</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867,171,268.37</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19,591,475.38</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交银施罗德境尚收益债券型证券投资基金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3</w:t>
            </w:r>
            <w:r w:rsidRPr="00D73BCD">
              <w:rPr>
                <w:rFonts w:ascii="Times New Roman" w:hAnsi="Times New Roman"/>
                <w:b/>
                <w:color w:val="000000"/>
              </w:rPr>
              <w:t>月</w:t>
            </w:r>
            <w:r w:rsidRPr="00D73BCD">
              <w:rPr>
                <w:rFonts w:ascii="Times New Roman" w:hAnsi="Times New Roman"/>
                <w:b/>
                <w:color w:val="000000"/>
              </w:rPr>
              <w:t>3</w:t>
            </w:r>
            <w:r w:rsidRPr="00D73BCD">
              <w:rPr>
                <w:rFonts w:ascii="Times New Roman" w:hAnsi="Times New Roman"/>
                <w:b/>
                <w:color w:val="000000"/>
              </w:rPr>
              <w:t>日（基金合同生效日）至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104,829,196.75</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34,498,736.32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72,378,934.46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51,357,439.54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882,619.08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2,772,577.50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71,049,332.31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48,446,017.24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446,983.07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138,844.80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1,829,245.06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229,283.84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1,864,497.11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229,283.84</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-35,252.05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30,621,017.23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-17,087,987.06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37,385,237.63</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27,967,219.39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7,403,409.10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5,925,161.85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1,388,139.28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1,110,967.79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122,289.53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97,940.83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4,998.84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8,711.41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27,852,133.65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20,476,540.48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27,852,133.65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20,476,540.48</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238,924.67</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375,342.56</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347,897.03</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67,443,959.12</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6,531,516.93</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67,443,959.12</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6,531,516.93</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交银施罗德境尚收益债券型证券投资基金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886,762,743.75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6,531,516.93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893,294,260.68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67,443,959.12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67,443,959.12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-6,464,089.01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-6,464,089.01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886,762,743.75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67,511,387.04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954,274,130.79</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3</w:t>
            </w:r>
            <w:r w:rsidRPr="009005D8">
              <w:rPr>
                <w:rFonts w:ascii="Times New Roman" w:hAnsi="Times New Roman"/>
                <w:b/>
                <w:color w:val="000000"/>
                <w:kern w:val="2"/>
              </w:rPr>
              <w:t>月</w:t>
            </w:r>
            <w:r w:rsidRPr="009005D8">
              <w:rPr>
                <w:rFonts w:ascii="Times New Roman" w:hAnsi="Times New Roman"/>
                <w:b/>
                <w:color w:val="000000"/>
                <w:kern w:val="2"/>
              </w:rPr>
              <w:t>3</w:t>
            </w:r>
            <w:r w:rsidRPr="009005D8">
              <w:rPr>
                <w:rFonts w:ascii="Times New Roman" w:hAnsi="Times New Roman"/>
                <w:b/>
                <w:color w:val="000000"/>
                <w:kern w:val="2"/>
              </w:rPr>
              <w:t>日（基金合同生效日）至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886,762,743.75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886,762,743.75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6,531,516.93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6,531,516.93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886,762,743.75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6,531,516.93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893,294,260.68</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C63429" w:rsidRDefault="000767FD">
      <w:pPr>
        <w:spacing w:before="29" w:line="288" w:lineRule="auto"/>
        <w:ind w:firstLineChars="200" w:firstLine="480"/>
        <w:rPr>
          <w:color w:val="000000"/>
          <w:sz w:val="24"/>
        </w:rPr>
      </w:pPr>
      <w:r>
        <w:rPr>
          <w:color w:val="000000"/>
          <w:sz w:val="24"/>
        </w:rPr>
        <w:t>交银施罗德境尚收益债券型证券投资基金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[2016]1812</w:t>
      </w:r>
      <w:r>
        <w:rPr>
          <w:color w:val="00000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的期间内封闭式运作，封闭期结束后转为开放式运作。本基金首次设立募集不包括认购资金利息共募集人民币</w:t>
      </w:r>
      <w:r>
        <w:rPr>
          <w:color w:val="000000"/>
          <w:sz w:val="24"/>
        </w:rPr>
        <w:t>886,36</w:t>
      </w:r>
      <w:r>
        <w:rPr>
          <w:color w:val="000000"/>
          <w:sz w:val="24"/>
        </w:rPr>
        <w:t>7,114.88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190</w:t>
      </w:r>
      <w:r>
        <w:rPr>
          <w:color w:val="000000"/>
          <w:sz w:val="24"/>
        </w:rPr>
        <w:t>号验资报告予以验证。经向中国证监会备案，《交银施罗德境尚收益债券型证券投资基金基金合同》于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日正式生效，基金合同生效日的基金份额总额为</w:t>
      </w:r>
      <w:r>
        <w:rPr>
          <w:color w:val="000000"/>
          <w:sz w:val="24"/>
        </w:rPr>
        <w:t>886,762,743.75</w:t>
      </w:r>
      <w:r>
        <w:rPr>
          <w:color w:val="000000"/>
          <w:sz w:val="24"/>
        </w:rPr>
        <w:t>份基金份额，其中认购资金利息折合</w:t>
      </w:r>
      <w:r>
        <w:rPr>
          <w:color w:val="000000"/>
          <w:sz w:val="24"/>
        </w:rPr>
        <w:t>395,628.87</w:t>
      </w:r>
      <w:r>
        <w:rPr>
          <w:color w:val="000000"/>
          <w:sz w:val="24"/>
        </w:rPr>
        <w:t>份基金份额。本基金的基金管理人为交银施罗德基金管理有限公司，基金托管人为招商银行股份有限公司。</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根据《交银施罗德境尚收益债券型证券投资基金基金合同》和《交银施罗德境尚收益债券型证券投</w:t>
      </w:r>
      <w:r>
        <w:rPr>
          <w:color w:val="000000"/>
          <w:sz w:val="24"/>
        </w:rPr>
        <w:t>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申购费用、赎回时收取短期赎回费，同时从本类别基金资产中计提销售服务费的，称为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根据《中华人民共和国证券投资基金法》和《交银施罗德境尚收</w:t>
      </w:r>
      <w:r>
        <w:rPr>
          <w:color w:val="000000"/>
          <w:sz w:val="24"/>
        </w:rPr>
        <w:t>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w:t>
      </w:r>
      <w:r>
        <w:rPr>
          <w:color w:val="000000"/>
          <w:sz w:val="24"/>
        </w:rPr>
        <w:t>(</w:t>
      </w:r>
      <w:r>
        <w:rPr>
          <w:color w:val="000000"/>
          <w:sz w:val="24"/>
        </w:rPr>
        <w:t>可分离交易可转债的纯债部分除外</w:t>
      </w:r>
      <w:r>
        <w:rPr>
          <w:color w:val="000000"/>
          <w:sz w:val="24"/>
        </w:rPr>
        <w:t>)</w:t>
      </w:r>
      <w:r>
        <w:rPr>
          <w:color w:val="000000"/>
          <w:sz w:val="24"/>
        </w:rPr>
        <w:t>、可交换债券。如法律法规或监管机构以后允许基金投资其他品种，基金管理</w:t>
      </w:r>
      <w:r>
        <w:rPr>
          <w:color w:val="000000"/>
          <w:sz w:val="24"/>
        </w:rPr>
        <w:t>人在履行适当程序后，可以将其纳入投资范围。本基金的投资组合比例为投资于债券资产的比例不低于基金资产的</w:t>
      </w:r>
      <w:r>
        <w:rPr>
          <w:color w:val="000000"/>
          <w:sz w:val="24"/>
        </w:rPr>
        <w:t>80%</w:t>
      </w:r>
      <w:r>
        <w:rPr>
          <w:color w:val="000000"/>
          <w:sz w:val="24"/>
        </w:rPr>
        <w:t>，但在封闭期结束前三个月和转开放后三个月内，基金投资不受上述债券资产投资比例限制。本基金转为开放式运作后，现金或到期日在一年以内的政府债券的比例合计不低于基金资产净值的</w:t>
      </w:r>
      <w:r>
        <w:rPr>
          <w:color w:val="000000"/>
          <w:sz w:val="24"/>
        </w:rPr>
        <w:t>5%</w:t>
      </w:r>
      <w:r>
        <w:rPr>
          <w:color w:val="000000"/>
          <w:sz w:val="24"/>
        </w:rPr>
        <w:t>，其中现金不包括结算备付金、存出保证金和应收申购款等。本基金封闭期内的业绩比较基准为两年期银行定期存款税后收益率</w:t>
      </w:r>
      <w:r>
        <w:rPr>
          <w:color w:val="000000"/>
          <w:sz w:val="24"/>
        </w:rPr>
        <w:t>+1.25%</w:t>
      </w:r>
      <w:r>
        <w:rPr>
          <w:color w:val="000000"/>
          <w:sz w:val="24"/>
        </w:rPr>
        <w:t>，转为开放式运作后的业绩比较基准为中债综合全价指数收益率。</w:t>
      </w:r>
    </w:p>
    <w:p w:rsidR="00C63429" w:rsidRDefault="00C63429">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C63429" w:rsidRDefault="000767F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颁布的《证券投资基金会计核算业务指引》、《交银施罗德境尚收益债券型证券投资基金基金合同》和在财务报表附注</w:t>
      </w:r>
      <w:r>
        <w:rPr>
          <w:color w:val="000000"/>
          <w:sz w:val="24"/>
        </w:rPr>
        <w:t>7.4.4</w:t>
      </w:r>
      <w:r>
        <w:rPr>
          <w:color w:val="000000"/>
          <w:sz w:val="24"/>
        </w:rPr>
        <w:t>所列示的中国证监会、中国基金业协会发布</w:t>
      </w:r>
      <w:r>
        <w:rPr>
          <w:color w:val="000000"/>
          <w:sz w:val="24"/>
        </w:rPr>
        <w:t>的有关规定及允许的基金行业实务操作编制。</w:t>
      </w:r>
    </w:p>
    <w:p w:rsidR="00C63429" w:rsidRDefault="00C63429">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C63429" w:rsidRDefault="000767FD">
      <w:pPr>
        <w:spacing w:before="29" w:line="288" w:lineRule="auto"/>
        <w:ind w:firstLineChars="200" w:firstLine="480"/>
        <w:rPr>
          <w:color w:val="000000"/>
          <w:sz w:val="24"/>
        </w:rPr>
      </w:pPr>
      <w:r>
        <w:rPr>
          <w:color w:val="000000"/>
          <w:sz w:val="24"/>
        </w:rPr>
        <w:t>根据财政部、国家税务总局财税</w:t>
      </w:r>
      <w:r>
        <w:rPr>
          <w:color w:val="000000"/>
          <w:sz w:val="24"/>
        </w:rPr>
        <w:t xml:space="preserve"> [2008]1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w:t>
      </w:r>
      <w:r>
        <w:rPr>
          <w:color w:val="000000"/>
          <w:sz w:val="24"/>
        </w:rPr>
        <w:t>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r>
        <w:rPr>
          <w:color w:val="000000"/>
          <w:sz w:val="24"/>
        </w:rPr>
        <w:t>。</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C63429" w:rsidRDefault="00C63429">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C63429">
        <w:tc>
          <w:tcPr>
            <w:tcW w:w="5219" w:type="dxa"/>
            <w:vAlign w:val="center"/>
          </w:tcPr>
          <w:p w:rsidR="00C63429" w:rsidRDefault="000767F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63429" w:rsidRDefault="000767FD">
            <w:pPr>
              <w:jc w:val="center"/>
            </w:pPr>
            <w:r>
              <w:rPr>
                <w:color w:val="000000"/>
                <w:sz w:val="24"/>
              </w:rPr>
              <w:t>基金管理人、基金销售机构</w:t>
            </w:r>
          </w:p>
        </w:tc>
      </w:tr>
      <w:tr w:rsidR="00C63429">
        <w:tc>
          <w:tcPr>
            <w:tcW w:w="5219" w:type="dxa"/>
            <w:vAlign w:val="center"/>
          </w:tcPr>
          <w:p w:rsidR="00C63429" w:rsidRDefault="000767FD">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C63429" w:rsidRDefault="000767FD">
            <w:pPr>
              <w:jc w:val="center"/>
            </w:pPr>
            <w:r>
              <w:rPr>
                <w:color w:val="000000"/>
                <w:sz w:val="24"/>
              </w:rPr>
              <w:t>基金托管人、基金销售机构</w:t>
            </w:r>
          </w:p>
        </w:tc>
      </w:tr>
      <w:tr w:rsidR="00C63429">
        <w:tc>
          <w:tcPr>
            <w:tcW w:w="5219" w:type="dxa"/>
            <w:vAlign w:val="center"/>
          </w:tcPr>
          <w:p w:rsidR="00C63429" w:rsidRDefault="000767FD">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79" w:type="dxa"/>
            <w:vAlign w:val="center"/>
          </w:tcPr>
          <w:p w:rsidR="00C63429" w:rsidRDefault="000767FD">
            <w:pPr>
              <w:jc w:val="center"/>
            </w:pPr>
            <w:r>
              <w:rPr>
                <w:color w:val="000000"/>
                <w:sz w:val="24"/>
              </w:rPr>
              <w:t>基金管理人的股东、基金销售机构</w:t>
            </w:r>
          </w:p>
        </w:tc>
      </w:tr>
      <w:tr w:rsidR="00C63429">
        <w:tc>
          <w:tcPr>
            <w:tcW w:w="5219" w:type="dxa"/>
            <w:vAlign w:val="center"/>
          </w:tcPr>
          <w:p w:rsidR="00C63429" w:rsidRDefault="000767FD">
            <w:pPr>
              <w:jc w:val="left"/>
            </w:pPr>
            <w:r>
              <w:rPr>
                <w:color w:val="000000"/>
                <w:sz w:val="24"/>
              </w:rPr>
              <w:t>施罗德投资管理有限公司</w:t>
            </w:r>
          </w:p>
        </w:tc>
        <w:tc>
          <w:tcPr>
            <w:tcW w:w="3779" w:type="dxa"/>
            <w:vAlign w:val="center"/>
          </w:tcPr>
          <w:p w:rsidR="00C63429" w:rsidRDefault="000767FD">
            <w:pPr>
              <w:jc w:val="center"/>
            </w:pPr>
            <w:r>
              <w:rPr>
                <w:color w:val="000000"/>
                <w:sz w:val="24"/>
              </w:rPr>
              <w:t>基金管理人的股东</w:t>
            </w:r>
          </w:p>
        </w:tc>
      </w:tr>
      <w:tr w:rsidR="00C63429">
        <w:tc>
          <w:tcPr>
            <w:tcW w:w="5219" w:type="dxa"/>
            <w:vAlign w:val="center"/>
          </w:tcPr>
          <w:p w:rsidR="00C63429" w:rsidRDefault="000767F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C63429" w:rsidRDefault="000767FD">
            <w:pPr>
              <w:jc w:val="center"/>
            </w:pPr>
            <w:r>
              <w:rPr>
                <w:color w:val="000000"/>
                <w:sz w:val="24"/>
              </w:rPr>
              <w:t>基金管理人的股东</w:t>
            </w:r>
          </w:p>
        </w:tc>
      </w:tr>
      <w:tr w:rsidR="00C63429">
        <w:tc>
          <w:tcPr>
            <w:tcW w:w="5219" w:type="dxa"/>
            <w:vAlign w:val="center"/>
          </w:tcPr>
          <w:p w:rsidR="00C63429" w:rsidRDefault="000767FD">
            <w:pPr>
              <w:jc w:val="left"/>
            </w:pPr>
            <w:r>
              <w:rPr>
                <w:color w:val="000000"/>
                <w:sz w:val="24"/>
              </w:rPr>
              <w:t>交银施罗德资产管理有限公司</w:t>
            </w:r>
          </w:p>
        </w:tc>
        <w:tc>
          <w:tcPr>
            <w:tcW w:w="3779" w:type="dxa"/>
            <w:vAlign w:val="center"/>
          </w:tcPr>
          <w:p w:rsidR="00C63429" w:rsidRDefault="000767FD">
            <w:pPr>
              <w:jc w:val="center"/>
            </w:pPr>
            <w:r>
              <w:rPr>
                <w:color w:val="000000"/>
                <w:sz w:val="24"/>
              </w:rPr>
              <w:t>基金管理人的子公司</w:t>
            </w:r>
          </w:p>
        </w:tc>
      </w:tr>
      <w:tr w:rsidR="00C63429">
        <w:tc>
          <w:tcPr>
            <w:tcW w:w="5219" w:type="dxa"/>
            <w:vAlign w:val="center"/>
          </w:tcPr>
          <w:p w:rsidR="00C63429" w:rsidRDefault="000767FD">
            <w:pPr>
              <w:jc w:val="left"/>
            </w:pPr>
            <w:r>
              <w:rPr>
                <w:color w:val="000000"/>
                <w:sz w:val="24"/>
              </w:rPr>
              <w:t>上海直源投资管理有限公司</w:t>
            </w:r>
          </w:p>
        </w:tc>
        <w:tc>
          <w:tcPr>
            <w:tcW w:w="3779" w:type="dxa"/>
            <w:vAlign w:val="center"/>
          </w:tcPr>
          <w:p w:rsidR="00C63429" w:rsidRDefault="000767FD">
            <w:pPr>
              <w:jc w:val="center"/>
            </w:pPr>
            <w:r>
              <w:rPr>
                <w:color w:val="000000"/>
                <w:sz w:val="24"/>
              </w:rPr>
              <w:t>受基金管理人控制的公司</w:t>
            </w:r>
          </w:p>
        </w:tc>
      </w:tr>
      <w:tr w:rsidR="00C63429">
        <w:tc>
          <w:tcPr>
            <w:tcW w:w="5219" w:type="dxa"/>
            <w:vAlign w:val="center"/>
          </w:tcPr>
          <w:p w:rsidR="00C63429" w:rsidRDefault="000767FD">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C63429" w:rsidRDefault="000767FD">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注：下述关联方交易均在正常业务范围内按一般商业条款订立。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3</w:t>
            </w:r>
            <w:r w:rsidRPr="00CD0071">
              <w:rPr>
                <w:bCs/>
                <w:color w:val="000000"/>
                <w:sz w:val="24"/>
              </w:rPr>
              <w:t>月</w:t>
            </w:r>
            <w:r w:rsidRPr="00CD0071">
              <w:rPr>
                <w:bCs/>
                <w:color w:val="000000"/>
                <w:sz w:val="24"/>
              </w:rPr>
              <w:t>3</w:t>
            </w:r>
            <w:r w:rsidRPr="00CD0071">
              <w:rPr>
                <w:bCs/>
                <w:color w:val="000000"/>
                <w:sz w:val="24"/>
              </w:rPr>
              <w:t>日（基金合同生效日）至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7,403,409.10</w:t>
            </w:r>
          </w:p>
        </w:tc>
        <w:tc>
          <w:tcPr>
            <w:tcW w:w="2657" w:type="dxa"/>
            <w:vAlign w:val="center"/>
          </w:tcPr>
          <w:p w:rsidR="001A59F9" w:rsidRPr="00817316" w:rsidRDefault="001A59F9" w:rsidP="00817316">
            <w:pPr>
              <w:spacing w:before="29" w:line="288" w:lineRule="auto"/>
              <w:jc w:val="right"/>
              <w:rPr>
                <w:sz w:val="24"/>
              </w:rPr>
            </w:pPr>
            <w:r w:rsidRPr="00817316">
              <w:rPr>
                <w:sz w:val="24"/>
              </w:rPr>
              <w:t>5,925,161.85</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3,059,687.90</w:t>
            </w:r>
          </w:p>
        </w:tc>
        <w:tc>
          <w:tcPr>
            <w:tcW w:w="2657" w:type="dxa"/>
            <w:vAlign w:val="center"/>
          </w:tcPr>
          <w:p w:rsidR="001A59F9" w:rsidRPr="00817316" w:rsidRDefault="001A59F9" w:rsidP="00817316">
            <w:pPr>
              <w:spacing w:before="29" w:line="288" w:lineRule="auto"/>
              <w:jc w:val="right"/>
              <w:rPr>
                <w:sz w:val="24"/>
              </w:rPr>
            </w:pPr>
            <w:r w:rsidRPr="00817316">
              <w:rPr>
                <w:sz w:val="24"/>
              </w:rPr>
              <w:t>2,449,630.40</w:t>
            </w:r>
          </w:p>
        </w:tc>
      </w:tr>
    </w:tbl>
    <w:p w:rsidR="00C63429" w:rsidRDefault="000767F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C63429" w:rsidRDefault="000767FD">
      <w:pPr>
        <w:tabs>
          <w:tab w:val="left" w:pos="426"/>
        </w:tabs>
        <w:spacing w:before="29" w:line="288" w:lineRule="auto"/>
        <w:jc w:val="left"/>
        <w:rPr>
          <w:kern w:val="0"/>
          <w:sz w:val="24"/>
        </w:rPr>
      </w:pPr>
      <w:r>
        <w:rPr>
          <w:kern w:val="0"/>
          <w:sz w:val="24"/>
        </w:rPr>
        <w:t>日管理人报酬＝前一日基金资产净值</w:t>
      </w:r>
      <w:r>
        <w:rPr>
          <w:kern w:val="0"/>
          <w:sz w:val="24"/>
        </w:rPr>
        <w:t>×0.80%÷</w:t>
      </w:r>
      <w:r>
        <w:rPr>
          <w:kern w:val="0"/>
          <w:sz w:val="24"/>
        </w:rPr>
        <w:t>当年天数。</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3</w:t>
            </w:r>
            <w:r w:rsidRPr="00CD0071">
              <w:rPr>
                <w:bCs/>
                <w:color w:val="000000"/>
                <w:sz w:val="24"/>
              </w:rPr>
              <w:t>月</w:t>
            </w:r>
            <w:r w:rsidRPr="00CD0071">
              <w:rPr>
                <w:bCs/>
                <w:color w:val="000000"/>
                <w:sz w:val="24"/>
              </w:rPr>
              <w:t>3</w:t>
            </w:r>
            <w:r w:rsidRPr="00CD0071">
              <w:rPr>
                <w:bCs/>
                <w:color w:val="000000"/>
                <w:sz w:val="24"/>
              </w:rPr>
              <w:t>日（基金合同生效日）至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1,388,139.28</w:t>
            </w:r>
          </w:p>
        </w:tc>
        <w:tc>
          <w:tcPr>
            <w:tcW w:w="2657" w:type="dxa"/>
            <w:vAlign w:val="center"/>
          </w:tcPr>
          <w:p w:rsidR="001A59F9" w:rsidRPr="00817316" w:rsidRDefault="001A59F9" w:rsidP="00817316">
            <w:pPr>
              <w:spacing w:before="29" w:line="288" w:lineRule="auto"/>
              <w:jc w:val="right"/>
              <w:rPr>
                <w:sz w:val="24"/>
              </w:rPr>
            </w:pPr>
            <w:r w:rsidRPr="00817316">
              <w:rPr>
                <w:sz w:val="24"/>
              </w:rPr>
              <w:t>1,110,967.79</w:t>
            </w:r>
          </w:p>
        </w:tc>
      </w:tr>
    </w:tbl>
    <w:p w:rsidR="00C63429" w:rsidRDefault="000767F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C63429">
        <w:tc>
          <w:tcPr>
            <w:tcW w:w="2045" w:type="dxa"/>
            <w:vAlign w:val="center"/>
          </w:tcPr>
          <w:p w:rsidR="00C63429" w:rsidRDefault="000767FD">
            <w:pPr>
              <w:jc w:val="left"/>
            </w:pPr>
            <w:r>
              <w:rPr>
                <w:sz w:val="24"/>
              </w:rPr>
              <w:t>交通银行</w:t>
            </w:r>
          </w:p>
        </w:tc>
        <w:tc>
          <w:tcPr>
            <w:tcW w:w="2455" w:type="dxa"/>
            <w:vAlign w:val="center"/>
          </w:tcPr>
          <w:p w:rsidR="00C63429" w:rsidRDefault="000767FD">
            <w:pPr>
              <w:jc w:val="right"/>
            </w:pPr>
            <w:r>
              <w:rPr>
                <w:sz w:val="24"/>
              </w:rPr>
              <w:t>-</w:t>
            </w:r>
          </w:p>
        </w:tc>
        <w:tc>
          <w:tcPr>
            <w:tcW w:w="2609" w:type="dxa"/>
            <w:vAlign w:val="center"/>
          </w:tcPr>
          <w:p w:rsidR="00C63429" w:rsidRDefault="000767FD">
            <w:pPr>
              <w:jc w:val="right"/>
            </w:pPr>
            <w:r>
              <w:rPr>
                <w:sz w:val="24"/>
              </w:rPr>
              <w:t>2,280.43</w:t>
            </w:r>
          </w:p>
        </w:tc>
        <w:tc>
          <w:tcPr>
            <w:tcW w:w="1889" w:type="dxa"/>
            <w:vAlign w:val="center"/>
          </w:tcPr>
          <w:p w:rsidR="00C63429" w:rsidRDefault="000767FD">
            <w:pPr>
              <w:jc w:val="right"/>
            </w:pPr>
            <w:r>
              <w:rPr>
                <w:sz w:val="24"/>
              </w:rPr>
              <w:t>2,280.43</w:t>
            </w:r>
          </w:p>
        </w:tc>
      </w:tr>
      <w:tr w:rsidR="00C63429">
        <w:tc>
          <w:tcPr>
            <w:tcW w:w="2045" w:type="dxa"/>
            <w:vAlign w:val="center"/>
          </w:tcPr>
          <w:p w:rsidR="00C63429" w:rsidRDefault="000767FD">
            <w:pPr>
              <w:jc w:val="left"/>
            </w:pPr>
            <w:r>
              <w:rPr>
                <w:sz w:val="24"/>
              </w:rPr>
              <w:t>交银施罗德基金公司</w:t>
            </w:r>
          </w:p>
        </w:tc>
        <w:tc>
          <w:tcPr>
            <w:tcW w:w="2455" w:type="dxa"/>
            <w:vAlign w:val="center"/>
          </w:tcPr>
          <w:p w:rsidR="00C63429" w:rsidRDefault="000767FD">
            <w:pPr>
              <w:jc w:val="right"/>
            </w:pPr>
            <w:r>
              <w:rPr>
                <w:sz w:val="24"/>
              </w:rPr>
              <w:t>-</w:t>
            </w:r>
          </w:p>
        </w:tc>
        <w:tc>
          <w:tcPr>
            <w:tcW w:w="2609" w:type="dxa"/>
            <w:vAlign w:val="center"/>
          </w:tcPr>
          <w:p w:rsidR="00C63429" w:rsidRDefault="000767FD">
            <w:pPr>
              <w:jc w:val="right"/>
            </w:pPr>
            <w:r>
              <w:rPr>
                <w:sz w:val="24"/>
              </w:rPr>
              <w:t>52.70</w:t>
            </w:r>
          </w:p>
        </w:tc>
        <w:tc>
          <w:tcPr>
            <w:tcW w:w="1889" w:type="dxa"/>
            <w:vAlign w:val="center"/>
          </w:tcPr>
          <w:p w:rsidR="00C63429" w:rsidRDefault="000767FD">
            <w:pPr>
              <w:jc w:val="right"/>
            </w:pPr>
            <w:r>
              <w:rPr>
                <w:sz w:val="24"/>
              </w:rPr>
              <w:t>52.70</w:t>
            </w:r>
          </w:p>
        </w:tc>
      </w:tr>
      <w:tr w:rsidR="00C63429">
        <w:tc>
          <w:tcPr>
            <w:tcW w:w="2045" w:type="dxa"/>
            <w:vAlign w:val="center"/>
          </w:tcPr>
          <w:p w:rsidR="00C63429" w:rsidRDefault="000767FD">
            <w:pPr>
              <w:jc w:val="left"/>
            </w:pPr>
            <w:r>
              <w:rPr>
                <w:sz w:val="24"/>
              </w:rPr>
              <w:t>招商银行</w:t>
            </w:r>
          </w:p>
        </w:tc>
        <w:tc>
          <w:tcPr>
            <w:tcW w:w="2455" w:type="dxa"/>
            <w:vAlign w:val="center"/>
          </w:tcPr>
          <w:p w:rsidR="00C63429" w:rsidRDefault="000767FD">
            <w:pPr>
              <w:jc w:val="right"/>
            </w:pPr>
            <w:r>
              <w:rPr>
                <w:sz w:val="24"/>
              </w:rPr>
              <w:t>-</w:t>
            </w:r>
          </w:p>
        </w:tc>
        <w:tc>
          <w:tcPr>
            <w:tcW w:w="2609" w:type="dxa"/>
            <w:vAlign w:val="center"/>
          </w:tcPr>
          <w:p w:rsidR="00C63429" w:rsidRDefault="000767FD">
            <w:pPr>
              <w:jc w:val="right"/>
            </w:pPr>
            <w:r>
              <w:rPr>
                <w:sz w:val="24"/>
              </w:rPr>
              <w:t>119,956.40</w:t>
            </w:r>
          </w:p>
        </w:tc>
        <w:tc>
          <w:tcPr>
            <w:tcW w:w="1889" w:type="dxa"/>
            <w:vAlign w:val="center"/>
          </w:tcPr>
          <w:p w:rsidR="00C63429" w:rsidRDefault="000767FD">
            <w:pPr>
              <w:jc w:val="right"/>
            </w:pPr>
            <w:r>
              <w:rPr>
                <w:sz w:val="24"/>
              </w:rPr>
              <w:t>119,956.40</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122,289.53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122,289.53</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3</w:t>
            </w:r>
            <w:r w:rsidRPr="00251201">
              <w:rPr>
                <w:color w:val="000000"/>
                <w:sz w:val="24"/>
              </w:rPr>
              <w:t>月</w:t>
            </w:r>
            <w:r w:rsidRPr="00251201">
              <w:rPr>
                <w:color w:val="000000"/>
                <w:sz w:val="24"/>
              </w:rPr>
              <w:t>3</w:t>
            </w:r>
            <w:r w:rsidRPr="00251201">
              <w:rPr>
                <w:color w:val="000000"/>
                <w:sz w:val="24"/>
              </w:rPr>
              <w:t>日（基金合同生效日）至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C63429">
        <w:tc>
          <w:tcPr>
            <w:tcW w:w="2045" w:type="dxa"/>
            <w:vAlign w:val="center"/>
          </w:tcPr>
          <w:p w:rsidR="00C63429" w:rsidRDefault="000767FD">
            <w:pPr>
              <w:jc w:val="left"/>
            </w:pPr>
            <w:r>
              <w:rPr>
                <w:sz w:val="24"/>
              </w:rPr>
              <w:t>交通银行</w:t>
            </w:r>
          </w:p>
        </w:tc>
        <w:tc>
          <w:tcPr>
            <w:tcW w:w="2455" w:type="dxa"/>
            <w:vAlign w:val="center"/>
          </w:tcPr>
          <w:p w:rsidR="00C63429" w:rsidRDefault="000767FD">
            <w:pPr>
              <w:jc w:val="right"/>
            </w:pPr>
            <w:r>
              <w:rPr>
                <w:sz w:val="24"/>
              </w:rPr>
              <w:t>-</w:t>
            </w:r>
          </w:p>
        </w:tc>
        <w:tc>
          <w:tcPr>
            <w:tcW w:w="2609" w:type="dxa"/>
            <w:vAlign w:val="center"/>
          </w:tcPr>
          <w:p w:rsidR="00C63429" w:rsidRDefault="000767FD">
            <w:pPr>
              <w:jc w:val="right"/>
            </w:pPr>
            <w:r>
              <w:rPr>
                <w:sz w:val="24"/>
              </w:rPr>
              <w:t>1,826.95</w:t>
            </w:r>
          </w:p>
        </w:tc>
        <w:tc>
          <w:tcPr>
            <w:tcW w:w="1889" w:type="dxa"/>
            <w:vAlign w:val="center"/>
          </w:tcPr>
          <w:p w:rsidR="00C63429" w:rsidRDefault="000767FD">
            <w:pPr>
              <w:jc w:val="right"/>
            </w:pPr>
            <w:r>
              <w:rPr>
                <w:sz w:val="24"/>
              </w:rPr>
              <w:t>1,826.95</w:t>
            </w:r>
          </w:p>
        </w:tc>
      </w:tr>
      <w:tr w:rsidR="00C63429">
        <w:tc>
          <w:tcPr>
            <w:tcW w:w="2045" w:type="dxa"/>
            <w:vAlign w:val="center"/>
          </w:tcPr>
          <w:p w:rsidR="00C63429" w:rsidRDefault="000767FD">
            <w:pPr>
              <w:jc w:val="left"/>
            </w:pPr>
            <w:r>
              <w:rPr>
                <w:sz w:val="24"/>
              </w:rPr>
              <w:t>交银施罗德基金公司</w:t>
            </w:r>
          </w:p>
        </w:tc>
        <w:tc>
          <w:tcPr>
            <w:tcW w:w="2455" w:type="dxa"/>
            <w:vAlign w:val="center"/>
          </w:tcPr>
          <w:p w:rsidR="00C63429" w:rsidRDefault="000767FD">
            <w:pPr>
              <w:jc w:val="right"/>
            </w:pPr>
            <w:r>
              <w:rPr>
                <w:sz w:val="24"/>
              </w:rPr>
              <w:t>-</w:t>
            </w:r>
          </w:p>
        </w:tc>
        <w:tc>
          <w:tcPr>
            <w:tcW w:w="2609" w:type="dxa"/>
            <w:vAlign w:val="center"/>
          </w:tcPr>
          <w:p w:rsidR="00C63429" w:rsidRDefault="000767FD">
            <w:pPr>
              <w:jc w:val="right"/>
            </w:pPr>
            <w:r>
              <w:rPr>
                <w:sz w:val="24"/>
              </w:rPr>
              <w:t>7.25</w:t>
            </w:r>
          </w:p>
        </w:tc>
        <w:tc>
          <w:tcPr>
            <w:tcW w:w="1889" w:type="dxa"/>
            <w:vAlign w:val="center"/>
          </w:tcPr>
          <w:p w:rsidR="00C63429" w:rsidRDefault="000767FD">
            <w:pPr>
              <w:jc w:val="right"/>
            </w:pPr>
            <w:r>
              <w:rPr>
                <w:sz w:val="24"/>
              </w:rPr>
              <w:t>7.25</w:t>
            </w:r>
          </w:p>
        </w:tc>
      </w:tr>
      <w:tr w:rsidR="00C63429">
        <w:tc>
          <w:tcPr>
            <w:tcW w:w="2045" w:type="dxa"/>
            <w:vAlign w:val="center"/>
          </w:tcPr>
          <w:p w:rsidR="00C63429" w:rsidRDefault="000767FD">
            <w:pPr>
              <w:jc w:val="left"/>
            </w:pPr>
            <w:r>
              <w:rPr>
                <w:sz w:val="24"/>
              </w:rPr>
              <w:t>招商银行</w:t>
            </w:r>
          </w:p>
        </w:tc>
        <w:tc>
          <w:tcPr>
            <w:tcW w:w="2455" w:type="dxa"/>
            <w:vAlign w:val="center"/>
          </w:tcPr>
          <w:p w:rsidR="00C63429" w:rsidRDefault="000767FD">
            <w:pPr>
              <w:jc w:val="right"/>
            </w:pPr>
            <w:r>
              <w:rPr>
                <w:sz w:val="24"/>
              </w:rPr>
              <w:t>-</w:t>
            </w:r>
          </w:p>
        </w:tc>
        <w:tc>
          <w:tcPr>
            <w:tcW w:w="2609" w:type="dxa"/>
            <w:vAlign w:val="center"/>
          </w:tcPr>
          <w:p w:rsidR="00C63429" w:rsidRDefault="000767FD">
            <w:pPr>
              <w:jc w:val="right"/>
            </w:pPr>
            <w:r>
              <w:rPr>
                <w:sz w:val="24"/>
              </w:rPr>
              <w:t>96,106.63</w:t>
            </w:r>
          </w:p>
        </w:tc>
        <w:tc>
          <w:tcPr>
            <w:tcW w:w="1889" w:type="dxa"/>
            <w:vAlign w:val="center"/>
          </w:tcPr>
          <w:p w:rsidR="00C63429" w:rsidRDefault="000767FD">
            <w:pPr>
              <w:jc w:val="right"/>
            </w:pPr>
            <w:r>
              <w:rPr>
                <w:sz w:val="24"/>
              </w:rPr>
              <w:t>96,106.63</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97,940.83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97,940.83</w:t>
            </w:r>
          </w:p>
        </w:tc>
      </w:tr>
    </w:tbl>
    <w:p w:rsidR="00C63429" w:rsidRDefault="000767FD">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×0.60%÷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3</w:t>
            </w:r>
            <w:r w:rsidRPr="0013672A">
              <w:rPr>
                <w:szCs w:val="21"/>
              </w:rPr>
              <w:t>月</w:t>
            </w:r>
            <w:r w:rsidRPr="0013672A">
              <w:rPr>
                <w:szCs w:val="21"/>
              </w:rPr>
              <w:t>3</w:t>
            </w:r>
            <w:r w:rsidRPr="0013672A">
              <w:rPr>
                <w:szCs w:val="21"/>
              </w:rPr>
              <w:t>日（基金合同生效日）至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C63429">
        <w:tc>
          <w:tcPr>
            <w:tcW w:w="2266" w:type="dxa"/>
            <w:vAlign w:val="center"/>
          </w:tcPr>
          <w:p w:rsidR="00C63429" w:rsidRDefault="000767FD">
            <w:pPr>
              <w:jc w:val="left"/>
            </w:pPr>
            <w:r>
              <w:rPr>
                <w:szCs w:val="21"/>
              </w:rPr>
              <w:t>招商银行股份有限公司</w:t>
            </w:r>
          </w:p>
        </w:tc>
        <w:tc>
          <w:tcPr>
            <w:tcW w:w="1683" w:type="dxa"/>
            <w:vAlign w:val="center"/>
          </w:tcPr>
          <w:p w:rsidR="00C63429" w:rsidRDefault="000767FD">
            <w:pPr>
              <w:jc w:val="right"/>
            </w:pPr>
            <w:r>
              <w:rPr>
                <w:szCs w:val="21"/>
              </w:rPr>
              <w:t>180,752.70</w:t>
            </w:r>
          </w:p>
        </w:tc>
        <w:tc>
          <w:tcPr>
            <w:tcW w:w="1683" w:type="dxa"/>
            <w:vAlign w:val="center"/>
          </w:tcPr>
          <w:p w:rsidR="00C63429" w:rsidRDefault="000767FD">
            <w:pPr>
              <w:jc w:val="right"/>
            </w:pPr>
            <w:r>
              <w:rPr>
                <w:szCs w:val="21"/>
              </w:rPr>
              <w:t>7,202.68</w:t>
            </w:r>
          </w:p>
        </w:tc>
        <w:tc>
          <w:tcPr>
            <w:tcW w:w="1683" w:type="dxa"/>
            <w:vAlign w:val="center"/>
          </w:tcPr>
          <w:p w:rsidR="00C63429" w:rsidRDefault="000767FD">
            <w:pPr>
              <w:jc w:val="right"/>
            </w:pPr>
            <w:r>
              <w:rPr>
                <w:szCs w:val="21"/>
              </w:rPr>
              <w:t>303,714.54</w:t>
            </w:r>
          </w:p>
        </w:tc>
        <w:tc>
          <w:tcPr>
            <w:tcW w:w="1683" w:type="dxa"/>
            <w:vAlign w:val="center"/>
          </w:tcPr>
          <w:p w:rsidR="00C63429" w:rsidRDefault="000767FD">
            <w:pPr>
              <w:jc w:val="right"/>
            </w:pPr>
            <w:r>
              <w:rPr>
                <w:szCs w:val="21"/>
              </w:rPr>
              <w:t>113,043.43</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注：本基金的银行存款由基金托管人招商银行保管，按银行同业利率计息。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截至本报告期末，本基金从事银行间市场债券正回购交易形成的卖出回购证券款余额</w:t>
      </w:r>
      <w:r w:rsidRPr="00AA721C">
        <w:rPr>
          <w:color w:val="000000"/>
          <w:sz w:val="24"/>
        </w:rPr>
        <w:t>352,998,950.50</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C63429">
        <w:tc>
          <w:tcPr>
            <w:tcW w:w="1493" w:type="dxa"/>
            <w:vAlign w:val="center"/>
          </w:tcPr>
          <w:p w:rsidR="00C63429" w:rsidRDefault="000767FD">
            <w:pPr>
              <w:jc w:val="center"/>
            </w:pPr>
            <w:r>
              <w:rPr>
                <w:color w:val="000000"/>
                <w:kern w:val="0"/>
                <w:sz w:val="24"/>
              </w:rPr>
              <w:t>101652028</w:t>
            </w:r>
          </w:p>
        </w:tc>
        <w:tc>
          <w:tcPr>
            <w:tcW w:w="1494" w:type="dxa"/>
            <w:vAlign w:val="center"/>
          </w:tcPr>
          <w:p w:rsidR="00C63429" w:rsidRDefault="000767FD">
            <w:pPr>
              <w:jc w:val="center"/>
            </w:pPr>
            <w:r>
              <w:rPr>
                <w:color w:val="000000"/>
                <w:kern w:val="0"/>
                <w:sz w:val="24"/>
              </w:rPr>
              <w:t>16</w:t>
            </w:r>
            <w:r>
              <w:rPr>
                <w:color w:val="000000"/>
                <w:kern w:val="0"/>
                <w:sz w:val="24"/>
              </w:rPr>
              <w:t>河钢集</w:t>
            </w:r>
            <w:r>
              <w:rPr>
                <w:color w:val="000000"/>
                <w:kern w:val="0"/>
                <w:sz w:val="24"/>
              </w:rPr>
              <w:t>MTN002</w:t>
            </w:r>
          </w:p>
        </w:tc>
        <w:tc>
          <w:tcPr>
            <w:tcW w:w="1494" w:type="dxa"/>
            <w:vAlign w:val="center"/>
          </w:tcPr>
          <w:p w:rsidR="00C63429" w:rsidRDefault="000767FD">
            <w:pPr>
              <w:jc w:val="center"/>
            </w:pPr>
            <w:r>
              <w:rPr>
                <w:color w:val="000000"/>
                <w:kern w:val="0"/>
                <w:sz w:val="24"/>
              </w:rPr>
              <w:t>2019-01-02</w:t>
            </w:r>
          </w:p>
        </w:tc>
        <w:tc>
          <w:tcPr>
            <w:tcW w:w="1255" w:type="dxa"/>
            <w:vAlign w:val="center"/>
          </w:tcPr>
          <w:p w:rsidR="00C63429" w:rsidRDefault="000767FD">
            <w:pPr>
              <w:jc w:val="right"/>
            </w:pPr>
            <w:r>
              <w:rPr>
                <w:color w:val="000000"/>
                <w:kern w:val="0"/>
                <w:sz w:val="24"/>
              </w:rPr>
              <w:t>101.04</w:t>
            </w:r>
          </w:p>
        </w:tc>
        <w:tc>
          <w:tcPr>
            <w:tcW w:w="1434" w:type="dxa"/>
            <w:vAlign w:val="center"/>
          </w:tcPr>
          <w:p w:rsidR="00C63429" w:rsidRDefault="000767FD">
            <w:pPr>
              <w:jc w:val="right"/>
            </w:pPr>
            <w:r>
              <w:rPr>
                <w:color w:val="000000"/>
                <w:kern w:val="0"/>
                <w:sz w:val="24"/>
              </w:rPr>
              <w:t>500,000</w:t>
            </w:r>
          </w:p>
        </w:tc>
        <w:tc>
          <w:tcPr>
            <w:tcW w:w="1828" w:type="dxa"/>
            <w:vAlign w:val="center"/>
          </w:tcPr>
          <w:p w:rsidR="00C63429" w:rsidRDefault="000767FD">
            <w:pPr>
              <w:jc w:val="right"/>
            </w:pPr>
            <w:r>
              <w:rPr>
                <w:color w:val="000000"/>
                <w:kern w:val="0"/>
                <w:sz w:val="24"/>
              </w:rPr>
              <w:t>50,520,000.00</w:t>
            </w:r>
          </w:p>
        </w:tc>
      </w:tr>
      <w:tr w:rsidR="00C63429">
        <w:tc>
          <w:tcPr>
            <w:tcW w:w="1493" w:type="dxa"/>
            <w:vAlign w:val="center"/>
          </w:tcPr>
          <w:p w:rsidR="00C63429" w:rsidRDefault="000767FD">
            <w:pPr>
              <w:jc w:val="center"/>
            </w:pPr>
            <w:r>
              <w:rPr>
                <w:color w:val="000000"/>
                <w:kern w:val="0"/>
                <w:sz w:val="24"/>
              </w:rPr>
              <w:t>101454018</w:t>
            </w:r>
          </w:p>
        </w:tc>
        <w:tc>
          <w:tcPr>
            <w:tcW w:w="1494" w:type="dxa"/>
            <w:vAlign w:val="center"/>
          </w:tcPr>
          <w:p w:rsidR="00C63429" w:rsidRDefault="000767FD">
            <w:pPr>
              <w:jc w:val="center"/>
            </w:pPr>
            <w:r>
              <w:rPr>
                <w:color w:val="000000"/>
                <w:kern w:val="0"/>
                <w:sz w:val="24"/>
              </w:rPr>
              <w:t>14</w:t>
            </w:r>
            <w:r>
              <w:rPr>
                <w:color w:val="000000"/>
                <w:kern w:val="0"/>
                <w:sz w:val="24"/>
              </w:rPr>
              <w:t>粤珠江</w:t>
            </w:r>
            <w:r>
              <w:rPr>
                <w:color w:val="000000"/>
                <w:kern w:val="0"/>
                <w:sz w:val="24"/>
              </w:rPr>
              <w:t>MTN001</w:t>
            </w:r>
          </w:p>
        </w:tc>
        <w:tc>
          <w:tcPr>
            <w:tcW w:w="1494" w:type="dxa"/>
            <w:vAlign w:val="center"/>
          </w:tcPr>
          <w:p w:rsidR="00C63429" w:rsidRDefault="000767FD">
            <w:pPr>
              <w:jc w:val="center"/>
            </w:pPr>
            <w:r>
              <w:rPr>
                <w:color w:val="000000"/>
                <w:kern w:val="0"/>
                <w:sz w:val="24"/>
              </w:rPr>
              <w:t>2019-01-02</w:t>
            </w:r>
          </w:p>
        </w:tc>
        <w:tc>
          <w:tcPr>
            <w:tcW w:w="1255" w:type="dxa"/>
            <w:vAlign w:val="center"/>
          </w:tcPr>
          <w:p w:rsidR="00C63429" w:rsidRDefault="000767FD">
            <w:pPr>
              <w:jc w:val="right"/>
            </w:pPr>
            <w:r>
              <w:rPr>
                <w:color w:val="000000"/>
                <w:kern w:val="0"/>
                <w:sz w:val="24"/>
              </w:rPr>
              <w:t>102.07</w:t>
            </w:r>
          </w:p>
        </w:tc>
        <w:tc>
          <w:tcPr>
            <w:tcW w:w="1434" w:type="dxa"/>
            <w:vAlign w:val="center"/>
          </w:tcPr>
          <w:p w:rsidR="00C63429" w:rsidRDefault="000767FD">
            <w:pPr>
              <w:jc w:val="right"/>
            </w:pPr>
            <w:r>
              <w:rPr>
                <w:color w:val="000000"/>
                <w:kern w:val="0"/>
                <w:sz w:val="24"/>
              </w:rPr>
              <w:t>500,000</w:t>
            </w:r>
          </w:p>
        </w:tc>
        <w:tc>
          <w:tcPr>
            <w:tcW w:w="1828" w:type="dxa"/>
            <w:vAlign w:val="center"/>
          </w:tcPr>
          <w:p w:rsidR="00C63429" w:rsidRDefault="000767FD">
            <w:pPr>
              <w:jc w:val="right"/>
            </w:pPr>
            <w:r>
              <w:rPr>
                <w:color w:val="000000"/>
                <w:kern w:val="0"/>
                <w:sz w:val="24"/>
              </w:rPr>
              <w:t>51,035,000.00</w:t>
            </w:r>
          </w:p>
        </w:tc>
      </w:tr>
      <w:tr w:rsidR="00C63429">
        <w:tc>
          <w:tcPr>
            <w:tcW w:w="1493" w:type="dxa"/>
            <w:vAlign w:val="center"/>
          </w:tcPr>
          <w:p w:rsidR="00C63429" w:rsidRDefault="000767FD">
            <w:pPr>
              <w:jc w:val="center"/>
            </w:pPr>
            <w:r>
              <w:rPr>
                <w:color w:val="000000"/>
                <w:kern w:val="0"/>
                <w:sz w:val="24"/>
              </w:rPr>
              <w:t>101753008</w:t>
            </w:r>
          </w:p>
        </w:tc>
        <w:tc>
          <w:tcPr>
            <w:tcW w:w="1494" w:type="dxa"/>
            <w:vAlign w:val="center"/>
          </w:tcPr>
          <w:p w:rsidR="00C63429" w:rsidRDefault="000767FD">
            <w:pPr>
              <w:jc w:val="center"/>
            </w:pPr>
            <w:r>
              <w:rPr>
                <w:color w:val="000000"/>
                <w:kern w:val="0"/>
                <w:sz w:val="24"/>
              </w:rPr>
              <w:t>17</w:t>
            </w:r>
            <w:r>
              <w:rPr>
                <w:color w:val="000000"/>
                <w:kern w:val="0"/>
                <w:sz w:val="24"/>
              </w:rPr>
              <w:t>皖投集</w:t>
            </w:r>
            <w:r>
              <w:rPr>
                <w:color w:val="000000"/>
                <w:kern w:val="0"/>
                <w:sz w:val="24"/>
              </w:rPr>
              <w:t>MTN001</w:t>
            </w:r>
          </w:p>
        </w:tc>
        <w:tc>
          <w:tcPr>
            <w:tcW w:w="1494" w:type="dxa"/>
            <w:vAlign w:val="center"/>
          </w:tcPr>
          <w:p w:rsidR="00C63429" w:rsidRDefault="000767FD">
            <w:pPr>
              <w:jc w:val="center"/>
            </w:pPr>
            <w:r>
              <w:rPr>
                <w:color w:val="000000"/>
                <w:kern w:val="0"/>
                <w:sz w:val="24"/>
              </w:rPr>
              <w:t>2019-01-02</w:t>
            </w:r>
          </w:p>
        </w:tc>
        <w:tc>
          <w:tcPr>
            <w:tcW w:w="1255" w:type="dxa"/>
            <w:vAlign w:val="center"/>
          </w:tcPr>
          <w:p w:rsidR="00C63429" w:rsidRDefault="000767FD">
            <w:pPr>
              <w:jc w:val="right"/>
            </w:pPr>
            <w:r>
              <w:rPr>
                <w:color w:val="000000"/>
                <w:kern w:val="0"/>
                <w:sz w:val="24"/>
              </w:rPr>
              <w:t>102.05</w:t>
            </w:r>
          </w:p>
        </w:tc>
        <w:tc>
          <w:tcPr>
            <w:tcW w:w="1434" w:type="dxa"/>
            <w:vAlign w:val="center"/>
          </w:tcPr>
          <w:p w:rsidR="00C63429" w:rsidRDefault="000767FD">
            <w:pPr>
              <w:jc w:val="right"/>
            </w:pPr>
            <w:r>
              <w:rPr>
                <w:color w:val="000000"/>
                <w:kern w:val="0"/>
                <w:sz w:val="24"/>
              </w:rPr>
              <w:t>300,000</w:t>
            </w:r>
          </w:p>
        </w:tc>
        <w:tc>
          <w:tcPr>
            <w:tcW w:w="1828" w:type="dxa"/>
            <w:vAlign w:val="center"/>
          </w:tcPr>
          <w:p w:rsidR="00C63429" w:rsidRDefault="000767FD">
            <w:pPr>
              <w:jc w:val="right"/>
            </w:pPr>
            <w:r>
              <w:rPr>
                <w:color w:val="000000"/>
                <w:kern w:val="0"/>
                <w:sz w:val="24"/>
              </w:rPr>
              <w:t>30,615,000.00</w:t>
            </w:r>
          </w:p>
        </w:tc>
      </w:tr>
      <w:tr w:rsidR="00C63429">
        <w:tc>
          <w:tcPr>
            <w:tcW w:w="1493" w:type="dxa"/>
            <w:vAlign w:val="center"/>
          </w:tcPr>
          <w:p w:rsidR="00C63429" w:rsidRDefault="000767FD">
            <w:pPr>
              <w:jc w:val="center"/>
            </w:pPr>
            <w:r>
              <w:rPr>
                <w:color w:val="000000"/>
                <w:kern w:val="0"/>
                <w:sz w:val="24"/>
              </w:rPr>
              <w:t>101753006</w:t>
            </w:r>
          </w:p>
        </w:tc>
        <w:tc>
          <w:tcPr>
            <w:tcW w:w="1494" w:type="dxa"/>
            <w:vAlign w:val="center"/>
          </w:tcPr>
          <w:p w:rsidR="00C63429" w:rsidRDefault="000767FD">
            <w:pPr>
              <w:jc w:val="center"/>
            </w:pPr>
            <w:r>
              <w:rPr>
                <w:color w:val="000000"/>
                <w:kern w:val="0"/>
                <w:sz w:val="24"/>
              </w:rPr>
              <w:t>17</w:t>
            </w:r>
            <w:r>
              <w:rPr>
                <w:color w:val="000000"/>
                <w:kern w:val="0"/>
                <w:sz w:val="24"/>
              </w:rPr>
              <w:t>金茂控股</w:t>
            </w:r>
            <w:r>
              <w:rPr>
                <w:color w:val="000000"/>
                <w:kern w:val="0"/>
                <w:sz w:val="24"/>
              </w:rPr>
              <w:t>MTN001</w:t>
            </w:r>
          </w:p>
        </w:tc>
        <w:tc>
          <w:tcPr>
            <w:tcW w:w="1494" w:type="dxa"/>
            <w:vAlign w:val="center"/>
          </w:tcPr>
          <w:p w:rsidR="00C63429" w:rsidRDefault="000767FD">
            <w:pPr>
              <w:jc w:val="center"/>
            </w:pPr>
            <w:r>
              <w:rPr>
                <w:color w:val="000000"/>
                <w:kern w:val="0"/>
                <w:sz w:val="24"/>
              </w:rPr>
              <w:t>2019-01-02</w:t>
            </w:r>
          </w:p>
        </w:tc>
        <w:tc>
          <w:tcPr>
            <w:tcW w:w="1255" w:type="dxa"/>
            <w:vAlign w:val="center"/>
          </w:tcPr>
          <w:p w:rsidR="00C63429" w:rsidRDefault="000767FD">
            <w:pPr>
              <w:jc w:val="right"/>
            </w:pPr>
            <w:r>
              <w:rPr>
                <w:color w:val="000000"/>
                <w:kern w:val="0"/>
                <w:sz w:val="24"/>
              </w:rPr>
              <w:t>101.56</w:t>
            </w:r>
          </w:p>
        </w:tc>
        <w:tc>
          <w:tcPr>
            <w:tcW w:w="1434" w:type="dxa"/>
            <w:vAlign w:val="center"/>
          </w:tcPr>
          <w:p w:rsidR="00C63429" w:rsidRDefault="000767FD">
            <w:pPr>
              <w:jc w:val="right"/>
            </w:pPr>
            <w:r>
              <w:rPr>
                <w:color w:val="000000"/>
                <w:kern w:val="0"/>
                <w:sz w:val="24"/>
              </w:rPr>
              <w:t>300,000</w:t>
            </w:r>
          </w:p>
        </w:tc>
        <w:tc>
          <w:tcPr>
            <w:tcW w:w="1828" w:type="dxa"/>
            <w:vAlign w:val="center"/>
          </w:tcPr>
          <w:p w:rsidR="00C63429" w:rsidRDefault="000767FD">
            <w:pPr>
              <w:jc w:val="right"/>
            </w:pPr>
            <w:r>
              <w:rPr>
                <w:color w:val="000000"/>
                <w:kern w:val="0"/>
                <w:sz w:val="24"/>
              </w:rPr>
              <w:t>30,468,000.00</w:t>
            </w:r>
          </w:p>
        </w:tc>
      </w:tr>
      <w:tr w:rsidR="00C63429">
        <w:tc>
          <w:tcPr>
            <w:tcW w:w="1493" w:type="dxa"/>
            <w:vAlign w:val="center"/>
          </w:tcPr>
          <w:p w:rsidR="00C63429" w:rsidRDefault="000767FD">
            <w:pPr>
              <w:jc w:val="center"/>
            </w:pPr>
            <w:r>
              <w:rPr>
                <w:color w:val="000000"/>
                <w:kern w:val="0"/>
                <w:sz w:val="24"/>
              </w:rPr>
              <w:t>011801385</w:t>
            </w:r>
          </w:p>
        </w:tc>
        <w:tc>
          <w:tcPr>
            <w:tcW w:w="1494" w:type="dxa"/>
            <w:vAlign w:val="center"/>
          </w:tcPr>
          <w:p w:rsidR="00C63429" w:rsidRDefault="000767FD">
            <w:pPr>
              <w:jc w:val="center"/>
            </w:pPr>
            <w:r>
              <w:rPr>
                <w:color w:val="000000"/>
                <w:kern w:val="0"/>
                <w:sz w:val="24"/>
              </w:rPr>
              <w:t>18</w:t>
            </w:r>
            <w:r>
              <w:rPr>
                <w:color w:val="000000"/>
                <w:kern w:val="0"/>
                <w:sz w:val="24"/>
              </w:rPr>
              <w:t>融和融资</w:t>
            </w:r>
            <w:r>
              <w:rPr>
                <w:color w:val="000000"/>
                <w:kern w:val="0"/>
                <w:sz w:val="24"/>
              </w:rPr>
              <w:t>SCP007</w:t>
            </w:r>
          </w:p>
        </w:tc>
        <w:tc>
          <w:tcPr>
            <w:tcW w:w="1494" w:type="dxa"/>
            <w:vAlign w:val="center"/>
          </w:tcPr>
          <w:p w:rsidR="00C63429" w:rsidRDefault="000767FD">
            <w:pPr>
              <w:jc w:val="center"/>
            </w:pPr>
            <w:r>
              <w:rPr>
                <w:color w:val="000000"/>
                <w:kern w:val="0"/>
                <w:sz w:val="24"/>
              </w:rPr>
              <w:t>2019-01-02</w:t>
            </w:r>
          </w:p>
        </w:tc>
        <w:tc>
          <w:tcPr>
            <w:tcW w:w="1255" w:type="dxa"/>
            <w:vAlign w:val="center"/>
          </w:tcPr>
          <w:p w:rsidR="00C63429" w:rsidRDefault="000767FD">
            <w:pPr>
              <w:jc w:val="right"/>
            </w:pPr>
            <w:r>
              <w:rPr>
                <w:color w:val="000000"/>
                <w:kern w:val="0"/>
                <w:sz w:val="24"/>
              </w:rPr>
              <w:t>100.56</w:t>
            </w:r>
          </w:p>
        </w:tc>
        <w:tc>
          <w:tcPr>
            <w:tcW w:w="1434" w:type="dxa"/>
            <w:vAlign w:val="center"/>
          </w:tcPr>
          <w:p w:rsidR="00C63429" w:rsidRDefault="000767FD">
            <w:pPr>
              <w:jc w:val="right"/>
            </w:pPr>
            <w:r>
              <w:rPr>
                <w:color w:val="000000"/>
                <w:kern w:val="0"/>
                <w:sz w:val="24"/>
              </w:rPr>
              <w:t>150,000</w:t>
            </w:r>
          </w:p>
        </w:tc>
        <w:tc>
          <w:tcPr>
            <w:tcW w:w="1828" w:type="dxa"/>
            <w:vAlign w:val="center"/>
          </w:tcPr>
          <w:p w:rsidR="00C63429" w:rsidRDefault="000767FD">
            <w:pPr>
              <w:jc w:val="right"/>
            </w:pPr>
            <w:r>
              <w:rPr>
                <w:color w:val="000000"/>
                <w:kern w:val="0"/>
                <w:sz w:val="24"/>
              </w:rPr>
              <w:t>15,084,000.00</w:t>
            </w:r>
          </w:p>
        </w:tc>
      </w:tr>
      <w:tr w:rsidR="00C63429">
        <w:tc>
          <w:tcPr>
            <w:tcW w:w="1493" w:type="dxa"/>
            <w:vAlign w:val="center"/>
          </w:tcPr>
          <w:p w:rsidR="00C63429" w:rsidRDefault="000767FD">
            <w:pPr>
              <w:jc w:val="center"/>
            </w:pPr>
            <w:r>
              <w:rPr>
                <w:color w:val="000000"/>
                <w:kern w:val="0"/>
                <w:sz w:val="24"/>
              </w:rPr>
              <w:t>101759013</w:t>
            </w:r>
          </w:p>
        </w:tc>
        <w:tc>
          <w:tcPr>
            <w:tcW w:w="1494" w:type="dxa"/>
            <w:vAlign w:val="center"/>
          </w:tcPr>
          <w:p w:rsidR="00C63429" w:rsidRDefault="000767FD">
            <w:pPr>
              <w:jc w:val="center"/>
            </w:pPr>
            <w:r>
              <w:rPr>
                <w:color w:val="000000"/>
                <w:kern w:val="0"/>
                <w:sz w:val="24"/>
              </w:rPr>
              <w:t>17</w:t>
            </w:r>
            <w:r>
              <w:rPr>
                <w:color w:val="000000"/>
                <w:kern w:val="0"/>
                <w:sz w:val="24"/>
              </w:rPr>
              <w:t>普陀城投</w:t>
            </w:r>
            <w:r>
              <w:rPr>
                <w:color w:val="000000"/>
                <w:kern w:val="0"/>
                <w:sz w:val="24"/>
              </w:rPr>
              <w:t>MTN001</w:t>
            </w:r>
          </w:p>
        </w:tc>
        <w:tc>
          <w:tcPr>
            <w:tcW w:w="1494" w:type="dxa"/>
            <w:vAlign w:val="center"/>
          </w:tcPr>
          <w:p w:rsidR="00C63429" w:rsidRDefault="000767FD">
            <w:pPr>
              <w:jc w:val="center"/>
            </w:pPr>
            <w:r>
              <w:rPr>
                <w:color w:val="000000"/>
                <w:kern w:val="0"/>
                <w:sz w:val="24"/>
              </w:rPr>
              <w:t>2019-01-02</w:t>
            </w:r>
          </w:p>
        </w:tc>
        <w:tc>
          <w:tcPr>
            <w:tcW w:w="1255" w:type="dxa"/>
            <w:vAlign w:val="center"/>
          </w:tcPr>
          <w:p w:rsidR="00C63429" w:rsidRDefault="000767FD">
            <w:pPr>
              <w:jc w:val="right"/>
            </w:pPr>
            <w:r>
              <w:rPr>
                <w:color w:val="000000"/>
                <w:kern w:val="0"/>
                <w:sz w:val="24"/>
              </w:rPr>
              <w:t>101.89</w:t>
            </w:r>
          </w:p>
        </w:tc>
        <w:tc>
          <w:tcPr>
            <w:tcW w:w="1434" w:type="dxa"/>
            <w:vAlign w:val="center"/>
          </w:tcPr>
          <w:p w:rsidR="00C63429" w:rsidRDefault="000767FD">
            <w:pPr>
              <w:jc w:val="right"/>
            </w:pPr>
            <w:r>
              <w:rPr>
                <w:color w:val="000000"/>
                <w:kern w:val="0"/>
                <w:sz w:val="24"/>
              </w:rPr>
              <w:t>196,000</w:t>
            </w:r>
          </w:p>
        </w:tc>
        <w:tc>
          <w:tcPr>
            <w:tcW w:w="1828" w:type="dxa"/>
            <w:vAlign w:val="center"/>
          </w:tcPr>
          <w:p w:rsidR="00C63429" w:rsidRDefault="000767FD">
            <w:pPr>
              <w:jc w:val="right"/>
            </w:pPr>
            <w:r>
              <w:rPr>
                <w:color w:val="000000"/>
                <w:kern w:val="0"/>
                <w:sz w:val="24"/>
              </w:rPr>
              <w:t>19,970,440.00</w:t>
            </w:r>
          </w:p>
        </w:tc>
      </w:tr>
      <w:tr w:rsidR="00C63429">
        <w:tc>
          <w:tcPr>
            <w:tcW w:w="1493" w:type="dxa"/>
            <w:vAlign w:val="center"/>
          </w:tcPr>
          <w:p w:rsidR="00C63429" w:rsidRDefault="000767FD">
            <w:pPr>
              <w:jc w:val="center"/>
            </w:pPr>
            <w:r>
              <w:rPr>
                <w:color w:val="000000"/>
                <w:kern w:val="0"/>
                <w:sz w:val="24"/>
              </w:rPr>
              <w:t>101655011</w:t>
            </w:r>
          </w:p>
        </w:tc>
        <w:tc>
          <w:tcPr>
            <w:tcW w:w="1494" w:type="dxa"/>
            <w:vAlign w:val="center"/>
          </w:tcPr>
          <w:p w:rsidR="00C63429" w:rsidRDefault="000767FD">
            <w:pPr>
              <w:jc w:val="center"/>
            </w:pPr>
            <w:r>
              <w:rPr>
                <w:color w:val="000000"/>
                <w:kern w:val="0"/>
                <w:sz w:val="24"/>
              </w:rPr>
              <w:t>16</w:t>
            </w:r>
            <w:r>
              <w:rPr>
                <w:color w:val="000000"/>
                <w:kern w:val="0"/>
                <w:sz w:val="24"/>
              </w:rPr>
              <w:t>南京奥体</w:t>
            </w:r>
            <w:r>
              <w:rPr>
                <w:color w:val="000000"/>
                <w:kern w:val="0"/>
                <w:sz w:val="24"/>
              </w:rPr>
              <w:t>MTN002</w:t>
            </w:r>
          </w:p>
        </w:tc>
        <w:tc>
          <w:tcPr>
            <w:tcW w:w="1494" w:type="dxa"/>
            <w:vAlign w:val="center"/>
          </w:tcPr>
          <w:p w:rsidR="00C63429" w:rsidRDefault="000767FD">
            <w:pPr>
              <w:jc w:val="center"/>
            </w:pPr>
            <w:r>
              <w:rPr>
                <w:color w:val="000000"/>
                <w:kern w:val="0"/>
                <w:sz w:val="24"/>
              </w:rPr>
              <w:t>2019-01-02</w:t>
            </w:r>
          </w:p>
        </w:tc>
        <w:tc>
          <w:tcPr>
            <w:tcW w:w="1255" w:type="dxa"/>
            <w:vAlign w:val="center"/>
          </w:tcPr>
          <w:p w:rsidR="00C63429" w:rsidRDefault="000767FD">
            <w:pPr>
              <w:jc w:val="right"/>
            </w:pPr>
            <w:r>
              <w:rPr>
                <w:color w:val="000000"/>
                <w:kern w:val="0"/>
                <w:sz w:val="24"/>
              </w:rPr>
              <w:t>100.37</w:t>
            </w:r>
          </w:p>
        </w:tc>
        <w:tc>
          <w:tcPr>
            <w:tcW w:w="1434" w:type="dxa"/>
            <w:vAlign w:val="center"/>
          </w:tcPr>
          <w:p w:rsidR="00C63429" w:rsidRDefault="000767FD">
            <w:pPr>
              <w:jc w:val="right"/>
            </w:pPr>
            <w:r>
              <w:rPr>
                <w:color w:val="000000"/>
                <w:kern w:val="0"/>
                <w:sz w:val="24"/>
              </w:rPr>
              <w:t>800,000</w:t>
            </w:r>
          </w:p>
        </w:tc>
        <w:tc>
          <w:tcPr>
            <w:tcW w:w="1828" w:type="dxa"/>
            <w:vAlign w:val="center"/>
          </w:tcPr>
          <w:p w:rsidR="00C63429" w:rsidRDefault="000767FD">
            <w:pPr>
              <w:jc w:val="right"/>
            </w:pPr>
            <w:r>
              <w:rPr>
                <w:color w:val="000000"/>
                <w:kern w:val="0"/>
                <w:sz w:val="24"/>
              </w:rPr>
              <w:t>80,296,000.00</w:t>
            </w:r>
          </w:p>
        </w:tc>
      </w:tr>
      <w:tr w:rsidR="00C63429">
        <w:tc>
          <w:tcPr>
            <w:tcW w:w="1493" w:type="dxa"/>
            <w:vAlign w:val="center"/>
          </w:tcPr>
          <w:p w:rsidR="00C63429" w:rsidRDefault="000767FD">
            <w:pPr>
              <w:jc w:val="center"/>
            </w:pPr>
            <w:r>
              <w:rPr>
                <w:color w:val="000000"/>
                <w:kern w:val="0"/>
                <w:sz w:val="24"/>
              </w:rPr>
              <w:t>011800903</w:t>
            </w:r>
          </w:p>
        </w:tc>
        <w:tc>
          <w:tcPr>
            <w:tcW w:w="1494" w:type="dxa"/>
            <w:vAlign w:val="center"/>
          </w:tcPr>
          <w:p w:rsidR="00C63429" w:rsidRDefault="000767FD">
            <w:pPr>
              <w:jc w:val="center"/>
            </w:pPr>
            <w:r>
              <w:rPr>
                <w:color w:val="000000"/>
                <w:kern w:val="0"/>
                <w:sz w:val="24"/>
              </w:rPr>
              <w:t>18</w:t>
            </w:r>
            <w:r>
              <w:rPr>
                <w:color w:val="000000"/>
                <w:kern w:val="0"/>
                <w:sz w:val="24"/>
              </w:rPr>
              <w:t>宿迁水务</w:t>
            </w:r>
            <w:r>
              <w:rPr>
                <w:color w:val="000000"/>
                <w:kern w:val="0"/>
                <w:sz w:val="24"/>
              </w:rPr>
              <w:t>SCP002</w:t>
            </w:r>
          </w:p>
        </w:tc>
        <w:tc>
          <w:tcPr>
            <w:tcW w:w="1494" w:type="dxa"/>
            <w:vAlign w:val="center"/>
          </w:tcPr>
          <w:p w:rsidR="00C63429" w:rsidRDefault="000767FD">
            <w:pPr>
              <w:jc w:val="center"/>
            </w:pPr>
            <w:r>
              <w:rPr>
                <w:color w:val="000000"/>
                <w:kern w:val="0"/>
                <w:sz w:val="24"/>
              </w:rPr>
              <w:t>2019-01-02</w:t>
            </w:r>
          </w:p>
        </w:tc>
        <w:tc>
          <w:tcPr>
            <w:tcW w:w="1255" w:type="dxa"/>
            <w:vAlign w:val="center"/>
          </w:tcPr>
          <w:p w:rsidR="00C63429" w:rsidRDefault="000767FD">
            <w:pPr>
              <w:jc w:val="right"/>
            </w:pPr>
            <w:r>
              <w:rPr>
                <w:color w:val="000000"/>
                <w:kern w:val="0"/>
                <w:sz w:val="24"/>
              </w:rPr>
              <w:t>100.73</w:t>
            </w:r>
          </w:p>
        </w:tc>
        <w:tc>
          <w:tcPr>
            <w:tcW w:w="1434" w:type="dxa"/>
            <w:vAlign w:val="center"/>
          </w:tcPr>
          <w:p w:rsidR="00C63429" w:rsidRDefault="000767FD">
            <w:pPr>
              <w:jc w:val="right"/>
            </w:pPr>
            <w:r>
              <w:rPr>
                <w:color w:val="000000"/>
                <w:kern w:val="0"/>
                <w:sz w:val="24"/>
              </w:rPr>
              <w:t>400,000</w:t>
            </w:r>
          </w:p>
        </w:tc>
        <w:tc>
          <w:tcPr>
            <w:tcW w:w="1828" w:type="dxa"/>
            <w:vAlign w:val="center"/>
          </w:tcPr>
          <w:p w:rsidR="00C63429" w:rsidRDefault="000767FD">
            <w:pPr>
              <w:jc w:val="right"/>
            </w:pPr>
            <w:r>
              <w:rPr>
                <w:color w:val="000000"/>
                <w:kern w:val="0"/>
                <w:sz w:val="24"/>
              </w:rPr>
              <w:t>40,292,000.00</w:t>
            </w:r>
          </w:p>
        </w:tc>
      </w:tr>
      <w:tr w:rsidR="00C63429">
        <w:tc>
          <w:tcPr>
            <w:tcW w:w="1493" w:type="dxa"/>
            <w:vAlign w:val="center"/>
          </w:tcPr>
          <w:p w:rsidR="00C63429" w:rsidRDefault="000767FD">
            <w:pPr>
              <w:jc w:val="center"/>
            </w:pPr>
            <w:r>
              <w:rPr>
                <w:color w:val="000000"/>
                <w:kern w:val="0"/>
                <w:sz w:val="24"/>
              </w:rPr>
              <w:t>101652041</w:t>
            </w:r>
          </w:p>
        </w:tc>
        <w:tc>
          <w:tcPr>
            <w:tcW w:w="1494" w:type="dxa"/>
            <w:vAlign w:val="center"/>
          </w:tcPr>
          <w:p w:rsidR="00C63429" w:rsidRDefault="000767FD">
            <w:pPr>
              <w:jc w:val="center"/>
            </w:pPr>
            <w:r>
              <w:rPr>
                <w:color w:val="000000"/>
                <w:kern w:val="0"/>
                <w:sz w:val="24"/>
              </w:rPr>
              <w:t>16</w:t>
            </w:r>
            <w:r>
              <w:rPr>
                <w:color w:val="000000"/>
                <w:kern w:val="0"/>
                <w:sz w:val="24"/>
              </w:rPr>
              <w:t>思明国控</w:t>
            </w:r>
            <w:r>
              <w:rPr>
                <w:color w:val="000000"/>
                <w:kern w:val="0"/>
                <w:sz w:val="24"/>
              </w:rPr>
              <w:t>MTN002</w:t>
            </w:r>
          </w:p>
        </w:tc>
        <w:tc>
          <w:tcPr>
            <w:tcW w:w="1494" w:type="dxa"/>
            <w:vAlign w:val="center"/>
          </w:tcPr>
          <w:p w:rsidR="00C63429" w:rsidRDefault="000767FD">
            <w:pPr>
              <w:jc w:val="center"/>
            </w:pPr>
            <w:r>
              <w:rPr>
                <w:color w:val="000000"/>
                <w:kern w:val="0"/>
                <w:sz w:val="24"/>
              </w:rPr>
              <w:t>2019-01-02</w:t>
            </w:r>
          </w:p>
        </w:tc>
        <w:tc>
          <w:tcPr>
            <w:tcW w:w="1255" w:type="dxa"/>
            <w:vAlign w:val="center"/>
          </w:tcPr>
          <w:p w:rsidR="00C63429" w:rsidRDefault="000767FD">
            <w:pPr>
              <w:jc w:val="right"/>
            </w:pPr>
            <w:r>
              <w:rPr>
                <w:color w:val="000000"/>
                <w:kern w:val="0"/>
                <w:sz w:val="24"/>
              </w:rPr>
              <w:t>99.73</w:t>
            </w:r>
          </w:p>
        </w:tc>
        <w:tc>
          <w:tcPr>
            <w:tcW w:w="1434" w:type="dxa"/>
            <w:vAlign w:val="center"/>
          </w:tcPr>
          <w:p w:rsidR="00C63429" w:rsidRDefault="000767FD">
            <w:pPr>
              <w:jc w:val="right"/>
            </w:pPr>
            <w:r>
              <w:rPr>
                <w:color w:val="000000"/>
                <w:kern w:val="0"/>
                <w:sz w:val="24"/>
              </w:rPr>
              <w:t>400,000</w:t>
            </w:r>
          </w:p>
        </w:tc>
        <w:tc>
          <w:tcPr>
            <w:tcW w:w="1828" w:type="dxa"/>
            <w:vAlign w:val="center"/>
          </w:tcPr>
          <w:p w:rsidR="00C63429" w:rsidRDefault="000767FD">
            <w:pPr>
              <w:jc w:val="right"/>
            </w:pPr>
            <w:r>
              <w:rPr>
                <w:color w:val="000000"/>
                <w:kern w:val="0"/>
                <w:sz w:val="24"/>
              </w:rPr>
              <w:t>39,892,000.00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3,546,000</w:t>
            </w:r>
          </w:p>
        </w:tc>
        <w:tc>
          <w:tcPr>
            <w:tcW w:w="1836" w:type="dxa"/>
            <w:vAlign w:val="center"/>
          </w:tcPr>
          <w:p w:rsidR="001A59F9" w:rsidRPr="00AA721C" w:rsidRDefault="001A59F9" w:rsidP="00AA721C">
            <w:pPr>
              <w:spacing w:before="29" w:line="288" w:lineRule="auto"/>
              <w:jc w:val="right"/>
              <w:rPr>
                <w:sz w:val="24"/>
              </w:rPr>
            </w:pPr>
            <w:r w:rsidRPr="00AA721C">
              <w:rPr>
                <w:sz w:val="24"/>
              </w:rPr>
              <w:t>358,172,440.00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2018</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日止，基金从事证券交易所债券正回购交易形成的卖出回购证券款余额</w:t>
      </w:r>
      <w:r w:rsidRPr="00D92A8E">
        <w:rPr>
          <w:color w:val="000000"/>
          <w:sz w:val="24"/>
        </w:rPr>
        <w:t>564,600,000.00</w:t>
      </w:r>
      <w:r w:rsidRPr="00D92A8E">
        <w:rPr>
          <w:color w:val="000000"/>
          <w:sz w:val="24"/>
        </w:rPr>
        <w:t>元，于</w:t>
      </w:r>
      <w:r w:rsidRPr="00D92A8E">
        <w:rPr>
          <w:color w:val="000000"/>
          <w:sz w:val="24"/>
        </w:rPr>
        <w:t>2019</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日和</w:t>
      </w:r>
      <w:r w:rsidRPr="00D92A8E">
        <w:rPr>
          <w:color w:val="000000"/>
          <w:sz w:val="24"/>
        </w:rPr>
        <w:t>2019</w:t>
      </w:r>
      <w:r w:rsidRPr="00D92A8E">
        <w:rPr>
          <w:color w:val="000000"/>
          <w:sz w:val="24"/>
        </w:rPr>
        <w:t>年</w:t>
      </w:r>
      <w:r w:rsidRPr="00D92A8E">
        <w:rPr>
          <w:color w:val="000000"/>
          <w:sz w:val="24"/>
        </w:rPr>
        <w:t>1</w:t>
      </w:r>
      <w:r w:rsidRPr="00D92A8E">
        <w:rPr>
          <w:color w:val="000000"/>
          <w:sz w:val="24"/>
        </w:rPr>
        <w:t>月</w:t>
      </w:r>
      <w:r w:rsidRPr="00D92A8E">
        <w:rPr>
          <w:color w:val="000000"/>
          <w:sz w:val="24"/>
        </w:rPr>
        <w:t>7</w:t>
      </w:r>
      <w:r w:rsidRPr="00D92A8E">
        <w:rPr>
          <w:color w:val="000000"/>
          <w:sz w:val="24"/>
        </w:rPr>
        <w:t>日（先后）到期。该类交易要求本基金在回购期内持有的证券交易所交易的债券和</w:t>
      </w:r>
      <w:r w:rsidRPr="00D92A8E">
        <w:rPr>
          <w:color w:val="000000"/>
          <w:sz w:val="24"/>
        </w:rPr>
        <w:t>/</w:t>
      </w:r>
      <w:r w:rsidRPr="00D92A8E">
        <w:rPr>
          <w:color w:val="000000"/>
          <w:sz w:val="24"/>
        </w:rPr>
        <w:t>或在新质押式回购下转入质押库的债券，按证券交易所规定的比例折算为标准券后，不低于债券回购交易的余额。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C63429" w:rsidRDefault="000767FD">
      <w:pPr>
        <w:spacing w:before="29" w:line="288" w:lineRule="auto"/>
        <w:ind w:firstLineChars="200" w:firstLine="480"/>
        <w:rPr>
          <w:color w:val="000000"/>
          <w:sz w:val="24"/>
        </w:rPr>
      </w:pPr>
      <w:r>
        <w:rPr>
          <w:color w:val="000000"/>
          <w:sz w:val="24"/>
        </w:rPr>
        <w:t>(1)</w:t>
      </w:r>
      <w:r>
        <w:rPr>
          <w:color w:val="000000"/>
          <w:sz w:val="24"/>
        </w:rPr>
        <w:t>公允价值</w:t>
      </w:r>
    </w:p>
    <w:p w:rsidR="00C63429" w:rsidRDefault="000767F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63429" w:rsidRDefault="000767F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第一层次：相同资产或负债在活跃市场上未经调整的报价。</w:t>
      </w:r>
    </w:p>
    <w:p w:rsidR="00C63429" w:rsidRDefault="000767F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63429" w:rsidRDefault="000767FD">
      <w:pPr>
        <w:spacing w:before="29" w:line="288" w:lineRule="auto"/>
        <w:ind w:firstLineChars="200" w:firstLine="480"/>
        <w:rPr>
          <w:color w:val="000000"/>
          <w:sz w:val="24"/>
        </w:rPr>
      </w:pPr>
      <w:r>
        <w:rPr>
          <w:color w:val="000000"/>
          <w:sz w:val="24"/>
        </w:rPr>
        <w:t>第三层次：相关资产或负债的不可观察输入值。</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63429" w:rsidRDefault="000767FD">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63429" w:rsidRDefault="000767F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1,776,551,102.50</w:t>
      </w:r>
      <w:r>
        <w:rPr>
          <w:color w:val="000000"/>
          <w:sz w:val="24"/>
        </w:rPr>
        <w:t>元，无属于第一或第三层次的余额</w:t>
      </w:r>
      <w:r>
        <w:rPr>
          <w:color w:val="000000"/>
          <w:sz w:val="24"/>
        </w:rPr>
        <w:t>(2</w:t>
      </w:r>
      <w:r>
        <w:rPr>
          <w:color w:val="000000"/>
          <w:sz w:val="24"/>
        </w:rPr>
        <w:t>017</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1,673,712,500.00</w:t>
      </w:r>
      <w:r>
        <w:rPr>
          <w:color w:val="000000"/>
          <w:sz w:val="24"/>
        </w:rPr>
        <w:t>元，无第一或第三层次</w:t>
      </w:r>
      <w:r>
        <w:rPr>
          <w:color w:val="000000"/>
          <w:sz w:val="24"/>
        </w:rPr>
        <w:t>)</w:t>
      </w:r>
      <w:r>
        <w:rPr>
          <w:color w:val="000000"/>
          <w:sz w:val="24"/>
        </w:rPr>
        <w:t>。</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63429" w:rsidRDefault="000767FD">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63429" w:rsidRDefault="000767FD">
      <w:pPr>
        <w:spacing w:before="29" w:line="288" w:lineRule="auto"/>
        <w:ind w:firstLineChars="200" w:firstLine="480"/>
        <w:rPr>
          <w:color w:val="000000"/>
          <w:sz w:val="24"/>
        </w:rPr>
      </w:pPr>
      <w:r>
        <w:rPr>
          <w:color w:val="000000"/>
          <w:sz w:val="24"/>
        </w:rPr>
        <w:t>无。</w:t>
      </w:r>
    </w:p>
    <w:p w:rsidR="00C63429" w:rsidRDefault="000767F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63429" w:rsidRDefault="000767F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63429" w:rsidRDefault="000767F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C63429" w:rsidRDefault="00C63429">
      <w:pPr>
        <w:spacing w:before="29" w:line="288" w:lineRule="auto"/>
        <w:ind w:firstLineChars="200" w:firstLine="480"/>
        <w:rPr>
          <w:color w:val="000000"/>
          <w:sz w:val="24"/>
        </w:rPr>
      </w:pPr>
    </w:p>
    <w:p w:rsidR="00C63429" w:rsidRDefault="000767FD">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D92A8E">
      <w:pPr>
        <w:spacing w:before="29" w:line="288" w:lineRule="auto"/>
        <w:ind w:firstLineChars="200" w:firstLine="480"/>
        <w:rPr>
          <w:color w:val="000000"/>
          <w:sz w:val="24"/>
        </w:rPr>
      </w:pP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1,776,551,102.50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94.80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1,776,551,102.50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94.80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56,996,599.03</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3.04</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40,437,941.26</w:t>
            </w:r>
          </w:p>
        </w:tc>
        <w:tc>
          <w:tcPr>
            <w:tcW w:w="1980" w:type="dxa"/>
            <w:vAlign w:val="center"/>
          </w:tcPr>
          <w:p w:rsidR="001E6CEE" w:rsidRPr="000008D1" w:rsidRDefault="001E6CEE" w:rsidP="00026C9C">
            <w:pPr>
              <w:spacing w:line="360" w:lineRule="auto"/>
              <w:jc w:val="right"/>
              <w:rPr>
                <w:sz w:val="24"/>
              </w:rPr>
            </w:pPr>
            <w:r w:rsidRPr="000008D1">
              <w:rPr>
                <w:sz w:val="24"/>
              </w:rPr>
              <w:t>2.16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1,873,985,642.79</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832,116,102.50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87.20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347,801,000.00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36.45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596,634,000.00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62.52</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1,776,551,102.50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186.17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C63429">
        <w:tc>
          <w:tcPr>
            <w:tcW w:w="1320" w:type="dxa"/>
            <w:vAlign w:val="center"/>
          </w:tcPr>
          <w:p w:rsidR="00C63429" w:rsidRDefault="000767FD">
            <w:pPr>
              <w:jc w:val="center"/>
            </w:pPr>
            <w:r>
              <w:rPr>
                <w:color w:val="000000"/>
                <w:sz w:val="24"/>
              </w:rPr>
              <w:t>1</w:t>
            </w:r>
          </w:p>
        </w:tc>
        <w:tc>
          <w:tcPr>
            <w:tcW w:w="1382" w:type="dxa"/>
            <w:vAlign w:val="center"/>
          </w:tcPr>
          <w:p w:rsidR="00C63429" w:rsidRDefault="000767FD">
            <w:pPr>
              <w:jc w:val="center"/>
            </w:pPr>
            <w:r>
              <w:rPr>
                <w:color w:val="000000"/>
                <w:sz w:val="24"/>
              </w:rPr>
              <w:t>101655011</w:t>
            </w:r>
          </w:p>
        </w:tc>
        <w:tc>
          <w:tcPr>
            <w:tcW w:w="1353" w:type="dxa"/>
            <w:vAlign w:val="center"/>
          </w:tcPr>
          <w:p w:rsidR="00C63429" w:rsidRDefault="000767FD">
            <w:pPr>
              <w:jc w:val="center"/>
            </w:pPr>
            <w:r>
              <w:rPr>
                <w:color w:val="000000"/>
                <w:sz w:val="24"/>
              </w:rPr>
              <w:t>16</w:t>
            </w:r>
            <w:r>
              <w:rPr>
                <w:color w:val="000000"/>
                <w:sz w:val="24"/>
              </w:rPr>
              <w:t>南京奥体</w:t>
            </w:r>
            <w:r>
              <w:rPr>
                <w:color w:val="000000"/>
                <w:sz w:val="24"/>
              </w:rPr>
              <w:t>MTN002</w:t>
            </w:r>
          </w:p>
        </w:tc>
        <w:tc>
          <w:tcPr>
            <w:tcW w:w="1505" w:type="dxa"/>
            <w:vAlign w:val="center"/>
          </w:tcPr>
          <w:p w:rsidR="00C63429" w:rsidRDefault="000767FD">
            <w:pPr>
              <w:jc w:val="right"/>
            </w:pPr>
            <w:r>
              <w:rPr>
                <w:color w:val="000000"/>
                <w:sz w:val="24"/>
              </w:rPr>
              <w:t>800,000</w:t>
            </w:r>
          </w:p>
        </w:tc>
        <w:tc>
          <w:tcPr>
            <w:tcW w:w="1737" w:type="dxa"/>
            <w:vAlign w:val="center"/>
          </w:tcPr>
          <w:p w:rsidR="00C63429" w:rsidRDefault="000767FD">
            <w:pPr>
              <w:jc w:val="right"/>
            </w:pPr>
            <w:r>
              <w:rPr>
                <w:color w:val="000000"/>
                <w:sz w:val="24"/>
              </w:rPr>
              <w:t>80,296,000.00</w:t>
            </w:r>
          </w:p>
        </w:tc>
        <w:tc>
          <w:tcPr>
            <w:tcW w:w="1701" w:type="dxa"/>
            <w:vAlign w:val="center"/>
          </w:tcPr>
          <w:p w:rsidR="00C63429" w:rsidRDefault="000767FD">
            <w:pPr>
              <w:jc w:val="right"/>
            </w:pPr>
            <w:r>
              <w:rPr>
                <w:color w:val="000000"/>
                <w:sz w:val="24"/>
              </w:rPr>
              <w:t>8.41</w:t>
            </w:r>
          </w:p>
        </w:tc>
      </w:tr>
      <w:tr w:rsidR="00C63429">
        <w:tc>
          <w:tcPr>
            <w:tcW w:w="1320" w:type="dxa"/>
            <w:vAlign w:val="center"/>
          </w:tcPr>
          <w:p w:rsidR="00C63429" w:rsidRDefault="000767FD">
            <w:pPr>
              <w:jc w:val="center"/>
            </w:pPr>
            <w:r>
              <w:rPr>
                <w:color w:val="000000"/>
                <w:sz w:val="24"/>
              </w:rPr>
              <w:t>2</w:t>
            </w:r>
          </w:p>
        </w:tc>
        <w:tc>
          <w:tcPr>
            <w:tcW w:w="1382" w:type="dxa"/>
            <w:vAlign w:val="center"/>
          </w:tcPr>
          <w:p w:rsidR="00C63429" w:rsidRDefault="000767FD">
            <w:pPr>
              <w:jc w:val="center"/>
            </w:pPr>
            <w:r>
              <w:rPr>
                <w:color w:val="000000"/>
                <w:sz w:val="24"/>
              </w:rPr>
              <w:t>136304</w:t>
            </w:r>
          </w:p>
        </w:tc>
        <w:tc>
          <w:tcPr>
            <w:tcW w:w="1353" w:type="dxa"/>
            <w:vAlign w:val="center"/>
          </w:tcPr>
          <w:p w:rsidR="00C63429" w:rsidRDefault="000767FD">
            <w:pPr>
              <w:jc w:val="center"/>
            </w:pPr>
            <w:r>
              <w:rPr>
                <w:color w:val="000000"/>
                <w:sz w:val="24"/>
              </w:rPr>
              <w:t>16</w:t>
            </w:r>
            <w:r>
              <w:rPr>
                <w:color w:val="000000"/>
                <w:sz w:val="24"/>
              </w:rPr>
              <w:t>紫金</w:t>
            </w:r>
            <w:r>
              <w:rPr>
                <w:color w:val="000000"/>
                <w:sz w:val="24"/>
              </w:rPr>
              <w:t>01</w:t>
            </w:r>
          </w:p>
        </w:tc>
        <w:tc>
          <w:tcPr>
            <w:tcW w:w="1505" w:type="dxa"/>
            <w:vAlign w:val="center"/>
          </w:tcPr>
          <w:p w:rsidR="00C63429" w:rsidRDefault="000767FD">
            <w:pPr>
              <w:jc w:val="right"/>
            </w:pPr>
            <w:r>
              <w:rPr>
                <w:color w:val="000000"/>
                <w:sz w:val="24"/>
              </w:rPr>
              <w:t>700,000</w:t>
            </w:r>
          </w:p>
        </w:tc>
        <w:tc>
          <w:tcPr>
            <w:tcW w:w="1737" w:type="dxa"/>
            <w:vAlign w:val="center"/>
          </w:tcPr>
          <w:p w:rsidR="00C63429" w:rsidRDefault="000767FD">
            <w:pPr>
              <w:jc w:val="right"/>
            </w:pPr>
            <w:r>
              <w:rPr>
                <w:color w:val="000000"/>
                <w:sz w:val="24"/>
              </w:rPr>
              <w:t>70,056,000.00</w:t>
            </w:r>
          </w:p>
        </w:tc>
        <w:tc>
          <w:tcPr>
            <w:tcW w:w="1701" w:type="dxa"/>
            <w:vAlign w:val="center"/>
          </w:tcPr>
          <w:p w:rsidR="00C63429" w:rsidRDefault="000767FD">
            <w:pPr>
              <w:jc w:val="right"/>
            </w:pPr>
            <w:r>
              <w:rPr>
                <w:color w:val="000000"/>
                <w:sz w:val="24"/>
              </w:rPr>
              <w:t>7.34</w:t>
            </w:r>
          </w:p>
        </w:tc>
      </w:tr>
      <w:tr w:rsidR="00C63429">
        <w:tc>
          <w:tcPr>
            <w:tcW w:w="1320" w:type="dxa"/>
            <w:vAlign w:val="center"/>
          </w:tcPr>
          <w:p w:rsidR="00C63429" w:rsidRDefault="000767FD">
            <w:pPr>
              <w:jc w:val="center"/>
            </w:pPr>
            <w:r>
              <w:rPr>
                <w:color w:val="000000"/>
                <w:sz w:val="24"/>
              </w:rPr>
              <w:t>3</w:t>
            </w:r>
          </w:p>
        </w:tc>
        <w:tc>
          <w:tcPr>
            <w:tcW w:w="1382" w:type="dxa"/>
            <w:vAlign w:val="center"/>
          </w:tcPr>
          <w:p w:rsidR="00C63429" w:rsidRDefault="000767FD">
            <w:pPr>
              <w:jc w:val="center"/>
            </w:pPr>
            <w:r>
              <w:rPr>
                <w:color w:val="000000"/>
                <w:sz w:val="24"/>
              </w:rPr>
              <w:t>136141</w:t>
            </w:r>
          </w:p>
        </w:tc>
        <w:tc>
          <w:tcPr>
            <w:tcW w:w="1353" w:type="dxa"/>
            <w:vAlign w:val="center"/>
          </w:tcPr>
          <w:p w:rsidR="00C63429" w:rsidRDefault="000767FD">
            <w:pPr>
              <w:jc w:val="center"/>
            </w:pPr>
            <w:r>
              <w:rPr>
                <w:color w:val="000000"/>
                <w:sz w:val="24"/>
              </w:rPr>
              <w:t>16</w:t>
            </w:r>
            <w:r>
              <w:rPr>
                <w:color w:val="000000"/>
                <w:sz w:val="24"/>
              </w:rPr>
              <w:t>邦信</w:t>
            </w:r>
            <w:r>
              <w:rPr>
                <w:color w:val="000000"/>
                <w:sz w:val="24"/>
              </w:rPr>
              <w:t>01</w:t>
            </w:r>
          </w:p>
        </w:tc>
        <w:tc>
          <w:tcPr>
            <w:tcW w:w="1505" w:type="dxa"/>
            <w:vAlign w:val="center"/>
          </w:tcPr>
          <w:p w:rsidR="00C63429" w:rsidRDefault="000767FD">
            <w:pPr>
              <w:jc w:val="right"/>
            </w:pPr>
            <w:r>
              <w:rPr>
                <w:color w:val="000000"/>
                <w:sz w:val="24"/>
              </w:rPr>
              <w:t>600,000</w:t>
            </w:r>
          </w:p>
        </w:tc>
        <w:tc>
          <w:tcPr>
            <w:tcW w:w="1737" w:type="dxa"/>
            <w:vAlign w:val="center"/>
          </w:tcPr>
          <w:p w:rsidR="00C63429" w:rsidRDefault="000767FD">
            <w:pPr>
              <w:jc w:val="right"/>
            </w:pPr>
            <w:r>
              <w:rPr>
                <w:color w:val="000000"/>
                <w:sz w:val="24"/>
              </w:rPr>
              <w:t>59,886,000.00</w:t>
            </w:r>
          </w:p>
        </w:tc>
        <w:tc>
          <w:tcPr>
            <w:tcW w:w="1701" w:type="dxa"/>
            <w:vAlign w:val="center"/>
          </w:tcPr>
          <w:p w:rsidR="00C63429" w:rsidRDefault="000767FD">
            <w:pPr>
              <w:jc w:val="right"/>
            </w:pPr>
            <w:r>
              <w:rPr>
                <w:color w:val="000000"/>
                <w:sz w:val="24"/>
              </w:rPr>
              <w:t>6.28</w:t>
            </w:r>
          </w:p>
        </w:tc>
      </w:tr>
      <w:tr w:rsidR="00C63429">
        <w:tc>
          <w:tcPr>
            <w:tcW w:w="1320" w:type="dxa"/>
            <w:vAlign w:val="center"/>
          </w:tcPr>
          <w:p w:rsidR="00C63429" w:rsidRDefault="000767FD">
            <w:pPr>
              <w:jc w:val="center"/>
            </w:pPr>
            <w:r>
              <w:rPr>
                <w:color w:val="000000"/>
                <w:sz w:val="24"/>
              </w:rPr>
              <w:t>4</w:t>
            </w:r>
          </w:p>
        </w:tc>
        <w:tc>
          <w:tcPr>
            <w:tcW w:w="1382" w:type="dxa"/>
            <w:vAlign w:val="center"/>
          </w:tcPr>
          <w:p w:rsidR="00C63429" w:rsidRDefault="000767FD">
            <w:pPr>
              <w:jc w:val="center"/>
            </w:pPr>
            <w:r>
              <w:rPr>
                <w:color w:val="000000"/>
                <w:sz w:val="24"/>
              </w:rPr>
              <w:t>101454018</w:t>
            </w:r>
          </w:p>
        </w:tc>
        <w:tc>
          <w:tcPr>
            <w:tcW w:w="1353" w:type="dxa"/>
            <w:vAlign w:val="center"/>
          </w:tcPr>
          <w:p w:rsidR="00C63429" w:rsidRDefault="000767FD">
            <w:pPr>
              <w:jc w:val="center"/>
            </w:pPr>
            <w:r>
              <w:rPr>
                <w:color w:val="000000"/>
                <w:sz w:val="24"/>
              </w:rPr>
              <w:t>14</w:t>
            </w:r>
            <w:r>
              <w:rPr>
                <w:color w:val="000000"/>
                <w:sz w:val="24"/>
              </w:rPr>
              <w:t>粤珠江</w:t>
            </w:r>
            <w:r>
              <w:rPr>
                <w:color w:val="000000"/>
                <w:sz w:val="24"/>
              </w:rPr>
              <w:t>MTN001</w:t>
            </w:r>
          </w:p>
        </w:tc>
        <w:tc>
          <w:tcPr>
            <w:tcW w:w="1505" w:type="dxa"/>
            <w:vAlign w:val="center"/>
          </w:tcPr>
          <w:p w:rsidR="00C63429" w:rsidRDefault="000767FD">
            <w:pPr>
              <w:jc w:val="right"/>
            </w:pPr>
            <w:r>
              <w:rPr>
                <w:color w:val="000000"/>
                <w:sz w:val="24"/>
              </w:rPr>
              <w:t>500,000</w:t>
            </w:r>
          </w:p>
        </w:tc>
        <w:tc>
          <w:tcPr>
            <w:tcW w:w="1737" w:type="dxa"/>
            <w:vAlign w:val="center"/>
          </w:tcPr>
          <w:p w:rsidR="00C63429" w:rsidRDefault="000767FD">
            <w:pPr>
              <w:jc w:val="right"/>
            </w:pPr>
            <w:r>
              <w:rPr>
                <w:color w:val="000000"/>
                <w:sz w:val="24"/>
              </w:rPr>
              <w:t>51,035,000.00</w:t>
            </w:r>
          </w:p>
        </w:tc>
        <w:tc>
          <w:tcPr>
            <w:tcW w:w="1701" w:type="dxa"/>
            <w:vAlign w:val="center"/>
          </w:tcPr>
          <w:p w:rsidR="00C63429" w:rsidRDefault="000767FD">
            <w:pPr>
              <w:jc w:val="right"/>
            </w:pPr>
            <w:r>
              <w:rPr>
                <w:color w:val="000000"/>
                <w:sz w:val="24"/>
              </w:rPr>
              <w:t>5.35</w:t>
            </w:r>
          </w:p>
        </w:tc>
      </w:tr>
      <w:tr w:rsidR="00C63429">
        <w:tc>
          <w:tcPr>
            <w:tcW w:w="1320" w:type="dxa"/>
            <w:vAlign w:val="center"/>
          </w:tcPr>
          <w:p w:rsidR="00C63429" w:rsidRDefault="000767FD">
            <w:pPr>
              <w:jc w:val="center"/>
            </w:pPr>
            <w:r>
              <w:rPr>
                <w:color w:val="000000"/>
                <w:sz w:val="24"/>
              </w:rPr>
              <w:t>5</w:t>
            </w:r>
          </w:p>
        </w:tc>
        <w:tc>
          <w:tcPr>
            <w:tcW w:w="1382" w:type="dxa"/>
            <w:vAlign w:val="center"/>
          </w:tcPr>
          <w:p w:rsidR="00C63429" w:rsidRDefault="000767FD">
            <w:pPr>
              <w:jc w:val="center"/>
            </w:pPr>
            <w:r>
              <w:rPr>
                <w:color w:val="000000"/>
                <w:sz w:val="24"/>
              </w:rPr>
              <w:t>101459024</w:t>
            </w:r>
          </w:p>
        </w:tc>
        <w:tc>
          <w:tcPr>
            <w:tcW w:w="1353" w:type="dxa"/>
            <w:vAlign w:val="center"/>
          </w:tcPr>
          <w:p w:rsidR="00C63429" w:rsidRDefault="000767FD">
            <w:pPr>
              <w:jc w:val="center"/>
            </w:pPr>
            <w:r>
              <w:rPr>
                <w:color w:val="000000"/>
                <w:sz w:val="24"/>
              </w:rPr>
              <w:t>14</w:t>
            </w:r>
            <w:r>
              <w:rPr>
                <w:color w:val="000000"/>
                <w:sz w:val="24"/>
              </w:rPr>
              <w:t>桐乡城建</w:t>
            </w:r>
            <w:r>
              <w:rPr>
                <w:color w:val="000000"/>
                <w:sz w:val="24"/>
              </w:rPr>
              <w:t>MTN001</w:t>
            </w:r>
          </w:p>
        </w:tc>
        <w:tc>
          <w:tcPr>
            <w:tcW w:w="1505" w:type="dxa"/>
            <w:vAlign w:val="center"/>
          </w:tcPr>
          <w:p w:rsidR="00C63429" w:rsidRDefault="000767FD">
            <w:pPr>
              <w:jc w:val="right"/>
            </w:pPr>
            <w:r>
              <w:rPr>
                <w:color w:val="000000"/>
                <w:sz w:val="24"/>
              </w:rPr>
              <w:t>500,000</w:t>
            </w:r>
          </w:p>
        </w:tc>
        <w:tc>
          <w:tcPr>
            <w:tcW w:w="1737" w:type="dxa"/>
            <w:vAlign w:val="center"/>
          </w:tcPr>
          <w:p w:rsidR="00C63429" w:rsidRDefault="000767FD">
            <w:pPr>
              <w:jc w:val="right"/>
            </w:pPr>
            <w:r>
              <w:rPr>
                <w:color w:val="000000"/>
                <w:sz w:val="24"/>
              </w:rPr>
              <w:t>51,000,000.00</w:t>
            </w:r>
          </w:p>
        </w:tc>
        <w:tc>
          <w:tcPr>
            <w:tcW w:w="1701" w:type="dxa"/>
            <w:vAlign w:val="center"/>
          </w:tcPr>
          <w:p w:rsidR="00C63429" w:rsidRDefault="000767FD">
            <w:pPr>
              <w:jc w:val="right"/>
            </w:pPr>
            <w:r>
              <w:rPr>
                <w:color w:val="000000"/>
                <w:sz w:val="24"/>
              </w:rPr>
              <w:t>5.34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1,528.89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40,436,412.37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40,437,941.26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交银境尚收益债券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4,952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175,115.36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867,171,268.37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交银境尚收益债券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93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210,661.03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19,591,475.38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5,045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175,770.61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886,762,743.75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128.81</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110.02</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238.83</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交银境尚收益债券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交银境尚收益债券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交银境尚收益债券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交银境尚收益债券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交银境尚收益债券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交银境尚收益债券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2017</w:t>
            </w:r>
            <w:r w:rsidRPr="009440E4">
              <w:rPr>
                <w:sz w:val="24"/>
              </w:rPr>
              <w:t>年</w:t>
            </w:r>
            <w:r w:rsidRPr="009440E4">
              <w:rPr>
                <w:sz w:val="24"/>
              </w:rPr>
              <w:t>3</w:t>
            </w:r>
            <w:r w:rsidRPr="009440E4">
              <w:rPr>
                <w:sz w:val="24"/>
              </w:rPr>
              <w:t>月</w:t>
            </w:r>
            <w:r w:rsidRPr="009440E4">
              <w:rPr>
                <w:sz w:val="24"/>
              </w:rPr>
              <w:t>3</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867,171,268.37</w:t>
            </w:r>
          </w:p>
        </w:tc>
        <w:tc>
          <w:tcPr>
            <w:tcW w:w="1615" w:type="pct"/>
            <w:vAlign w:val="center"/>
          </w:tcPr>
          <w:p w:rsidR="00703495" w:rsidRPr="009440E4" w:rsidRDefault="00703495" w:rsidP="009440E4">
            <w:pPr>
              <w:spacing w:before="29" w:line="288" w:lineRule="auto"/>
              <w:jc w:val="center"/>
              <w:rPr>
                <w:sz w:val="24"/>
              </w:rPr>
            </w:pPr>
            <w:r w:rsidRPr="009440E4">
              <w:rPr>
                <w:sz w:val="24"/>
              </w:rPr>
              <w:t>19,591,475.38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867,171,268.37</w:t>
            </w:r>
          </w:p>
        </w:tc>
        <w:tc>
          <w:tcPr>
            <w:tcW w:w="1615" w:type="pct"/>
            <w:vAlign w:val="bottom"/>
          </w:tcPr>
          <w:p w:rsidR="00703495" w:rsidRPr="009440E4" w:rsidRDefault="00703495" w:rsidP="009440E4">
            <w:pPr>
              <w:spacing w:before="29" w:line="288" w:lineRule="auto"/>
              <w:jc w:val="center"/>
              <w:rPr>
                <w:sz w:val="24"/>
              </w:rPr>
            </w:pPr>
            <w:r w:rsidRPr="009440E4">
              <w:rPr>
                <w:sz w:val="24"/>
              </w:rPr>
              <w:t>19,591,475.38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867,171,268.37</w:t>
            </w:r>
          </w:p>
        </w:tc>
        <w:tc>
          <w:tcPr>
            <w:tcW w:w="1615" w:type="pct"/>
            <w:vAlign w:val="center"/>
          </w:tcPr>
          <w:p w:rsidR="00703495" w:rsidRPr="009440E4" w:rsidRDefault="00703495" w:rsidP="009440E4">
            <w:pPr>
              <w:spacing w:before="29" w:line="288" w:lineRule="auto"/>
              <w:jc w:val="center"/>
              <w:rPr>
                <w:sz w:val="24"/>
              </w:rPr>
            </w:pPr>
            <w:r w:rsidRPr="009440E4">
              <w:rPr>
                <w:sz w:val="24"/>
              </w:rPr>
              <w:t>19,591,475.38</w:t>
            </w:r>
          </w:p>
        </w:tc>
      </w:tr>
    </w:tbl>
    <w:p w:rsidR="00C63429" w:rsidRDefault="000767F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C63429" w:rsidRDefault="000767FD">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C63429" w:rsidRDefault="000767FD">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C63429" w:rsidRDefault="000767FD">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w:t>
      </w:r>
      <w:r>
        <w:rPr>
          <w:color w:val="000000"/>
          <w:sz w:val="24"/>
        </w:rPr>
        <w:t>金管理人发布的相关公告。</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80,000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C63429" w:rsidRDefault="000767FD">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C63429" w:rsidRDefault="000767FD">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C63429" w:rsidRDefault="000767FD">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C63429">
        <w:tc>
          <w:tcPr>
            <w:tcW w:w="1559" w:type="dxa"/>
            <w:vAlign w:val="center"/>
          </w:tcPr>
          <w:p w:rsidR="00C63429" w:rsidRDefault="000767FD">
            <w:pPr>
              <w:jc w:val="left"/>
            </w:pPr>
            <w:r>
              <w:rPr>
                <w:color w:val="000000"/>
                <w:szCs w:val="21"/>
              </w:rPr>
              <w:t>中信证券股份有限公司</w:t>
            </w:r>
          </w:p>
        </w:tc>
        <w:tc>
          <w:tcPr>
            <w:tcW w:w="779" w:type="dxa"/>
            <w:vAlign w:val="center"/>
          </w:tcPr>
          <w:p w:rsidR="00C63429" w:rsidRDefault="000767FD">
            <w:pPr>
              <w:jc w:val="right"/>
            </w:pPr>
            <w:r>
              <w:rPr>
                <w:color w:val="000000"/>
                <w:szCs w:val="21"/>
              </w:rPr>
              <w:t>1</w:t>
            </w:r>
          </w:p>
        </w:tc>
        <w:tc>
          <w:tcPr>
            <w:tcW w:w="1800" w:type="dxa"/>
            <w:vAlign w:val="center"/>
          </w:tcPr>
          <w:p w:rsidR="00C63429" w:rsidRDefault="000767FD">
            <w:pPr>
              <w:jc w:val="right"/>
            </w:pPr>
            <w:r>
              <w:rPr>
                <w:color w:val="000000"/>
                <w:szCs w:val="21"/>
              </w:rPr>
              <w:t>-</w:t>
            </w:r>
          </w:p>
        </w:tc>
        <w:tc>
          <w:tcPr>
            <w:tcW w:w="1080" w:type="dxa"/>
            <w:vAlign w:val="center"/>
          </w:tcPr>
          <w:p w:rsidR="00C63429" w:rsidRDefault="000767FD">
            <w:pPr>
              <w:jc w:val="right"/>
            </w:pPr>
            <w:r>
              <w:rPr>
                <w:color w:val="000000"/>
                <w:szCs w:val="21"/>
              </w:rPr>
              <w:t>-</w:t>
            </w:r>
          </w:p>
        </w:tc>
        <w:tc>
          <w:tcPr>
            <w:tcW w:w="1620" w:type="dxa"/>
            <w:vAlign w:val="center"/>
          </w:tcPr>
          <w:p w:rsidR="00C63429" w:rsidRDefault="000767FD">
            <w:pPr>
              <w:jc w:val="right"/>
            </w:pPr>
            <w:r>
              <w:rPr>
                <w:color w:val="000000"/>
                <w:szCs w:val="21"/>
              </w:rPr>
              <w:t>-</w:t>
            </w:r>
          </w:p>
        </w:tc>
        <w:tc>
          <w:tcPr>
            <w:tcW w:w="1080" w:type="dxa"/>
            <w:vAlign w:val="center"/>
          </w:tcPr>
          <w:p w:rsidR="00C63429" w:rsidRDefault="000767FD">
            <w:pPr>
              <w:jc w:val="right"/>
            </w:pPr>
            <w:r>
              <w:rPr>
                <w:color w:val="000000"/>
                <w:szCs w:val="21"/>
              </w:rPr>
              <w:t>-</w:t>
            </w:r>
          </w:p>
        </w:tc>
        <w:tc>
          <w:tcPr>
            <w:tcW w:w="1080" w:type="dxa"/>
            <w:vAlign w:val="center"/>
          </w:tcPr>
          <w:p w:rsidR="00C63429" w:rsidRDefault="000767FD">
            <w:pPr>
              <w:jc w:val="left"/>
            </w:pPr>
            <w:r>
              <w:rPr>
                <w:color w:val="000000"/>
                <w:szCs w:val="21"/>
              </w:rPr>
              <w:t>-</w:t>
            </w:r>
          </w:p>
        </w:tc>
      </w:tr>
      <w:tr w:rsidR="00C63429">
        <w:tc>
          <w:tcPr>
            <w:tcW w:w="1559" w:type="dxa"/>
            <w:vAlign w:val="center"/>
          </w:tcPr>
          <w:p w:rsidR="00C63429" w:rsidRDefault="000767FD">
            <w:pPr>
              <w:jc w:val="left"/>
            </w:pPr>
            <w:r>
              <w:rPr>
                <w:color w:val="000000"/>
                <w:szCs w:val="21"/>
              </w:rPr>
              <w:t>海通证券股份有限公司</w:t>
            </w:r>
          </w:p>
        </w:tc>
        <w:tc>
          <w:tcPr>
            <w:tcW w:w="779" w:type="dxa"/>
            <w:vAlign w:val="center"/>
          </w:tcPr>
          <w:p w:rsidR="00C63429" w:rsidRDefault="000767FD">
            <w:pPr>
              <w:jc w:val="right"/>
            </w:pPr>
            <w:r>
              <w:rPr>
                <w:color w:val="000000"/>
                <w:szCs w:val="21"/>
              </w:rPr>
              <w:t>1</w:t>
            </w:r>
          </w:p>
        </w:tc>
        <w:tc>
          <w:tcPr>
            <w:tcW w:w="1800" w:type="dxa"/>
            <w:vAlign w:val="center"/>
          </w:tcPr>
          <w:p w:rsidR="00C63429" w:rsidRDefault="000767FD">
            <w:pPr>
              <w:jc w:val="right"/>
            </w:pPr>
            <w:r>
              <w:rPr>
                <w:color w:val="000000"/>
                <w:szCs w:val="21"/>
              </w:rPr>
              <w:t>-</w:t>
            </w:r>
          </w:p>
        </w:tc>
        <w:tc>
          <w:tcPr>
            <w:tcW w:w="1080" w:type="dxa"/>
            <w:vAlign w:val="center"/>
          </w:tcPr>
          <w:p w:rsidR="00C63429" w:rsidRDefault="000767FD">
            <w:pPr>
              <w:jc w:val="right"/>
            </w:pPr>
            <w:r>
              <w:rPr>
                <w:color w:val="000000"/>
                <w:szCs w:val="21"/>
              </w:rPr>
              <w:t>-</w:t>
            </w:r>
          </w:p>
        </w:tc>
        <w:tc>
          <w:tcPr>
            <w:tcW w:w="1620" w:type="dxa"/>
            <w:vAlign w:val="center"/>
          </w:tcPr>
          <w:p w:rsidR="00C63429" w:rsidRDefault="000767FD">
            <w:pPr>
              <w:jc w:val="right"/>
            </w:pPr>
            <w:r>
              <w:rPr>
                <w:color w:val="000000"/>
                <w:szCs w:val="21"/>
              </w:rPr>
              <w:t>-</w:t>
            </w:r>
          </w:p>
        </w:tc>
        <w:tc>
          <w:tcPr>
            <w:tcW w:w="1080" w:type="dxa"/>
            <w:vAlign w:val="center"/>
          </w:tcPr>
          <w:p w:rsidR="00C63429" w:rsidRDefault="000767FD">
            <w:pPr>
              <w:jc w:val="right"/>
            </w:pPr>
            <w:r>
              <w:rPr>
                <w:color w:val="000000"/>
                <w:szCs w:val="21"/>
              </w:rPr>
              <w:t>-</w:t>
            </w:r>
          </w:p>
        </w:tc>
        <w:tc>
          <w:tcPr>
            <w:tcW w:w="1080" w:type="dxa"/>
            <w:vAlign w:val="center"/>
          </w:tcPr>
          <w:p w:rsidR="00C63429" w:rsidRDefault="000767FD">
            <w:pPr>
              <w:jc w:val="left"/>
            </w:pPr>
            <w:r>
              <w:rPr>
                <w:color w:val="000000"/>
                <w:szCs w:val="21"/>
              </w:rPr>
              <w:t>-</w:t>
            </w:r>
          </w:p>
        </w:tc>
      </w:tr>
      <w:tr w:rsidR="00C63429">
        <w:tc>
          <w:tcPr>
            <w:tcW w:w="1559" w:type="dxa"/>
            <w:vAlign w:val="center"/>
          </w:tcPr>
          <w:p w:rsidR="00C63429" w:rsidRDefault="000767FD">
            <w:pPr>
              <w:jc w:val="left"/>
            </w:pPr>
            <w:r>
              <w:rPr>
                <w:color w:val="000000"/>
                <w:szCs w:val="21"/>
              </w:rPr>
              <w:t>国盛证券有限责任公司</w:t>
            </w:r>
          </w:p>
        </w:tc>
        <w:tc>
          <w:tcPr>
            <w:tcW w:w="779" w:type="dxa"/>
            <w:vAlign w:val="center"/>
          </w:tcPr>
          <w:p w:rsidR="00C63429" w:rsidRDefault="000767FD">
            <w:pPr>
              <w:jc w:val="right"/>
            </w:pPr>
            <w:r>
              <w:rPr>
                <w:color w:val="000000"/>
                <w:szCs w:val="21"/>
              </w:rPr>
              <w:t>1</w:t>
            </w:r>
          </w:p>
        </w:tc>
        <w:tc>
          <w:tcPr>
            <w:tcW w:w="1800" w:type="dxa"/>
            <w:vAlign w:val="center"/>
          </w:tcPr>
          <w:p w:rsidR="00C63429" w:rsidRDefault="000767FD">
            <w:pPr>
              <w:jc w:val="right"/>
            </w:pPr>
            <w:r>
              <w:rPr>
                <w:color w:val="000000"/>
                <w:szCs w:val="21"/>
              </w:rPr>
              <w:t>-</w:t>
            </w:r>
          </w:p>
        </w:tc>
        <w:tc>
          <w:tcPr>
            <w:tcW w:w="1080" w:type="dxa"/>
            <w:vAlign w:val="center"/>
          </w:tcPr>
          <w:p w:rsidR="00C63429" w:rsidRDefault="000767FD">
            <w:pPr>
              <w:jc w:val="right"/>
            </w:pPr>
            <w:r>
              <w:rPr>
                <w:color w:val="000000"/>
                <w:szCs w:val="21"/>
              </w:rPr>
              <w:t>-</w:t>
            </w:r>
          </w:p>
        </w:tc>
        <w:tc>
          <w:tcPr>
            <w:tcW w:w="1620" w:type="dxa"/>
            <w:vAlign w:val="center"/>
          </w:tcPr>
          <w:p w:rsidR="00C63429" w:rsidRDefault="000767FD">
            <w:pPr>
              <w:jc w:val="right"/>
            </w:pPr>
            <w:r>
              <w:rPr>
                <w:color w:val="000000"/>
                <w:szCs w:val="21"/>
              </w:rPr>
              <w:t>-</w:t>
            </w:r>
          </w:p>
        </w:tc>
        <w:tc>
          <w:tcPr>
            <w:tcW w:w="1080" w:type="dxa"/>
            <w:vAlign w:val="center"/>
          </w:tcPr>
          <w:p w:rsidR="00C63429" w:rsidRDefault="000767FD">
            <w:pPr>
              <w:jc w:val="right"/>
            </w:pPr>
            <w:r>
              <w:rPr>
                <w:color w:val="000000"/>
                <w:szCs w:val="21"/>
              </w:rPr>
              <w:t>-</w:t>
            </w:r>
          </w:p>
        </w:tc>
        <w:tc>
          <w:tcPr>
            <w:tcW w:w="1080" w:type="dxa"/>
            <w:vAlign w:val="center"/>
          </w:tcPr>
          <w:p w:rsidR="00C63429" w:rsidRDefault="000767FD">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C63429">
        <w:tc>
          <w:tcPr>
            <w:tcW w:w="1559" w:type="dxa"/>
            <w:vAlign w:val="center"/>
          </w:tcPr>
          <w:p w:rsidR="00C63429" w:rsidRDefault="000767FD">
            <w:pPr>
              <w:jc w:val="left"/>
            </w:pPr>
            <w:r>
              <w:rPr>
                <w:szCs w:val="21"/>
              </w:rPr>
              <w:t>中信证券股份有限公司</w:t>
            </w:r>
          </w:p>
        </w:tc>
        <w:tc>
          <w:tcPr>
            <w:tcW w:w="1319" w:type="dxa"/>
            <w:vAlign w:val="center"/>
          </w:tcPr>
          <w:p w:rsidR="00C63429" w:rsidRDefault="000767FD">
            <w:pPr>
              <w:jc w:val="right"/>
            </w:pPr>
            <w:r>
              <w:rPr>
                <w:szCs w:val="21"/>
              </w:rPr>
              <w:t>79,357,836.43</w:t>
            </w:r>
          </w:p>
        </w:tc>
        <w:tc>
          <w:tcPr>
            <w:tcW w:w="1080" w:type="dxa"/>
            <w:vAlign w:val="center"/>
          </w:tcPr>
          <w:p w:rsidR="00C63429" w:rsidRDefault="000767FD">
            <w:pPr>
              <w:jc w:val="right"/>
            </w:pPr>
            <w:r>
              <w:rPr>
                <w:szCs w:val="21"/>
              </w:rPr>
              <w:t>67.64%</w:t>
            </w:r>
          </w:p>
        </w:tc>
        <w:tc>
          <w:tcPr>
            <w:tcW w:w="1080" w:type="dxa"/>
            <w:vAlign w:val="center"/>
          </w:tcPr>
          <w:p w:rsidR="00C63429" w:rsidRDefault="000767FD">
            <w:pPr>
              <w:jc w:val="right"/>
            </w:pPr>
            <w:r>
              <w:rPr>
                <w:szCs w:val="21"/>
              </w:rPr>
              <w:t>126,942,600,000.00</w:t>
            </w:r>
          </w:p>
        </w:tc>
        <w:tc>
          <w:tcPr>
            <w:tcW w:w="1260" w:type="dxa"/>
            <w:vAlign w:val="center"/>
          </w:tcPr>
          <w:p w:rsidR="00C63429" w:rsidRDefault="000767FD">
            <w:pPr>
              <w:jc w:val="right"/>
            </w:pPr>
            <w:r>
              <w:rPr>
                <w:szCs w:val="21"/>
              </w:rPr>
              <w:t>99.87%</w:t>
            </w:r>
          </w:p>
        </w:tc>
        <w:tc>
          <w:tcPr>
            <w:tcW w:w="1260" w:type="dxa"/>
            <w:vAlign w:val="center"/>
          </w:tcPr>
          <w:p w:rsidR="00C63429" w:rsidRDefault="000767FD">
            <w:pPr>
              <w:jc w:val="right"/>
            </w:pPr>
            <w:r>
              <w:rPr>
                <w:szCs w:val="21"/>
              </w:rPr>
              <w:t>-</w:t>
            </w:r>
          </w:p>
        </w:tc>
        <w:tc>
          <w:tcPr>
            <w:tcW w:w="1440" w:type="dxa"/>
            <w:vAlign w:val="center"/>
          </w:tcPr>
          <w:p w:rsidR="00C63429" w:rsidRDefault="000767FD">
            <w:pPr>
              <w:jc w:val="right"/>
            </w:pPr>
            <w:r>
              <w:rPr>
                <w:szCs w:val="21"/>
              </w:rPr>
              <w:t>-</w:t>
            </w:r>
          </w:p>
        </w:tc>
      </w:tr>
      <w:tr w:rsidR="00C63429">
        <w:tc>
          <w:tcPr>
            <w:tcW w:w="1559" w:type="dxa"/>
            <w:vAlign w:val="center"/>
          </w:tcPr>
          <w:p w:rsidR="00C63429" w:rsidRDefault="000767FD">
            <w:pPr>
              <w:jc w:val="left"/>
            </w:pPr>
            <w:r>
              <w:rPr>
                <w:szCs w:val="21"/>
              </w:rPr>
              <w:t>海通证券股份有限公司</w:t>
            </w:r>
          </w:p>
        </w:tc>
        <w:tc>
          <w:tcPr>
            <w:tcW w:w="1319" w:type="dxa"/>
            <w:vAlign w:val="center"/>
          </w:tcPr>
          <w:p w:rsidR="00C63429" w:rsidRDefault="000767FD">
            <w:pPr>
              <w:jc w:val="right"/>
            </w:pPr>
            <w:r>
              <w:rPr>
                <w:szCs w:val="21"/>
              </w:rPr>
              <w:t>37,966,689.60</w:t>
            </w:r>
          </w:p>
        </w:tc>
        <w:tc>
          <w:tcPr>
            <w:tcW w:w="1080" w:type="dxa"/>
            <w:vAlign w:val="center"/>
          </w:tcPr>
          <w:p w:rsidR="00C63429" w:rsidRDefault="000767FD">
            <w:pPr>
              <w:jc w:val="right"/>
            </w:pPr>
            <w:r>
              <w:rPr>
                <w:szCs w:val="21"/>
              </w:rPr>
              <w:t>32.36%</w:t>
            </w:r>
          </w:p>
        </w:tc>
        <w:tc>
          <w:tcPr>
            <w:tcW w:w="1080" w:type="dxa"/>
            <w:vAlign w:val="center"/>
          </w:tcPr>
          <w:p w:rsidR="00C63429" w:rsidRDefault="000767FD">
            <w:pPr>
              <w:jc w:val="right"/>
            </w:pPr>
            <w:r>
              <w:rPr>
                <w:szCs w:val="21"/>
              </w:rPr>
              <w:t>162,000,000.00</w:t>
            </w:r>
          </w:p>
        </w:tc>
        <w:tc>
          <w:tcPr>
            <w:tcW w:w="1260" w:type="dxa"/>
            <w:vAlign w:val="center"/>
          </w:tcPr>
          <w:p w:rsidR="00C63429" w:rsidRDefault="000767FD">
            <w:pPr>
              <w:jc w:val="right"/>
            </w:pPr>
            <w:r>
              <w:rPr>
                <w:szCs w:val="21"/>
              </w:rPr>
              <w:t>0.13%</w:t>
            </w:r>
          </w:p>
        </w:tc>
        <w:tc>
          <w:tcPr>
            <w:tcW w:w="1260" w:type="dxa"/>
            <w:vAlign w:val="center"/>
          </w:tcPr>
          <w:p w:rsidR="00C63429" w:rsidRDefault="000767FD">
            <w:pPr>
              <w:jc w:val="right"/>
            </w:pPr>
            <w:r>
              <w:rPr>
                <w:szCs w:val="21"/>
              </w:rPr>
              <w:t>-</w:t>
            </w:r>
          </w:p>
        </w:tc>
        <w:tc>
          <w:tcPr>
            <w:tcW w:w="1440" w:type="dxa"/>
            <w:vAlign w:val="center"/>
          </w:tcPr>
          <w:p w:rsidR="00C63429" w:rsidRDefault="000767FD">
            <w:pPr>
              <w:jc w:val="right"/>
            </w:pPr>
            <w:r>
              <w:rPr>
                <w:szCs w:val="21"/>
              </w:rPr>
              <w:t>-</w:t>
            </w:r>
          </w:p>
        </w:tc>
      </w:tr>
    </w:tbl>
    <w:p w:rsidR="00C63429" w:rsidRDefault="000767F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、报告期内，本基金新增加交易单元为国盛证券有限责任公司，其它交易单元未发生变化；</w:t>
      </w:r>
    </w:p>
    <w:p w:rsidR="00C63429" w:rsidRDefault="000767F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C63429" w:rsidRDefault="000767FD">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0767FD">
      <w:rPr>
        <w:noProof/>
        <w:kern w:val="0"/>
        <w:szCs w:val="21"/>
      </w:rPr>
      <w:t>13</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0767FD">
      <w:rPr>
        <w:noProof/>
        <w:kern w:val="0"/>
        <w:szCs w:val="21"/>
      </w:rPr>
      <w:t>33</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交银施罗德境尚收益债券型证券投资基金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7FD"/>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3429"/>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8CE32E0-8F9E-4672-AC74-86CB3773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33</Pages>
  <Words>3390</Words>
  <Characters>19324</Characters>
  <Application>Microsoft Office Word</Application>
  <DocSecurity>0</DocSecurity>
  <Lines>161</Lines>
  <Paragraphs>45</Paragraphs>
  <ScaleCrop>false</ScaleCrop>
  <Company/>
  <LinksUpToDate>false</LinksUpToDate>
  <CharactersWithSpaces>22669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潘蔷</cp:lastModifiedBy>
  <cp:revision>626</cp:revision>
  <cp:lastPrinted>2007-07-19T00:46:00Z</cp:lastPrinted>
  <dcterms:created xsi:type="dcterms:W3CDTF">2013-08-19T02:39:00Z</dcterms:created>
  <dcterms:modified xsi:type="dcterms:W3CDTF">2019-03-25T06:06:00Z</dcterms:modified>
</cp:coreProperties>
</file>