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87655" w:rsidRDefault="001A59F9" w:rsidP="00F87655">
      <w:pPr>
        <w:spacing w:before="29" w:line="288" w:lineRule="auto"/>
        <w:jc w:val="center"/>
        <w:rPr>
          <w:b/>
          <w:sz w:val="36"/>
          <w:szCs w:val="36"/>
        </w:rPr>
      </w:pPr>
    </w:p>
    <w:p w:rsidR="001A59F9" w:rsidRPr="00F87655" w:rsidRDefault="001A59F9" w:rsidP="00F87655">
      <w:pPr>
        <w:spacing w:before="29" w:line="288" w:lineRule="auto"/>
        <w:jc w:val="center"/>
        <w:rPr>
          <w:b/>
          <w:sz w:val="36"/>
          <w:szCs w:val="36"/>
        </w:rPr>
      </w:pPr>
      <w:bookmarkStart w:id="0" w:name="_Toc361324840"/>
      <w:r w:rsidRPr="00F87655">
        <w:rPr>
          <w:b/>
          <w:sz w:val="36"/>
          <w:szCs w:val="36"/>
        </w:rPr>
        <w:t>交银施罗德纯债债券型发起式证券投资基金</w:t>
      </w:r>
      <w:bookmarkEnd w:id="0"/>
    </w:p>
    <w:p w:rsidR="001A59F9" w:rsidRPr="00F87655" w:rsidRDefault="001A59F9" w:rsidP="00F87655">
      <w:pPr>
        <w:spacing w:before="29" w:line="288" w:lineRule="auto"/>
        <w:jc w:val="center"/>
        <w:rPr>
          <w:b/>
          <w:sz w:val="36"/>
          <w:szCs w:val="36"/>
        </w:rPr>
      </w:pPr>
      <w:bookmarkStart w:id="1" w:name="_Toc361324841"/>
      <w:r w:rsidRPr="00F87655">
        <w:rPr>
          <w:b/>
          <w:sz w:val="36"/>
          <w:szCs w:val="36"/>
        </w:rPr>
        <w:t>2018</w:t>
      </w:r>
      <w:r w:rsidRPr="00F87655">
        <w:rPr>
          <w:b/>
          <w:sz w:val="36"/>
          <w:szCs w:val="36"/>
        </w:rPr>
        <w:t>年年度报告</w:t>
      </w:r>
      <w:bookmarkEnd w:id="1"/>
      <w:r w:rsidR="00343DA3" w:rsidRPr="00F87655">
        <w:rPr>
          <w:rFonts w:hint="eastAsia"/>
          <w:b/>
          <w:sz w:val="36"/>
          <w:szCs w:val="36"/>
        </w:rPr>
        <w:t>摘要</w:t>
      </w:r>
    </w:p>
    <w:p w:rsidR="001A59F9" w:rsidRPr="00F87655" w:rsidRDefault="00F64FAD" w:rsidP="00F87655">
      <w:pPr>
        <w:spacing w:before="29" w:line="288" w:lineRule="auto"/>
        <w:jc w:val="center"/>
        <w:rPr>
          <w:b/>
          <w:sz w:val="36"/>
          <w:szCs w:val="36"/>
        </w:rPr>
      </w:pPr>
      <w:r w:rsidRPr="00F87655">
        <w:rPr>
          <w:b/>
          <w:sz w:val="36"/>
          <w:szCs w:val="36"/>
        </w:rPr>
        <w:t>2018</w:t>
      </w:r>
      <w:r w:rsidRPr="00F87655">
        <w:rPr>
          <w:b/>
          <w:sz w:val="36"/>
          <w:szCs w:val="36"/>
        </w:rPr>
        <w:t>年</w:t>
      </w:r>
      <w:r w:rsidRPr="00F87655">
        <w:rPr>
          <w:b/>
          <w:sz w:val="36"/>
          <w:szCs w:val="36"/>
        </w:rPr>
        <w:t>12</w:t>
      </w:r>
      <w:r w:rsidRPr="00F87655">
        <w:rPr>
          <w:b/>
          <w:sz w:val="36"/>
          <w:szCs w:val="36"/>
        </w:rPr>
        <w:t>月</w:t>
      </w:r>
      <w:r w:rsidRPr="00F87655">
        <w:rPr>
          <w:b/>
          <w:sz w:val="36"/>
          <w:szCs w:val="36"/>
        </w:rPr>
        <w:t>31</w:t>
      </w:r>
      <w:r w:rsidRPr="00F87655">
        <w:rPr>
          <w:b/>
          <w:sz w:val="36"/>
          <w:szCs w:val="36"/>
        </w:rPr>
        <w:t>日</w:t>
      </w: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基金管理人：</w:t>
      </w:r>
      <w:r w:rsidRPr="00996E0F">
        <w:rPr>
          <w:b/>
          <w:color w:val="000000"/>
          <w:sz w:val="24"/>
        </w:rPr>
        <w:t>交银施罗德基金管理有限公司</w:t>
      </w: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基金托管人：</w:t>
      </w:r>
      <w:r w:rsidRPr="00996E0F">
        <w:rPr>
          <w:b/>
          <w:color w:val="000000"/>
          <w:sz w:val="24"/>
        </w:rPr>
        <w:t>中国农业银行股份有限公司</w:t>
      </w:r>
    </w:p>
    <w:p w:rsidR="001A59F9" w:rsidRPr="00996E0F" w:rsidRDefault="001A59F9" w:rsidP="00996E0F">
      <w:pPr>
        <w:spacing w:before="29" w:line="288" w:lineRule="auto"/>
        <w:ind w:firstLineChars="900" w:firstLine="2168"/>
        <w:rPr>
          <w:b/>
          <w:color w:val="000000"/>
          <w:sz w:val="24"/>
        </w:rPr>
        <w:sectPr w:rsidR="001A59F9" w:rsidRPr="00996E0F" w:rsidSect="00FB2916">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r w:rsidRPr="00996E0F">
        <w:rPr>
          <w:rFonts w:hint="eastAsia"/>
          <w:b/>
          <w:color w:val="000000"/>
          <w:sz w:val="24"/>
        </w:rPr>
        <w:t>报告送出日期：</w:t>
      </w:r>
      <w:r w:rsidRPr="00996E0F">
        <w:rPr>
          <w:b/>
          <w:color w:val="000000"/>
          <w:sz w:val="24"/>
        </w:rPr>
        <w:t>二〇一九年三月二十七日</w:t>
      </w: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C97222">
        <w:rPr>
          <w:rFonts w:hint="eastAsia"/>
          <w:b/>
          <w:bCs/>
          <w:szCs w:val="24"/>
          <w:lang w:val="en-US"/>
        </w:rPr>
        <w:lastRenderedPageBreak/>
        <w:t>§</w:t>
      </w:r>
      <w:r w:rsidRPr="00C97222">
        <w:rPr>
          <w:b/>
          <w:bCs/>
          <w:szCs w:val="24"/>
          <w:lang w:val="en-US"/>
        </w:rPr>
        <w:t xml:space="preserve">1  </w:t>
      </w:r>
      <w:r w:rsidRPr="00C97222">
        <w:rPr>
          <w:rFonts w:hint="eastAsia"/>
          <w:b/>
          <w:bCs/>
          <w:szCs w:val="24"/>
          <w:lang w:val="en-US"/>
        </w:rPr>
        <w:t>重要提示</w:t>
      </w:r>
      <w:bookmarkEnd w:id="2"/>
      <w:bookmarkEnd w:id="3"/>
    </w:p>
    <w:p w:rsidR="00CF452F" w:rsidRPr="00CF452F" w:rsidRDefault="00CF452F" w:rsidP="00CF452F"/>
    <w:p w:rsidR="001A59F9" w:rsidRPr="00C97222" w:rsidRDefault="001A59F9" w:rsidP="00C97222">
      <w:pPr>
        <w:pStyle w:val="20"/>
        <w:spacing w:before="29" w:after="0" w:line="288" w:lineRule="auto"/>
        <w:rPr>
          <w:rFonts w:ascii="Times New Roman" w:hAnsi="Times New Roman"/>
          <w:kern w:val="0"/>
          <w:szCs w:val="24"/>
        </w:rPr>
      </w:pPr>
      <w:bookmarkStart w:id="4"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4"/>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基金托管人</w:t>
      </w:r>
      <w:r w:rsidRPr="00C97222">
        <w:rPr>
          <w:color w:val="000000"/>
          <w:sz w:val="24"/>
        </w:rPr>
        <w:t>中国农业银行股份有限公司</w:t>
      </w:r>
      <w:r w:rsidR="00432FE3">
        <w:rPr>
          <w:color w:val="000000"/>
          <w:sz w:val="24"/>
        </w:rPr>
        <w:t>(</w:t>
      </w:r>
      <w:r w:rsidR="00432FE3">
        <w:rPr>
          <w:rFonts w:hint="eastAsia"/>
          <w:color w:val="000000"/>
          <w:sz w:val="24"/>
        </w:rPr>
        <w:t>以下简称“</w:t>
      </w:r>
      <w:r w:rsidR="00432FE3">
        <w:rPr>
          <w:color w:val="000000"/>
          <w:sz w:val="24"/>
        </w:rPr>
        <w:t>中国农业银行</w:t>
      </w:r>
      <w:r w:rsidR="00432FE3">
        <w:rPr>
          <w:rFonts w:hint="eastAsia"/>
          <w:color w:val="000000"/>
          <w:sz w:val="24"/>
        </w:rPr>
        <w:t>”</w:t>
      </w:r>
      <w:r w:rsidR="00432FE3">
        <w:rPr>
          <w:color w:val="000000"/>
          <w:sz w:val="24"/>
        </w:rPr>
        <w:t>)</w:t>
      </w:r>
      <w:r w:rsidRPr="00C97222">
        <w:rPr>
          <w:rFonts w:hint="eastAsia"/>
          <w:color w:val="000000"/>
          <w:sz w:val="24"/>
        </w:rPr>
        <w:t>根据本基金合同规定，于</w:t>
      </w:r>
      <w:r w:rsidRPr="00C97222">
        <w:rPr>
          <w:color w:val="000000"/>
          <w:sz w:val="24"/>
        </w:rPr>
        <w:t>2019</w:t>
      </w:r>
      <w:r w:rsidRPr="00C97222">
        <w:rPr>
          <w:color w:val="000000"/>
          <w:sz w:val="24"/>
        </w:rPr>
        <w:t>年</w:t>
      </w:r>
      <w:r w:rsidRPr="00C97222">
        <w:rPr>
          <w:color w:val="000000"/>
          <w:sz w:val="24"/>
        </w:rPr>
        <w:t>3</w:t>
      </w:r>
      <w:r w:rsidRPr="00C97222">
        <w:rPr>
          <w:color w:val="000000"/>
          <w:sz w:val="24"/>
        </w:rPr>
        <w:t>月</w:t>
      </w:r>
      <w:r w:rsidRPr="00C97222">
        <w:rPr>
          <w:color w:val="000000"/>
          <w:sz w:val="24"/>
        </w:rPr>
        <w:t>26</w:t>
      </w:r>
      <w:r w:rsidRPr="00C97222">
        <w:rPr>
          <w:color w:val="000000"/>
          <w:sz w:val="24"/>
        </w:rPr>
        <w:t>日</w:t>
      </w:r>
      <w:r w:rsidRPr="00C97222">
        <w:rPr>
          <w:rFonts w:hint="eastAsia"/>
          <w:color w:val="000000"/>
          <w:sz w:val="24"/>
        </w:rPr>
        <w:t>复核了本报告中的财务指标、净值表现、利润分配情况、财务会计报告、投资组合报告等内容，保证复核内容不存在虚假记载、误导性陈述或者重大遗漏。</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基金管理人承诺以诚实信用、勤勉尽责的原则管理和运用基金资产，但不保证基金一定盈利。</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基金的过往业绩并不代表其未来表现。投资有风险，投资者在</w:t>
      </w:r>
      <w:r w:rsidR="00200AF2" w:rsidRPr="00C97222">
        <w:rPr>
          <w:rFonts w:hint="eastAsia"/>
          <w:color w:val="000000"/>
          <w:sz w:val="24"/>
        </w:rPr>
        <w:t>作</w:t>
      </w:r>
      <w:r w:rsidRPr="00C97222">
        <w:rPr>
          <w:rFonts w:hint="eastAsia"/>
          <w:color w:val="000000"/>
          <w:sz w:val="24"/>
        </w:rPr>
        <w:t>出投资决策前应仔细阅读本基金的招募说明书及其更新。</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本年度报告摘要摘自年度报告正文，投资者欲了解详细内容，应阅读年度报告正文。</w:t>
      </w:r>
    </w:p>
    <w:p w:rsidR="00752A63" w:rsidRPr="00C97222" w:rsidRDefault="00752A63" w:rsidP="00C97222">
      <w:pPr>
        <w:spacing w:before="29" w:line="288" w:lineRule="auto"/>
        <w:ind w:firstLineChars="200" w:firstLine="480"/>
        <w:rPr>
          <w:color w:val="000000"/>
          <w:sz w:val="24"/>
        </w:rPr>
      </w:pPr>
      <w:r w:rsidRPr="00C97222">
        <w:rPr>
          <w:rFonts w:hint="eastAsia"/>
          <w:color w:val="000000"/>
          <w:sz w:val="24"/>
        </w:rPr>
        <w:t>本报告期自</w:t>
      </w:r>
      <w:r w:rsidRPr="00C97222">
        <w:rPr>
          <w:color w:val="000000"/>
          <w:sz w:val="24"/>
        </w:rPr>
        <w:t>2018</w:t>
      </w:r>
      <w:r w:rsidRPr="00C97222">
        <w:rPr>
          <w:color w:val="000000"/>
          <w:sz w:val="24"/>
        </w:rPr>
        <w:t>年</w:t>
      </w:r>
      <w:r w:rsidRPr="00C97222">
        <w:rPr>
          <w:color w:val="000000"/>
          <w:sz w:val="24"/>
        </w:rPr>
        <w:t>1</w:t>
      </w:r>
      <w:r w:rsidRPr="00C97222">
        <w:rPr>
          <w:color w:val="000000"/>
          <w:sz w:val="24"/>
        </w:rPr>
        <w:t>月</w:t>
      </w:r>
      <w:r w:rsidRPr="00C97222">
        <w:rPr>
          <w:color w:val="000000"/>
          <w:sz w:val="24"/>
        </w:rPr>
        <w:t>1</w:t>
      </w:r>
      <w:r w:rsidRPr="00C97222">
        <w:rPr>
          <w:color w:val="000000"/>
          <w:sz w:val="24"/>
        </w:rPr>
        <w:t>日</w:t>
      </w:r>
      <w:r w:rsidRPr="00C97222">
        <w:rPr>
          <w:rFonts w:hint="eastAsia"/>
          <w:color w:val="000000"/>
          <w:sz w:val="24"/>
        </w:rPr>
        <w:t>起至</w:t>
      </w:r>
      <w:r w:rsidRPr="00C97222">
        <w:rPr>
          <w:color w:val="000000"/>
          <w:sz w:val="24"/>
        </w:rPr>
        <w:t>12</w:t>
      </w:r>
      <w:r w:rsidRPr="00C97222">
        <w:rPr>
          <w:color w:val="000000"/>
          <w:sz w:val="24"/>
        </w:rPr>
        <w:t>月</w:t>
      </w:r>
      <w:r w:rsidRPr="00C97222">
        <w:rPr>
          <w:color w:val="000000"/>
          <w:sz w:val="24"/>
        </w:rPr>
        <w:t>31</w:t>
      </w:r>
      <w:r w:rsidRPr="00C97222">
        <w:rPr>
          <w:color w:val="000000"/>
          <w:sz w:val="24"/>
        </w:rPr>
        <w:t>日</w:t>
      </w:r>
      <w:r w:rsidRPr="00C97222">
        <w:rPr>
          <w:rFonts w:hint="eastAsia"/>
          <w:color w:val="000000"/>
          <w:sz w:val="24"/>
        </w:rPr>
        <w:t>止。</w:t>
      </w:r>
    </w:p>
    <w:p w:rsidR="006F6E14" w:rsidRPr="008B2C7A" w:rsidRDefault="001A59F9" w:rsidP="008B2C7A">
      <w:pPr>
        <w:spacing w:line="360" w:lineRule="auto"/>
        <w:ind w:firstLineChars="200" w:firstLine="420"/>
        <w:rPr>
          <w:kern w:val="0"/>
          <w:szCs w:val="21"/>
        </w:rPr>
      </w:pPr>
      <w:r w:rsidRPr="008B2C7A">
        <w:rPr>
          <w:kern w:val="0"/>
          <w:szCs w:val="21"/>
        </w:rPr>
        <w:br w:type="page"/>
      </w: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C2179A">
        <w:rPr>
          <w:rFonts w:hint="eastAsia"/>
          <w:b/>
          <w:bCs/>
          <w:szCs w:val="24"/>
          <w:lang w:val="en-US"/>
        </w:rPr>
        <w:lastRenderedPageBreak/>
        <w:t>§</w:t>
      </w:r>
      <w:r w:rsidRPr="00C2179A">
        <w:rPr>
          <w:b/>
          <w:bCs/>
          <w:szCs w:val="24"/>
          <w:lang w:val="en-US"/>
        </w:rPr>
        <w:t xml:space="preserve">2  </w:t>
      </w:r>
      <w:r w:rsidRPr="00C2179A">
        <w:rPr>
          <w:rFonts w:hint="eastAsia"/>
          <w:b/>
          <w:bCs/>
          <w:szCs w:val="24"/>
          <w:lang w:val="en-US"/>
        </w:rPr>
        <w:t>基金简介</w:t>
      </w:r>
      <w:bookmarkEnd w:id="5"/>
      <w:bookmarkEnd w:id="6"/>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7"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977"/>
        <w:gridCol w:w="2902"/>
      </w:tblGrid>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基金简称</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交银纯债债券发起</w:t>
            </w:r>
          </w:p>
        </w:tc>
      </w:tr>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基金主代码</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519718</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基金运作方式</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契约型开放式</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基金合同生效日</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2012</w:t>
            </w:r>
            <w:r w:rsidRPr="00E25C2A">
              <w:rPr>
                <w:sz w:val="24"/>
              </w:rPr>
              <w:t>年</w:t>
            </w:r>
            <w:r w:rsidRPr="00E25C2A">
              <w:rPr>
                <w:sz w:val="24"/>
              </w:rPr>
              <w:t>12</w:t>
            </w:r>
            <w:r w:rsidRPr="00E25C2A">
              <w:rPr>
                <w:sz w:val="24"/>
              </w:rPr>
              <w:t>月</w:t>
            </w:r>
            <w:r w:rsidRPr="00E25C2A">
              <w:rPr>
                <w:sz w:val="24"/>
              </w:rPr>
              <w:t>19</w:t>
            </w:r>
            <w:r w:rsidRPr="00E25C2A">
              <w:rPr>
                <w:sz w:val="24"/>
              </w:rPr>
              <w:t>日</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基金管理人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交银施罗德基金管理有限公司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基金托管人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中国农业银行股份有限公司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报告期末基金份额总额</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300,323,445.98</w:t>
            </w:r>
            <w:r w:rsidRPr="00E25C2A">
              <w:rPr>
                <w:rFonts w:hint="eastAsia"/>
                <w:sz w:val="24"/>
              </w:rPr>
              <w:t>份</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基金合同存续期</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不定期</w:t>
            </w:r>
          </w:p>
        </w:tc>
      </w:tr>
      <w:tr w:rsidR="003D26BD" w:rsidRPr="008B2C7A" w:rsidTr="0084545B">
        <w:trPr>
          <w:trHeight w:val="369"/>
        </w:trPr>
        <w:tc>
          <w:tcPr>
            <w:tcW w:w="3119" w:type="dxa"/>
            <w:vAlign w:val="center"/>
          </w:tcPr>
          <w:p w:rsidR="003D26BD" w:rsidRPr="00E25C2A" w:rsidRDefault="003D26BD" w:rsidP="00E25C2A">
            <w:pPr>
              <w:spacing w:before="29" w:line="288" w:lineRule="auto"/>
              <w:rPr>
                <w:sz w:val="24"/>
              </w:rPr>
            </w:pPr>
            <w:r w:rsidRPr="00E25C2A">
              <w:rPr>
                <w:rFonts w:hint="eastAsia"/>
                <w:sz w:val="24"/>
              </w:rPr>
              <w:t>下属分级基金的基金简称</w:t>
            </w:r>
          </w:p>
        </w:tc>
        <w:tc>
          <w:tcPr>
            <w:tcW w:w="2977" w:type="dxa"/>
            <w:vAlign w:val="center"/>
          </w:tcPr>
          <w:p w:rsidR="003D26BD" w:rsidRPr="00E25C2A" w:rsidRDefault="003D26BD" w:rsidP="0084545B">
            <w:pPr>
              <w:spacing w:before="29" w:line="288" w:lineRule="auto"/>
              <w:jc w:val="center"/>
              <w:rPr>
                <w:sz w:val="24"/>
              </w:rPr>
            </w:pPr>
            <w:r w:rsidRPr="00E25C2A">
              <w:rPr>
                <w:sz w:val="24"/>
              </w:rPr>
              <w:t>交银纯债债券发起</w:t>
            </w:r>
            <w:r w:rsidRPr="00E25C2A">
              <w:rPr>
                <w:sz w:val="24"/>
              </w:rPr>
              <w:t>A/B</w:t>
            </w:r>
          </w:p>
        </w:tc>
        <w:tc>
          <w:tcPr>
            <w:tcW w:w="2902" w:type="dxa"/>
            <w:vAlign w:val="center"/>
          </w:tcPr>
          <w:p w:rsidR="003D26BD" w:rsidRPr="00E25C2A" w:rsidRDefault="003D26BD" w:rsidP="0084545B">
            <w:pPr>
              <w:spacing w:before="29" w:line="288" w:lineRule="auto"/>
              <w:jc w:val="center"/>
              <w:rPr>
                <w:sz w:val="24"/>
              </w:rPr>
            </w:pPr>
            <w:r w:rsidRPr="00E25C2A">
              <w:rPr>
                <w:sz w:val="24"/>
              </w:rPr>
              <w:t>交银纯债债券发起</w:t>
            </w:r>
            <w:r w:rsidRPr="00E25C2A">
              <w:rPr>
                <w:sz w:val="24"/>
              </w:rPr>
              <w:t>C</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下属分级基金的交易代码</w:t>
            </w:r>
          </w:p>
        </w:tc>
        <w:tc>
          <w:tcPr>
            <w:tcW w:w="2977" w:type="dxa"/>
            <w:vAlign w:val="center"/>
          </w:tcPr>
          <w:p w:rsidR="009511B7" w:rsidRPr="00E25C2A" w:rsidRDefault="009511B7" w:rsidP="0084545B">
            <w:pPr>
              <w:spacing w:before="29" w:line="288" w:lineRule="auto"/>
              <w:jc w:val="center"/>
              <w:rPr>
                <w:sz w:val="24"/>
              </w:rPr>
            </w:pPr>
            <w:r w:rsidRPr="009C503F">
              <w:rPr>
                <w:color w:val="000000" w:themeColor="text1"/>
                <w:sz w:val="24"/>
              </w:rPr>
              <w:t>519718</w:t>
            </w:r>
            <w:r w:rsidRPr="009C503F">
              <w:rPr>
                <w:color w:val="000000" w:themeColor="text1"/>
                <w:sz w:val="24"/>
              </w:rPr>
              <w:t>（前端）、</w:t>
            </w:r>
            <w:r w:rsidRPr="009C503F">
              <w:rPr>
                <w:color w:val="000000" w:themeColor="text1"/>
                <w:sz w:val="24"/>
              </w:rPr>
              <w:t>519719</w:t>
            </w:r>
            <w:r w:rsidRPr="009C503F">
              <w:rPr>
                <w:color w:val="000000" w:themeColor="text1"/>
                <w:sz w:val="24"/>
              </w:rPr>
              <w:t>（后端）</w:t>
            </w:r>
          </w:p>
        </w:tc>
        <w:tc>
          <w:tcPr>
            <w:tcW w:w="2902" w:type="dxa"/>
            <w:vAlign w:val="center"/>
          </w:tcPr>
          <w:p w:rsidR="009511B7" w:rsidRPr="00E25C2A" w:rsidRDefault="009511B7" w:rsidP="0084545B">
            <w:pPr>
              <w:spacing w:before="29" w:line="288" w:lineRule="auto"/>
              <w:jc w:val="center"/>
              <w:rPr>
                <w:sz w:val="24"/>
              </w:rPr>
            </w:pPr>
            <w:r w:rsidRPr="00E25C2A">
              <w:rPr>
                <w:sz w:val="24"/>
              </w:rPr>
              <w:t>519720</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报告期末下属分级基金的份额总额</w:t>
            </w:r>
          </w:p>
        </w:tc>
        <w:tc>
          <w:tcPr>
            <w:tcW w:w="2977" w:type="dxa"/>
            <w:vAlign w:val="center"/>
          </w:tcPr>
          <w:p w:rsidR="009511B7" w:rsidRPr="00E25C2A" w:rsidRDefault="009511B7" w:rsidP="0084545B">
            <w:pPr>
              <w:spacing w:before="29" w:line="288" w:lineRule="auto"/>
              <w:jc w:val="center"/>
              <w:rPr>
                <w:sz w:val="24"/>
              </w:rPr>
            </w:pPr>
            <w:r w:rsidRPr="00E25C2A">
              <w:rPr>
                <w:sz w:val="24"/>
              </w:rPr>
              <w:t>237,993,758.36</w:t>
            </w:r>
            <w:r w:rsidRPr="00E25C2A">
              <w:rPr>
                <w:rFonts w:hint="eastAsia"/>
                <w:sz w:val="24"/>
              </w:rPr>
              <w:t>份</w:t>
            </w:r>
          </w:p>
        </w:tc>
        <w:tc>
          <w:tcPr>
            <w:tcW w:w="2902" w:type="dxa"/>
            <w:vAlign w:val="center"/>
          </w:tcPr>
          <w:p w:rsidR="009511B7" w:rsidRPr="00E25C2A" w:rsidRDefault="009511B7" w:rsidP="0084545B">
            <w:pPr>
              <w:spacing w:before="29" w:line="288" w:lineRule="auto"/>
              <w:jc w:val="center"/>
              <w:rPr>
                <w:sz w:val="24"/>
              </w:rPr>
            </w:pPr>
            <w:r w:rsidRPr="00E25C2A">
              <w:rPr>
                <w:sz w:val="24"/>
              </w:rPr>
              <w:t>62,329,687.62</w:t>
            </w:r>
            <w:r w:rsidRPr="00E25C2A">
              <w:rPr>
                <w:rFonts w:hint="eastAsia"/>
                <w:sz w:val="24"/>
              </w:rPr>
              <w:t>份</w:t>
            </w:r>
          </w:p>
        </w:tc>
      </w:tr>
    </w:tbl>
    <w:p w:rsidR="000538C2" w:rsidRDefault="00AE3E4B">
      <w:pPr>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类基金份额采用前端收费模式，</w:t>
      </w:r>
      <w:r>
        <w:rPr>
          <w:kern w:val="0"/>
          <w:sz w:val="24"/>
        </w:rPr>
        <w:t>B</w:t>
      </w:r>
      <w:r>
        <w:rPr>
          <w:kern w:val="0"/>
          <w:sz w:val="24"/>
        </w:rPr>
        <w:t>类基金份额采用后端收费模式，前端交易代码即为</w:t>
      </w:r>
      <w:r>
        <w:rPr>
          <w:kern w:val="0"/>
          <w:sz w:val="24"/>
        </w:rPr>
        <w:t>A</w:t>
      </w:r>
      <w:r>
        <w:rPr>
          <w:kern w:val="0"/>
          <w:sz w:val="24"/>
        </w:rPr>
        <w:t>类基金份额交易代码，后端交易代码即为</w:t>
      </w:r>
      <w:r>
        <w:rPr>
          <w:kern w:val="0"/>
          <w:sz w:val="24"/>
        </w:rPr>
        <w:t>B</w:t>
      </w:r>
      <w:r>
        <w:rPr>
          <w:kern w:val="0"/>
          <w:sz w:val="24"/>
        </w:rPr>
        <w:t>类基金份额交易代码。</w:t>
      </w:r>
    </w:p>
    <w:p w:rsidR="001A59F9" w:rsidRPr="00E25C2A" w:rsidRDefault="001A59F9" w:rsidP="001C7BA6">
      <w:pPr>
        <w:spacing w:before="29" w:line="288" w:lineRule="auto"/>
        <w:jc w:val="left"/>
        <w:rPr>
          <w:kern w:val="0"/>
          <w:sz w:val="24"/>
        </w:rPr>
      </w:pPr>
      <w:r w:rsidRPr="00E25C2A">
        <w:rPr>
          <w:kern w:val="0"/>
          <w:sz w:val="24"/>
        </w:rPr>
        <w:t>2</w:t>
      </w:r>
      <w:r w:rsidRPr="00E25C2A">
        <w:rPr>
          <w:kern w:val="0"/>
          <w:sz w:val="24"/>
        </w:rPr>
        <w:t>、本基金为发起式基金。</w:t>
      </w: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 w:name="_Toc361324846"/>
      <w:r w:rsidRPr="00C2179A">
        <w:rPr>
          <w:rFonts w:ascii="Times New Roman" w:hAnsi="Times New Roman"/>
          <w:kern w:val="0"/>
          <w:szCs w:val="24"/>
        </w:rPr>
        <w:t xml:space="preserve">2.2 </w:t>
      </w:r>
      <w:r w:rsidRPr="00C2179A">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投资目标</w:t>
            </w:r>
          </w:p>
        </w:tc>
        <w:tc>
          <w:tcPr>
            <w:tcW w:w="5879" w:type="dxa"/>
            <w:vAlign w:val="center"/>
          </w:tcPr>
          <w:p w:rsidR="001A59F9" w:rsidRPr="00CF0C3D" w:rsidRDefault="001A59F9" w:rsidP="00CF0C3D">
            <w:pPr>
              <w:spacing w:before="29" w:line="288" w:lineRule="auto"/>
              <w:rPr>
                <w:sz w:val="24"/>
              </w:rPr>
            </w:pPr>
            <w:r w:rsidRPr="00CF0C3D">
              <w:rPr>
                <w:sz w:val="24"/>
              </w:rPr>
              <w:t>本基金为纯债基金，在严格控制投资风险的基础上，追求稳定的当期收益和基金资产的稳健增值。</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投资策略</w:t>
            </w:r>
          </w:p>
        </w:tc>
        <w:tc>
          <w:tcPr>
            <w:tcW w:w="5879" w:type="dxa"/>
            <w:vAlign w:val="center"/>
          </w:tcPr>
          <w:p w:rsidR="001A59F9" w:rsidRPr="00CF0C3D" w:rsidRDefault="001A59F9" w:rsidP="00CF0C3D">
            <w:pPr>
              <w:spacing w:before="29" w:line="288" w:lineRule="auto"/>
              <w:rPr>
                <w:sz w:val="24"/>
              </w:rPr>
            </w:pPr>
            <w:r w:rsidRPr="00CF0C3D">
              <w:rPr>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自下而上地精选个券。</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业绩比较基准</w:t>
            </w:r>
          </w:p>
        </w:tc>
        <w:tc>
          <w:tcPr>
            <w:tcW w:w="5879" w:type="dxa"/>
            <w:vAlign w:val="center"/>
          </w:tcPr>
          <w:p w:rsidR="001A59F9" w:rsidRPr="00CF0C3D" w:rsidRDefault="001A59F9" w:rsidP="00CF0C3D">
            <w:pPr>
              <w:spacing w:before="29" w:line="288" w:lineRule="auto"/>
              <w:rPr>
                <w:sz w:val="24"/>
              </w:rPr>
            </w:pPr>
            <w:r w:rsidRPr="00CF0C3D">
              <w:rPr>
                <w:sz w:val="24"/>
              </w:rPr>
              <w:t>中债综合全价指数</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风险收益特征</w:t>
            </w:r>
          </w:p>
        </w:tc>
        <w:tc>
          <w:tcPr>
            <w:tcW w:w="5879" w:type="dxa"/>
            <w:vAlign w:val="center"/>
          </w:tcPr>
          <w:p w:rsidR="001A59F9" w:rsidRPr="00CF0C3D" w:rsidRDefault="001A59F9" w:rsidP="00CF0C3D">
            <w:pPr>
              <w:spacing w:before="29" w:line="288" w:lineRule="auto"/>
              <w:rPr>
                <w:sz w:val="24"/>
              </w:rPr>
            </w:pPr>
            <w:r w:rsidRPr="00CF0C3D">
              <w:rPr>
                <w:sz w:val="24"/>
              </w:rPr>
              <w:t>本基金是一只债券型基金，属于证券投资基金中中等风险的品种，其长期平均的预期收益和风险高于货币市场基金，低于混合型基金和股票型基金。</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 w:name="_Toc225498247"/>
      <w:bookmarkStart w:id="10" w:name="_Toc361324847"/>
      <w:r w:rsidRPr="00C2179A">
        <w:rPr>
          <w:rFonts w:ascii="Times New Roman" w:hAnsi="Times New Roman"/>
          <w:kern w:val="0"/>
          <w:szCs w:val="24"/>
        </w:rPr>
        <w:t xml:space="preserve">2.3 </w:t>
      </w:r>
      <w:r w:rsidRPr="00C2179A">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402"/>
        <w:gridCol w:w="3044"/>
      </w:tblGrid>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w="3402"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基金管理人</w:t>
            </w:r>
          </w:p>
        </w:tc>
        <w:tc>
          <w:tcPr>
            <w:tcW w:w="3044"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中国农业银行股份有限公司</w:t>
            </w:r>
          </w:p>
        </w:tc>
      </w:tr>
      <w:tr w:rsidR="001A59F9" w:rsidRPr="008B2C7A" w:rsidTr="00FD1768">
        <w:tc>
          <w:tcPr>
            <w:tcW w:w="1276" w:type="dxa"/>
            <w:vMerge w:val="restart"/>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w="1276"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姓名</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王晚婷</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贺倩</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010-66060069</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tgxxpl@abchina.com</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w:t>
            </w:r>
            <w:r w:rsidRPr="00EF4075">
              <w:rPr>
                <w:color w:val="000000"/>
                <w:kern w:val="0"/>
                <w:sz w:val="24"/>
              </w:rPr>
              <w:t>，</w:t>
            </w:r>
            <w:r w:rsidRPr="00EF4075">
              <w:rPr>
                <w:color w:val="000000"/>
                <w:kern w:val="0"/>
                <w:sz w:val="24"/>
              </w:rPr>
              <w:t>021-61055000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95599</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61055054</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010-68121816</w:t>
            </w:r>
          </w:p>
        </w:tc>
      </w:tr>
    </w:tbl>
    <w:p w:rsidR="001A59F9" w:rsidRPr="008B2C7A" w:rsidRDefault="001A59F9" w:rsidP="00026C9C">
      <w:pPr>
        <w:tabs>
          <w:tab w:val="left" w:pos="1740"/>
        </w:tabs>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1" w:name="_Toc225498248"/>
      <w:bookmarkStart w:id="12"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D209B0">
        <w:tc>
          <w:tcPr>
            <w:tcW w:w="3459" w:type="dxa"/>
            <w:vAlign w:val="center"/>
          </w:tcPr>
          <w:p w:rsidR="001A59F9" w:rsidRPr="00025D4A" w:rsidRDefault="00A144B5" w:rsidP="00025D4A">
            <w:pPr>
              <w:tabs>
                <w:tab w:val="left" w:pos="1740"/>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www.fund001.com</w:t>
            </w:r>
          </w:p>
        </w:tc>
      </w:tr>
      <w:tr w:rsidR="001A59F9" w:rsidRPr="008B2C7A" w:rsidTr="00D209B0">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rFonts w:hint="eastAsia"/>
                <w:color w:val="000000"/>
                <w:sz w:val="24"/>
              </w:rPr>
              <w:t>基金年度报告备置地点</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基金管理人的办公场所</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D209B0">
        <w:rPr>
          <w:rFonts w:hint="eastAsia"/>
          <w:b/>
          <w:bCs/>
          <w:szCs w:val="24"/>
          <w:lang w:val="en-US"/>
        </w:rPr>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3"/>
      <w:r w:rsidRPr="00D209B0">
        <w:rPr>
          <w:rFonts w:hint="eastAsia"/>
          <w:b/>
          <w:bCs/>
          <w:szCs w:val="24"/>
          <w:lang w:val="en-US"/>
        </w:rPr>
        <w:t>及利润分配情况</w:t>
      </w:r>
      <w:bookmarkEnd w:id="1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17" w:name="_Toc286996129"/>
      <w:bookmarkStart w:id="18"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7"/>
      <w:bookmarkEnd w:id="18"/>
    </w:p>
    <w:p w:rsidR="001A59F9" w:rsidRPr="00D209B0" w:rsidRDefault="001A59F9" w:rsidP="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276"/>
        <w:gridCol w:w="1278"/>
        <w:gridCol w:w="1276"/>
        <w:gridCol w:w="1278"/>
        <w:gridCol w:w="1419"/>
        <w:gridCol w:w="1233"/>
      </w:tblGrid>
      <w:tr w:rsidR="009E2529" w:rsidRPr="00A942AC" w:rsidTr="009E2529">
        <w:trPr>
          <w:trHeight w:val="487"/>
        </w:trPr>
        <w:tc>
          <w:tcPr>
            <w:tcW w:w="822" w:type="pct"/>
            <w:vMerge w:val="restart"/>
            <w:vAlign w:val="center"/>
          </w:tcPr>
          <w:bookmarkEnd w:id="15"/>
          <w:bookmarkEnd w:id="16"/>
          <w:p w:rsidR="00B44DBC" w:rsidRPr="00A942AC" w:rsidRDefault="00B44DBC" w:rsidP="009C15E7">
            <w:pPr>
              <w:spacing w:before="29" w:line="288" w:lineRule="auto"/>
              <w:jc w:val="center"/>
              <w:rPr>
                <w:b/>
                <w:szCs w:val="21"/>
              </w:rPr>
            </w:pPr>
            <w:r w:rsidRPr="00A942AC">
              <w:rPr>
                <w:b/>
                <w:szCs w:val="21"/>
              </w:rPr>
              <w:t>3.1.1</w:t>
            </w:r>
            <w:r w:rsidRPr="00A942AC">
              <w:rPr>
                <w:rFonts w:hint="eastAsia"/>
                <w:b/>
                <w:szCs w:val="21"/>
              </w:rPr>
              <w:t>期间数据和指标</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2018</w:t>
            </w:r>
            <w:r w:rsidRPr="00A942AC">
              <w:rPr>
                <w:b/>
                <w:szCs w:val="21"/>
              </w:rPr>
              <w:t>年</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b/>
                <w:szCs w:val="21"/>
              </w:rPr>
              <w:t>年</w:t>
            </w:r>
          </w:p>
        </w:tc>
        <w:tc>
          <w:tcPr>
            <w:tcW w:w="1428"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b/>
                <w:szCs w:val="21"/>
              </w:rPr>
              <w:t>年</w:t>
            </w:r>
          </w:p>
        </w:tc>
      </w:tr>
      <w:tr w:rsidR="009E2529" w:rsidRPr="00A942AC" w:rsidTr="009E2529">
        <w:trPr>
          <w:trHeight w:val="487"/>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9E2529">
            <w:pPr>
              <w:spacing w:before="29" w:line="288" w:lineRule="auto"/>
              <w:rPr>
                <w:szCs w:val="21"/>
              </w:rPr>
            </w:pPr>
            <w:r w:rsidRPr="00A942AC">
              <w:rPr>
                <w:szCs w:val="21"/>
              </w:rPr>
              <w:t>交银纯债债券发起</w:t>
            </w:r>
            <w:r w:rsidRPr="00A942AC">
              <w:rPr>
                <w:szCs w:val="21"/>
              </w:rPr>
              <w:t>A/B</w:t>
            </w:r>
          </w:p>
        </w:tc>
        <w:tc>
          <w:tcPr>
            <w:tcW w:w="688" w:type="pct"/>
            <w:vAlign w:val="center"/>
          </w:tcPr>
          <w:p w:rsidR="00B44DBC" w:rsidRPr="00A942AC" w:rsidRDefault="00B44DBC" w:rsidP="009E2529">
            <w:pPr>
              <w:spacing w:before="29" w:line="288" w:lineRule="auto"/>
              <w:rPr>
                <w:szCs w:val="21"/>
              </w:rPr>
            </w:pPr>
            <w:r w:rsidRPr="00A942AC">
              <w:rPr>
                <w:szCs w:val="21"/>
              </w:rPr>
              <w:t>交银纯债债券发起</w:t>
            </w:r>
            <w:r w:rsidRPr="00A942AC">
              <w:rPr>
                <w:szCs w:val="21"/>
              </w:rPr>
              <w:t>C</w:t>
            </w:r>
          </w:p>
        </w:tc>
        <w:tc>
          <w:tcPr>
            <w:tcW w:w="687" w:type="pct"/>
            <w:vAlign w:val="center"/>
          </w:tcPr>
          <w:p w:rsidR="00B44DBC" w:rsidRPr="00A942AC" w:rsidRDefault="00B44DBC" w:rsidP="009E2529">
            <w:pPr>
              <w:spacing w:before="29" w:line="288" w:lineRule="auto"/>
              <w:rPr>
                <w:szCs w:val="21"/>
              </w:rPr>
            </w:pPr>
            <w:r w:rsidRPr="00A942AC">
              <w:rPr>
                <w:szCs w:val="21"/>
              </w:rPr>
              <w:t>交银纯债债券发起</w:t>
            </w:r>
            <w:r w:rsidRPr="00A942AC">
              <w:rPr>
                <w:szCs w:val="21"/>
              </w:rPr>
              <w:t>A/B</w:t>
            </w:r>
          </w:p>
        </w:tc>
        <w:tc>
          <w:tcPr>
            <w:tcW w:w="688" w:type="pct"/>
            <w:vAlign w:val="center"/>
          </w:tcPr>
          <w:p w:rsidR="00B44DBC" w:rsidRPr="00A942AC" w:rsidRDefault="00B44DBC" w:rsidP="009E2529">
            <w:pPr>
              <w:spacing w:before="29" w:line="288" w:lineRule="auto"/>
              <w:rPr>
                <w:szCs w:val="21"/>
              </w:rPr>
            </w:pPr>
            <w:r w:rsidRPr="00A942AC">
              <w:rPr>
                <w:szCs w:val="21"/>
              </w:rPr>
              <w:t>交银纯债债券发起</w:t>
            </w:r>
            <w:r w:rsidRPr="00A942AC">
              <w:rPr>
                <w:szCs w:val="21"/>
              </w:rPr>
              <w:t>C</w:t>
            </w:r>
          </w:p>
        </w:tc>
        <w:tc>
          <w:tcPr>
            <w:tcW w:w="762" w:type="pct"/>
            <w:vAlign w:val="center"/>
          </w:tcPr>
          <w:p w:rsidR="00B44DBC" w:rsidRPr="00A942AC" w:rsidRDefault="00B44DBC" w:rsidP="009E2529">
            <w:pPr>
              <w:spacing w:before="29" w:line="288" w:lineRule="auto"/>
              <w:rPr>
                <w:szCs w:val="21"/>
              </w:rPr>
            </w:pPr>
            <w:r w:rsidRPr="00A942AC">
              <w:rPr>
                <w:szCs w:val="21"/>
              </w:rPr>
              <w:t>交银纯债债券发起</w:t>
            </w:r>
            <w:r w:rsidRPr="00A942AC">
              <w:rPr>
                <w:szCs w:val="21"/>
              </w:rPr>
              <w:t>A/B</w:t>
            </w:r>
          </w:p>
        </w:tc>
        <w:tc>
          <w:tcPr>
            <w:tcW w:w="666" w:type="pct"/>
            <w:vAlign w:val="center"/>
          </w:tcPr>
          <w:p w:rsidR="00B44DBC" w:rsidRPr="00A942AC" w:rsidRDefault="00B44DBC" w:rsidP="009E2529">
            <w:pPr>
              <w:spacing w:before="29" w:line="288" w:lineRule="auto"/>
              <w:rPr>
                <w:szCs w:val="21"/>
              </w:rPr>
            </w:pPr>
            <w:r w:rsidRPr="00A942AC">
              <w:rPr>
                <w:szCs w:val="21"/>
              </w:rPr>
              <w:t>交银纯债债券发起</w:t>
            </w:r>
            <w:r w:rsidRPr="00A942AC">
              <w:rPr>
                <w:szCs w:val="21"/>
              </w:rPr>
              <w:t>C</w:t>
            </w:r>
          </w:p>
        </w:tc>
      </w:tr>
      <w:tr w:rsidR="009E2529" w:rsidRPr="00A942AC" w:rsidTr="009E2529">
        <w:tc>
          <w:tcPr>
            <w:tcW w:w="822" w:type="pct"/>
            <w:vAlign w:val="center"/>
          </w:tcPr>
          <w:p w:rsidR="00B44DBC" w:rsidRPr="00A942AC" w:rsidRDefault="00B44DBC" w:rsidP="006F797C">
            <w:pPr>
              <w:spacing w:before="29" w:line="288" w:lineRule="auto"/>
              <w:rPr>
                <w:szCs w:val="21"/>
              </w:rPr>
            </w:pPr>
            <w:r w:rsidRPr="00A942AC">
              <w:rPr>
                <w:rFonts w:hint="eastAsia"/>
                <w:szCs w:val="21"/>
              </w:rPr>
              <w:t>本期已实现收益</w:t>
            </w:r>
          </w:p>
        </w:tc>
        <w:tc>
          <w:tcPr>
            <w:tcW w:w="687" w:type="pct"/>
            <w:vAlign w:val="center"/>
          </w:tcPr>
          <w:p w:rsidR="00B44DBC" w:rsidRPr="00A942AC" w:rsidRDefault="00B44DBC" w:rsidP="00674CBD">
            <w:pPr>
              <w:spacing w:before="29" w:line="288" w:lineRule="auto"/>
              <w:jc w:val="right"/>
              <w:rPr>
                <w:szCs w:val="21"/>
              </w:rPr>
            </w:pPr>
            <w:r w:rsidRPr="00A942AC">
              <w:rPr>
                <w:szCs w:val="21"/>
              </w:rPr>
              <w:t>26,222,910.70</w:t>
            </w:r>
          </w:p>
        </w:tc>
        <w:tc>
          <w:tcPr>
            <w:tcW w:w="688" w:type="pct"/>
            <w:vAlign w:val="center"/>
          </w:tcPr>
          <w:p w:rsidR="00B44DBC" w:rsidRPr="00A942AC" w:rsidRDefault="00B44DBC" w:rsidP="00674CBD">
            <w:pPr>
              <w:spacing w:before="29" w:line="288" w:lineRule="auto"/>
              <w:jc w:val="right"/>
              <w:rPr>
                <w:szCs w:val="21"/>
              </w:rPr>
            </w:pPr>
            <w:r w:rsidRPr="00A942AC">
              <w:rPr>
                <w:szCs w:val="21"/>
              </w:rPr>
              <w:t>2,614,959.11</w:t>
            </w:r>
          </w:p>
        </w:tc>
        <w:tc>
          <w:tcPr>
            <w:tcW w:w="687" w:type="pct"/>
            <w:vAlign w:val="center"/>
          </w:tcPr>
          <w:p w:rsidR="00B44DBC" w:rsidRPr="00A942AC" w:rsidRDefault="00B44DBC" w:rsidP="00674CBD">
            <w:pPr>
              <w:spacing w:before="29" w:line="288" w:lineRule="auto"/>
              <w:jc w:val="right"/>
              <w:rPr>
                <w:szCs w:val="21"/>
              </w:rPr>
            </w:pPr>
            <w:r w:rsidRPr="00A942AC">
              <w:rPr>
                <w:szCs w:val="21"/>
              </w:rPr>
              <w:t>-3,328,045.48</w:t>
            </w:r>
          </w:p>
        </w:tc>
        <w:tc>
          <w:tcPr>
            <w:tcW w:w="688" w:type="pct"/>
            <w:vAlign w:val="center"/>
          </w:tcPr>
          <w:p w:rsidR="00B44DBC" w:rsidRPr="00A942AC" w:rsidRDefault="00B44DBC" w:rsidP="00674CBD">
            <w:pPr>
              <w:spacing w:before="29" w:line="288" w:lineRule="auto"/>
              <w:jc w:val="right"/>
              <w:rPr>
                <w:szCs w:val="21"/>
              </w:rPr>
            </w:pPr>
            <w:r w:rsidRPr="00A942AC">
              <w:rPr>
                <w:szCs w:val="21"/>
              </w:rPr>
              <w:t>-160,367.39</w:t>
            </w:r>
          </w:p>
        </w:tc>
        <w:tc>
          <w:tcPr>
            <w:tcW w:w="762" w:type="pct"/>
            <w:vAlign w:val="center"/>
          </w:tcPr>
          <w:p w:rsidR="00B44DBC" w:rsidRPr="00A942AC" w:rsidRDefault="00B44DBC" w:rsidP="00674CBD">
            <w:pPr>
              <w:spacing w:before="29" w:line="288" w:lineRule="auto"/>
              <w:jc w:val="right"/>
              <w:rPr>
                <w:szCs w:val="21"/>
              </w:rPr>
            </w:pPr>
            <w:r w:rsidRPr="00A942AC">
              <w:rPr>
                <w:szCs w:val="21"/>
              </w:rPr>
              <w:t>2,712,955.57</w:t>
            </w:r>
          </w:p>
        </w:tc>
        <w:tc>
          <w:tcPr>
            <w:tcW w:w="666" w:type="pct"/>
            <w:vAlign w:val="center"/>
          </w:tcPr>
          <w:p w:rsidR="00B44DBC" w:rsidRPr="00A942AC" w:rsidRDefault="00B44DBC" w:rsidP="00674CBD">
            <w:pPr>
              <w:spacing w:before="29" w:line="288" w:lineRule="auto"/>
              <w:jc w:val="right"/>
              <w:rPr>
                <w:szCs w:val="21"/>
              </w:rPr>
            </w:pPr>
            <w:r w:rsidRPr="00A942AC">
              <w:rPr>
                <w:szCs w:val="21"/>
              </w:rPr>
              <w:t>7,312,175.80</w:t>
            </w:r>
          </w:p>
        </w:tc>
      </w:tr>
      <w:tr w:rsidR="009E2529" w:rsidRPr="00A942AC" w:rsidTr="009E2529">
        <w:trPr>
          <w:trHeight w:val="754"/>
        </w:trPr>
        <w:tc>
          <w:tcPr>
            <w:tcW w:w="822" w:type="pct"/>
            <w:vAlign w:val="center"/>
          </w:tcPr>
          <w:p w:rsidR="00B44DBC" w:rsidRPr="00A942AC" w:rsidRDefault="00B44DBC" w:rsidP="006F797C">
            <w:pPr>
              <w:spacing w:before="29" w:line="288" w:lineRule="auto"/>
              <w:rPr>
                <w:szCs w:val="21"/>
              </w:rPr>
            </w:pPr>
            <w:r w:rsidRPr="00A942AC">
              <w:rPr>
                <w:rFonts w:hint="eastAsia"/>
                <w:szCs w:val="21"/>
              </w:rPr>
              <w:t>本期利润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36,681,730.85</w:t>
            </w:r>
          </w:p>
        </w:tc>
        <w:tc>
          <w:tcPr>
            <w:tcW w:w="688" w:type="pct"/>
            <w:vAlign w:val="center"/>
          </w:tcPr>
          <w:p w:rsidR="00B44DBC" w:rsidRPr="00A942AC" w:rsidRDefault="00B44DBC" w:rsidP="00674CBD">
            <w:pPr>
              <w:spacing w:before="29" w:line="288" w:lineRule="auto"/>
              <w:jc w:val="right"/>
              <w:rPr>
                <w:szCs w:val="21"/>
              </w:rPr>
            </w:pPr>
            <w:r w:rsidRPr="00A942AC">
              <w:rPr>
                <w:szCs w:val="21"/>
              </w:rPr>
              <w:t>2,427,221.62</w:t>
            </w:r>
          </w:p>
        </w:tc>
        <w:tc>
          <w:tcPr>
            <w:tcW w:w="687" w:type="pct"/>
            <w:vAlign w:val="center"/>
          </w:tcPr>
          <w:p w:rsidR="00B44DBC" w:rsidRPr="00A942AC" w:rsidRDefault="00B44DBC" w:rsidP="00674CBD">
            <w:pPr>
              <w:spacing w:before="29" w:line="288" w:lineRule="auto"/>
              <w:jc w:val="right"/>
              <w:rPr>
                <w:szCs w:val="21"/>
              </w:rPr>
            </w:pPr>
            <w:r w:rsidRPr="00A942AC">
              <w:rPr>
                <w:szCs w:val="21"/>
              </w:rPr>
              <w:t>-2,200,111.70</w:t>
            </w:r>
          </w:p>
        </w:tc>
        <w:tc>
          <w:tcPr>
            <w:tcW w:w="688" w:type="pct"/>
            <w:vAlign w:val="center"/>
          </w:tcPr>
          <w:p w:rsidR="00B44DBC" w:rsidRPr="00A942AC" w:rsidRDefault="00B44DBC" w:rsidP="00674CBD">
            <w:pPr>
              <w:spacing w:before="29" w:line="288" w:lineRule="auto"/>
              <w:jc w:val="right"/>
              <w:rPr>
                <w:szCs w:val="21"/>
              </w:rPr>
            </w:pPr>
            <w:r w:rsidRPr="00A942AC">
              <w:rPr>
                <w:szCs w:val="21"/>
              </w:rPr>
              <w:t>-108,089.20</w:t>
            </w:r>
          </w:p>
        </w:tc>
        <w:tc>
          <w:tcPr>
            <w:tcW w:w="762" w:type="pct"/>
            <w:vAlign w:val="center"/>
          </w:tcPr>
          <w:p w:rsidR="00B44DBC" w:rsidRPr="00A942AC" w:rsidRDefault="00B44DBC" w:rsidP="00674CBD">
            <w:pPr>
              <w:spacing w:before="29" w:line="288" w:lineRule="auto"/>
              <w:jc w:val="right"/>
              <w:rPr>
                <w:szCs w:val="21"/>
              </w:rPr>
            </w:pPr>
            <w:r w:rsidRPr="00A942AC">
              <w:rPr>
                <w:szCs w:val="21"/>
              </w:rPr>
              <w:t>-19,738,586.93</w:t>
            </w:r>
          </w:p>
        </w:tc>
        <w:tc>
          <w:tcPr>
            <w:tcW w:w="666" w:type="pct"/>
            <w:vAlign w:val="center"/>
          </w:tcPr>
          <w:p w:rsidR="00B44DBC" w:rsidRPr="00A942AC" w:rsidRDefault="00B44DBC" w:rsidP="00674CBD">
            <w:pPr>
              <w:spacing w:before="29" w:line="288" w:lineRule="auto"/>
              <w:jc w:val="right"/>
              <w:rPr>
                <w:szCs w:val="21"/>
              </w:rPr>
            </w:pPr>
            <w:r w:rsidRPr="00A942AC">
              <w:rPr>
                <w:szCs w:val="21"/>
              </w:rPr>
              <w:t>-1,540,728.28</w:t>
            </w:r>
          </w:p>
        </w:tc>
      </w:tr>
      <w:tr w:rsidR="008C42FD" w:rsidRPr="00A942AC" w:rsidTr="009E2529">
        <w:tc>
          <w:tcPr>
            <w:tcW w:w="822" w:type="pct"/>
            <w:vAlign w:val="center"/>
          </w:tcPr>
          <w:p w:rsidR="008C42FD" w:rsidRPr="00E52F9F" w:rsidRDefault="008C42FD" w:rsidP="00AF7CB5">
            <w:pPr>
              <w:spacing w:before="29" w:line="288" w:lineRule="auto"/>
              <w:rPr>
                <w:szCs w:val="21"/>
              </w:rPr>
            </w:pPr>
            <w:r w:rsidRPr="00E52F9F">
              <w:rPr>
                <w:rFonts w:hint="eastAsia"/>
                <w:szCs w:val="21"/>
              </w:rPr>
              <w:t>加权平均基金份额本期利润</w:t>
            </w:r>
          </w:p>
        </w:tc>
        <w:tc>
          <w:tcPr>
            <w:tcW w:w="687" w:type="pct"/>
            <w:vAlign w:val="center"/>
          </w:tcPr>
          <w:p w:rsidR="008C42FD" w:rsidRPr="00E52F9F" w:rsidRDefault="008C42FD" w:rsidP="00AF7CB5">
            <w:pPr>
              <w:spacing w:before="29" w:line="288" w:lineRule="auto"/>
              <w:jc w:val="right"/>
              <w:rPr>
                <w:szCs w:val="21"/>
              </w:rPr>
            </w:pPr>
            <w:r w:rsidRPr="00E52F9F">
              <w:rPr>
                <w:szCs w:val="21"/>
              </w:rPr>
              <w:t>0.0843</w:t>
            </w:r>
          </w:p>
        </w:tc>
        <w:tc>
          <w:tcPr>
            <w:tcW w:w="688" w:type="pct"/>
            <w:vAlign w:val="center"/>
          </w:tcPr>
          <w:p w:rsidR="008C42FD" w:rsidRPr="00E52F9F" w:rsidRDefault="008C42FD" w:rsidP="00AF7CB5">
            <w:pPr>
              <w:spacing w:before="29" w:line="288" w:lineRule="auto"/>
              <w:jc w:val="right"/>
              <w:rPr>
                <w:szCs w:val="21"/>
              </w:rPr>
            </w:pPr>
            <w:r w:rsidRPr="00E52F9F">
              <w:rPr>
                <w:szCs w:val="21"/>
              </w:rPr>
              <w:t>0.0752</w:t>
            </w:r>
          </w:p>
        </w:tc>
        <w:tc>
          <w:tcPr>
            <w:tcW w:w="687" w:type="pct"/>
            <w:vAlign w:val="center"/>
          </w:tcPr>
          <w:p w:rsidR="008C42FD" w:rsidRPr="00E52F9F" w:rsidRDefault="008C42FD" w:rsidP="00AF7CB5">
            <w:pPr>
              <w:spacing w:before="29" w:line="288" w:lineRule="auto"/>
              <w:jc w:val="right"/>
              <w:rPr>
                <w:szCs w:val="21"/>
              </w:rPr>
            </w:pPr>
            <w:r w:rsidRPr="00E52F9F">
              <w:rPr>
                <w:szCs w:val="21"/>
              </w:rPr>
              <w:t>-0.0045</w:t>
            </w:r>
          </w:p>
        </w:tc>
        <w:tc>
          <w:tcPr>
            <w:tcW w:w="688" w:type="pct"/>
            <w:vAlign w:val="center"/>
          </w:tcPr>
          <w:p w:rsidR="008C42FD" w:rsidRPr="00E52F9F" w:rsidRDefault="008C42FD" w:rsidP="00AF7CB5">
            <w:pPr>
              <w:spacing w:before="29" w:line="288" w:lineRule="auto"/>
              <w:jc w:val="right"/>
              <w:rPr>
                <w:szCs w:val="21"/>
              </w:rPr>
            </w:pPr>
            <w:r w:rsidRPr="00E52F9F">
              <w:rPr>
                <w:szCs w:val="21"/>
              </w:rPr>
              <w:t>-0.0059</w:t>
            </w:r>
          </w:p>
        </w:tc>
        <w:tc>
          <w:tcPr>
            <w:tcW w:w="762" w:type="pct"/>
            <w:vAlign w:val="center"/>
          </w:tcPr>
          <w:p w:rsidR="008C42FD" w:rsidRPr="00E52F9F" w:rsidRDefault="008C42FD" w:rsidP="00AF7CB5">
            <w:pPr>
              <w:spacing w:before="29" w:line="288" w:lineRule="auto"/>
              <w:jc w:val="right"/>
              <w:rPr>
                <w:szCs w:val="21"/>
              </w:rPr>
            </w:pPr>
            <w:r w:rsidRPr="00E52F9F">
              <w:rPr>
                <w:szCs w:val="21"/>
              </w:rPr>
              <w:t>-0.0242</w:t>
            </w:r>
          </w:p>
        </w:tc>
        <w:tc>
          <w:tcPr>
            <w:tcW w:w="666" w:type="pct"/>
            <w:vAlign w:val="center"/>
          </w:tcPr>
          <w:p w:rsidR="008C42FD" w:rsidRPr="00E52F9F" w:rsidRDefault="008C42FD" w:rsidP="00AF7CB5">
            <w:pPr>
              <w:spacing w:before="29" w:line="288" w:lineRule="auto"/>
              <w:jc w:val="right"/>
              <w:rPr>
                <w:szCs w:val="21"/>
              </w:rPr>
            </w:pPr>
            <w:r w:rsidRPr="00E52F9F">
              <w:rPr>
                <w:szCs w:val="21"/>
              </w:rPr>
              <w:t>-0.0060</w:t>
            </w:r>
          </w:p>
        </w:tc>
      </w:tr>
      <w:tr w:rsidR="00A62AD8" w:rsidRPr="00A942AC" w:rsidTr="009E2529">
        <w:tc>
          <w:tcPr>
            <w:tcW w:w="822" w:type="pct"/>
            <w:vAlign w:val="center"/>
          </w:tcPr>
          <w:p w:rsidR="00A62AD8" w:rsidRPr="00A942AC" w:rsidRDefault="00A62AD8" w:rsidP="006F797C">
            <w:pPr>
              <w:spacing w:before="29" w:line="288" w:lineRule="auto"/>
              <w:rPr>
                <w:szCs w:val="21"/>
              </w:rPr>
            </w:pPr>
            <w:r w:rsidRPr="00A942AC">
              <w:rPr>
                <w:rFonts w:hint="eastAsia"/>
                <w:szCs w:val="21"/>
              </w:rPr>
              <w:t>本期基金份额净值增长率</w:t>
            </w:r>
          </w:p>
        </w:tc>
        <w:tc>
          <w:tcPr>
            <w:tcW w:w="687" w:type="pct"/>
            <w:vAlign w:val="center"/>
          </w:tcPr>
          <w:p w:rsidR="00A62AD8" w:rsidRPr="00A942AC" w:rsidRDefault="00A62AD8" w:rsidP="00674CBD">
            <w:pPr>
              <w:spacing w:before="29" w:line="288" w:lineRule="auto"/>
              <w:jc w:val="right"/>
              <w:rPr>
                <w:szCs w:val="21"/>
              </w:rPr>
            </w:pPr>
            <w:r w:rsidRPr="00A942AC">
              <w:rPr>
                <w:szCs w:val="21"/>
              </w:rPr>
              <w:t>9.27%</w:t>
            </w:r>
          </w:p>
        </w:tc>
        <w:tc>
          <w:tcPr>
            <w:tcW w:w="688" w:type="pct"/>
            <w:vAlign w:val="center"/>
          </w:tcPr>
          <w:p w:rsidR="00A62AD8" w:rsidRPr="00A942AC" w:rsidRDefault="00A62AD8" w:rsidP="00674CBD">
            <w:pPr>
              <w:spacing w:before="29" w:line="288" w:lineRule="auto"/>
              <w:jc w:val="right"/>
              <w:rPr>
                <w:szCs w:val="21"/>
              </w:rPr>
            </w:pPr>
            <w:r w:rsidRPr="00A942AC">
              <w:rPr>
                <w:szCs w:val="21"/>
              </w:rPr>
              <w:t>8.84%</w:t>
            </w:r>
          </w:p>
        </w:tc>
        <w:tc>
          <w:tcPr>
            <w:tcW w:w="687" w:type="pct"/>
            <w:vAlign w:val="center"/>
          </w:tcPr>
          <w:p w:rsidR="00A62AD8" w:rsidRPr="00A942AC" w:rsidRDefault="00A62AD8" w:rsidP="00674CBD">
            <w:pPr>
              <w:spacing w:before="29" w:line="288" w:lineRule="auto"/>
              <w:jc w:val="right"/>
              <w:rPr>
                <w:szCs w:val="21"/>
              </w:rPr>
            </w:pPr>
            <w:r w:rsidRPr="00A942AC">
              <w:rPr>
                <w:szCs w:val="21"/>
              </w:rPr>
              <w:t>-0.30%</w:t>
            </w:r>
          </w:p>
        </w:tc>
        <w:tc>
          <w:tcPr>
            <w:tcW w:w="688" w:type="pct"/>
            <w:vAlign w:val="center"/>
          </w:tcPr>
          <w:p w:rsidR="00A62AD8" w:rsidRPr="00A942AC" w:rsidRDefault="00A62AD8" w:rsidP="00674CBD">
            <w:pPr>
              <w:spacing w:before="29" w:line="288" w:lineRule="auto"/>
              <w:jc w:val="right"/>
              <w:rPr>
                <w:szCs w:val="21"/>
              </w:rPr>
            </w:pPr>
            <w:r w:rsidRPr="00A942AC">
              <w:rPr>
                <w:szCs w:val="21"/>
              </w:rPr>
              <w:t>-0.70%</w:t>
            </w:r>
          </w:p>
        </w:tc>
        <w:tc>
          <w:tcPr>
            <w:tcW w:w="762" w:type="pct"/>
            <w:vAlign w:val="center"/>
          </w:tcPr>
          <w:p w:rsidR="00A62AD8" w:rsidRPr="00A942AC" w:rsidRDefault="00A62AD8" w:rsidP="00674CBD">
            <w:pPr>
              <w:spacing w:before="29" w:line="288" w:lineRule="auto"/>
              <w:jc w:val="right"/>
              <w:rPr>
                <w:szCs w:val="21"/>
              </w:rPr>
            </w:pPr>
            <w:r w:rsidRPr="00A942AC">
              <w:rPr>
                <w:szCs w:val="21"/>
              </w:rPr>
              <w:t>-2.73%</w:t>
            </w:r>
          </w:p>
        </w:tc>
        <w:tc>
          <w:tcPr>
            <w:tcW w:w="666" w:type="pct"/>
            <w:vAlign w:val="center"/>
          </w:tcPr>
          <w:p w:rsidR="00A62AD8" w:rsidRPr="00A942AC" w:rsidRDefault="00A62AD8" w:rsidP="00674CBD">
            <w:pPr>
              <w:spacing w:before="29" w:line="288" w:lineRule="auto"/>
              <w:jc w:val="right"/>
              <w:rPr>
                <w:szCs w:val="21"/>
              </w:rPr>
            </w:pPr>
            <w:r w:rsidRPr="00A942AC">
              <w:rPr>
                <w:szCs w:val="21"/>
              </w:rPr>
              <w:t>-3.20%</w:t>
            </w:r>
          </w:p>
        </w:tc>
      </w:tr>
      <w:tr w:rsidR="00B44DBC" w:rsidRPr="00A942AC" w:rsidTr="00765DB7">
        <w:tc>
          <w:tcPr>
            <w:tcW w:w="822" w:type="pct"/>
            <w:vMerge w:val="restart"/>
            <w:vAlign w:val="center"/>
          </w:tcPr>
          <w:p w:rsidR="00B44DBC" w:rsidRPr="00A942AC" w:rsidRDefault="00B44DBC" w:rsidP="009C15E7">
            <w:pPr>
              <w:spacing w:before="29" w:line="288" w:lineRule="auto"/>
              <w:jc w:val="center"/>
              <w:rPr>
                <w:b/>
                <w:szCs w:val="21"/>
              </w:rPr>
            </w:pPr>
            <w:r w:rsidRPr="00A942AC">
              <w:rPr>
                <w:b/>
                <w:szCs w:val="21"/>
              </w:rPr>
              <w:t>3.1.2</w:t>
            </w:r>
            <w:r w:rsidRPr="00A942AC">
              <w:rPr>
                <w:rFonts w:hint="eastAsia"/>
                <w:b/>
                <w:szCs w:val="21"/>
              </w:rPr>
              <w:t>期末数据和指标</w:t>
            </w:r>
          </w:p>
        </w:tc>
        <w:tc>
          <w:tcPr>
            <w:tcW w:w="1374" w:type="pct"/>
            <w:gridSpan w:val="2"/>
            <w:vAlign w:val="center"/>
          </w:tcPr>
          <w:p w:rsidR="00B44DBC" w:rsidRPr="00A942AC" w:rsidRDefault="00B44DBC" w:rsidP="009C15E7">
            <w:pPr>
              <w:spacing w:before="29" w:line="288" w:lineRule="auto"/>
              <w:jc w:val="center"/>
              <w:rPr>
                <w:b/>
                <w:szCs w:val="21"/>
              </w:rPr>
            </w:pPr>
            <w:r w:rsidRPr="00A942AC">
              <w:rPr>
                <w:b/>
                <w:szCs w:val="21"/>
              </w:rPr>
              <w:t>2018</w:t>
            </w:r>
            <w:r w:rsidRPr="00A942AC">
              <w:rPr>
                <w:rFonts w:hint="eastAsia"/>
                <w:b/>
                <w:szCs w:val="21"/>
              </w:rPr>
              <w:t>年末</w:t>
            </w:r>
          </w:p>
        </w:tc>
        <w:tc>
          <w:tcPr>
            <w:tcW w:w="1373"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rFonts w:hint="eastAsia"/>
                <w:b/>
                <w:szCs w:val="21"/>
              </w:rPr>
              <w:t>年末</w:t>
            </w:r>
          </w:p>
        </w:tc>
        <w:tc>
          <w:tcPr>
            <w:tcW w:w="1431"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rFonts w:hint="eastAsia"/>
                <w:b/>
                <w:szCs w:val="21"/>
              </w:rPr>
              <w:t>年末</w:t>
            </w:r>
          </w:p>
        </w:tc>
      </w:tr>
      <w:tr w:rsidR="00765DB7" w:rsidRPr="00A942AC" w:rsidTr="00765DB7">
        <w:trPr>
          <w:trHeight w:val="373"/>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FF4447">
            <w:pPr>
              <w:spacing w:before="29" w:line="288" w:lineRule="auto"/>
              <w:rPr>
                <w:szCs w:val="21"/>
              </w:rPr>
            </w:pPr>
            <w:r w:rsidRPr="00A942AC">
              <w:rPr>
                <w:szCs w:val="21"/>
              </w:rPr>
              <w:t>交银纯债债券发起</w:t>
            </w:r>
            <w:r w:rsidRPr="00A942AC">
              <w:rPr>
                <w:szCs w:val="21"/>
              </w:rPr>
              <w:t>A/B</w:t>
            </w:r>
          </w:p>
        </w:tc>
        <w:tc>
          <w:tcPr>
            <w:tcW w:w="687" w:type="pct"/>
            <w:vAlign w:val="center"/>
          </w:tcPr>
          <w:p w:rsidR="00B44DBC" w:rsidRPr="00A942AC" w:rsidRDefault="00B44DBC" w:rsidP="00FF4447">
            <w:pPr>
              <w:spacing w:before="29" w:line="288" w:lineRule="auto"/>
              <w:rPr>
                <w:szCs w:val="21"/>
              </w:rPr>
            </w:pPr>
            <w:r w:rsidRPr="00A942AC">
              <w:rPr>
                <w:szCs w:val="21"/>
              </w:rPr>
              <w:t>交银纯债债券发起</w:t>
            </w:r>
            <w:r w:rsidRPr="00A942AC">
              <w:rPr>
                <w:szCs w:val="21"/>
              </w:rPr>
              <w:t>C</w:t>
            </w:r>
          </w:p>
        </w:tc>
        <w:tc>
          <w:tcPr>
            <w:tcW w:w="687" w:type="pct"/>
            <w:vAlign w:val="center"/>
          </w:tcPr>
          <w:p w:rsidR="00B44DBC" w:rsidRPr="00A942AC" w:rsidRDefault="00B44DBC" w:rsidP="00FF4447">
            <w:pPr>
              <w:spacing w:before="29" w:line="288" w:lineRule="auto"/>
              <w:rPr>
                <w:szCs w:val="21"/>
              </w:rPr>
            </w:pPr>
            <w:r w:rsidRPr="00A942AC">
              <w:rPr>
                <w:szCs w:val="21"/>
              </w:rPr>
              <w:t>交银纯债债券发起</w:t>
            </w:r>
            <w:r w:rsidRPr="00A942AC">
              <w:rPr>
                <w:szCs w:val="21"/>
              </w:rPr>
              <w:t>A/B</w:t>
            </w:r>
          </w:p>
        </w:tc>
        <w:tc>
          <w:tcPr>
            <w:tcW w:w="687" w:type="pct"/>
            <w:vAlign w:val="center"/>
          </w:tcPr>
          <w:p w:rsidR="00B44DBC" w:rsidRPr="00A942AC" w:rsidRDefault="00B44DBC" w:rsidP="00FF4447">
            <w:pPr>
              <w:spacing w:before="29" w:line="288" w:lineRule="auto"/>
              <w:rPr>
                <w:szCs w:val="21"/>
              </w:rPr>
            </w:pPr>
            <w:r w:rsidRPr="00A942AC">
              <w:rPr>
                <w:szCs w:val="21"/>
              </w:rPr>
              <w:t>交银纯债债券发起</w:t>
            </w:r>
            <w:r w:rsidRPr="00A942AC">
              <w:rPr>
                <w:szCs w:val="21"/>
              </w:rPr>
              <w:t>C</w:t>
            </w:r>
          </w:p>
        </w:tc>
        <w:tc>
          <w:tcPr>
            <w:tcW w:w="764" w:type="pct"/>
            <w:vAlign w:val="center"/>
          </w:tcPr>
          <w:p w:rsidR="00B44DBC" w:rsidRPr="00A942AC" w:rsidRDefault="00B44DBC" w:rsidP="00FF4447">
            <w:pPr>
              <w:spacing w:before="29" w:line="288" w:lineRule="auto"/>
              <w:rPr>
                <w:szCs w:val="21"/>
              </w:rPr>
            </w:pPr>
            <w:r w:rsidRPr="00A942AC">
              <w:rPr>
                <w:szCs w:val="21"/>
              </w:rPr>
              <w:t>交银纯债债券发起</w:t>
            </w:r>
            <w:r w:rsidRPr="00A942AC">
              <w:rPr>
                <w:szCs w:val="21"/>
              </w:rPr>
              <w:t>A/B</w:t>
            </w:r>
          </w:p>
        </w:tc>
        <w:tc>
          <w:tcPr>
            <w:tcW w:w="667" w:type="pct"/>
            <w:vAlign w:val="center"/>
          </w:tcPr>
          <w:p w:rsidR="00B44DBC" w:rsidRPr="00A942AC" w:rsidRDefault="00B44DBC" w:rsidP="00FF4447">
            <w:pPr>
              <w:spacing w:before="29" w:line="288" w:lineRule="auto"/>
              <w:rPr>
                <w:szCs w:val="21"/>
              </w:rPr>
            </w:pPr>
            <w:r w:rsidRPr="00A942AC">
              <w:rPr>
                <w:szCs w:val="21"/>
              </w:rPr>
              <w:t>交银纯债债券发起</w:t>
            </w:r>
            <w:r w:rsidRPr="00A942AC">
              <w:rPr>
                <w:szCs w:val="21"/>
              </w:rPr>
              <w:t>C</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期末可供分配基金份额利润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0.039</w:t>
            </w:r>
          </w:p>
        </w:tc>
        <w:tc>
          <w:tcPr>
            <w:tcW w:w="687" w:type="pct"/>
            <w:vAlign w:val="center"/>
          </w:tcPr>
          <w:p w:rsidR="00B44DBC" w:rsidRPr="00A942AC" w:rsidRDefault="00B44DBC" w:rsidP="00674CBD">
            <w:pPr>
              <w:spacing w:before="29" w:line="288" w:lineRule="auto"/>
              <w:jc w:val="right"/>
              <w:rPr>
                <w:szCs w:val="21"/>
              </w:rPr>
            </w:pPr>
            <w:r w:rsidRPr="00A942AC">
              <w:rPr>
                <w:szCs w:val="21"/>
              </w:rPr>
              <w:t>0.027</w:t>
            </w:r>
          </w:p>
        </w:tc>
        <w:tc>
          <w:tcPr>
            <w:tcW w:w="687" w:type="pct"/>
            <w:vAlign w:val="center"/>
          </w:tcPr>
          <w:p w:rsidR="00B44DBC" w:rsidRPr="00A942AC" w:rsidRDefault="00B44DBC" w:rsidP="00674CBD">
            <w:pPr>
              <w:spacing w:before="29" w:line="288" w:lineRule="auto"/>
              <w:jc w:val="right"/>
              <w:rPr>
                <w:szCs w:val="21"/>
              </w:rPr>
            </w:pPr>
            <w:r w:rsidRPr="00A942AC">
              <w:rPr>
                <w:szCs w:val="21"/>
              </w:rPr>
              <w:t>-0.028</w:t>
            </w:r>
          </w:p>
        </w:tc>
        <w:tc>
          <w:tcPr>
            <w:tcW w:w="687" w:type="pct"/>
            <w:vAlign w:val="center"/>
          </w:tcPr>
          <w:p w:rsidR="00B44DBC" w:rsidRPr="00A942AC" w:rsidRDefault="00B44DBC" w:rsidP="00674CBD">
            <w:pPr>
              <w:spacing w:before="29" w:line="288" w:lineRule="auto"/>
              <w:jc w:val="right"/>
              <w:rPr>
                <w:szCs w:val="21"/>
              </w:rPr>
            </w:pPr>
            <w:r w:rsidRPr="00A942AC">
              <w:rPr>
                <w:szCs w:val="21"/>
              </w:rPr>
              <w:t>-0.035</w:t>
            </w:r>
          </w:p>
        </w:tc>
        <w:tc>
          <w:tcPr>
            <w:tcW w:w="764" w:type="pct"/>
            <w:vAlign w:val="center"/>
          </w:tcPr>
          <w:p w:rsidR="00B44DBC" w:rsidRPr="00A942AC" w:rsidRDefault="00B44DBC" w:rsidP="00674CBD">
            <w:pPr>
              <w:spacing w:before="29" w:line="288" w:lineRule="auto"/>
              <w:jc w:val="right"/>
              <w:rPr>
                <w:szCs w:val="21"/>
              </w:rPr>
            </w:pPr>
            <w:r w:rsidRPr="00A942AC">
              <w:rPr>
                <w:szCs w:val="21"/>
              </w:rPr>
              <w:t>-0.023</w:t>
            </w:r>
          </w:p>
        </w:tc>
        <w:tc>
          <w:tcPr>
            <w:tcW w:w="667" w:type="pct"/>
            <w:vAlign w:val="center"/>
          </w:tcPr>
          <w:p w:rsidR="00B44DBC" w:rsidRPr="00A942AC" w:rsidRDefault="00B44DBC" w:rsidP="00674CBD">
            <w:pPr>
              <w:spacing w:before="29" w:line="288" w:lineRule="auto"/>
              <w:jc w:val="right"/>
              <w:rPr>
                <w:szCs w:val="21"/>
              </w:rPr>
            </w:pPr>
            <w:r w:rsidRPr="00A942AC">
              <w:rPr>
                <w:szCs w:val="21"/>
              </w:rPr>
              <w:t>-0.026</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期末基金资产净值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260,748,894.31</w:t>
            </w:r>
          </w:p>
        </w:tc>
        <w:tc>
          <w:tcPr>
            <w:tcW w:w="687" w:type="pct"/>
            <w:vAlign w:val="center"/>
          </w:tcPr>
          <w:p w:rsidR="00B44DBC" w:rsidRPr="00A942AC" w:rsidRDefault="00B44DBC" w:rsidP="00674CBD">
            <w:pPr>
              <w:spacing w:before="29" w:line="288" w:lineRule="auto"/>
              <w:jc w:val="right"/>
              <w:rPr>
                <w:szCs w:val="21"/>
              </w:rPr>
            </w:pPr>
            <w:r w:rsidRPr="00A942AC">
              <w:rPr>
                <w:szCs w:val="21"/>
              </w:rPr>
              <w:t>67,496,052.04</w:t>
            </w:r>
          </w:p>
        </w:tc>
        <w:tc>
          <w:tcPr>
            <w:tcW w:w="687" w:type="pct"/>
            <w:vAlign w:val="center"/>
          </w:tcPr>
          <w:p w:rsidR="00B44DBC" w:rsidRPr="00A942AC" w:rsidRDefault="00B44DBC" w:rsidP="00674CBD">
            <w:pPr>
              <w:spacing w:before="29" w:line="288" w:lineRule="auto"/>
              <w:jc w:val="right"/>
              <w:rPr>
                <w:szCs w:val="21"/>
              </w:rPr>
            </w:pPr>
            <w:r w:rsidRPr="00A942AC">
              <w:rPr>
                <w:szCs w:val="21"/>
              </w:rPr>
              <w:t>461,606,197.76</w:t>
            </w:r>
          </w:p>
        </w:tc>
        <w:tc>
          <w:tcPr>
            <w:tcW w:w="687" w:type="pct"/>
            <w:vAlign w:val="center"/>
          </w:tcPr>
          <w:p w:rsidR="00B44DBC" w:rsidRPr="00A942AC" w:rsidRDefault="00B44DBC" w:rsidP="00674CBD">
            <w:pPr>
              <w:spacing w:before="29" w:line="288" w:lineRule="auto"/>
              <w:jc w:val="right"/>
              <w:rPr>
                <w:szCs w:val="21"/>
              </w:rPr>
            </w:pPr>
            <w:r w:rsidRPr="00A942AC">
              <w:rPr>
                <w:szCs w:val="21"/>
              </w:rPr>
              <w:t>16,194,968.22</w:t>
            </w:r>
          </w:p>
        </w:tc>
        <w:tc>
          <w:tcPr>
            <w:tcW w:w="764" w:type="pct"/>
            <w:vAlign w:val="center"/>
          </w:tcPr>
          <w:p w:rsidR="00B44DBC" w:rsidRPr="00A942AC" w:rsidRDefault="00B44DBC" w:rsidP="00674CBD">
            <w:pPr>
              <w:spacing w:before="29" w:line="288" w:lineRule="auto"/>
              <w:jc w:val="right"/>
              <w:rPr>
                <w:szCs w:val="21"/>
              </w:rPr>
            </w:pPr>
            <w:r w:rsidRPr="00A942AC">
              <w:rPr>
                <w:szCs w:val="21"/>
              </w:rPr>
              <w:t>599,704,974.87</w:t>
            </w:r>
          </w:p>
        </w:tc>
        <w:tc>
          <w:tcPr>
            <w:tcW w:w="667" w:type="pct"/>
            <w:vAlign w:val="center"/>
          </w:tcPr>
          <w:p w:rsidR="00B44DBC" w:rsidRPr="00A942AC" w:rsidRDefault="00B44DBC" w:rsidP="00674CBD">
            <w:pPr>
              <w:spacing w:before="29" w:line="288" w:lineRule="auto"/>
              <w:jc w:val="right"/>
              <w:rPr>
                <w:szCs w:val="21"/>
              </w:rPr>
            </w:pPr>
            <w:r w:rsidRPr="00A942AC">
              <w:rPr>
                <w:szCs w:val="21"/>
              </w:rPr>
              <w:t>12,151,505.10</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期末基金份额净值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1.096</w:t>
            </w:r>
          </w:p>
        </w:tc>
        <w:tc>
          <w:tcPr>
            <w:tcW w:w="687" w:type="pct"/>
            <w:vAlign w:val="center"/>
          </w:tcPr>
          <w:p w:rsidR="00B44DBC" w:rsidRPr="00A942AC" w:rsidRDefault="00B44DBC" w:rsidP="00674CBD">
            <w:pPr>
              <w:spacing w:before="29" w:line="288" w:lineRule="auto"/>
              <w:jc w:val="right"/>
              <w:rPr>
                <w:szCs w:val="21"/>
              </w:rPr>
            </w:pPr>
            <w:r w:rsidRPr="00A942AC">
              <w:rPr>
                <w:szCs w:val="21"/>
              </w:rPr>
              <w:t>1.083</w:t>
            </w:r>
          </w:p>
        </w:tc>
        <w:tc>
          <w:tcPr>
            <w:tcW w:w="687" w:type="pct"/>
            <w:vAlign w:val="center"/>
          </w:tcPr>
          <w:p w:rsidR="00B44DBC" w:rsidRPr="00A942AC" w:rsidRDefault="00B44DBC" w:rsidP="00674CBD">
            <w:pPr>
              <w:spacing w:before="29" w:line="288" w:lineRule="auto"/>
              <w:jc w:val="right"/>
              <w:rPr>
                <w:szCs w:val="21"/>
              </w:rPr>
            </w:pPr>
            <w:r w:rsidRPr="00A942AC">
              <w:rPr>
                <w:szCs w:val="21"/>
              </w:rPr>
              <w:t>1.003</w:t>
            </w:r>
          </w:p>
        </w:tc>
        <w:tc>
          <w:tcPr>
            <w:tcW w:w="687" w:type="pct"/>
            <w:vAlign w:val="center"/>
          </w:tcPr>
          <w:p w:rsidR="00B44DBC" w:rsidRPr="00A942AC" w:rsidRDefault="00B44DBC" w:rsidP="00674CBD">
            <w:pPr>
              <w:spacing w:before="29" w:line="288" w:lineRule="auto"/>
              <w:jc w:val="right"/>
              <w:rPr>
                <w:szCs w:val="21"/>
              </w:rPr>
            </w:pPr>
            <w:r w:rsidRPr="00A942AC">
              <w:rPr>
                <w:szCs w:val="21"/>
              </w:rPr>
              <w:t>0.995</w:t>
            </w:r>
          </w:p>
        </w:tc>
        <w:tc>
          <w:tcPr>
            <w:tcW w:w="764" w:type="pct"/>
            <w:vAlign w:val="center"/>
          </w:tcPr>
          <w:p w:rsidR="00B44DBC" w:rsidRPr="00A942AC" w:rsidRDefault="00B44DBC" w:rsidP="00674CBD">
            <w:pPr>
              <w:spacing w:before="29" w:line="288" w:lineRule="auto"/>
              <w:jc w:val="right"/>
              <w:rPr>
                <w:szCs w:val="21"/>
              </w:rPr>
            </w:pPr>
            <w:r w:rsidRPr="00A942AC">
              <w:rPr>
                <w:szCs w:val="21"/>
              </w:rPr>
              <w:t>1.006</w:t>
            </w:r>
          </w:p>
        </w:tc>
        <w:tc>
          <w:tcPr>
            <w:tcW w:w="667" w:type="pct"/>
            <w:vAlign w:val="center"/>
          </w:tcPr>
          <w:p w:rsidR="00B44DBC" w:rsidRPr="00A942AC" w:rsidRDefault="00B44DBC" w:rsidP="00674CBD">
            <w:pPr>
              <w:spacing w:before="29" w:line="288" w:lineRule="auto"/>
              <w:jc w:val="right"/>
              <w:rPr>
                <w:szCs w:val="21"/>
              </w:rPr>
            </w:pPr>
            <w:r w:rsidRPr="00A942AC">
              <w:rPr>
                <w:szCs w:val="21"/>
              </w:rPr>
              <w:t>1.002</w:t>
            </w:r>
          </w:p>
        </w:tc>
      </w:tr>
    </w:tbl>
    <w:p w:rsidR="000538C2" w:rsidRDefault="00AE3E4B">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类业绩指标不包括持有人认购或交易基金的各项费用，计入费用后实际收益水平要低于所列数字。</w:t>
      </w:r>
      <w:r>
        <w:rPr>
          <w:kern w:val="0"/>
          <w:sz w:val="24"/>
        </w:rPr>
        <w:t xml:space="preserve"> </w:t>
      </w:r>
    </w:p>
    <w:p w:rsidR="001A59F9" w:rsidRPr="00E25C2A" w:rsidRDefault="001A59F9" w:rsidP="00E25C2A">
      <w:pPr>
        <w:tabs>
          <w:tab w:val="left" w:pos="426"/>
        </w:tabs>
        <w:spacing w:before="29" w:line="288" w:lineRule="auto"/>
        <w:jc w:val="left"/>
        <w:rPr>
          <w:kern w:val="0"/>
          <w:sz w:val="24"/>
        </w:rPr>
      </w:pPr>
      <w:r w:rsidRPr="00E25C2A">
        <w:rPr>
          <w:kern w:val="0"/>
          <w:sz w:val="24"/>
        </w:rPr>
        <w:t>2</w:t>
      </w:r>
      <w:r w:rsidRPr="00E25C2A">
        <w:rPr>
          <w:kern w:val="0"/>
          <w:sz w:val="24"/>
        </w:rPr>
        <w:t>、本期已实现收益指基金本期利息收入、投资收益、其他收入（不含公允价值变动收益）扣除相关费用后的余额，本期利润为本期已实现收益加上本期公允价值变动收益。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9" w:name="_Toc225498252"/>
      <w:bookmarkStart w:id="20"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19"/>
      <w:bookmarkEnd w:id="2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1</w:t>
      </w:r>
      <w:r w:rsidRPr="00A46F35">
        <w:rPr>
          <w:rFonts w:ascii="Times New Roman" w:hAnsi="Times New Roman" w:hint="eastAsia"/>
          <w:color w:val="auto"/>
        </w:rPr>
        <w:t>．</w:t>
      </w:r>
      <w:r w:rsidRPr="00A46F35">
        <w:rPr>
          <w:rFonts w:ascii="Times New Roman" w:hAnsi="Times New Roman"/>
          <w:color w:val="auto"/>
        </w:rPr>
        <w:t>交银纯债债券发起</w:t>
      </w:r>
      <w:r w:rsidRPr="00A46F35">
        <w:rPr>
          <w:rFonts w:ascii="Times New Roman" w:hAnsi="Times New Roman"/>
          <w:color w:val="auto"/>
        </w:rPr>
        <w:t>A/B</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阶段</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份额净值增长率①</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份额净值增长率标准差②</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业绩比较基准收益率③</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业绩比较基准收益率标准差④</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①－③</w:t>
            </w:r>
          </w:p>
        </w:tc>
        <w:tc>
          <w:tcPr>
            <w:tcW w:w="3459" w:type="dxa"/>
            <w:vAlign w:val="center"/>
          </w:tcPr>
          <w:p w:rsidR="001A59F9" w:rsidRPr="00A46F35" w:rsidRDefault="001A59F9" w:rsidP="00026C9C">
            <w:pPr>
              <w:spacing w:line="360" w:lineRule="auto"/>
              <w:jc w:val="center"/>
              <w:rPr>
                <w:color w:val="000000"/>
                <w:sz w:val="24"/>
              </w:rPr>
            </w:pPr>
            <w:r w:rsidRPr="00A46F35">
              <w:rPr>
                <w:rFonts w:hint="eastAsia"/>
                <w:color w:val="000000"/>
                <w:sz w:val="24"/>
              </w:rPr>
              <w:t>②－④</w:t>
            </w:r>
          </w:p>
        </w:tc>
      </w:tr>
      <w:tr w:rsidR="000538C2">
        <w:tc>
          <w:tcPr>
            <w:tcW w:w="1286" w:type="dxa"/>
            <w:vAlign w:val="center"/>
          </w:tcPr>
          <w:p w:rsidR="000538C2" w:rsidRDefault="00AE3E4B">
            <w:pPr>
              <w:jc w:val="left"/>
            </w:pPr>
            <w:r>
              <w:rPr>
                <w:color w:val="000000"/>
                <w:sz w:val="24"/>
              </w:rPr>
              <w:t>过去三个月</w:t>
            </w:r>
          </w:p>
        </w:tc>
        <w:tc>
          <w:tcPr>
            <w:tcW w:w="1286" w:type="dxa"/>
            <w:vAlign w:val="center"/>
          </w:tcPr>
          <w:p w:rsidR="000538C2" w:rsidRDefault="00AE3E4B">
            <w:pPr>
              <w:jc w:val="center"/>
            </w:pPr>
            <w:r>
              <w:rPr>
                <w:color w:val="000000"/>
                <w:sz w:val="24"/>
              </w:rPr>
              <w:t>3.01%</w:t>
            </w:r>
          </w:p>
        </w:tc>
        <w:tc>
          <w:tcPr>
            <w:tcW w:w="1286" w:type="dxa"/>
            <w:vAlign w:val="center"/>
          </w:tcPr>
          <w:p w:rsidR="000538C2" w:rsidRDefault="00AE3E4B">
            <w:pPr>
              <w:jc w:val="center"/>
            </w:pPr>
            <w:r>
              <w:rPr>
                <w:color w:val="000000"/>
                <w:sz w:val="24"/>
              </w:rPr>
              <w:t>0.07%</w:t>
            </w:r>
          </w:p>
        </w:tc>
        <w:tc>
          <w:tcPr>
            <w:tcW w:w="1285" w:type="dxa"/>
            <w:vAlign w:val="center"/>
          </w:tcPr>
          <w:p w:rsidR="000538C2" w:rsidRDefault="00AE3E4B">
            <w:pPr>
              <w:jc w:val="center"/>
            </w:pPr>
            <w:r>
              <w:rPr>
                <w:color w:val="000000"/>
                <w:sz w:val="24"/>
              </w:rPr>
              <w:t>1.99%</w:t>
            </w:r>
          </w:p>
        </w:tc>
        <w:tc>
          <w:tcPr>
            <w:tcW w:w="1285" w:type="dxa"/>
            <w:vAlign w:val="center"/>
          </w:tcPr>
          <w:p w:rsidR="000538C2" w:rsidRDefault="00AE3E4B">
            <w:pPr>
              <w:jc w:val="center"/>
            </w:pPr>
            <w:r>
              <w:rPr>
                <w:color w:val="000000"/>
                <w:sz w:val="24"/>
              </w:rPr>
              <w:t>0.05%</w:t>
            </w:r>
          </w:p>
        </w:tc>
        <w:tc>
          <w:tcPr>
            <w:tcW w:w="1285" w:type="dxa"/>
            <w:vAlign w:val="center"/>
          </w:tcPr>
          <w:p w:rsidR="000538C2" w:rsidRDefault="00AE3E4B">
            <w:pPr>
              <w:jc w:val="center"/>
            </w:pPr>
            <w:r>
              <w:rPr>
                <w:color w:val="000000"/>
                <w:sz w:val="24"/>
              </w:rPr>
              <w:t>1.02%</w:t>
            </w:r>
          </w:p>
        </w:tc>
        <w:tc>
          <w:tcPr>
            <w:tcW w:w="1285" w:type="dxa"/>
            <w:vAlign w:val="center"/>
          </w:tcPr>
          <w:p w:rsidR="000538C2" w:rsidRDefault="00AE3E4B">
            <w:pPr>
              <w:jc w:val="center"/>
            </w:pPr>
            <w:r>
              <w:rPr>
                <w:color w:val="000000"/>
                <w:sz w:val="24"/>
              </w:rPr>
              <w:t>0.02%</w:t>
            </w:r>
          </w:p>
        </w:tc>
      </w:tr>
      <w:tr w:rsidR="000538C2">
        <w:tc>
          <w:tcPr>
            <w:tcW w:w="1286" w:type="dxa"/>
            <w:vAlign w:val="center"/>
          </w:tcPr>
          <w:p w:rsidR="000538C2" w:rsidRDefault="00AE3E4B">
            <w:pPr>
              <w:jc w:val="left"/>
            </w:pPr>
            <w:r>
              <w:rPr>
                <w:color w:val="000000"/>
                <w:sz w:val="24"/>
              </w:rPr>
              <w:t>过去六个月</w:t>
            </w:r>
          </w:p>
        </w:tc>
        <w:tc>
          <w:tcPr>
            <w:tcW w:w="1286" w:type="dxa"/>
            <w:vAlign w:val="center"/>
          </w:tcPr>
          <w:p w:rsidR="000538C2" w:rsidRDefault="00AE3E4B">
            <w:pPr>
              <w:jc w:val="center"/>
            </w:pPr>
            <w:r>
              <w:rPr>
                <w:color w:val="000000"/>
                <w:sz w:val="24"/>
              </w:rPr>
              <w:t>5.69%</w:t>
            </w:r>
          </w:p>
        </w:tc>
        <w:tc>
          <w:tcPr>
            <w:tcW w:w="1286" w:type="dxa"/>
            <w:vAlign w:val="center"/>
          </w:tcPr>
          <w:p w:rsidR="000538C2" w:rsidRDefault="00AE3E4B">
            <w:pPr>
              <w:jc w:val="center"/>
            </w:pPr>
            <w:r>
              <w:rPr>
                <w:color w:val="000000"/>
                <w:sz w:val="24"/>
              </w:rPr>
              <w:t>0.09%</w:t>
            </w:r>
          </w:p>
        </w:tc>
        <w:tc>
          <w:tcPr>
            <w:tcW w:w="1285" w:type="dxa"/>
            <w:vAlign w:val="center"/>
          </w:tcPr>
          <w:p w:rsidR="000538C2" w:rsidRDefault="00AE3E4B">
            <w:pPr>
              <w:jc w:val="center"/>
            </w:pPr>
            <w:r>
              <w:rPr>
                <w:color w:val="000000"/>
                <w:sz w:val="24"/>
              </w:rPr>
              <w:t>2.57%</w:t>
            </w:r>
          </w:p>
        </w:tc>
        <w:tc>
          <w:tcPr>
            <w:tcW w:w="1285" w:type="dxa"/>
            <w:vAlign w:val="center"/>
          </w:tcPr>
          <w:p w:rsidR="000538C2" w:rsidRDefault="00AE3E4B">
            <w:pPr>
              <w:jc w:val="center"/>
            </w:pPr>
            <w:r>
              <w:rPr>
                <w:color w:val="000000"/>
                <w:sz w:val="24"/>
              </w:rPr>
              <w:t>0.06%</w:t>
            </w:r>
          </w:p>
        </w:tc>
        <w:tc>
          <w:tcPr>
            <w:tcW w:w="1285" w:type="dxa"/>
            <w:vAlign w:val="center"/>
          </w:tcPr>
          <w:p w:rsidR="000538C2" w:rsidRDefault="00AE3E4B">
            <w:pPr>
              <w:jc w:val="center"/>
            </w:pPr>
            <w:r>
              <w:rPr>
                <w:color w:val="000000"/>
                <w:sz w:val="24"/>
              </w:rPr>
              <w:t>3.12%</w:t>
            </w:r>
          </w:p>
        </w:tc>
        <w:tc>
          <w:tcPr>
            <w:tcW w:w="1285" w:type="dxa"/>
            <w:vAlign w:val="center"/>
          </w:tcPr>
          <w:p w:rsidR="000538C2" w:rsidRDefault="00AE3E4B">
            <w:pPr>
              <w:jc w:val="center"/>
            </w:pPr>
            <w:r>
              <w:rPr>
                <w:color w:val="000000"/>
                <w:sz w:val="24"/>
              </w:rPr>
              <w:t>0.03%</w:t>
            </w:r>
          </w:p>
        </w:tc>
      </w:tr>
      <w:tr w:rsidR="000538C2">
        <w:tc>
          <w:tcPr>
            <w:tcW w:w="1286" w:type="dxa"/>
            <w:vAlign w:val="center"/>
          </w:tcPr>
          <w:p w:rsidR="000538C2" w:rsidRDefault="00AE3E4B">
            <w:pPr>
              <w:jc w:val="left"/>
            </w:pPr>
            <w:r>
              <w:rPr>
                <w:color w:val="000000"/>
                <w:sz w:val="24"/>
              </w:rPr>
              <w:t>过去一年</w:t>
            </w:r>
          </w:p>
        </w:tc>
        <w:tc>
          <w:tcPr>
            <w:tcW w:w="1286" w:type="dxa"/>
            <w:vAlign w:val="center"/>
          </w:tcPr>
          <w:p w:rsidR="000538C2" w:rsidRDefault="00AE3E4B">
            <w:pPr>
              <w:jc w:val="center"/>
            </w:pPr>
            <w:r>
              <w:rPr>
                <w:color w:val="000000"/>
                <w:sz w:val="24"/>
              </w:rPr>
              <w:t>9.27%</w:t>
            </w:r>
          </w:p>
        </w:tc>
        <w:tc>
          <w:tcPr>
            <w:tcW w:w="1286" w:type="dxa"/>
            <w:vAlign w:val="center"/>
          </w:tcPr>
          <w:p w:rsidR="000538C2" w:rsidRDefault="00AE3E4B">
            <w:pPr>
              <w:jc w:val="center"/>
            </w:pPr>
            <w:r>
              <w:rPr>
                <w:color w:val="000000"/>
                <w:sz w:val="24"/>
              </w:rPr>
              <w:t>0.08%</w:t>
            </w:r>
          </w:p>
        </w:tc>
        <w:tc>
          <w:tcPr>
            <w:tcW w:w="1285" w:type="dxa"/>
            <w:vAlign w:val="center"/>
          </w:tcPr>
          <w:p w:rsidR="000538C2" w:rsidRDefault="00AE3E4B">
            <w:pPr>
              <w:jc w:val="center"/>
            </w:pPr>
            <w:r>
              <w:rPr>
                <w:color w:val="000000"/>
                <w:sz w:val="24"/>
              </w:rPr>
              <w:t>4.79%</w:t>
            </w:r>
          </w:p>
        </w:tc>
        <w:tc>
          <w:tcPr>
            <w:tcW w:w="1285" w:type="dxa"/>
            <w:vAlign w:val="center"/>
          </w:tcPr>
          <w:p w:rsidR="000538C2" w:rsidRDefault="00AE3E4B">
            <w:pPr>
              <w:jc w:val="center"/>
            </w:pPr>
            <w:r>
              <w:rPr>
                <w:color w:val="000000"/>
                <w:sz w:val="24"/>
              </w:rPr>
              <w:t>0.07%</w:t>
            </w:r>
          </w:p>
        </w:tc>
        <w:tc>
          <w:tcPr>
            <w:tcW w:w="1285" w:type="dxa"/>
            <w:vAlign w:val="center"/>
          </w:tcPr>
          <w:p w:rsidR="000538C2" w:rsidRDefault="00AE3E4B">
            <w:pPr>
              <w:jc w:val="center"/>
            </w:pPr>
            <w:r>
              <w:rPr>
                <w:color w:val="000000"/>
                <w:sz w:val="24"/>
              </w:rPr>
              <w:t>4.48%</w:t>
            </w:r>
          </w:p>
        </w:tc>
        <w:tc>
          <w:tcPr>
            <w:tcW w:w="1285" w:type="dxa"/>
            <w:vAlign w:val="center"/>
          </w:tcPr>
          <w:p w:rsidR="000538C2" w:rsidRDefault="00AE3E4B">
            <w:pPr>
              <w:jc w:val="center"/>
            </w:pPr>
            <w:r>
              <w:rPr>
                <w:color w:val="000000"/>
                <w:sz w:val="24"/>
              </w:rPr>
              <w:t>0.01%</w:t>
            </w:r>
          </w:p>
        </w:tc>
      </w:tr>
      <w:tr w:rsidR="000538C2">
        <w:tc>
          <w:tcPr>
            <w:tcW w:w="1286" w:type="dxa"/>
            <w:vAlign w:val="center"/>
          </w:tcPr>
          <w:p w:rsidR="000538C2" w:rsidRDefault="00AE3E4B">
            <w:pPr>
              <w:jc w:val="left"/>
            </w:pPr>
            <w:r>
              <w:rPr>
                <w:color w:val="000000"/>
                <w:sz w:val="24"/>
              </w:rPr>
              <w:t>过去三年</w:t>
            </w:r>
          </w:p>
        </w:tc>
        <w:tc>
          <w:tcPr>
            <w:tcW w:w="1286" w:type="dxa"/>
            <w:vAlign w:val="center"/>
          </w:tcPr>
          <w:p w:rsidR="000538C2" w:rsidRDefault="00AE3E4B">
            <w:pPr>
              <w:jc w:val="center"/>
            </w:pPr>
            <w:r>
              <w:rPr>
                <w:color w:val="000000"/>
                <w:sz w:val="24"/>
              </w:rPr>
              <w:t>5.97%</w:t>
            </w:r>
          </w:p>
        </w:tc>
        <w:tc>
          <w:tcPr>
            <w:tcW w:w="1286" w:type="dxa"/>
            <w:vAlign w:val="center"/>
          </w:tcPr>
          <w:p w:rsidR="000538C2" w:rsidRDefault="00AE3E4B">
            <w:pPr>
              <w:jc w:val="center"/>
            </w:pPr>
            <w:r>
              <w:rPr>
                <w:color w:val="000000"/>
                <w:sz w:val="24"/>
              </w:rPr>
              <w:t>0.09%</w:t>
            </w:r>
          </w:p>
        </w:tc>
        <w:tc>
          <w:tcPr>
            <w:tcW w:w="1285" w:type="dxa"/>
            <w:vAlign w:val="center"/>
          </w:tcPr>
          <w:p w:rsidR="000538C2" w:rsidRDefault="00AE3E4B">
            <w:pPr>
              <w:jc w:val="center"/>
            </w:pPr>
            <w:r>
              <w:rPr>
                <w:color w:val="000000"/>
                <w:sz w:val="24"/>
              </w:rPr>
              <w:t>-0.41%</w:t>
            </w:r>
          </w:p>
        </w:tc>
        <w:tc>
          <w:tcPr>
            <w:tcW w:w="1285" w:type="dxa"/>
            <w:vAlign w:val="center"/>
          </w:tcPr>
          <w:p w:rsidR="000538C2" w:rsidRDefault="00AE3E4B">
            <w:pPr>
              <w:jc w:val="center"/>
            </w:pPr>
            <w:r>
              <w:rPr>
                <w:color w:val="000000"/>
                <w:sz w:val="24"/>
              </w:rPr>
              <w:t>0.08%</w:t>
            </w:r>
          </w:p>
        </w:tc>
        <w:tc>
          <w:tcPr>
            <w:tcW w:w="1285" w:type="dxa"/>
            <w:vAlign w:val="center"/>
          </w:tcPr>
          <w:p w:rsidR="000538C2" w:rsidRDefault="00AE3E4B">
            <w:pPr>
              <w:jc w:val="center"/>
            </w:pPr>
            <w:r>
              <w:rPr>
                <w:color w:val="000000"/>
                <w:sz w:val="24"/>
              </w:rPr>
              <w:t>6.38%</w:t>
            </w:r>
          </w:p>
        </w:tc>
        <w:tc>
          <w:tcPr>
            <w:tcW w:w="1285" w:type="dxa"/>
            <w:vAlign w:val="center"/>
          </w:tcPr>
          <w:p w:rsidR="000538C2" w:rsidRDefault="00AE3E4B">
            <w:pPr>
              <w:jc w:val="center"/>
            </w:pPr>
            <w:r>
              <w:rPr>
                <w:color w:val="000000"/>
                <w:sz w:val="24"/>
              </w:rPr>
              <w:t>0.01%</w:t>
            </w:r>
          </w:p>
        </w:tc>
      </w:tr>
      <w:tr w:rsidR="000538C2">
        <w:tc>
          <w:tcPr>
            <w:tcW w:w="1286" w:type="dxa"/>
            <w:vAlign w:val="center"/>
          </w:tcPr>
          <w:p w:rsidR="000538C2" w:rsidRDefault="00AE3E4B">
            <w:pPr>
              <w:jc w:val="left"/>
            </w:pPr>
            <w:r>
              <w:rPr>
                <w:color w:val="000000"/>
                <w:sz w:val="24"/>
              </w:rPr>
              <w:t>过去五年</w:t>
            </w:r>
          </w:p>
        </w:tc>
        <w:tc>
          <w:tcPr>
            <w:tcW w:w="1286" w:type="dxa"/>
            <w:vAlign w:val="center"/>
          </w:tcPr>
          <w:p w:rsidR="000538C2" w:rsidRDefault="00AE3E4B">
            <w:pPr>
              <w:jc w:val="center"/>
            </w:pPr>
            <w:r>
              <w:rPr>
                <w:color w:val="000000"/>
                <w:sz w:val="24"/>
              </w:rPr>
              <w:t>29.34%</w:t>
            </w:r>
          </w:p>
        </w:tc>
        <w:tc>
          <w:tcPr>
            <w:tcW w:w="1286" w:type="dxa"/>
            <w:vAlign w:val="center"/>
          </w:tcPr>
          <w:p w:rsidR="000538C2" w:rsidRDefault="00AE3E4B">
            <w:pPr>
              <w:jc w:val="center"/>
            </w:pPr>
            <w:r>
              <w:rPr>
                <w:color w:val="000000"/>
                <w:sz w:val="24"/>
              </w:rPr>
              <w:t>0.11%</w:t>
            </w:r>
          </w:p>
        </w:tc>
        <w:tc>
          <w:tcPr>
            <w:tcW w:w="1285" w:type="dxa"/>
            <w:vAlign w:val="center"/>
          </w:tcPr>
          <w:p w:rsidR="000538C2" w:rsidRDefault="00AE3E4B">
            <w:pPr>
              <w:jc w:val="center"/>
            </w:pPr>
            <w:r>
              <w:rPr>
                <w:color w:val="000000"/>
                <w:sz w:val="24"/>
              </w:rPr>
              <w:t>10.54%</w:t>
            </w:r>
          </w:p>
        </w:tc>
        <w:tc>
          <w:tcPr>
            <w:tcW w:w="1285" w:type="dxa"/>
            <w:vAlign w:val="center"/>
          </w:tcPr>
          <w:p w:rsidR="000538C2" w:rsidRDefault="00AE3E4B">
            <w:pPr>
              <w:jc w:val="center"/>
            </w:pPr>
            <w:r>
              <w:rPr>
                <w:color w:val="000000"/>
                <w:sz w:val="24"/>
              </w:rPr>
              <w:t>0.09%</w:t>
            </w:r>
          </w:p>
        </w:tc>
        <w:tc>
          <w:tcPr>
            <w:tcW w:w="1285" w:type="dxa"/>
            <w:vAlign w:val="center"/>
          </w:tcPr>
          <w:p w:rsidR="000538C2" w:rsidRDefault="00AE3E4B">
            <w:pPr>
              <w:jc w:val="center"/>
            </w:pPr>
            <w:r>
              <w:rPr>
                <w:color w:val="000000"/>
                <w:sz w:val="24"/>
              </w:rPr>
              <w:t>18.80%</w:t>
            </w:r>
          </w:p>
        </w:tc>
        <w:tc>
          <w:tcPr>
            <w:tcW w:w="1285" w:type="dxa"/>
            <w:vAlign w:val="center"/>
          </w:tcPr>
          <w:p w:rsidR="000538C2" w:rsidRDefault="00AE3E4B">
            <w:pPr>
              <w:jc w:val="center"/>
            </w:pPr>
            <w:r>
              <w:rPr>
                <w:color w:val="000000"/>
                <w:sz w:val="24"/>
              </w:rPr>
              <w:t>0.02%</w:t>
            </w:r>
          </w:p>
        </w:tc>
      </w:tr>
      <w:tr w:rsidR="000538C2">
        <w:tc>
          <w:tcPr>
            <w:tcW w:w="1286" w:type="dxa"/>
            <w:vAlign w:val="center"/>
          </w:tcPr>
          <w:p w:rsidR="000538C2" w:rsidRDefault="00AE3E4B">
            <w:pPr>
              <w:jc w:val="left"/>
            </w:pPr>
            <w:r>
              <w:rPr>
                <w:color w:val="000000"/>
                <w:sz w:val="24"/>
              </w:rPr>
              <w:t>自基金合同生效起至今</w:t>
            </w:r>
          </w:p>
        </w:tc>
        <w:tc>
          <w:tcPr>
            <w:tcW w:w="1286" w:type="dxa"/>
            <w:vAlign w:val="center"/>
          </w:tcPr>
          <w:p w:rsidR="000538C2" w:rsidRDefault="00AE3E4B">
            <w:pPr>
              <w:jc w:val="center"/>
            </w:pPr>
            <w:r>
              <w:rPr>
                <w:color w:val="000000"/>
                <w:sz w:val="24"/>
              </w:rPr>
              <w:t>28.81%</w:t>
            </w:r>
          </w:p>
        </w:tc>
        <w:tc>
          <w:tcPr>
            <w:tcW w:w="1286" w:type="dxa"/>
            <w:vAlign w:val="center"/>
          </w:tcPr>
          <w:p w:rsidR="000538C2" w:rsidRDefault="00AE3E4B">
            <w:pPr>
              <w:jc w:val="center"/>
            </w:pPr>
            <w:r>
              <w:rPr>
                <w:color w:val="000000"/>
                <w:sz w:val="24"/>
              </w:rPr>
              <w:t>0.11%</w:t>
            </w:r>
          </w:p>
        </w:tc>
        <w:tc>
          <w:tcPr>
            <w:tcW w:w="1285" w:type="dxa"/>
            <w:vAlign w:val="center"/>
          </w:tcPr>
          <w:p w:rsidR="000538C2" w:rsidRDefault="00AE3E4B">
            <w:pPr>
              <w:jc w:val="center"/>
            </w:pPr>
            <w:r>
              <w:rPr>
                <w:color w:val="000000"/>
                <w:sz w:val="24"/>
              </w:rPr>
              <w:t>6.44%</w:t>
            </w:r>
          </w:p>
        </w:tc>
        <w:tc>
          <w:tcPr>
            <w:tcW w:w="1285" w:type="dxa"/>
            <w:vAlign w:val="center"/>
          </w:tcPr>
          <w:p w:rsidR="000538C2" w:rsidRDefault="00AE3E4B">
            <w:pPr>
              <w:jc w:val="center"/>
            </w:pPr>
            <w:r>
              <w:rPr>
                <w:color w:val="000000"/>
                <w:sz w:val="24"/>
              </w:rPr>
              <w:t>0.09%</w:t>
            </w:r>
          </w:p>
        </w:tc>
        <w:tc>
          <w:tcPr>
            <w:tcW w:w="1285" w:type="dxa"/>
            <w:vAlign w:val="center"/>
          </w:tcPr>
          <w:p w:rsidR="000538C2" w:rsidRDefault="00AE3E4B">
            <w:pPr>
              <w:jc w:val="center"/>
            </w:pPr>
            <w:r>
              <w:rPr>
                <w:color w:val="000000"/>
                <w:sz w:val="24"/>
              </w:rPr>
              <w:t>22.37%</w:t>
            </w:r>
          </w:p>
        </w:tc>
        <w:tc>
          <w:tcPr>
            <w:tcW w:w="1285" w:type="dxa"/>
            <w:vAlign w:val="center"/>
          </w:tcPr>
          <w:p w:rsidR="000538C2" w:rsidRDefault="00AE3E4B">
            <w:pPr>
              <w:jc w:val="center"/>
            </w:pPr>
            <w:r>
              <w:rPr>
                <w:color w:val="000000"/>
                <w:sz w:val="24"/>
              </w:rPr>
              <w:t>0.02%</w:t>
            </w:r>
          </w:p>
        </w:tc>
      </w:tr>
    </w:tbl>
    <w:p w:rsidR="001A59F9" w:rsidRDefault="001A59F9" w:rsidP="00E25C2A">
      <w:pPr>
        <w:tabs>
          <w:tab w:val="left" w:pos="426"/>
        </w:tabs>
        <w:spacing w:before="29" w:line="288" w:lineRule="auto"/>
        <w:jc w:val="left"/>
        <w:rPr>
          <w:kern w:val="0"/>
          <w:sz w:val="24"/>
        </w:rPr>
      </w:pPr>
      <w:r w:rsidRPr="00E25C2A">
        <w:rPr>
          <w:kern w:val="0"/>
          <w:sz w:val="24"/>
        </w:rPr>
        <w:t>注：本基金的业绩比较基准为中债综合全价指数。</w:t>
      </w:r>
    </w:p>
    <w:p w:rsidR="00A46F35" w:rsidRPr="00E25C2A" w:rsidRDefault="00A46F35" w:rsidP="00E25C2A">
      <w:pPr>
        <w:tabs>
          <w:tab w:val="left" w:pos="426"/>
        </w:tabs>
        <w:spacing w:before="29" w:line="288" w:lineRule="auto"/>
        <w:jc w:val="left"/>
        <w:rPr>
          <w:kern w:val="0"/>
          <w:sz w:val="24"/>
        </w:rPr>
      </w:pP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2</w:t>
      </w:r>
      <w:r w:rsidRPr="00A46F35">
        <w:rPr>
          <w:rFonts w:ascii="Times New Roman" w:hAnsi="Times New Roman" w:hint="eastAsia"/>
          <w:color w:val="auto"/>
        </w:rPr>
        <w:t>．</w:t>
      </w:r>
      <w:r w:rsidRPr="00A46F35">
        <w:rPr>
          <w:rFonts w:ascii="Times New Roman" w:hAnsi="Times New Roman"/>
          <w:color w:val="auto"/>
        </w:rPr>
        <w:t>交银纯债债券发起</w:t>
      </w:r>
      <w:r w:rsidRPr="00A46F35">
        <w:rPr>
          <w:rFonts w:ascii="Times New Roman" w:hAnsi="Times New Roman"/>
          <w:color w:val="auto"/>
        </w:rPr>
        <w:t>C</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阶段</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份额净值增长率①</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份额净值增长率标准差②</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业绩比较基准收益率标准差④</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①－③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②－④</w:t>
            </w:r>
          </w:p>
        </w:tc>
      </w:tr>
      <w:tr w:rsidR="000538C2">
        <w:tc>
          <w:tcPr>
            <w:tcW w:w="1286" w:type="dxa"/>
            <w:vAlign w:val="center"/>
          </w:tcPr>
          <w:p w:rsidR="000538C2" w:rsidRDefault="00AE3E4B">
            <w:pPr>
              <w:jc w:val="left"/>
            </w:pPr>
            <w:r>
              <w:rPr>
                <w:color w:val="000000"/>
                <w:sz w:val="24"/>
              </w:rPr>
              <w:t>过去三个月</w:t>
            </w:r>
          </w:p>
        </w:tc>
        <w:tc>
          <w:tcPr>
            <w:tcW w:w="1286" w:type="dxa"/>
            <w:vAlign w:val="center"/>
          </w:tcPr>
          <w:p w:rsidR="000538C2" w:rsidRDefault="00AE3E4B">
            <w:pPr>
              <w:jc w:val="center"/>
            </w:pPr>
            <w:r>
              <w:rPr>
                <w:color w:val="000000"/>
                <w:sz w:val="24"/>
              </w:rPr>
              <w:t>2.85%</w:t>
            </w:r>
          </w:p>
        </w:tc>
        <w:tc>
          <w:tcPr>
            <w:tcW w:w="1286" w:type="dxa"/>
            <w:vAlign w:val="center"/>
          </w:tcPr>
          <w:p w:rsidR="000538C2" w:rsidRDefault="00AE3E4B">
            <w:pPr>
              <w:jc w:val="center"/>
            </w:pPr>
            <w:r>
              <w:rPr>
                <w:color w:val="000000"/>
                <w:sz w:val="24"/>
              </w:rPr>
              <w:t>0.07%</w:t>
            </w:r>
          </w:p>
        </w:tc>
        <w:tc>
          <w:tcPr>
            <w:tcW w:w="1285" w:type="dxa"/>
            <w:vAlign w:val="center"/>
          </w:tcPr>
          <w:p w:rsidR="000538C2" w:rsidRDefault="00AE3E4B">
            <w:pPr>
              <w:jc w:val="center"/>
            </w:pPr>
            <w:r>
              <w:rPr>
                <w:color w:val="000000"/>
                <w:sz w:val="24"/>
              </w:rPr>
              <w:t>1.99%</w:t>
            </w:r>
          </w:p>
        </w:tc>
        <w:tc>
          <w:tcPr>
            <w:tcW w:w="1285" w:type="dxa"/>
            <w:vAlign w:val="center"/>
          </w:tcPr>
          <w:p w:rsidR="000538C2" w:rsidRDefault="00AE3E4B">
            <w:pPr>
              <w:jc w:val="center"/>
            </w:pPr>
            <w:r>
              <w:rPr>
                <w:color w:val="000000"/>
                <w:sz w:val="24"/>
              </w:rPr>
              <w:t>0.05%</w:t>
            </w:r>
          </w:p>
        </w:tc>
        <w:tc>
          <w:tcPr>
            <w:tcW w:w="1285" w:type="dxa"/>
            <w:vAlign w:val="center"/>
          </w:tcPr>
          <w:p w:rsidR="000538C2" w:rsidRDefault="00AE3E4B">
            <w:pPr>
              <w:jc w:val="center"/>
            </w:pPr>
            <w:r>
              <w:rPr>
                <w:color w:val="000000"/>
                <w:sz w:val="24"/>
              </w:rPr>
              <w:t>0.86%</w:t>
            </w:r>
          </w:p>
        </w:tc>
        <w:tc>
          <w:tcPr>
            <w:tcW w:w="1285" w:type="dxa"/>
            <w:vAlign w:val="center"/>
          </w:tcPr>
          <w:p w:rsidR="000538C2" w:rsidRDefault="00AE3E4B">
            <w:pPr>
              <w:jc w:val="center"/>
            </w:pPr>
            <w:r>
              <w:rPr>
                <w:color w:val="000000"/>
                <w:sz w:val="24"/>
              </w:rPr>
              <w:t>0.02%</w:t>
            </w:r>
          </w:p>
        </w:tc>
      </w:tr>
      <w:tr w:rsidR="000538C2">
        <w:tc>
          <w:tcPr>
            <w:tcW w:w="1286" w:type="dxa"/>
            <w:vAlign w:val="center"/>
          </w:tcPr>
          <w:p w:rsidR="000538C2" w:rsidRDefault="00AE3E4B">
            <w:pPr>
              <w:jc w:val="left"/>
            </w:pPr>
            <w:r>
              <w:rPr>
                <w:color w:val="000000"/>
                <w:sz w:val="24"/>
              </w:rPr>
              <w:t>过去六个月</w:t>
            </w:r>
          </w:p>
        </w:tc>
        <w:tc>
          <w:tcPr>
            <w:tcW w:w="1286" w:type="dxa"/>
            <w:vAlign w:val="center"/>
          </w:tcPr>
          <w:p w:rsidR="000538C2" w:rsidRDefault="00AE3E4B">
            <w:pPr>
              <w:jc w:val="center"/>
            </w:pPr>
            <w:r>
              <w:rPr>
                <w:color w:val="000000"/>
                <w:sz w:val="24"/>
              </w:rPr>
              <w:t>5.35%</w:t>
            </w:r>
          </w:p>
        </w:tc>
        <w:tc>
          <w:tcPr>
            <w:tcW w:w="1286" w:type="dxa"/>
            <w:vAlign w:val="center"/>
          </w:tcPr>
          <w:p w:rsidR="000538C2" w:rsidRDefault="00AE3E4B">
            <w:pPr>
              <w:jc w:val="center"/>
            </w:pPr>
            <w:r>
              <w:rPr>
                <w:color w:val="000000"/>
                <w:sz w:val="24"/>
              </w:rPr>
              <w:t>0.09%</w:t>
            </w:r>
          </w:p>
        </w:tc>
        <w:tc>
          <w:tcPr>
            <w:tcW w:w="1285" w:type="dxa"/>
            <w:vAlign w:val="center"/>
          </w:tcPr>
          <w:p w:rsidR="000538C2" w:rsidRDefault="00AE3E4B">
            <w:pPr>
              <w:jc w:val="center"/>
            </w:pPr>
            <w:r>
              <w:rPr>
                <w:color w:val="000000"/>
                <w:sz w:val="24"/>
              </w:rPr>
              <w:t>2.57%</w:t>
            </w:r>
          </w:p>
        </w:tc>
        <w:tc>
          <w:tcPr>
            <w:tcW w:w="1285" w:type="dxa"/>
            <w:vAlign w:val="center"/>
          </w:tcPr>
          <w:p w:rsidR="000538C2" w:rsidRDefault="00AE3E4B">
            <w:pPr>
              <w:jc w:val="center"/>
            </w:pPr>
            <w:r>
              <w:rPr>
                <w:color w:val="000000"/>
                <w:sz w:val="24"/>
              </w:rPr>
              <w:t>0.06%</w:t>
            </w:r>
          </w:p>
        </w:tc>
        <w:tc>
          <w:tcPr>
            <w:tcW w:w="1285" w:type="dxa"/>
            <w:vAlign w:val="center"/>
          </w:tcPr>
          <w:p w:rsidR="000538C2" w:rsidRDefault="00AE3E4B">
            <w:pPr>
              <w:jc w:val="center"/>
            </w:pPr>
            <w:r>
              <w:rPr>
                <w:color w:val="000000"/>
                <w:sz w:val="24"/>
              </w:rPr>
              <w:t>2.78%</w:t>
            </w:r>
          </w:p>
        </w:tc>
        <w:tc>
          <w:tcPr>
            <w:tcW w:w="1285" w:type="dxa"/>
            <w:vAlign w:val="center"/>
          </w:tcPr>
          <w:p w:rsidR="000538C2" w:rsidRDefault="00AE3E4B">
            <w:pPr>
              <w:jc w:val="center"/>
            </w:pPr>
            <w:r>
              <w:rPr>
                <w:color w:val="000000"/>
                <w:sz w:val="24"/>
              </w:rPr>
              <w:t>0.03%</w:t>
            </w:r>
          </w:p>
        </w:tc>
      </w:tr>
      <w:tr w:rsidR="000538C2">
        <w:tc>
          <w:tcPr>
            <w:tcW w:w="1286" w:type="dxa"/>
            <w:vAlign w:val="center"/>
          </w:tcPr>
          <w:p w:rsidR="000538C2" w:rsidRDefault="00AE3E4B">
            <w:pPr>
              <w:jc w:val="left"/>
            </w:pPr>
            <w:r>
              <w:rPr>
                <w:color w:val="000000"/>
                <w:sz w:val="24"/>
              </w:rPr>
              <w:t>过去一年</w:t>
            </w:r>
          </w:p>
        </w:tc>
        <w:tc>
          <w:tcPr>
            <w:tcW w:w="1286" w:type="dxa"/>
            <w:vAlign w:val="center"/>
          </w:tcPr>
          <w:p w:rsidR="000538C2" w:rsidRDefault="00AE3E4B">
            <w:pPr>
              <w:jc w:val="center"/>
            </w:pPr>
            <w:r>
              <w:rPr>
                <w:color w:val="000000"/>
                <w:sz w:val="24"/>
              </w:rPr>
              <w:t>8.84%</w:t>
            </w:r>
          </w:p>
        </w:tc>
        <w:tc>
          <w:tcPr>
            <w:tcW w:w="1286" w:type="dxa"/>
            <w:vAlign w:val="center"/>
          </w:tcPr>
          <w:p w:rsidR="000538C2" w:rsidRDefault="00AE3E4B">
            <w:pPr>
              <w:jc w:val="center"/>
            </w:pPr>
            <w:r>
              <w:rPr>
                <w:color w:val="000000"/>
                <w:sz w:val="24"/>
              </w:rPr>
              <w:t>0.08%</w:t>
            </w:r>
          </w:p>
        </w:tc>
        <w:tc>
          <w:tcPr>
            <w:tcW w:w="1285" w:type="dxa"/>
            <w:vAlign w:val="center"/>
          </w:tcPr>
          <w:p w:rsidR="000538C2" w:rsidRDefault="00AE3E4B">
            <w:pPr>
              <w:jc w:val="center"/>
            </w:pPr>
            <w:r>
              <w:rPr>
                <w:color w:val="000000"/>
                <w:sz w:val="24"/>
              </w:rPr>
              <w:t>4.79%</w:t>
            </w:r>
          </w:p>
        </w:tc>
        <w:tc>
          <w:tcPr>
            <w:tcW w:w="1285" w:type="dxa"/>
            <w:vAlign w:val="center"/>
          </w:tcPr>
          <w:p w:rsidR="000538C2" w:rsidRDefault="00AE3E4B">
            <w:pPr>
              <w:jc w:val="center"/>
            </w:pPr>
            <w:r>
              <w:rPr>
                <w:color w:val="000000"/>
                <w:sz w:val="24"/>
              </w:rPr>
              <w:t>0.07%</w:t>
            </w:r>
          </w:p>
        </w:tc>
        <w:tc>
          <w:tcPr>
            <w:tcW w:w="1285" w:type="dxa"/>
            <w:vAlign w:val="center"/>
          </w:tcPr>
          <w:p w:rsidR="000538C2" w:rsidRDefault="00AE3E4B">
            <w:pPr>
              <w:jc w:val="center"/>
            </w:pPr>
            <w:r>
              <w:rPr>
                <w:color w:val="000000"/>
                <w:sz w:val="24"/>
              </w:rPr>
              <w:t>4.05%</w:t>
            </w:r>
          </w:p>
        </w:tc>
        <w:tc>
          <w:tcPr>
            <w:tcW w:w="1285" w:type="dxa"/>
            <w:vAlign w:val="center"/>
          </w:tcPr>
          <w:p w:rsidR="000538C2" w:rsidRDefault="00AE3E4B">
            <w:pPr>
              <w:jc w:val="center"/>
            </w:pPr>
            <w:r>
              <w:rPr>
                <w:color w:val="000000"/>
                <w:sz w:val="24"/>
              </w:rPr>
              <w:t>0.01%</w:t>
            </w:r>
          </w:p>
        </w:tc>
      </w:tr>
      <w:tr w:rsidR="000538C2">
        <w:tc>
          <w:tcPr>
            <w:tcW w:w="1286" w:type="dxa"/>
            <w:vAlign w:val="center"/>
          </w:tcPr>
          <w:p w:rsidR="000538C2" w:rsidRDefault="00AE3E4B">
            <w:pPr>
              <w:jc w:val="left"/>
            </w:pPr>
            <w:r>
              <w:rPr>
                <w:color w:val="000000"/>
                <w:sz w:val="24"/>
              </w:rPr>
              <w:t>过去三年</w:t>
            </w:r>
          </w:p>
        </w:tc>
        <w:tc>
          <w:tcPr>
            <w:tcW w:w="1286" w:type="dxa"/>
            <w:vAlign w:val="center"/>
          </w:tcPr>
          <w:p w:rsidR="000538C2" w:rsidRDefault="00AE3E4B">
            <w:pPr>
              <w:jc w:val="center"/>
            </w:pPr>
            <w:r>
              <w:rPr>
                <w:color w:val="000000"/>
                <w:sz w:val="24"/>
              </w:rPr>
              <w:t>4.63%</w:t>
            </w:r>
          </w:p>
        </w:tc>
        <w:tc>
          <w:tcPr>
            <w:tcW w:w="1286" w:type="dxa"/>
            <w:vAlign w:val="center"/>
          </w:tcPr>
          <w:p w:rsidR="000538C2" w:rsidRDefault="00AE3E4B">
            <w:pPr>
              <w:jc w:val="center"/>
            </w:pPr>
            <w:r>
              <w:rPr>
                <w:color w:val="000000"/>
                <w:sz w:val="24"/>
              </w:rPr>
              <w:t>0.09%</w:t>
            </w:r>
          </w:p>
        </w:tc>
        <w:tc>
          <w:tcPr>
            <w:tcW w:w="1285" w:type="dxa"/>
            <w:vAlign w:val="center"/>
          </w:tcPr>
          <w:p w:rsidR="000538C2" w:rsidRDefault="00AE3E4B">
            <w:pPr>
              <w:jc w:val="center"/>
            </w:pPr>
            <w:r>
              <w:rPr>
                <w:color w:val="000000"/>
                <w:sz w:val="24"/>
              </w:rPr>
              <w:t>-0.41%</w:t>
            </w:r>
          </w:p>
        </w:tc>
        <w:tc>
          <w:tcPr>
            <w:tcW w:w="1285" w:type="dxa"/>
            <w:vAlign w:val="center"/>
          </w:tcPr>
          <w:p w:rsidR="000538C2" w:rsidRDefault="00AE3E4B">
            <w:pPr>
              <w:jc w:val="center"/>
            </w:pPr>
            <w:r>
              <w:rPr>
                <w:color w:val="000000"/>
                <w:sz w:val="24"/>
              </w:rPr>
              <w:t>0.08%</w:t>
            </w:r>
          </w:p>
        </w:tc>
        <w:tc>
          <w:tcPr>
            <w:tcW w:w="1285" w:type="dxa"/>
            <w:vAlign w:val="center"/>
          </w:tcPr>
          <w:p w:rsidR="000538C2" w:rsidRDefault="00AE3E4B">
            <w:pPr>
              <w:jc w:val="center"/>
            </w:pPr>
            <w:r>
              <w:rPr>
                <w:color w:val="000000"/>
                <w:sz w:val="24"/>
              </w:rPr>
              <w:t>5.04%</w:t>
            </w:r>
          </w:p>
        </w:tc>
        <w:tc>
          <w:tcPr>
            <w:tcW w:w="1285" w:type="dxa"/>
            <w:vAlign w:val="center"/>
          </w:tcPr>
          <w:p w:rsidR="000538C2" w:rsidRDefault="00AE3E4B">
            <w:pPr>
              <w:jc w:val="center"/>
            </w:pPr>
            <w:r>
              <w:rPr>
                <w:color w:val="000000"/>
                <w:sz w:val="24"/>
              </w:rPr>
              <w:t>0.01%</w:t>
            </w:r>
          </w:p>
        </w:tc>
      </w:tr>
      <w:tr w:rsidR="000538C2">
        <w:tc>
          <w:tcPr>
            <w:tcW w:w="1286" w:type="dxa"/>
            <w:vAlign w:val="center"/>
          </w:tcPr>
          <w:p w:rsidR="000538C2" w:rsidRDefault="00AE3E4B">
            <w:pPr>
              <w:jc w:val="left"/>
            </w:pPr>
            <w:r>
              <w:rPr>
                <w:color w:val="000000"/>
                <w:sz w:val="24"/>
              </w:rPr>
              <w:t>过去五年</w:t>
            </w:r>
          </w:p>
        </w:tc>
        <w:tc>
          <w:tcPr>
            <w:tcW w:w="1286" w:type="dxa"/>
            <w:vAlign w:val="center"/>
          </w:tcPr>
          <w:p w:rsidR="000538C2" w:rsidRDefault="00AE3E4B">
            <w:pPr>
              <w:jc w:val="center"/>
            </w:pPr>
            <w:r>
              <w:rPr>
                <w:color w:val="000000"/>
                <w:sz w:val="24"/>
              </w:rPr>
              <w:t>26.28%</w:t>
            </w:r>
          </w:p>
        </w:tc>
        <w:tc>
          <w:tcPr>
            <w:tcW w:w="1286" w:type="dxa"/>
            <w:vAlign w:val="center"/>
          </w:tcPr>
          <w:p w:rsidR="000538C2" w:rsidRDefault="00AE3E4B">
            <w:pPr>
              <w:jc w:val="center"/>
            </w:pPr>
            <w:r>
              <w:rPr>
                <w:color w:val="000000"/>
                <w:sz w:val="24"/>
              </w:rPr>
              <w:t>0.11%</w:t>
            </w:r>
          </w:p>
        </w:tc>
        <w:tc>
          <w:tcPr>
            <w:tcW w:w="1285" w:type="dxa"/>
            <w:vAlign w:val="center"/>
          </w:tcPr>
          <w:p w:rsidR="000538C2" w:rsidRDefault="00AE3E4B">
            <w:pPr>
              <w:jc w:val="center"/>
            </w:pPr>
            <w:r>
              <w:rPr>
                <w:color w:val="000000"/>
                <w:sz w:val="24"/>
              </w:rPr>
              <w:t>10.54%</w:t>
            </w:r>
          </w:p>
        </w:tc>
        <w:tc>
          <w:tcPr>
            <w:tcW w:w="1285" w:type="dxa"/>
            <w:vAlign w:val="center"/>
          </w:tcPr>
          <w:p w:rsidR="000538C2" w:rsidRDefault="00AE3E4B">
            <w:pPr>
              <w:jc w:val="center"/>
            </w:pPr>
            <w:r>
              <w:rPr>
                <w:color w:val="000000"/>
                <w:sz w:val="24"/>
              </w:rPr>
              <w:t>0.09%</w:t>
            </w:r>
          </w:p>
        </w:tc>
        <w:tc>
          <w:tcPr>
            <w:tcW w:w="1285" w:type="dxa"/>
            <w:vAlign w:val="center"/>
          </w:tcPr>
          <w:p w:rsidR="000538C2" w:rsidRDefault="00AE3E4B">
            <w:pPr>
              <w:jc w:val="center"/>
            </w:pPr>
            <w:r>
              <w:rPr>
                <w:color w:val="000000"/>
                <w:sz w:val="24"/>
              </w:rPr>
              <w:t>15.74%</w:t>
            </w:r>
          </w:p>
        </w:tc>
        <w:tc>
          <w:tcPr>
            <w:tcW w:w="1285" w:type="dxa"/>
            <w:vAlign w:val="center"/>
          </w:tcPr>
          <w:p w:rsidR="000538C2" w:rsidRDefault="00AE3E4B">
            <w:pPr>
              <w:jc w:val="center"/>
            </w:pPr>
            <w:r>
              <w:rPr>
                <w:color w:val="000000"/>
                <w:sz w:val="24"/>
              </w:rPr>
              <w:t>0.02%</w:t>
            </w:r>
          </w:p>
        </w:tc>
      </w:tr>
      <w:tr w:rsidR="000538C2">
        <w:tc>
          <w:tcPr>
            <w:tcW w:w="1286" w:type="dxa"/>
            <w:vAlign w:val="center"/>
          </w:tcPr>
          <w:p w:rsidR="000538C2" w:rsidRDefault="00AE3E4B">
            <w:pPr>
              <w:jc w:val="left"/>
            </w:pPr>
            <w:r>
              <w:rPr>
                <w:color w:val="000000"/>
                <w:sz w:val="24"/>
              </w:rPr>
              <w:t>自基金合同生效起至今</w:t>
            </w:r>
          </w:p>
        </w:tc>
        <w:tc>
          <w:tcPr>
            <w:tcW w:w="1286" w:type="dxa"/>
            <w:vAlign w:val="center"/>
          </w:tcPr>
          <w:p w:rsidR="000538C2" w:rsidRDefault="00AE3E4B">
            <w:pPr>
              <w:jc w:val="center"/>
            </w:pPr>
            <w:r>
              <w:rPr>
                <w:color w:val="000000"/>
                <w:sz w:val="24"/>
              </w:rPr>
              <w:t>25.00%</w:t>
            </w:r>
          </w:p>
        </w:tc>
        <w:tc>
          <w:tcPr>
            <w:tcW w:w="1286" w:type="dxa"/>
            <w:vAlign w:val="center"/>
          </w:tcPr>
          <w:p w:rsidR="000538C2" w:rsidRDefault="00AE3E4B">
            <w:pPr>
              <w:jc w:val="center"/>
            </w:pPr>
            <w:r>
              <w:rPr>
                <w:color w:val="000000"/>
                <w:sz w:val="24"/>
              </w:rPr>
              <w:t>0.11%</w:t>
            </w:r>
          </w:p>
        </w:tc>
        <w:tc>
          <w:tcPr>
            <w:tcW w:w="1285" w:type="dxa"/>
            <w:vAlign w:val="center"/>
          </w:tcPr>
          <w:p w:rsidR="000538C2" w:rsidRDefault="00AE3E4B">
            <w:pPr>
              <w:jc w:val="center"/>
            </w:pPr>
            <w:r>
              <w:rPr>
                <w:color w:val="000000"/>
                <w:sz w:val="24"/>
              </w:rPr>
              <w:t>6.44%</w:t>
            </w:r>
          </w:p>
        </w:tc>
        <w:tc>
          <w:tcPr>
            <w:tcW w:w="1285" w:type="dxa"/>
            <w:vAlign w:val="center"/>
          </w:tcPr>
          <w:p w:rsidR="000538C2" w:rsidRDefault="00AE3E4B">
            <w:pPr>
              <w:jc w:val="center"/>
            </w:pPr>
            <w:r>
              <w:rPr>
                <w:color w:val="000000"/>
                <w:sz w:val="24"/>
              </w:rPr>
              <w:t>0.09%</w:t>
            </w:r>
          </w:p>
        </w:tc>
        <w:tc>
          <w:tcPr>
            <w:tcW w:w="1285" w:type="dxa"/>
            <w:vAlign w:val="center"/>
          </w:tcPr>
          <w:p w:rsidR="000538C2" w:rsidRDefault="00AE3E4B">
            <w:pPr>
              <w:jc w:val="center"/>
            </w:pPr>
            <w:r>
              <w:rPr>
                <w:color w:val="000000"/>
                <w:sz w:val="24"/>
              </w:rPr>
              <w:t>18.56%</w:t>
            </w:r>
          </w:p>
        </w:tc>
        <w:tc>
          <w:tcPr>
            <w:tcW w:w="1285" w:type="dxa"/>
            <w:vAlign w:val="center"/>
          </w:tcPr>
          <w:p w:rsidR="000538C2" w:rsidRDefault="00AE3E4B">
            <w:pPr>
              <w:jc w:val="center"/>
            </w:pPr>
            <w:r>
              <w:rPr>
                <w:color w:val="000000"/>
                <w:sz w:val="24"/>
              </w:rPr>
              <w:t>0.02%</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注：本基金的业绩比较基准为中债综合全价指数。</w:t>
      </w:r>
    </w:p>
    <w:p w:rsidR="001A59F9" w:rsidRPr="008B2C7A" w:rsidRDefault="001A59F9" w:rsidP="00026C9C">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852116" w:rsidRPr="00C2179A" w:rsidRDefault="00852116"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rsidR="00097CBA" w:rsidRPr="001B48EA" w:rsidRDefault="00097CBA"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1</w:t>
      </w:r>
      <w:r w:rsidRPr="001B48EA">
        <w:rPr>
          <w:rFonts w:ascii="Times New Roman" w:hAnsi="Times New Roman" w:hint="eastAsia"/>
          <w:color w:val="auto"/>
        </w:rPr>
        <w:t>、</w:t>
      </w:r>
      <w:r w:rsidRPr="001B48EA">
        <w:rPr>
          <w:rFonts w:ascii="Times New Roman" w:hAnsi="Times New Roman"/>
          <w:color w:val="auto"/>
        </w:rPr>
        <w:t>交银纯债债券发起</w:t>
      </w:r>
      <w:r w:rsidRPr="001B48EA">
        <w:rPr>
          <w:rFonts w:ascii="Times New Roman" w:hAnsi="Times New Roman"/>
          <w:color w:val="auto"/>
        </w:rPr>
        <w:t>A/B</w:t>
      </w:r>
    </w:p>
    <w:p w:rsidR="001A59F9" w:rsidRPr="008B2C7A"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E92550" w:rsidRPr="00E25C2A" w:rsidRDefault="00E92550" w:rsidP="00E25C2A">
      <w:pPr>
        <w:tabs>
          <w:tab w:val="left" w:pos="426"/>
        </w:tabs>
        <w:spacing w:before="29" w:line="288" w:lineRule="auto"/>
        <w:jc w:val="left"/>
        <w:rPr>
          <w:kern w:val="0"/>
          <w:sz w:val="24"/>
        </w:rPr>
      </w:pPr>
    </w:p>
    <w:p w:rsidR="001A59F9" w:rsidRPr="001B48EA" w:rsidRDefault="001A59F9"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2</w:t>
      </w:r>
      <w:r w:rsidRPr="001B48EA">
        <w:rPr>
          <w:rFonts w:ascii="Times New Roman" w:hAnsi="Times New Roman" w:hint="eastAsia"/>
          <w:color w:val="auto"/>
        </w:rPr>
        <w:t>、</w:t>
      </w:r>
      <w:r w:rsidRPr="001B48EA">
        <w:rPr>
          <w:rFonts w:ascii="Times New Roman" w:hAnsi="Times New Roman"/>
          <w:color w:val="auto"/>
        </w:rPr>
        <w:t>交银纯债债券发起</w:t>
      </w:r>
      <w:r w:rsidRPr="001B48EA">
        <w:rPr>
          <w:rFonts w:ascii="Times New Roman" w:hAnsi="Times New Roman"/>
          <w:color w:val="auto"/>
        </w:rPr>
        <w:t>C</w:t>
      </w:r>
    </w:p>
    <w:p w:rsidR="001A59F9" w:rsidRPr="00BB35D1"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1A59F9" w:rsidRPr="00E25C2A" w:rsidRDefault="001A59F9" w:rsidP="00E25C2A">
      <w:pPr>
        <w:tabs>
          <w:tab w:val="left" w:pos="426"/>
        </w:tabs>
        <w:spacing w:before="29" w:line="288" w:lineRule="auto"/>
        <w:jc w:val="left"/>
        <w:rPr>
          <w:kern w:val="0"/>
          <w:sz w:val="24"/>
        </w:rPr>
      </w:pP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3.2.3 </w:t>
      </w:r>
      <w:r w:rsidR="00A225D8" w:rsidRPr="00C2179A">
        <w:rPr>
          <w:rFonts w:ascii="Times New Roman" w:hAnsi="Times New Roman" w:hint="eastAsia"/>
          <w:kern w:val="0"/>
          <w:szCs w:val="24"/>
        </w:rPr>
        <w:t>过去五年</w:t>
      </w:r>
      <w:r w:rsidRPr="00C2179A">
        <w:rPr>
          <w:rFonts w:ascii="Times New Roman" w:hAnsi="Times New Roman" w:hint="eastAsia"/>
          <w:kern w:val="0"/>
          <w:szCs w:val="24"/>
        </w:rPr>
        <w:t>基金每年净值增长率及其与同期业绩比较基准收益率的比较</w:t>
      </w:r>
    </w:p>
    <w:p w:rsidR="00EF3E8A" w:rsidRPr="00ED360B" w:rsidRDefault="00EF3E8A" w:rsidP="00EF3E8A">
      <w:pPr>
        <w:pStyle w:val="21"/>
        <w:spacing w:before="29" w:line="288" w:lineRule="auto"/>
        <w:rPr>
          <w:rFonts w:ascii="Times New Roman" w:hAnsi="Times New Roman"/>
          <w:color w:val="auto"/>
        </w:rPr>
      </w:pPr>
      <w:r w:rsidRPr="00ED360B">
        <w:rPr>
          <w:rFonts w:ascii="Times New Roman" w:hAnsi="Times New Roman"/>
          <w:color w:val="auto"/>
        </w:rPr>
        <w:t>1</w:t>
      </w:r>
      <w:r w:rsidRPr="00ED360B">
        <w:rPr>
          <w:rFonts w:hint="eastAsia"/>
          <w:color w:val="auto"/>
        </w:rPr>
        <w:t>、交银纯债债券发起</w:t>
      </w:r>
      <w:r w:rsidRPr="00ED360B">
        <w:rPr>
          <w:rFonts w:ascii="Times New Roman" w:hAnsi="Times New Roman"/>
          <w:color w:val="auto"/>
        </w:rPr>
        <w:t>A/B</w:t>
      </w:r>
    </w:p>
    <w:p w:rsidR="00EF3E8A" w:rsidRDefault="00EF3E8A" w:rsidP="00EF3E8A">
      <w:pPr>
        <w:snapToGrid w:val="0"/>
        <w:spacing w:line="360" w:lineRule="auto"/>
        <w:ind w:firstLine="210"/>
        <w:jc w:val="center"/>
        <w:rPr>
          <w:rFonts w:ascii="宋体" w:hAnsi="宋体" w:cs="宋体"/>
          <w:color w:val="000000"/>
          <w:highlight w:val="yellow"/>
        </w:rPr>
      </w:pPr>
      <w:r>
        <w:rPr>
          <w:rFonts w:ascii="宋体" w:hAnsi="宋体"/>
          <w:noProof/>
          <w:color w:val="000000"/>
        </w:rPr>
        <w:drawing>
          <wp:inline distT="0" distB="0" distL="0" distR="0" wp14:anchorId="05BE66E9" wp14:editId="747EB69B">
            <wp:extent cx="5753100" cy="3371850"/>
            <wp:effectExtent l="0" t="0" r="0" b="0"/>
            <wp:docPr id="16" name="图片 16" descr="柱状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柱状图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EF3E8A" w:rsidRDefault="00EF3E8A" w:rsidP="00EF3E8A">
      <w:pPr>
        <w:spacing w:before="29" w:line="288" w:lineRule="auto"/>
        <w:jc w:val="left"/>
        <w:rPr>
          <w:sz w:val="24"/>
          <w:highlight w:val="yellow"/>
        </w:rPr>
      </w:pPr>
    </w:p>
    <w:p w:rsidR="00EF3E8A" w:rsidRPr="00ED360B" w:rsidRDefault="00EF3E8A" w:rsidP="00EF3E8A">
      <w:pPr>
        <w:pStyle w:val="21"/>
        <w:spacing w:before="29" w:line="288" w:lineRule="auto"/>
        <w:rPr>
          <w:rFonts w:cs="宋体"/>
          <w:b/>
          <w:bCs/>
        </w:rPr>
      </w:pPr>
      <w:r w:rsidRPr="00ED360B">
        <w:rPr>
          <w:rFonts w:ascii="Times New Roman" w:hAnsi="Times New Roman"/>
          <w:color w:val="auto"/>
        </w:rPr>
        <w:t>2</w:t>
      </w:r>
      <w:r w:rsidRPr="00ED360B">
        <w:rPr>
          <w:rFonts w:hint="eastAsia"/>
          <w:color w:val="auto"/>
        </w:rPr>
        <w:t>、交银纯债债券发起</w:t>
      </w:r>
      <w:r w:rsidRPr="00ED360B">
        <w:rPr>
          <w:rFonts w:ascii="Times New Roman" w:hAnsi="Times New Roman"/>
          <w:color w:val="auto"/>
        </w:rPr>
        <w:t>C</w:t>
      </w:r>
    </w:p>
    <w:p w:rsidR="00EF3E8A" w:rsidRPr="00400137" w:rsidRDefault="00EF3E8A" w:rsidP="00EF3E8A">
      <w:pPr>
        <w:tabs>
          <w:tab w:val="left" w:pos="426"/>
        </w:tabs>
        <w:spacing w:before="29" w:line="288" w:lineRule="auto"/>
        <w:jc w:val="left"/>
        <w:rPr>
          <w:kern w:val="0"/>
          <w:sz w:val="24"/>
        </w:rPr>
      </w:pPr>
      <w:r>
        <w:rPr>
          <w:rFonts w:ascii="宋体" w:hAnsi="宋体"/>
          <w:noProof/>
          <w:color w:val="000000"/>
          <w:sz w:val="24"/>
        </w:rPr>
        <w:drawing>
          <wp:inline distT="0" distB="0" distL="0" distR="0" wp14:anchorId="3C3060D4" wp14:editId="26FF7D0F">
            <wp:extent cx="5753100" cy="3371850"/>
            <wp:effectExtent l="0" t="0" r="0" b="0"/>
            <wp:docPr id="15" name="图片 15" descr="柱状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柱状图2"/>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p>
    <w:p w:rsidR="000B2C76" w:rsidRPr="00C2179A" w:rsidRDefault="000B2C76" w:rsidP="00C2179A">
      <w:pPr>
        <w:pStyle w:val="20"/>
        <w:spacing w:before="29" w:after="0" w:line="288" w:lineRule="auto"/>
        <w:rPr>
          <w:rFonts w:ascii="Times New Roman" w:hAnsi="Times New Roman"/>
          <w:kern w:val="0"/>
          <w:szCs w:val="24"/>
        </w:rPr>
      </w:pPr>
      <w:bookmarkStart w:id="21" w:name="_Toc249760033"/>
      <w:bookmarkStart w:id="22" w:name="_Toc361324853"/>
      <w:r w:rsidRPr="00C2179A">
        <w:rPr>
          <w:rFonts w:ascii="Times New Roman" w:hAnsi="Times New Roman"/>
          <w:kern w:val="0"/>
          <w:szCs w:val="24"/>
        </w:rPr>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1"/>
      <w:bookmarkEnd w:id="22"/>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1</w:t>
      </w:r>
      <w:r w:rsidRPr="0051387F">
        <w:rPr>
          <w:rFonts w:ascii="Times New Roman" w:hAnsi="Times New Roman" w:hint="eastAsia"/>
          <w:color w:val="auto"/>
        </w:rPr>
        <w:t>、</w:t>
      </w:r>
      <w:r w:rsidR="000B2C76" w:rsidRPr="0051387F">
        <w:rPr>
          <w:rFonts w:ascii="Times New Roman" w:hAnsi="Times New Roman"/>
          <w:color w:val="auto"/>
        </w:rPr>
        <w:t>交银纯债债券发起</w:t>
      </w:r>
      <w:r w:rsidR="000B2C76" w:rsidRPr="0051387F">
        <w:rPr>
          <w:rFonts w:ascii="Times New Roman" w:hAnsi="Times New Roman"/>
          <w:color w:val="auto"/>
        </w:rPr>
        <w:t>A/B</w:t>
      </w:r>
      <w:r w:rsidR="000B2C76" w:rsidRPr="0051387F">
        <w:rPr>
          <w:rFonts w:ascii="Times New Roman" w:hAnsi="Times New Roman" w:hint="eastAsia"/>
          <w:color w:val="auto"/>
        </w:rPr>
        <w:t>：</w:t>
      </w:r>
    </w:p>
    <w:p w:rsidR="000B2C76" w:rsidRPr="00AB4681" w:rsidRDefault="000B2C76" w:rsidP="00AB4681">
      <w:pPr>
        <w:autoSpaceDE w:val="0"/>
        <w:autoSpaceDN w:val="0"/>
        <w:adjustRightInd w:val="0"/>
        <w:spacing w:before="29" w:line="288" w:lineRule="auto"/>
        <w:ind w:left="15"/>
        <w:jc w:val="right"/>
        <w:rPr>
          <w:color w:val="000000"/>
          <w:kern w:val="0"/>
          <w:sz w:val="24"/>
        </w:rPr>
      </w:pPr>
      <w:r w:rsidRPr="00AB4681">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6C3415" w:rsidRPr="008B2C7A" w:rsidTr="00784A92">
        <w:tc>
          <w:tcPr>
            <w:tcW w:w="1276"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备注</w:t>
            </w:r>
          </w:p>
        </w:tc>
      </w:tr>
      <w:tr w:rsidR="000538C2">
        <w:tc>
          <w:tcPr>
            <w:tcW w:w="1276" w:type="dxa"/>
            <w:vAlign w:val="center"/>
          </w:tcPr>
          <w:p w:rsidR="000538C2" w:rsidRDefault="00AE3E4B">
            <w:pPr>
              <w:jc w:val="center"/>
            </w:pPr>
            <w:r>
              <w:rPr>
                <w:color w:val="000000"/>
                <w:sz w:val="24"/>
              </w:rPr>
              <w:t>2018</w:t>
            </w:r>
            <w:r>
              <w:rPr>
                <w:color w:val="000000"/>
                <w:sz w:val="24"/>
              </w:rPr>
              <w:t>年</w:t>
            </w:r>
          </w:p>
        </w:tc>
        <w:tc>
          <w:tcPr>
            <w:tcW w:w="1701" w:type="dxa"/>
            <w:vAlign w:val="center"/>
          </w:tcPr>
          <w:p w:rsidR="000538C2" w:rsidRDefault="00AE3E4B">
            <w:pPr>
              <w:jc w:val="right"/>
            </w:pPr>
            <w:r>
              <w:rPr>
                <w:color w:val="000000"/>
                <w:sz w:val="24"/>
              </w:rPr>
              <w:t>-</w:t>
            </w:r>
          </w:p>
        </w:tc>
        <w:tc>
          <w:tcPr>
            <w:tcW w:w="1701" w:type="dxa"/>
            <w:vAlign w:val="center"/>
          </w:tcPr>
          <w:p w:rsidR="000538C2" w:rsidRDefault="00AE3E4B">
            <w:pPr>
              <w:jc w:val="right"/>
            </w:pPr>
            <w:r>
              <w:rPr>
                <w:color w:val="000000"/>
                <w:sz w:val="24"/>
              </w:rPr>
              <w:t>-</w:t>
            </w:r>
          </w:p>
        </w:tc>
        <w:tc>
          <w:tcPr>
            <w:tcW w:w="1701" w:type="dxa"/>
            <w:vAlign w:val="center"/>
          </w:tcPr>
          <w:p w:rsidR="000538C2" w:rsidRDefault="00AE3E4B">
            <w:pPr>
              <w:jc w:val="right"/>
            </w:pPr>
            <w:r>
              <w:rPr>
                <w:color w:val="000000"/>
                <w:sz w:val="24"/>
              </w:rPr>
              <w:t>-</w:t>
            </w:r>
          </w:p>
        </w:tc>
        <w:tc>
          <w:tcPr>
            <w:tcW w:w="1559" w:type="dxa"/>
            <w:vAlign w:val="center"/>
          </w:tcPr>
          <w:p w:rsidR="000538C2" w:rsidRDefault="00AE3E4B">
            <w:pPr>
              <w:jc w:val="right"/>
            </w:pPr>
            <w:r>
              <w:rPr>
                <w:color w:val="000000"/>
                <w:sz w:val="24"/>
              </w:rPr>
              <w:t>-</w:t>
            </w:r>
          </w:p>
        </w:tc>
        <w:tc>
          <w:tcPr>
            <w:tcW w:w="1060" w:type="dxa"/>
            <w:vAlign w:val="center"/>
          </w:tcPr>
          <w:p w:rsidR="000538C2" w:rsidRDefault="00AE3E4B">
            <w:pPr>
              <w:jc w:val="left"/>
            </w:pPr>
            <w:r>
              <w:rPr>
                <w:color w:val="000000"/>
                <w:sz w:val="24"/>
              </w:rPr>
              <w:t>-</w:t>
            </w:r>
          </w:p>
        </w:tc>
      </w:tr>
      <w:tr w:rsidR="000538C2">
        <w:tc>
          <w:tcPr>
            <w:tcW w:w="1276" w:type="dxa"/>
            <w:vAlign w:val="center"/>
          </w:tcPr>
          <w:p w:rsidR="000538C2" w:rsidRDefault="00AE3E4B">
            <w:pPr>
              <w:jc w:val="center"/>
            </w:pPr>
            <w:r>
              <w:rPr>
                <w:color w:val="000000"/>
                <w:sz w:val="24"/>
              </w:rPr>
              <w:t>2017</w:t>
            </w:r>
            <w:r>
              <w:rPr>
                <w:color w:val="000000"/>
                <w:sz w:val="24"/>
              </w:rPr>
              <w:t>年</w:t>
            </w:r>
          </w:p>
        </w:tc>
        <w:tc>
          <w:tcPr>
            <w:tcW w:w="1701" w:type="dxa"/>
            <w:vAlign w:val="center"/>
          </w:tcPr>
          <w:p w:rsidR="000538C2" w:rsidRDefault="00AE3E4B">
            <w:pPr>
              <w:jc w:val="right"/>
            </w:pPr>
            <w:r>
              <w:rPr>
                <w:color w:val="000000"/>
                <w:sz w:val="24"/>
              </w:rPr>
              <w:t>-</w:t>
            </w:r>
          </w:p>
        </w:tc>
        <w:tc>
          <w:tcPr>
            <w:tcW w:w="1701" w:type="dxa"/>
            <w:vAlign w:val="center"/>
          </w:tcPr>
          <w:p w:rsidR="000538C2" w:rsidRDefault="00AE3E4B">
            <w:pPr>
              <w:jc w:val="right"/>
            </w:pPr>
            <w:r>
              <w:rPr>
                <w:color w:val="000000"/>
                <w:sz w:val="24"/>
              </w:rPr>
              <w:t>-</w:t>
            </w:r>
          </w:p>
        </w:tc>
        <w:tc>
          <w:tcPr>
            <w:tcW w:w="1701" w:type="dxa"/>
            <w:vAlign w:val="center"/>
          </w:tcPr>
          <w:p w:rsidR="000538C2" w:rsidRDefault="00AE3E4B">
            <w:pPr>
              <w:jc w:val="right"/>
            </w:pPr>
            <w:r>
              <w:rPr>
                <w:color w:val="000000"/>
                <w:sz w:val="24"/>
              </w:rPr>
              <w:t>-</w:t>
            </w:r>
          </w:p>
        </w:tc>
        <w:tc>
          <w:tcPr>
            <w:tcW w:w="1559" w:type="dxa"/>
            <w:vAlign w:val="center"/>
          </w:tcPr>
          <w:p w:rsidR="000538C2" w:rsidRDefault="00AE3E4B">
            <w:pPr>
              <w:jc w:val="right"/>
            </w:pPr>
            <w:r>
              <w:rPr>
                <w:color w:val="000000"/>
                <w:sz w:val="24"/>
              </w:rPr>
              <w:t>-</w:t>
            </w:r>
          </w:p>
        </w:tc>
        <w:tc>
          <w:tcPr>
            <w:tcW w:w="1060" w:type="dxa"/>
            <w:vAlign w:val="center"/>
          </w:tcPr>
          <w:p w:rsidR="000538C2" w:rsidRDefault="00AE3E4B">
            <w:pPr>
              <w:jc w:val="left"/>
            </w:pPr>
            <w:r>
              <w:rPr>
                <w:color w:val="000000"/>
                <w:sz w:val="24"/>
              </w:rPr>
              <w:t>-</w:t>
            </w:r>
          </w:p>
        </w:tc>
      </w:tr>
      <w:tr w:rsidR="000538C2">
        <w:tc>
          <w:tcPr>
            <w:tcW w:w="1276" w:type="dxa"/>
            <w:vAlign w:val="center"/>
          </w:tcPr>
          <w:p w:rsidR="000538C2" w:rsidRDefault="00AE3E4B">
            <w:pPr>
              <w:jc w:val="center"/>
            </w:pPr>
            <w:r>
              <w:rPr>
                <w:color w:val="000000"/>
                <w:sz w:val="24"/>
              </w:rPr>
              <w:t>2016</w:t>
            </w:r>
            <w:r>
              <w:rPr>
                <w:color w:val="000000"/>
                <w:sz w:val="24"/>
              </w:rPr>
              <w:t>年</w:t>
            </w:r>
          </w:p>
        </w:tc>
        <w:tc>
          <w:tcPr>
            <w:tcW w:w="1701" w:type="dxa"/>
            <w:vAlign w:val="center"/>
          </w:tcPr>
          <w:p w:rsidR="000538C2" w:rsidRDefault="00AE3E4B">
            <w:pPr>
              <w:jc w:val="right"/>
            </w:pPr>
            <w:r>
              <w:rPr>
                <w:color w:val="000000"/>
                <w:sz w:val="24"/>
              </w:rPr>
              <w:t>0.400</w:t>
            </w:r>
          </w:p>
        </w:tc>
        <w:tc>
          <w:tcPr>
            <w:tcW w:w="1701" w:type="dxa"/>
            <w:vAlign w:val="center"/>
          </w:tcPr>
          <w:p w:rsidR="000538C2" w:rsidRDefault="00AE3E4B">
            <w:pPr>
              <w:jc w:val="right"/>
            </w:pPr>
            <w:r>
              <w:rPr>
                <w:color w:val="000000"/>
                <w:sz w:val="24"/>
              </w:rPr>
              <w:t>47,888,551.47</w:t>
            </w:r>
          </w:p>
        </w:tc>
        <w:tc>
          <w:tcPr>
            <w:tcW w:w="1701" w:type="dxa"/>
            <w:vAlign w:val="center"/>
          </w:tcPr>
          <w:p w:rsidR="000538C2" w:rsidRDefault="00AE3E4B">
            <w:pPr>
              <w:jc w:val="right"/>
            </w:pPr>
            <w:r>
              <w:rPr>
                <w:color w:val="000000"/>
                <w:sz w:val="24"/>
              </w:rPr>
              <w:t>992,971.40</w:t>
            </w:r>
          </w:p>
        </w:tc>
        <w:tc>
          <w:tcPr>
            <w:tcW w:w="1559" w:type="dxa"/>
            <w:vAlign w:val="center"/>
          </w:tcPr>
          <w:p w:rsidR="000538C2" w:rsidRDefault="00AE3E4B">
            <w:pPr>
              <w:jc w:val="right"/>
            </w:pPr>
            <w:r>
              <w:rPr>
                <w:color w:val="000000"/>
                <w:sz w:val="24"/>
              </w:rPr>
              <w:t>48,881,522.87</w:t>
            </w:r>
          </w:p>
        </w:tc>
        <w:tc>
          <w:tcPr>
            <w:tcW w:w="1060" w:type="dxa"/>
            <w:vAlign w:val="center"/>
          </w:tcPr>
          <w:p w:rsidR="000538C2" w:rsidRDefault="00AE3E4B">
            <w:pPr>
              <w:jc w:val="left"/>
            </w:pPr>
            <w:r>
              <w:rPr>
                <w:color w:val="000000"/>
                <w:sz w:val="24"/>
              </w:rPr>
              <w:t>-</w:t>
            </w:r>
          </w:p>
        </w:tc>
      </w:tr>
      <w:tr w:rsidR="006C3415" w:rsidRPr="008B2C7A" w:rsidTr="00784A92">
        <w:tc>
          <w:tcPr>
            <w:tcW w:w="1276" w:type="dxa"/>
            <w:vAlign w:val="center"/>
          </w:tcPr>
          <w:p w:rsidR="006C3415" w:rsidRPr="00755904" w:rsidRDefault="006C3415"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0.400</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47,888,551.47</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992,971.40</w:t>
            </w:r>
          </w:p>
        </w:tc>
        <w:tc>
          <w:tcPr>
            <w:tcW w:w="1559"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48,881,522.87</w:t>
            </w:r>
          </w:p>
        </w:tc>
        <w:tc>
          <w:tcPr>
            <w:tcW w:w="1060"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7612AB" w:rsidRPr="00E25C2A" w:rsidRDefault="007612AB" w:rsidP="00E25C2A">
      <w:pPr>
        <w:tabs>
          <w:tab w:val="left" w:pos="426"/>
        </w:tabs>
        <w:spacing w:before="29" w:line="288" w:lineRule="auto"/>
        <w:jc w:val="left"/>
        <w:rPr>
          <w:kern w:val="0"/>
          <w:sz w:val="24"/>
        </w:rPr>
      </w:pPr>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2</w:t>
      </w:r>
      <w:r w:rsidRPr="0051387F">
        <w:rPr>
          <w:rFonts w:ascii="Times New Roman" w:hAnsi="Times New Roman" w:hint="eastAsia"/>
          <w:color w:val="auto"/>
        </w:rPr>
        <w:t>、</w:t>
      </w:r>
      <w:r w:rsidR="000B2C76" w:rsidRPr="0051387F">
        <w:rPr>
          <w:rFonts w:ascii="Times New Roman" w:hAnsi="Times New Roman"/>
          <w:color w:val="auto"/>
        </w:rPr>
        <w:t>交银纯债债券发起</w:t>
      </w:r>
      <w:r w:rsidR="000B2C76" w:rsidRPr="0051387F">
        <w:rPr>
          <w:rFonts w:ascii="Times New Roman" w:hAnsi="Times New Roman"/>
          <w:color w:val="auto"/>
        </w:rPr>
        <w:t>C</w:t>
      </w:r>
      <w:r w:rsidR="000B2C76" w:rsidRPr="0051387F">
        <w:rPr>
          <w:rFonts w:ascii="Times New Roman" w:hAnsi="Times New Roman" w:hint="eastAsia"/>
          <w:color w:val="auto"/>
        </w:rPr>
        <w:t>：</w:t>
      </w:r>
    </w:p>
    <w:p w:rsidR="000B2C76" w:rsidRPr="002724AF" w:rsidRDefault="000B2C76" w:rsidP="002724AF">
      <w:pPr>
        <w:autoSpaceDE w:val="0"/>
        <w:autoSpaceDN w:val="0"/>
        <w:adjustRightInd w:val="0"/>
        <w:spacing w:before="29" w:line="288" w:lineRule="auto"/>
        <w:ind w:left="15"/>
        <w:jc w:val="right"/>
        <w:rPr>
          <w:color w:val="000000"/>
          <w:kern w:val="0"/>
          <w:sz w:val="24"/>
        </w:rPr>
      </w:pPr>
      <w:r w:rsidRPr="002724AF">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0525D9" w:rsidRPr="008B2C7A" w:rsidTr="00784A92">
        <w:tc>
          <w:tcPr>
            <w:tcW w:w="1276"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备注</w:t>
            </w:r>
          </w:p>
        </w:tc>
      </w:tr>
      <w:tr w:rsidR="000538C2">
        <w:tc>
          <w:tcPr>
            <w:tcW w:w="1276" w:type="dxa"/>
            <w:vAlign w:val="center"/>
          </w:tcPr>
          <w:p w:rsidR="000538C2" w:rsidRDefault="00AE3E4B">
            <w:pPr>
              <w:jc w:val="center"/>
            </w:pPr>
            <w:r>
              <w:rPr>
                <w:color w:val="000000"/>
                <w:sz w:val="24"/>
              </w:rPr>
              <w:t>2018</w:t>
            </w:r>
            <w:r>
              <w:rPr>
                <w:color w:val="000000"/>
                <w:sz w:val="24"/>
              </w:rPr>
              <w:t>年</w:t>
            </w:r>
          </w:p>
        </w:tc>
        <w:tc>
          <w:tcPr>
            <w:tcW w:w="1701" w:type="dxa"/>
            <w:vAlign w:val="center"/>
          </w:tcPr>
          <w:p w:rsidR="000538C2" w:rsidRDefault="00AE3E4B">
            <w:pPr>
              <w:jc w:val="right"/>
            </w:pPr>
            <w:r>
              <w:rPr>
                <w:color w:val="000000"/>
                <w:sz w:val="24"/>
              </w:rPr>
              <w:t>-</w:t>
            </w:r>
          </w:p>
        </w:tc>
        <w:tc>
          <w:tcPr>
            <w:tcW w:w="1701" w:type="dxa"/>
            <w:vAlign w:val="center"/>
          </w:tcPr>
          <w:p w:rsidR="000538C2" w:rsidRDefault="00AE3E4B">
            <w:pPr>
              <w:jc w:val="right"/>
            </w:pPr>
            <w:r>
              <w:rPr>
                <w:color w:val="000000"/>
                <w:sz w:val="24"/>
              </w:rPr>
              <w:t>-</w:t>
            </w:r>
          </w:p>
        </w:tc>
        <w:tc>
          <w:tcPr>
            <w:tcW w:w="1701" w:type="dxa"/>
            <w:vAlign w:val="center"/>
          </w:tcPr>
          <w:p w:rsidR="000538C2" w:rsidRDefault="00AE3E4B">
            <w:pPr>
              <w:jc w:val="right"/>
            </w:pPr>
            <w:r>
              <w:rPr>
                <w:color w:val="000000"/>
                <w:sz w:val="24"/>
              </w:rPr>
              <w:t>-</w:t>
            </w:r>
          </w:p>
        </w:tc>
        <w:tc>
          <w:tcPr>
            <w:tcW w:w="1559" w:type="dxa"/>
            <w:vAlign w:val="center"/>
          </w:tcPr>
          <w:p w:rsidR="000538C2" w:rsidRDefault="00AE3E4B">
            <w:pPr>
              <w:jc w:val="right"/>
            </w:pPr>
            <w:r>
              <w:rPr>
                <w:color w:val="000000"/>
                <w:sz w:val="24"/>
              </w:rPr>
              <w:t>-</w:t>
            </w:r>
          </w:p>
        </w:tc>
        <w:tc>
          <w:tcPr>
            <w:tcW w:w="1060" w:type="dxa"/>
            <w:vAlign w:val="center"/>
          </w:tcPr>
          <w:p w:rsidR="000538C2" w:rsidRDefault="00AE3E4B">
            <w:pPr>
              <w:jc w:val="left"/>
            </w:pPr>
            <w:r>
              <w:rPr>
                <w:color w:val="000000"/>
                <w:sz w:val="24"/>
              </w:rPr>
              <w:t>-</w:t>
            </w:r>
          </w:p>
        </w:tc>
      </w:tr>
      <w:tr w:rsidR="000538C2">
        <w:tc>
          <w:tcPr>
            <w:tcW w:w="1276" w:type="dxa"/>
            <w:vAlign w:val="center"/>
          </w:tcPr>
          <w:p w:rsidR="000538C2" w:rsidRDefault="00AE3E4B">
            <w:pPr>
              <w:jc w:val="center"/>
            </w:pPr>
            <w:r>
              <w:rPr>
                <w:color w:val="000000"/>
                <w:sz w:val="24"/>
              </w:rPr>
              <w:t>2017</w:t>
            </w:r>
            <w:r>
              <w:rPr>
                <w:color w:val="000000"/>
                <w:sz w:val="24"/>
              </w:rPr>
              <w:t>年</w:t>
            </w:r>
          </w:p>
        </w:tc>
        <w:tc>
          <w:tcPr>
            <w:tcW w:w="1701" w:type="dxa"/>
            <w:vAlign w:val="center"/>
          </w:tcPr>
          <w:p w:rsidR="000538C2" w:rsidRDefault="00AE3E4B">
            <w:pPr>
              <w:jc w:val="right"/>
            </w:pPr>
            <w:r>
              <w:rPr>
                <w:color w:val="000000"/>
                <w:sz w:val="24"/>
              </w:rPr>
              <w:t>-</w:t>
            </w:r>
          </w:p>
        </w:tc>
        <w:tc>
          <w:tcPr>
            <w:tcW w:w="1701" w:type="dxa"/>
            <w:vAlign w:val="center"/>
          </w:tcPr>
          <w:p w:rsidR="000538C2" w:rsidRDefault="00AE3E4B">
            <w:pPr>
              <w:jc w:val="right"/>
            </w:pPr>
            <w:r>
              <w:rPr>
                <w:color w:val="000000"/>
                <w:sz w:val="24"/>
              </w:rPr>
              <w:t>-</w:t>
            </w:r>
          </w:p>
        </w:tc>
        <w:tc>
          <w:tcPr>
            <w:tcW w:w="1701" w:type="dxa"/>
            <w:vAlign w:val="center"/>
          </w:tcPr>
          <w:p w:rsidR="000538C2" w:rsidRDefault="00AE3E4B">
            <w:pPr>
              <w:jc w:val="right"/>
            </w:pPr>
            <w:r>
              <w:rPr>
                <w:color w:val="000000"/>
                <w:sz w:val="24"/>
              </w:rPr>
              <w:t>-</w:t>
            </w:r>
          </w:p>
        </w:tc>
        <w:tc>
          <w:tcPr>
            <w:tcW w:w="1559" w:type="dxa"/>
            <w:vAlign w:val="center"/>
          </w:tcPr>
          <w:p w:rsidR="000538C2" w:rsidRDefault="00AE3E4B">
            <w:pPr>
              <w:jc w:val="right"/>
            </w:pPr>
            <w:r>
              <w:rPr>
                <w:color w:val="000000"/>
                <w:sz w:val="24"/>
              </w:rPr>
              <w:t>-</w:t>
            </w:r>
          </w:p>
        </w:tc>
        <w:tc>
          <w:tcPr>
            <w:tcW w:w="1060" w:type="dxa"/>
            <w:vAlign w:val="center"/>
          </w:tcPr>
          <w:p w:rsidR="000538C2" w:rsidRDefault="00AE3E4B">
            <w:pPr>
              <w:jc w:val="left"/>
            </w:pPr>
            <w:r>
              <w:rPr>
                <w:color w:val="000000"/>
                <w:sz w:val="24"/>
              </w:rPr>
              <w:t>-</w:t>
            </w:r>
          </w:p>
        </w:tc>
      </w:tr>
      <w:tr w:rsidR="000538C2">
        <w:tc>
          <w:tcPr>
            <w:tcW w:w="1276" w:type="dxa"/>
            <w:vAlign w:val="center"/>
          </w:tcPr>
          <w:p w:rsidR="000538C2" w:rsidRDefault="00AE3E4B">
            <w:pPr>
              <w:jc w:val="center"/>
            </w:pPr>
            <w:r>
              <w:rPr>
                <w:color w:val="000000"/>
                <w:sz w:val="24"/>
              </w:rPr>
              <w:t>2016</w:t>
            </w:r>
            <w:r>
              <w:rPr>
                <w:color w:val="000000"/>
                <w:sz w:val="24"/>
              </w:rPr>
              <w:t>年</w:t>
            </w:r>
          </w:p>
        </w:tc>
        <w:tc>
          <w:tcPr>
            <w:tcW w:w="1701" w:type="dxa"/>
            <w:vAlign w:val="center"/>
          </w:tcPr>
          <w:p w:rsidR="000538C2" w:rsidRDefault="00AE3E4B">
            <w:pPr>
              <w:jc w:val="right"/>
            </w:pPr>
            <w:r>
              <w:rPr>
                <w:color w:val="000000"/>
                <w:sz w:val="24"/>
              </w:rPr>
              <w:t>0.200</w:t>
            </w:r>
          </w:p>
        </w:tc>
        <w:tc>
          <w:tcPr>
            <w:tcW w:w="1701" w:type="dxa"/>
            <w:vAlign w:val="center"/>
          </w:tcPr>
          <w:p w:rsidR="000538C2" w:rsidRDefault="00AE3E4B">
            <w:pPr>
              <w:jc w:val="right"/>
            </w:pPr>
            <w:r>
              <w:rPr>
                <w:color w:val="000000"/>
                <w:sz w:val="24"/>
              </w:rPr>
              <w:t>13,971,581.01</w:t>
            </w:r>
          </w:p>
        </w:tc>
        <w:tc>
          <w:tcPr>
            <w:tcW w:w="1701" w:type="dxa"/>
            <w:vAlign w:val="center"/>
          </w:tcPr>
          <w:p w:rsidR="000538C2" w:rsidRDefault="00AE3E4B">
            <w:pPr>
              <w:jc w:val="right"/>
            </w:pPr>
            <w:r>
              <w:rPr>
                <w:color w:val="000000"/>
                <w:sz w:val="24"/>
              </w:rPr>
              <w:t>302,563.66</w:t>
            </w:r>
          </w:p>
        </w:tc>
        <w:tc>
          <w:tcPr>
            <w:tcW w:w="1559" w:type="dxa"/>
            <w:vAlign w:val="center"/>
          </w:tcPr>
          <w:p w:rsidR="000538C2" w:rsidRDefault="00AE3E4B">
            <w:pPr>
              <w:jc w:val="right"/>
            </w:pPr>
            <w:r>
              <w:rPr>
                <w:color w:val="000000"/>
                <w:sz w:val="24"/>
              </w:rPr>
              <w:t>14,274,144.67</w:t>
            </w:r>
          </w:p>
        </w:tc>
        <w:tc>
          <w:tcPr>
            <w:tcW w:w="1060" w:type="dxa"/>
            <w:vAlign w:val="center"/>
          </w:tcPr>
          <w:p w:rsidR="000538C2" w:rsidRDefault="00AE3E4B">
            <w:pPr>
              <w:jc w:val="left"/>
            </w:pPr>
            <w:r>
              <w:rPr>
                <w:color w:val="000000"/>
                <w:sz w:val="24"/>
              </w:rPr>
              <w:t>-</w:t>
            </w:r>
          </w:p>
        </w:tc>
      </w:tr>
      <w:tr w:rsidR="000525D9" w:rsidRPr="00755904" w:rsidTr="00784A92">
        <w:tc>
          <w:tcPr>
            <w:tcW w:w="1276" w:type="dxa"/>
            <w:vAlign w:val="center"/>
          </w:tcPr>
          <w:p w:rsidR="000525D9" w:rsidRPr="00755904" w:rsidRDefault="000525D9"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0.200</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13,971,581.01</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302,563.66</w:t>
            </w:r>
          </w:p>
        </w:tc>
        <w:tc>
          <w:tcPr>
            <w:tcW w:w="1559"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14,274,144.67</w:t>
            </w:r>
          </w:p>
        </w:tc>
        <w:tc>
          <w:tcPr>
            <w:tcW w:w="1060"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17159D" w:rsidRPr="00E25C2A" w:rsidRDefault="0017159D" w:rsidP="00E25C2A">
      <w:pPr>
        <w:tabs>
          <w:tab w:val="left" w:pos="426"/>
        </w:tabs>
        <w:spacing w:before="29" w:line="288" w:lineRule="auto"/>
        <w:jc w:val="left"/>
        <w:rPr>
          <w:kern w:val="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1A4D54">
        <w:rPr>
          <w:rFonts w:hint="eastAsia"/>
          <w:b/>
          <w:bCs/>
          <w:szCs w:val="24"/>
          <w:lang w:val="en-US"/>
        </w:rPr>
        <w:t>§</w:t>
      </w:r>
      <w:r w:rsidRPr="001A4D54">
        <w:rPr>
          <w:b/>
          <w:bCs/>
          <w:szCs w:val="24"/>
          <w:lang w:val="en-US"/>
        </w:rPr>
        <w:t xml:space="preserve">4  </w:t>
      </w:r>
      <w:r w:rsidRPr="001A4D54">
        <w:rPr>
          <w:rFonts w:hint="eastAsia"/>
          <w:b/>
          <w:bCs/>
          <w:szCs w:val="24"/>
          <w:lang w:val="en-US"/>
        </w:rPr>
        <w:t>管理人报告</w:t>
      </w:r>
      <w:bookmarkEnd w:id="23"/>
      <w:bookmarkEnd w:id="2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25"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5"/>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rsidR="000538C2" w:rsidRDefault="00AE3E4B">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A4D54" w:rsidRDefault="001A59F9" w:rsidP="001A4D54">
      <w:pPr>
        <w:spacing w:before="29" w:line="288" w:lineRule="auto"/>
        <w:ind w:firstLineChars="200" w:firstLine="480"/>
        <w:rPr>
          <w:color w:val="000000"/>
          <w:sz w:val="24"/>
        </w:rPr>
      </w:pPr>
      <w:r w:rsidRPr="001A4D54">
        <w:rPr>
          <w:color w:val="000000"/>
          <w:sz w:val="24"/>
        </w:rPr>
        <w:t>截至报告期末，公司管理了包括货币型、债券型、保本混合型、普通混合型和股票型在内的</w:t>
      </w:r>
      <w:r w:rsidRPr="001A4D54">
        <w:rPr>
          <w:color w:val="000000"/>
          <w:sz w:val="24"/>
        </w:rPr>
        <w:t>77</w:t>
      </w:r>
      <w:r w:rsidRPr="001A4D54">
        <w:rPr>
          <w:color w:val="000000"/>
          <w:sz w:val="24"/>
        </w:rPr>
        <w:t>只基金，其中股票型涵盖普通指数型、交易型开放式（</w:t>
      </w:r>
      <w:r w:rsidRPr="001A4D54">
        <w:rPr>
          <w:color w:val="000000"/>
          <w:sz w:val="24"/>
        </w:rPr>
        <w:t>ETF</w:t>
      </w:r>
      <w:r w:rsidRPr="001A4D54">
        <w:rPr>
          <w:color w:val="000000"/>
          <w:sz w:val="24"/>
        </w:rPr>
        <w:t>）、</w:t>
      </w:r>
      <w:r w:rsidRPr="001A4D54">
        <w:rPr>
          <w:color w:val="000000"/>
          <w:sz w:val="24"/>
        </w:rPr>
        <w:t>QDII</w:t>
      </w:r>
      <w:r w:rsidRPr="001A4D54">
        <w:rPr>
          <w:color w:val="000000"/>
          <w:sz w:val="24"/>
        </w:rPr>
        <w:t>等不同类型基金。</w:t>
      </w:r>
    </w:p>
    <w:p w:rsidR="001A59F9" w:rsidRPr="008B2C7A" w:rsidRDefault="001A59F9" w:rsidP="00AC3179">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255"/>
        <w:gridCol w:w="1276"/>
        <w:gridCol w:w="992"/>
        <w:gridCol w:w="2477"/>
      </w:tblGrid>
      <w:tr w:rsidR="001A59F9" w:rsidRPr="008B2C7A" w:rsidTr="0057009A">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姓名</w:t>
            </w:r>
          </w:p>
        </w:tc>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职务</w:t>
            </w:r>
          </w:p>
        </w:tc>
        <w:tc>
          <w:tcPr>
            <w:tcW w:w="2531" w:type="dxa"/>
            <w:gridSpan w:val="2"/>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任本基金的基金经理</w:t>
            </w:r>
            <w:r w:rsidR="00F07263" w:rsidRPr="00815ED7">
              <w:rPr>
                <w:rFonts w:hint="eastAsia"/>
                <w:color w:val="000000"/>
                <w:sz w:val="24"/>
              </w:rPr>
              <w:t>（助理）</w:t>
            </w:r>
            <w:r w:rsidRPr="00815ED7">
              <w:rPr>
                <w:rFonts w:hint="eastAsia"/>
                <w:color w:val="000000"/>
                <w:sz w:val="24"/>
              </w:rPr>
              <w:t>期限</w:t>
            </w:r>
          </w:p>
        </w:tc>
        <w:tc>
          <w:tcPr>
            <w:tcW w:w="992"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证券从业年限</w:t>
            </w:r>
          </w:p>
        </w:tc>
        <w:tc>
          <w:tcPr>
            <w:tcW w:w="2477"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说明</w:t>
            </w:r>
          </w:p>
        </w:tc>
      </w:tr>
      <w:tr w:rsidR="001A59F9" w:rsidRPr="008B2C7A" w:rsidTr="0057009A">
        <w:tc>
          <w:tcPr>
            <w:tcW w:w="1499"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815ED7" w:rsidRDefault="001A59F9" w:rsidP="00815ED7">
            <w:pPr>
              <w:spacing w:before="29" w:line="288" w:lineRule="auto"/>
              <w:jc w:val="center"/>
              <w:rPr>
                <w:color w:val="000000"/>
                <w:sz w:val="24"/>
              </w:rPr>
            </w:pPr>
          </w:p>
        </w:tc>
        <w:tc>
          <w:tcPr>
            <w:tcW w:w="1255"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任职日期</w:t>
            </w:r>
          </w:p>
        </w:tc>
        <w:tc>
          <w:tcPr>
            <w:tcW w:w="1276"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离任日期</w:t>
            </w:r>
          </w:p>
        </w:tc>
        <w:tc>
          <w:tcPr>
            <w:tcW w:w="992"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247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r>
      <w:tr w:rsidR="000538C2">
        <w:tc>
          <w:tcPr>
            <w:tcW w:w="1499" w:type="dxa"/>
            <w:vAlign w:val="center"/>
          </w:tcPr>
          <w:p w:rsidR="000538C2" w:rsidRDefault="00AE3E4B">
            <w:pPr>
              <w:jc w:val="center"/>
            </w:pPr>
            <w:r>
              <w:rPr>
                <w:color w:val="000000"/>
                <w:sz w:val="24"/>
              </w:rPr>
              <w:t>于海颖</w:t>
            </w:r>
          </w:p>
        </w:tc>
        <w:tc>
          <w:tcPr>
            <w:tcW w:w="1499" w:type="dxa"/>
            <w:vAlign w:val="center"/>
          </w:tcPr>
          <w:p w:rsidR="000538C2" w:rsidRDefault="00AE3E4B">
            <w:pPr>
              <w:jc w:val="center"/>
            </w:pPr>
            <w:r>
              <w:rPr>
                <w:color w:val="000000"/>
                <w:sz w:val="24"/>
              </w:rPr>
              <w:t>交银增利债券、交银纯债债券发起、交银荣祥保本混合、交银定期支付月月丰债券、交银增强收益债券、交银强化回报债券、交银丰盈收益债券、交银荣鑫保本混合、交银增利增强债券、交银丰晟收益债券、交银裕如纯债债券的基金经理，公司固定收益（公募）投资总监</w:t>
            </w:r>
          </w:p>
        </w:tc>
        <w:tc>
          <w:tcPr>
            <w:tcW w:w="1255" w:type="dxa"/>
            <w:vAlign w:val="center"/>
          </w:tcPr>
          <w:p w:rsidR="000538C2" w:rsidRDefault="00AE3E4B">
            <w:pPr>
              <w:jc w:val="center"/>
            </w:pPr>
            <w:r>
              <w:rPr>
                <w:color w:val="000000"/>
                <w:sz w:val="24"/>
              </w:rPr>
              <w:t>2017-06-10</w:t>
            </w:r>
          </w:p>
        </w:tc>
        <w:tc>
          <w:tcPr>
            <w:tcW w:w="1276" w:type="dxa"/>
            <w:vAlign w:val="center"/>
          </w:tcPr>
          <w:p w:rsidR="000538C2" w:rsidRDefault="00AE3E4B">
            <w:pPr>
              <w:jc w:val="center"/>
            </w:pPr>
            <w:r>
              <w:rPr>
                <w:color w:val="000000"/>
                <w:sz w:val="24"/>
              </w:rPr>
              <w:t>-</w:t>
            </w:r>
          </w:p>
        </w:tc>
        <w:tc>
          <w:tcPr>
            <w:tcW w:w="992" w:type="dxa"/>
            <w:vAlign w:val="center"/>
          </w:tcPr>
          <w:p w:rsidR="000538C2" w:rsidRDefault="00AE3E4B">
            <w:pPr>
              <w:jc w:val="center"/>
            </w:pPr>
            <w:r>
              <w:rPr>
                <w:color w:val="000000"/>
                <w:sz w:val="24"/>
              </w:rPr>
              <w:t>12</w:t>
            </w:r>
            <w:r>
              <w:rPr>
                <w:color w:val="000000"/>
                <w:sz w:val="24"/>
              </w:rPr>
              <w:t>年</w:t>
            </w:r>
          </w:p>
        </w:tc>
        <w:tc>
          <w:tcPr>
            <w:tcW w:w="2477" w:type="dxa"/>
            <w:vAlign w:val="center"/>
          </w:tcPr>
          <w:p w:rsidR="000538C2" w:rsidRDefault="00AE3E4B">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p>
        </w:tc>
      </w:tr>
      <w:tr w:rsidR="000538C2">
        <w:tc>
          <w:tcPr>
            <w:tcW w:w="1499" w:type="dxa"/>
            <w:vAlign w:val="center"/>
          </w:tcPr>
          <w:p w:rsidR="000538C2" w:rsidRDefault="00AE3E4B">
            <w:pPr>
              <w:jc w:val="center"/>
            </w:pPr>
            <w:r>
              <w:rPr>
                <w:color w:val="000000"/>
                <w:sz w:val="24"/>
              </w:rPr>
              <w:t>魏玉敏</w:t>
            </w:r>
          </w:p>
        </w:tc>
        <w:tc>
          <w:tcPr>
            <w:tcW w:w="1499" w:type="dxa"/>
            <w:vAlign w:val="center"/>
          </w:tcPr>
          <w:p w:rsidR="000538C2" w:rsidRDefault="00AE3E4B">
            <w:pPr>
              <w:jc w:val="center"/>
            </w:pPr>
            <w:r>
              <w:rPr>
                <w:color w:val="000000"/>
                <w:sz w:val="24"/>
              </w:rPr>
              <w:t>交银增利债券、交银纯债债券发起、交银丰润收益债券、交银增利增强债券、交银丰晟收益债券、交银裕如纯债债券的基金经理</w:t>
            </w:r>
          </w:p>
        </w:tc>
        <w:tc>
          <w:tcPr>
            <w:tcW w:w="1255" w:type="dxa"/>
            <w:vAlign w:val="center"/>
          </w:tcPr>
          <w:p w:rsidR="000538C2" w:rsidRDefault="00AE3E4B">
            <w:pPr>
              <w:jc w:val="center"/>
            </w:pPr>
            <w:r>
              <w:rPr>
                <w:color w:val="000000"/>
                <w:sz w:val="24"/>
              </w:rPr>
              <w:t>2018-08-29</w:t>
            </w:r>
          </w:p>
        </w:tc>
        <w:tc>
          <w:tcPr>
            <w:tcW w:w="1276" w:type="dxa"/>
            <w:vAlign w:val="center"/>
          </w:tcPr>
          <w:p w:rsidR="000538C2" w:rsidRDefault="00AE3E4B">
            <w:pPr>
              <w:jc w:val="center"/>
            </w:pPr>
            <w:r>
              <w:rPr>
                <w:color w:val="000000"/>
                <w:sz w:val="24"/>
              </w:rPr>
              <w:t>-</w:t>
            </w:r>
          </w:p>
        </w:tc>
        <w:tc>
          <w:tcPr>
            <w:tcW w:w="992" w:type="dxa"/>
            <w:vAlign w:val="center"/>
          </w:tcPr>
          <w:p w:rsidR="000538C2" w:rsidRDefault="00AE3E4B">
            <w:pPr>
              <w:jc w:val="center"/>
            </w:pPr>
            <w:r>
              <w:rPr>
                <w:color w:val="000000"/>
                <w:sz w:val="24"/>
              </w:rPr>
              <w:t>6</w:t>
            </w:r>
            <w:r>
              <w:rPr>
                <w:color w:val="000000"/>
                <w:sz w:val="24"/>
              </w:rPr>
              <w:t>年</w:t>
            </w:r>
          </w:p>
        </w:tc>
        <w:tc>
          <w:tcPr>
            <w:tcW w:w="2477" w:type="dxa"/>
            <w:vAlign w:val="center"/>
          </w:tcPr>
          <w:p w:rsidR="000538C2" w:rsidRDefault="00AE3E4B">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0538C2" w:rsidRDefault="00AE3E4B">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0538C2" w:rsidRDefault="00AE3E4B">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E25C2A" w:rsidRDefault="001A59F9" w:rsidP="00E25C2A">
      <w:pPr>
        <w:tabs>
          <w:tab w:val="left" w:pos="426"/>
        </w:tabs>
        <w:spacing w:before="29" w:line="288" w:lineRule="auto"/>
        <w:jc w:val="left"/>
        <w:rPr>
          <w:kern w:val="0"/>
          <w:sz w:val="24"/>
        </w:rPr>
      </w:pPr>
      <w:r w:rsidRPr="00E25C2A">
        <w:rPr>
          <w:kern w:val="0"/>
          <w:sz w:val="24"/>
        </w:rPr>
        <w:t>3</w:t>
      </w:r>
      <w:r w:rsidRPr="00E25C2A">
        <w:rPr>
          <w:kern w:val="0"/>
          <w:sz w:val="24"/>
        </w:rPr>
        <w:t>、基金经理（或基金经理小组）期后变动（如有）敬请关注基金管理人发布的相关公告。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6" w:name="_Toc225498256"/>
      <w:bookmarkStart w:id="27" w:name="_Toc361324856"/>
      <w:r w:rsidRPr="00C2179A">
        <w:rPr>
          <w:rFonts w:ascii="Times New Roman" w:hAnsi="Times New Roman"/>
          <w:kern w:val="0"/>
          <w:szCs w:val="24"/>
        </w:rPr>
        <w:t xml:space="preserve">4.2 </w:t>
      </w:r>
      <w:r w:rsidRPr="00C2179A">
        <w:rPr>
          <w:rFonts w:ascii="Times New Roman" w:hAnsi="Times New Roman" w:hint="eastAsia"/>
          <w:kern w:val="0"/>
          <w:szCs w:val="24"/>
        </w:rPr>
        <w:t>管理人对报告期内本基金运作遵规守信情况的说明</w:t>
      </w:r>
      <w:bookmarkEnd w:id="26"/>
      <w:bookmarkEnd w:id="27"/>
    </w:p>
    <w:p w:rsidR="001A59F9" w:rsidRPr="001358D2" w:rsidRDefault="001A59F9" w:rsidP="001358D2">
      <w:pPr>
        <w:spacing w:before="29" w:line="288" w:lineRule="auto"/>
        <w:ind w:firstLineChars="200" w:firstLine="480"/>
        <w:rPr>
          <w:color w:val="000000"/>
          <w:sz w:val="24"/>
        </w:rPr>
      </w:pPr>
      <w:r w:rsidRPr="001358D2">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8" w:name="_Toc225498257"/>
      <w:bookmarkStart w:id="29"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8"/>
      <w:bookmarkEnd w:id="2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rsidR="000538C2" w:rsidRDefault="00AE3E4B">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0538C2" w:rsidRDefault="00AE3E4B">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0538C2" w:rsidRDefault="00AE3E4B">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538C2" w:rsidRDefault="00AE3E4B">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0538C2" w:rsidRDefault="00AE3E4B">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58D2" w:rsidRDefault="001A59F9" w:rsidP="001358D2">
      <w:pPr>
        <w:spacing w:before="29" w:line="288" w:lineRule="auto"/>
        <w:ind w:firstLineChars="200" w:firstLine="480"/>
        <w:rPr>
          <w:color w:val="000000"/>
          <w:sz w:val="24"/>
        </w:rPr>
      </w:pPr>
      <w:r w:rsidRPr="001358D2">
        <w:rPr>
          <w:color w:val="000000"/>
          <w:sz w:val="24"/>
        </w:rPr>
        <w:t>（</w:t>
      </w:r>
      <w:r w:rsidRPr="001358D2">
        <w:rPr>
          <w:color w:val="000000"/>
          <w:sz w:val="24"/>
        </w:rPr>
        <w:t>5</w:t>
      </w:r>
      <w:r w:rsidRPr="001358D2">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8B2C7A" w:rsidRDefault="001A59F9" w:rsidP="007F2664">
      <w:pPr>
        <w:spacing w:line="360" w:lineRule="auto"/>
        <w:jc w:val="left"/>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rsidR="000538C2" w:rsidRDefault="00AE3E4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538C2" w:rsidRDefault="00AE3E4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538C2" w:rsidRDefault="00AE3E4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1358D2" w:rsidRDefault="001A59F9" w:rsidP="001358D2">
      <w:pPr>
        <w:spacing w:before="29" w:line="288" w:lineRule="auto"/>
        <w:ind w:firstLineChars="200" w:firstLine="480"/>
        <w:rPr>
          <w:color w:val="000000"/>
          <w:sz w:val="24"/>
        </w:rPr>
      </w:pPr>
      <w:r w:rsidRPr="001358D2">
        <w:rPr>
          <w:color w:val="000000"/>
          <w:sz w:val="24"/>
        </w:rPr>
        <w:t>报告期内本公司严格执行公平交易制度，公平对待旗下各投资组合，未发现任何违反公平交易的行为。</w:t>
      </w:r>
    </w:p>
    <w:p w:rsidR="001A59F9" w:rsidRPr="008B2C7A" w:rsidRDefault="001A59F9" w:rsidP="001358D2">
      <w:pPr>
        <w:spacing w:before="29" w:line="288"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58D2">
        <w:rPr>
          <w:color w:val="000000"/>
          <w:sz w:val="24"/>
        </w:rPr>
        <w:t>5%</w:t>
      </w:r>
      <w:r w:rsidRPr="001358D2">
        <w:rPr>
          <w:color w:val="000000"/>
          <w:sz w:val="24"/>
        </w:rPr>
        <w:t>的情形，本基金与本公司管理的其他投资组合在不同时间窗下（如日内、</w:t>
      </w:r>
      <w:r w:rsidRPr="001358D2">
        <w:rPr>
          <w:color w:val="000000"/>
          <w:sz w:val="24"/>
        </w:rPr>
        <w:t>3</w:t>
      </w:r>
      <w:r w:rsidRPr="001358D2">
        <w:rPr>
          <w:color w:val="000000"/>
          <w:sz w:val="24"/>
        </w:rPr>
        <w:t>日内、</w:t>
      </w:r>
      <w:r w:rsidRPr="001358D2">
        <w:rPr>
          <w:color w:val="000000"/>
          <w:sz w:val="24"/>
        </w:rPr>
        <w:t>5</w:t>
      </w:r>
      <w:r w:rsidRPr="001358D2">
        <w:rPr>
          <w:color w:val="000000"/>
          <w:sz w:val="24"/>
        </w:rPr>
        <w:t>日内）同向交易的交易价差未出现异常。</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30" w:name="_Toc225498258"/>
      <w:bookmarkStart w:id="31"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0"/>
      <w:bookmarkEnd w:id="31"/>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rsidR="000538C2" w:rsidRDefault="00AE3E4B">
      <w:pPr>
        <w:spacing w:before="29" w:line="288" w:lineRule="auto"/>
        <w:ind w:firstLineChars="200" w:firstLine="480"/>
        <w:rPr>
          <w:color w:val="000000"/>
          <w:sz w:val="24"/>
        </w:rPr>
      </w:pPr>
      <w:r>
        <w:rPr>
          <w:color w:val="000000"/>
          <w:sz w:val="24"/>
        </w:rPr>
        <w:t>整体来看，</w:t>
      </w:r>
      <w:r>
        <w:rPr>
          <w:color w:val="000000"/>
          <w:sz w:val="24"/>
        </w:rPr>
        <w:t>2018</w:t>
      </w:r>
      <w:r>
        <w:rPr>
          <w:color w:val="000000"/>
          <w:sz w:val="24"/>
        </w:rPr>
        <w:t>年债券市场在宽货币紧信用格局下走出牛市行情，债券收益率大幅下行，收益率曲线呈现牛市陡峭的特征，高等级信用利差随利率而压缩，低等级信用利差在违约频发的利空下不断走扩。债券市场总体演绎了宽货币紧信用的格局，央行四次降准导致短端利率大幅下行，长端利率也在贸易战反复发酵、去杠杆导致社融下滑以及经济预期明显回落等诸多因素的影响下不断走低。虽然</w:t>
      </w:r>
      <w:r>
        <w:rPr>
          <w:color w:val="000000"/>
          <w:sz w:val="24"/>
        </w:rPr>
        <w:t>2018</w:t>
      </w:r>
      <w:r>
        <w:rPr>
          <w:color w:val="000000"/>
          <w:sz w:val="24"/>
        </w:rPr>
        <w:t>年全年债券市场呈现收益率下行的趋势，但收益率下行过程中，市场也经历了两次较为明显的调整。</w:t>
      </w:r>
      <w:r>
        <w:rPr>
          <w:color w:val="000000"/>
          <w:sz w:val="24"/>
        </w:rPr>
        <w:t>2018</w:t>
      </w:r>
      <w:r>
        <w:rPr>
          <w:color w:val="000000"/>
          <w:sz w:val="24"/>
        </w:rPr>
        <w:t>年五月的调整主要来自资金面紧张、信用违约频发以及对稳增长的担忧。</w:t>
      </w:r>
      <w:r>
        <w:rPr>
          <w:color w:val="000000"/>
          <w:sz w:val="24"/>
        </w:rPr>
        <w:t>2018</w:t>
      </w:r>
      <w:r>
        <w:rPr>
          <w:color w:val="000000"/>
          <w:sz w:val="24"/>
        </w:rPr>
        <w:t>年八、九月的调整主要来自对信用扩张、通胀预期、地方债供给增加以及央行收紧资金面的担忧。</w:t>
      </w:r>
    </w:p>
    <w:p w:rsidR="001A59F9" w:rsidRPr="001358D2" w:rsidRDefault="001A59F9" w:rsidP="001358D2">
      <w:pPr>
        <w:spacing w:before="29" w:line="288" w:lineRule="auto"/>
        <w:ind w:firstLineChars="200" w:firstLine="480"/>
        <w:rPr>
          <w:color w:val="000000"/>
          <w:sz w:val="24"/>
        </w:rPr>
      </w:pPr>
      <w:r w:rsidRPr="001358D2">
        <w:rPr>
          <w:color w:val="000000"/>
          <w:sz w:val="24"/>
        </w:rPr>
        <w:t>报告期内，基于对宏观经济的判断，结合市场收益率曲线的形态动态的进行了组合的配置，维持了中性偏高的组合久期，由于资金较为宽松，组合维持了较高的杠杆操作。券种配置组合以信用债为底仓，把握了信用利差收窄带来的资本利得机会。同时，组合配置了一定比例的长久期利率债，波段操作增厚组合收益。</w:t>
      </w:r>
    </w:p>
    <w:p w:rsidR="001A59F9" w:rsidRPr="008B2C7A" w:rsidRDefault="001A59F9" w:rsidP="007F2664">
      <w:pPr>
        <w:spacing w:line="360" w:lineRule="auto"/>
        <w:ind w:firstLineChars="200" w:firstLine="420"/>
        <w:rPr>
          <w:rFonts w:asciiTheme="minorEastAsia" w:eastAsiaTheme="minorEastAsia" w:hAnsiTheme="minorEastAsia"/>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4.4.2</w:t>
      </w:r>
      <w:r w:rsidRPr="00C2179A">
        <w:rPr>
          <w:rFonts w:ascii="Times New Roman" w:hAnsi="Times New Roman" w:hint="eastAsia"/>
          <w:kern w:val="0"/>
          <w:szCs w:val="24"/>
        </w:rPr>
        <w:t>报告期内基金的业绩表现</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本基金（各类）份额净值及业绩表现请见</w:t>
      </w:r>
      <w:r w:rsidRPr="001358D2">
        <w:rPr>
          <w:color w:val="000000"/>
          <w:sz w:val="24"/>
        </w:rPr>
        <w:t>“3.1</w:t>
      </w:r>
      <w:r w:rsidRPr="001358D2">
        <w:rPr>
          <w:color w:val="000000"/>
          <w:sz w:val="24"/>
        </w:rPr>
        <w:t>主要会计数据和财务指标</w:t>
      </w:r>
      <w:r w:rsidRPr="001358D2">
        <w:rPr>
          <w:color w:val="000000"/>
          <w:sz w:val="24"/>
        </w:rPr>
        <w:t xml:space="preserve">” </w:t>
      </w:r>
      <w:r w:rsidRPr="001358D2">
        <w:rPr>
          <w:color w:val="000000"/>
          <w:sz w:val="24"/>
        </w:rPr>
        <w:t>及</w:t>
      </w:r>
      <w:r w:rsidRPr="001358D2">
        <w:rPr>
          <w:color w:val="000000"/>
          <w:sz w:val="24"/>
        </w:rPr>
        <w:t>“3.2.1</w:t>
      </w:r>
      <w:r w:rsidRPr="001358D2">
        <w:rPr>
          <w:color w:val="000000"/>
          <w:sz w:val="24"/>
        </w:rPr>
        <w:t>基金份额净值增长率及其与同期业绩比较基准收益率的比较</w:t>
      </w:r>
      <w:r w:rsidRPr="001358D2">
        <w:rPr>
          <w:color w:val="000000"/>
          <w:sz w:val="24"/>
        </w:rPr>
        <w:t>”</w:t>
      </w:r>
      <w:r w:rsidRPr="001358D2">
        <w:rPr>
          <w:color w:val="000000"/>
          <w:sz w:val="24"/>
        </w:rPr>
        <w:t>部分披露。</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2" w:name="_Toc225498259"/>
      <w:bookmarkStart w:id="33" w:name="_Toc361324859"/>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2"/>
      <w:bookmarkEnd w:id="33"/>
    </w:p>
    <w:p w:rsidR="00D54B59" w:rsidRPr="001358D2" w:rsidRDefault="00D54B59" w:rsidP="001358D2">
      <w:pPr>
        <w:spacing w:before="29" w:line="288" w:lineRule="auto"/>
        <w:ind w:firstLineChars="200" w:firstLine="480"/>
        <w:rPr>
          <w:color w:val="000000"/>
          <w:sz w:val="24"/>
        </w:rPr>
      </w:pPr>
      <w:r w:rsidRPr="001358D2">
        <w:rPr>
          <w:color w:val="000000"/>
          <w:sz w:val="24"/>
        </w:rPr>
        <w:t>展望</w:t>
      </w:r>
      <w:r w:rsidRPr="001358D2">
        <w:rPr>
          <w:color w:val="000000"/>
          <w:sz w:val="24"/>
        </w:rPr>
        <w:t>2019</w:t>
      </w:r>
      <w:r w:rsidRPr="001358D2">
        <w:rPr>
          <w:color w:val="000000"/>
          <w:sz w:val="24"/>
        </w:rPr>
        <w:t>年，宏观基本面和货币政策趋势仍将有利于债券市场，一方面出口和地产对经济的拖累将逐步体现，另一方面货币政策为了对冲下滑也将会保持宽松。宽信用政策面临地方政府隐性债务监管、银行风险偏好和资本金不高以及严监管下非标难以明显扩张等诸多因素掣肘，而财政政策虽有减税降费，但受到赤字率的约束或难以改变经济下滑的趋势。我们认为本轮债市牛市大概率尚未走完，从稳增长政策到经济企稳之间的时滞可能会比以往更长，当前期限虽有收窄但仍处于高位，预计长端利率仍有一定下行空间。但是利率的下行节奏可能不如</w:t>
      </w:r>
      <w:r w:rsidRPr="001358D2">
        <w:rPr>
          <w:color w:val="000000"/>
          <w:sz w:val="24"/>
        </w:rPr>
        <w:t>2018</w:t>
      </w:r>
      <w:r w:rsidRPr="001358D2">
        <w:rPr>
          <w:color w:val="000000"/>
          <w:sz w:val="24"/>
        </w:rPr>
        <w:t>年那么顺畅，关注逆周期调节政策可能会导致社融同比阶段性企稳，猪价油价超预期上涨可能会对通胀预期产生扰动。操作策略方面，我们将继续关注中高等级信用品种的投资机会，并维持中等偏高的杠杆水平，以期提升组合整体静态收益。</w:t>
      </w:r>
    </w:p>
    <w:p w:rsidR="00D54B59" w:rsidRPr="008B2C7A" w:rsidRDefault="00D54B5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4"/>
      <w:bookmarkEnd w:id="35"/>
      <w:bookmarkEnd w:id="36"/>
    </w:p>
    <w:p w:rsidR="000538C2" w:rsidRDefault="00AE3E4B">
      <w:pPr>
        <w:spacing w:before="29" w:line="288" w:lineRule="auto"/>
        <w:ind w:firstLineChars="200" w:firstLine="480"/>
        <w:rPr>
          <w:rFonts w:asciiTheme="minorEastAsia" w:eastAsiaTheme="minorEastAsia" w:hAnsiTheme="minorEastAsia"/>
          <w:color w:val="000000"/>
          <w:szCs w:val="21"/>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0538C2" w:rsidRDefault="00AE3E4B">
      <w:pPr>
        <w:spacing w:before="29" w:line="288" w:lineRule="auto"/>
        <w:ind w:firstLineChars="200" w:firstLine="480"/>
        <w:rPr>
          <w:rFonts w:asciiTheme="minorEastAsia" w:eastAsiaTheme="minorEastAsia" w:hAnsiTheme="minorEastAsia"/>
          <w:color w:val="000000"/>
          <w:szCs w:val="21"/>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D54B59" w:rsidRPr="008B2C7A" w:rsidRDefault="00D54B59" w:rsidP="001358D2">
      <w:pPr>
        <w:spacing w:before="29" w:line="288" w:lineRule="auto"/>
        <w:ind w:firstLineChars="200" w:firstLine="480"/>
        <w:rPr>
          <w:rFonts w:asciiTheme="minorEastAsia" w:eastAsiaTheme="minorEastAsia" w:hAnsiTheme="minorEastAsia"/>
          <w:color w:val="000000"/>
          <w:szCs w:val="21"/>
        </w:rPr>
      </w:pPr>
      <w:r w:rsidRPr="001358D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D54B59" w:rsidRPr="008B2C7A" w:rsidRDefault="00D54B59" w:rsidP="007F2664">
      <w:pPr>
        <w:autoSpaceDE w:val="0"/>
        <w:autoSpaceDN w:val="0"/>
        <w:adjustRightInd w:val="0"/>
        <w:spacing w:line="360" w:lineRule="auto"/>
        <w:ind w:firstLine="482"/>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7"/>
      <w:bookmarkEnd w:id="38"/>
      <w:bookmarkEnd w:id="39"/>
    </w:p>
    <w:p w:rsidR="00D54B59" w:rsidRPr="001358D2" w:rsidRDefault="00D54B59" w:rsidP="001358D2">
      <w:pPr>
        <w:spacing w:before="29" w:line="288" w:lineRule="auto"/>
        <w:ind w:firstLineChars="200" w:firstLine="480"/>
        <w:rPr>
          <w:color w:val="000000"/>
          <w:sz w:val="24"/>
        </w:rPr>
      </w:pPr>
      <w:r w:rsidRPr="001358D2">
        <w:rPr>
          <w:color w:val="000000"/>
          <w:sz w:val="24"/>
        </w:rPr>
        <w:t>根据相关法律法规和基金合同的规定，本基金对本报告期应分配的可供分配利润进行了收益分配，具体情况参见</w:t>
      </w:r>
      <w:r w:rsidR="00AE3E4B">
        <w:rPr>
          <w:rFonts w:hint="eastAsia"/>
          <w:color w:val="000000"/>
          <w:sz w:val="24"/>
        </w:rPr>
        <w:t>年度报告正文</w:t>
      </w:r>
      <w:r w:rsidRPr="001358D2">
        <w:rPr>
          <w:color w:val="000000"/>
          <w:sz w:val="24"/>
        </w:rPr>
        <w:t>7.4.8.2</w:t>
      </w:r>
      <w:r w:rsidRPr="001358D2">
        <w:rPr>
          <w:color w:val="000000"/>
          <w:sz w:val="24"/>
        </w:rPr>
        <w:t>资产负债表日后事项。</w:t>
      </w:r>
    </w:p>
    <w:p w:rsidR="00D54B59" w:rsidRPr="008B2C7A" w:rsidRDefault="00D54B59" w:rsidP="007F2664">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244F18" w:rsidRPr="00BB731C" w:rsidRDefault="00244F18" w:rsidP="00244F18">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244F18" w:rsidRPr="00BB731C" w:rsidRDefault="00244F18" w:rsidP="00244F18">
      <w:pPr>
        <w:spacing w:before="29" w:line="288" w:lineRule="auto"/>
        <w:ind w:firstLineChars="200" w:firstLine="480"/>
        <w:rPr>
          <w:kern w:val="0"/>
          <w:sz w:val="24"/>
        </w:rPr>
      </w:pPr>
      <w:r w:rsidRPr="00BB731C">
        <w:rPr>
          <w:kern w:val="0"/>
          <w:sz w:val="24"/>
        </w:rPr>
        <w:t>本基金本报告期内无需预警说明。</w:t>
      </w:r>
    </w:p>
    <w:p w:rsidR="00244F18" w:rsidRPr="001358D2" w:rsidRDefault="00244F18" w:rsidP="001358D2">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5A1E76">
        <w:rPr>
          <w:rFonts w:hint="eastAsia"/>
          <w:b/>
          <w:bCs/>
          <w:szCs w:val="24"/>
          <w:lang w:val="en-US"/>
        </w:rPr>
        <w:t>§</w:t>
      </w:r>
      <w:r w:rsidRPr="005A1E76">
        <w:rPr>
          <w:b/>
          <w:bCs/>
          <w:szCs w:val="24"/>
          <w:lang w:val="en-US"/>
        </w:rPr>
        <w:t xml:space="preserve">5  </w:t>
      </w:r>
      <w:r w:rsidRPr="005A1E76">
        <w:rPr>
          <w:rFonts w:hint="eastAsia"/>
          <w:b/>
          <w:bCs/>
          <w:szCs w:val="24"/>
          <w:lang w:val="en-US"/>
        </w:rPr>
        <w:t>托管人报告</w:t>
      </w:r>
      <w:bookmarkEnd w:id="40"/>
      <w:bookmarkEnd w:id="4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42" w:name="_Toc225498264"/>
      <w:bookmarkStart w:id="43" w:name="_Toc361324865"/>
      <w:r w:rsidRPr="00C2179A">
        <w:rPr>
          <w:rFonts w:ascii="Times New Roman" w:hAnsi="Times New Roman"/>
          <w:kern w:val="0"/>
          <w:szCs w:val="24"/>
        </w:rPr>
        <w:t xml:space="preserve">5.1 </w:t>
      </w:r>
      <w:r w:rsidRPr="00C2179A">
        <w:rPr>
          <w:rFonts w:ascii="Times New Roman" w:hAnsi="Times New Roman" w:hint="eastAsia"/>
          <w:kern w:val="0"/>
          <w:szCs w:val="24"/>
        </w:rPr>
        <w:t>报告期内本基金托管人遵规守信情况声明</w:t>
      </w:r>
      <w:bookmarkEnd w:id="42"/>
      <w:bookmarkEnd w:id="43"/>
    </w:p>
    <w:p w:rsidR="001A59F9" w:rsidRPr="005A1E76" w:rsidRDefault="001A59F9" w:rsidP="005A1E76">
      <w:pPr>
        <w:spacing w:before="29" w:line="288" w:lineRule="auto"/>
        <w:ind w:firstLineChars="200" w:firstLine="480"/>
        <w:rPr>
          <w:color w:val="000000"/>
          <w:sz w:val="24"/>
        </w:rPr>
      </w:pPr>
      <w:r w:rsidRPr="005A1E76">
        <w:rPr>
          <w:color w:val="000000"/>
          <w:sz w:val="24"/>
        </w:rPr>
        <w:t>在托管本基金的过程中，本基金托管人中国农业银行股份有限公司严格遵守《证券投资基金法》相关法律法规的规定以及基金合同、托管协议的约定，对本基金基金管理人</w:t>
      </w:r>
      <w:r w:rsidRPr="005A1E76">
        <w:rPr>
          <w:color w:val="000000"/>
          <w:sz w:val="24"/>
        </w:rPr>
        <w:t>—</w:t>
      </w:r>
      <w:r w:rsidRPr="005A1E76">
        <w:rPr>
          <w:color w:val="000000"/>
          <w:sz w:val="24"/>
        </w:rPr>
        <w:t>交银施罗德基金管理有限公司</w:t>
      </w:r>
      <w:r w:rsidRPr="005A1E76">
        <w:rPr>
          <w:color w:val="000000"/>
          <w:sz w:val="24"/>
        </w:rPr>
        <w:t xml:space="preserve"> 2018 </w:t>
      </w:r>
      <w:r w:rsidRPr="005A1E76">
        <w:rPr>
          <w:color w:val="000000"/>
          <w:sz w:val="24"/>
        </w:rPr>
        <w:t>年</w:t>
      </w:r>
      <w:r w:rsidRPr="005A1E76">
        <w:rPr>
          <w:color w:val="000000"/>
          <w:sz w:val="24"/>
        </w:rPr>
        <w:t xml:space="preserve"> 1 </w:t>
      </w:r>
      <w:r w:rsidRPr="005A1E76">
        <w:rPr>
          <w:color w:val="000000"/>
          <w:sz w:val="24"/>
        </w:rPr>
        <w:t>月</w:t>
      </w:r>
      <w:r w:rsidRPr="005A1E76">
        <w:rPr>
          <w:color w:val="000000"/>
          <w:sz w:val="24"/>
        </w:rPr>
        <w:t xml:space="preserve"> 1 </w:t>
      </w:r>
      <w:r w:rsidRPr="005A1E76">
        <w:rPr>
          <w:color w:val="000000"/>
          <w:sz w:val="24"/>
        </w:rPr>
        <w:t>日至</w:t>
      </w:r>
      <w:r w:rsidRPr="005A1E76">
        <w:rPr>
          <w:color w:val="000000"/>
          <w:sz w:val="24"/>
        </w:rPr>
        <w:t xml:space="preserve"> 2018</w:t>
      </w:r>
      <w:r w:rsidRPr="005A1E76">
        <w:rPr>
          <w:color w:val="000000"/>
          <w:sz w:val="24"/>
        </w:rPr>
        <w:t>年</w:t>
      </w:r>
      <w:r w:rsidRPr="005A1E76">
        <w:rPr>
          <w:color w:val="000000"/>
          <w:sz w:val="24"/>
        </w:rPr>
        <w:t>12</w:t>
      </w:r>
      <w:r w:rsidRPr="005A1E76">
        <w:rPr>
          <w:color w:val="000000"/>
          <w:sz w:val="24"/>
        </w:rPr>
        <w:t>月</w:t>
      </w:r>
      <w:r w:rsidRPr="005A1E76">
        <w:rPr>
          <w:color w:val="000000"/>
          <w:sz w:val="24"/>
        </w:rPr>
        <w:t>31</w:t>
      </w:r>
      <w:r w:rsidRPr="005A1E76">
        <w:rPr>
          <w:color w:val="000000"/>
          <w:sz w:val="24"/>
        </w:rPr>
        <w:t>日基金的投资运作，进行了认真、独立的会计核算和必要的投资监督，认真履行了托管人的义务，没有从事任何损害基金份额持有人利益的行为。</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4" w:name="_Toc225498265"/>
      <w:bookmarkStart w:id="45" w:name="_Toc361324866"/>
      <w:r w:rsidRPr="00C2179A">
        <w:rPr>
          <w:rFonts w:ascii="Times New Roman" w:hAnsi="Times New Roman"/>
          <w:kern w:val="0"/>
          <w:szCs w:val="24"/>
        </w:rPr>
        <w:t xml:space="preserve">5.2 </w:t>
      </w:r>
      <w:r w:rsidRPr="00C2179A">
        <w:rPr>
          <w:rFonts w:ascii="Times New Roman" w:hAnsi="Times New Roman" w:hint="eastAsia"/>
          <w:kern w:val="0"/>
          <w:szCs w:val="24"/>
        </w:rPr>
        <w:t>托管人对报告期内本基金投资运作遵规守信、净值计算、利润分配等情况的</w:t>
      </w:r>
      <w:bookmarkEnd w:id="44"/>
      <w:r w:rsidRPr="00C2179A">
        <w:rPr>
          <w:rFonts w:ascii="Times New Roman" w:hAnsi="Times New Roman" w:hint="eastAsia"/>
          <w:kern w:val="0"/>
          <w:szCs w:val="24"/>
        </w:rPr>
        <w:t>说明</w:t>
      </w:r>
      <w:bookmarkEnd w:id="45"/>
    </w:p>
    <w:p w:rsidR="001A59F9" w:rsidRPr="005A1E76" w:rsidRDefault="001A59F9" w:rsidP="005A1E76">
      <w:pPr>
        <w:spacing w:before="29" w:line="288" w:lineRule="auto"/>
        <w:ind w:firstLineChars="200" w:firstLine="480"/>
        <w:rPr>
          <w:color w:val="000000"/>
          <w:sz w:val="24"/>
        </w:rPr>
      </w:pPr>
      <w:r w:rsidRPr="005A1E76">
        <w:rPr>
          <w:color w:val="000000"/>
          <w:sz w:val="24"/>
        </w:rPr>
        <w:t>本托管人认为</w:t>
      </w:r>
      <w:r w:rsidRPr="005A1E76">
        <w:rPr>
          <w:color w:val="000000"/>
          <w:sz w:val="24"/>
        </w:rPr>
        <w:t xml:space="preserve">, </w:t>
      </w:r>
      <w:r w:rsidRPr="005A1E76">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6" w:name="_Toc225498266"/>
      <w:bookmarkStart w:id="47" w:name="_Toc361324867"/>
      <w:r w:rsidRPr="00C2179A">
        <w:rPr>
          <w:rFonts w:ascii="Times New Roman" w:hAnsi="Times New Roman"/>
          <w:kern w:val="0"/>
          <w:szCs w:val="24"/>
        </w:rPr>
        <w:t xml:space="preserve">5.3 </w:t>
      </w:r>
      <w:r w:rsidRPr="00C2179A">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5A1E76">
      <w:pPr>
        <w:spacing w:before="29" w:line="288" w:lineRule="auto"/>
        <w:ind w:firstLineChars="200" w:firstLine="480"/>
        <w:rPr>
          <w:color w:val="000000"/>
          <w:sz w:val="24"/>
        </w:rPr>
      </w:pPr>
      <w:r w:rsidRPr="005A1E76">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A93B42" w:rsidRPr="005A1E76" w:rsidRDefault="00A93B42" w:rsidP="005A1E76">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EF5E52">
        <w:rPr>
          <w:rFonts w:hint="eastAsia"/>
          <w:b/>
          <w:bCs/>
          <w:szCs w:val="24"/>
          <w:lang w:val="en-US"/>
        </w:rPr>
        <w:t>§</w:t>
      </w:r>
      <w:r w:rsidRPr="00EF5E52">
        <w:rPr>
          <w:b/>
          <w:bCs/>
          <w:szCs w:val="24"/>
          <w:lang w:val="en-US"/>
        </w:rPr>
        <w:t xml:space="preserve">6  </w:t>
      </w:r>
      <w:r w:rsidRPr="00EF5E52">
        <w:rPr>
          <w:rFonts w:hint="eastAsia"/>
          <w:b/>
          <w:bCs/>
          <w:szCs w:val="24"/>
          <w:lang w:val="en-US"/>
        </w:rPr>
        <w:t>审计报告</w:t>
      </w:r>
      <w:bookmarkEnd w:id="48"/>
      <w:bookmarkEnd w:id="49"/>
      <w:bookmarkEnd w:id="50"/>
    </w:p>
    <w:p w:rsidR="00CF452F" w:rsidRPr="00CF452F" w:rsidRDefault="00CF452F" w:rsidP="00CF452F"/>
    <w:p w:rsidR="00E72366" w:rsidRDefault="00E72366" w:rsidP="00E72366">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交银施罗德纯债债券型发起式证券投资基金</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2018</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2F1C6C">
        <w:rPr>
          <w:rFonts w:hint="eastAsia"/>
          <w:color w:val="000000"/>
          <w:sz w:val="24"/>
        </w:rPr>
        <w:t>【</w:t>
      </w:r>
      <w:r w:rsidRPr="001F3653">
        <w:rPr>
          <w:color w:val="000000"/>
          <w:sz w:val="24"/>
        </w:rPr>
        <w:t>普华永道中天审字</w:t>
      </w:r>
      <w:r w:rsidRPr="001F3653">
        <w:rPr>
          <w:color w:val="000000"/>
          <w:sz w:val="24"/>
        </w:rPr>
        <w:t>(2019)</w:t>
      </w:r>
      <w:r w:rsidRPr="001F3653">
        <w:rPr>
          <w:color w:val="000000"/>
          <w:sz w:val="24"/>
        </w:rPr>
        <w:t>第</w:t>
      </w:r>
      <w:r w:rsidRPr="001F3653">
        <w:rPr>
          <w:color w:val="000000"/>
          <w:sz w:val="24"/>
        </w:rPr>
        <w:t>21569</w:t>
      </w:r>
      <w:r w:rsidRPr="001F3653">
        <w:rPr>
          <w:color w:val="000000"/>
          <w:sz w:val="24"/>
        </w:rPr>
        <w:t>号</w:t>
      </w:r>
      <w:r w:rsidR="002F1C6C">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20678A" w:rsidRPr="00E72366" w:rsidRDefault="0020678A" w:rsidP="00EF5E52">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51" w:name="_Toc361324872"/>
      <w:r w:rsidRPr="0020678A">
        <w:rPr>
          <w:rFonts w:hint="eastAsia"/>
          <w:b/>
          <w:bCs/>
          <w:szCs w:val="24"/>
          <w:lang w:val="en-US"/>
        </w:rPr>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52" w:name="_Toc225498268"/>
      <w:bookmarkStart w:id="53" w:name="_Toc361324873"/>
      <w:r w:rsidRPr="00C2179A">
        <w:rPr>
          <w:rFonts w:ascii="Times New Roman" w:hAnsi="Times New Roman"/>
          <w:kern w:val="0"/>
          <w:szCs w:val="24"/>
        </w:rPr>
        <w:t xml:space="preserve">7.1 </w:t>
      </w:r>
      <w:r w:rsidRPr="00C2179A">
        <w:rPr>
          <w:rFonts w:ascii="Times New Roman" w:hAnsi="Times New Roman" w:hint="eastAsia"/>
          <w:kern w:val="0"/>
          <w:szCs w:val="24"/>
        </w:rPr>
        <w:t>资产负债表</w:t>
      </w:r>
      <w:bookmarkEnd w:id="52"/>
      <w:bookmarkEnd w:id="53"/>
    </w:p>
    <w:p w:rsidR="001A59F9" w:rsidRPr="0020678A" w:rsidRDefault="001A59F9" w:rsidP="0020678A">
      <w:pPr>
        <w:spacing w:before="29" w:line="288" w:lineRule="auto"/>
        <w:rPr>
          <w:color w:val="000000"/>
          <w:sz w:val="24"/>
        </w:rPr>
      </w:pPr>
      <w:r w:rsidRPr="0020678A">
        <w:rPr>
          <w:rFonts w:hint="eastAsia"/>
          <w:color w:val="000000"/>
          <w:sz w:val="24"/>
        </w:rPr>
        <w:t>会计主体：</w:t>
      </w:r>
      <w:r w:rsidRPr="0020678A">
        <w:rPr>
          <w:color w:val="000000"/>
          <w:sz w:val="24"/>
        </w:rPr>
        <w:t>交银施罗德纯债债券型发起式证券投资基金</w:t>
      </w:r>
    </w:p>
    <w:p w:rsidR="001A59F9" w:rsidRPr="0020678A" w:rsidRDefault="001A59F9" w:rsidP="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2018</w:t>
      </w:r>
      <w:r w:rsidR="00F64FAD" w:rsidRPr="0020678A">
        <w:rPr>
          <w:color w:val="000000"/>
          <w:sz w:val="24"/>
        </w:rPr>
        <w:t>年</w:t>
      </w:r>
      <w:r w:rsidR="00F64FAD" w:rsidRPr="0020678A">
        <w:rPr>
          <w:color w:val="000000"/>
          <w:sz w:val="24"/>
        </w:rPr>
        <w:t>12</w:t>
      </w:r>
      <w:r w:rsidR="00F64FAD" w:rsidRPr="0020678A">
        <w:rPr>
          <w:color w:val="000000"/>
          <w:sz w:val="24"/>
        </w:rPr>
        <w:t>月</w:t>
      </w:r>
      <w:r w:rsidR="00F64FAD" w:rsidRPr="0020678A">
        <w:rPr>
          <w:color w:val="000000"/>
          <w:sz w:val="24"/>
        </w:rPr>
        <w:t>31</w:t>
      </w:r>
      <w:r w:rsidR="00F64FAD" w:rsidRPr="0020678A">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194"/>
      </w:tblGrid>
      <w:tr w:rsidR="00CA6575" w:rsidRPr="008B2C7A" w:rsidTr="001E4298">
        <w:tc>
          <w:tcPr>
            <w:tcW w:w="3544" w:type="dxa"/>
            <w:vAlign w:val="center"/>
          </w:tcPr>
          <w:p w:rsidR="00CA6575" w:rsidRPr="000B11FD" w:rsidRDefault="00CA6575" w:rsidP="000B11FD">
            <w:pPr>
              <w:pStyle w:val="af6"/>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w="992" w:type="dxa"/>
            <w:vAlign w:val="center"/>
          </w:tcPr>
          <w:p w:rsidR="00CA6575" w:rsidRPr="000B11FD" w:rsidRDefault="00A14B0E" w:rsidP="000B11F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2018</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c>
          <w:tcPr>
            <w:tcW w:w="2194"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上年度末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2017</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r>
      <w:tr w:rsidR="00CA6575" w:rsidRPr="008B2C7A" w:rsidTr="001E4298">
        <w:tc>
          <w:tcPr>
            <w:tcW w:w="3544" w:type="dxa"/>
            <w:vAlign w:val="center"/>
          </w:tcPr>
          <w:p w:rsidR="00CA6575" w:rsidRPr="006E6EE4" w:rsidRDefault="00CA6575" w:rsidP="000B11FD">
            <w:pPr>
              <w:spacing w:before="29" w:line="288" w:lineRule="auto"/>
              <w:rPr>
                <w:b/>
                <w:color w:val="000000"/>
                <w:sz w:val="24"/>
              </w:rPr>
            </w:pPr>
            <w:r w:rsidRPr="006E6EE4">
              <w:rPr>
                <w:rFonts w:hint="eastAsia"/>
                <w:b/>
                <w:color w:val="000000"/>
                <w:sz w:val="24"/>
              </w:rPr>
              <w:t>资</w:t>
            </w:r>
            <w:r w:rsidRPr="006E6EE4">
              <w:rPr>
                <w:rFonts w:hint="eastAsia"/>
                <w:b/>
                <w:color w:val="000000"/>
                <w:sz w:val="24"/>
              </w:rPr>
              <w:t xml:space="preserve"> </w:t>
            </w:r>
            <w:r w:rsidRPr="006E6EE4">
              <w:rPr>
                <w:rFonts w:hint="eastAsia"/>
                <w:b/>
                <w:color w:val="000000"/>
                <w:sz w:val="24"/>
              </w:rPr>
              <w:t>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c>
          <w:tcPr>
            <w:tcW w:w="2194"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银行存款</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7.4.7.1</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763,863.92</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705,714.76</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结算备付金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1,897,021.75</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7,128,225.16</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存出保证金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51,148.19</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24,088.27</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交易性金融资产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7.4.7.2</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334,302,778.20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558,236,069.00</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其中：股票投资</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基金投资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债券投资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329,302,778.20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547,236,069.00</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资产支持证券投资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5,000,000.00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11,000,000.00</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贵金属投资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衍生金融资产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7.4.7.3</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买入返售金融资产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7.4.7.4</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应收证券清算款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278,132.08</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22,000,000.00</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应收利息</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7.4.7.5</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6,753,083.36</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11,622,676.56</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应收股利</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应收申购款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1,752,942.19</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11,328.40</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递延所得税资产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其他资产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7.4.7.6</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8B2C7A" w:rsidRDefault="00CA6575" w:rsidP="00A14B0E">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345,798,969.69</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599,728,102.15</w:t>
            </w:r>
          </w:p>
        </w:tc>
      </w:tr>
      <w:tr w:rsidR="00CA6575" w:rsidRPr="008B2C7A" w:rsidTr="001E4298">
        <w:tc>
          <w:tcPr>
            <w:tcW w:w="3544" w:type="dxa"/>
            <w:vAlign w:val="center"/>
          </w:tcPr>
          <w:p w:rsidR="00CA6575" w:rsidRPr="00A14B0E" w:rsidRDefault="00CA6575" w:rsidP="00A14B0E">
            <w:pPr>
              <w:pStyle w:val="af6"/>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w="992" w:type="dxa"/>
            <w:vAlign w:val="center"/>
          </w:tcPr>
          <w:p w:rsidR="00CA6575" w:rsidRPr="00A14B0E" w:rsidRDefault="00A14B0E" w:rsidP="00A14B0E">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2018</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c>
          <w:tcPr>
            <w:tcW w:w="2194"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上年度末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2017</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r>
      <w:tr w:rsidR="009566C1" w:rsidRPr="008B2C7A" w:rsidTr="001E4298">
        <w:tc>
          <w:tcPr>
            <w:tcW w:w="3544" w:type="dxa"/>
            <w:vAlign w:val="center"/>
          </w:tcPr>
          <w:p w:rsidR="009566C1" w:rsidRPr="006E6EE4" w:rsidRDefault="009566C1" w:rsidP="00F73D78">
            <w:pPr>
              <w:spacing w:before="29" w:line="288" w:lineRule="auto"/>
              <w:rPr>
                <w:b/>
                <w:color w:val="000000"/>
                <w:sz w:val="24"/>
              </w:rPr>
            </w:pPr>
            <w:r w:rsidRPr="006E6EE4">
              <w:rPr>
                <w:rFonts w:hint="eastAsia"/>
                <w:b/>
                <w:color w:val="000000"/>
                <w:sz w:val="24"/>
              </w:rPr>
              <w:t>负</w:t>
            </w:r>
            <w:r w:rsidRPr="006E6EE4">
              <w:rPr>
                <w:rFonts w:hint="eastAsia"/>
                <w:b/>
                <w:color w:val="000000"/>
                <w:sz w:val="24"/>
              </w:rPr>
              <w:t xml:space="preserve"> </w:t>
            </w:r>
            <w:r w:rsidRPr="006E6EE4">
              <w:rPr>
                <w:rFonts w:hint="eastAsia"/>
                <w:b/>
                <w:color w:val="000000"/>
                <w:sz w:val="24"/>
              </w:rPr>
              <w:t>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p>
        </w:tc>
        <w:tc>
          <w:tcPr>
            <w:tcW w:w="2194" w:type="dxa"/>
            <w:vAlign w:val="center"/>
          </w:tcPr>
          <w:p w:rsidR="009566C1" w:rsidRPr="003971A1" w:rsidRDefault="009566C1" w:rsidP="003971A1">
            <w:pPr>
              <w:spacing w:before="29" w:line="288" w:lineRule="auto"/>
              <w:jc w:val="right"/>
              <w:rPr>
                <w:color w:val="000000"/>
                <w:sz w:val="24"/>
              </w:rPr>
            </w:pP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短期借款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交易性金融负债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衍生金融负债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7.4.7.3</w:t>
            </w: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卖出回购金融资产款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15,499,864.25</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99,000,000.00</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应付证券清算款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21,716,624.72</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应付赎回款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968,416.41</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186,865.44</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应付管理人报酬</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178,521.49</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243,774.58</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应付托管费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59,507.15</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81,258.18</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应付销售服务费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35,201.52</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5,561.32</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应付交易费用</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7.4.7.7</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21,386.13</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8,209.86</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应交税费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473,470.23</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425,400.00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应付利息</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4,394.92</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-50,907.93</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递延所得税负债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其他负债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7.4.7.8</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313,261.24</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310,150.00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17,554,023.34</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121,926,936.17</w:t>
            </w:r>
          </w:p>
        </w:tc>
      </w:tr>
      <w:tr w:rsidR="003E1AB8" w:rsidRPr="008B2C7A" w:rsidTr="001E4298">
        <w:tc>
          <w:tcPr>
            <w:tcW w:w="3544" w:type="dxa"/>
            <w:vAlign w:val="center"/>
          </w:tcPr>
          <w:p w:rsidR="003E1AB8" w:rsidRPr="006E6EE4" w:rsidRDefault="003E1AB8" w:rsidP="00F73D78">
            <w:pPr>
              <w:spacing w:before="29" w:line="288" w:lineRule="auto"/>
              <w:rPr>
                <w:b/>
                <w:color w:val="000000"/>
                <w:sz w:val="24"/>
              </w:rPr>
            </w:pPr>
            <w:r w:rsidRPr="006E6EE4">
              <w:rPr>
                <w:rFonts w:hint="eastAsia"/>
                <w:b/>
                <w:color w:val="000000"/>
                <w:sz w:val="24"/>
              </w:rPr>
              <w:t>所有者权益：</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p>
        </w:tc>
        <w:tc>
          <w:tcPr>
            <w:tcW w:w="2194" w:type="dxa"/>
            <w:vAlign w:val="center"/>
          </w:tcPr>
          <w:p w:rsidR="003E1AB8" w:rsidRPr="003971A1" w:rsidRDefault="003E1AB8" w:rsidP="003971A1">
            <w:pPr>
              <w:spacing w:before="29" w:line="288" w:lineRule="auto"/>
              <w:jc w:val="right"/>
              <w:rPr>
                <w:color w:val="000000"/>
                <w:sz w:val="24"/>
              </w:rPr>
            </w:pP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实收基金</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7.4.7.9</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300,323,445.98</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476,524,315.32</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未分配利润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7.4.7.10</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27,921,500.37</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1,276,850.66</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所有者权益合计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328,244,946.35</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477,801,165.98</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负债和所有者权益总计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345,798,969.69</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599,728,102.15</w:t>
            </w:r>
          </w:p>
        </w:tc>
      </w:tr>
    </w:tbl>
    <w:p w:rsidR="001A59F9" w:rsidRDefault="006A0872" w:rsidP="00E25C2A">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E25C2A">
        <w:rPr>
          <w:kern w:val="0"/>
          <w:sz w:val="24"/>
        </w:rPr>
        <w:t>报告截止日</w:t>
      </w:r>
      <w:r w:rsidR="001A59F9" w:rsidRPr="00E25C2A">
        <w:rPr>
          <w:kern w:val="0"/>
          <w:sz w:val="24"/>
        </w:rPr>
        <w:t>2018</w:t>
      </w:r>
      <w:r w:rsidR="001A59F9" w:rsidRPr="00E25C2A">
        <w:rPr>
          <w:kern w:val="0"/>
          <w:sz w:val="24"/>
        </w:rPr>
        <w:t>年</w:t>
      </w:r>
      <w:r w:rsidR="001A59F9" w:rsidRPr="00E25C2A">
        <w:rPr>
          <w:kern w:val="0"/>
          <w:sz w:val="24"/>
        </w:rPr>
        <w:t>12</w:t>
      </w:r>
      <w:r w:rsidR="001A59F9" w:rsidRPr="00E25C2A">
        <w:rPr>
          <w:kern w:val="0"/>
          <w:sz w:val="24"/>
        </w:rPr>
        <w:t>月</w:t>
      </w:r>
      <w:r w:rsidR="001A59F9" w:rsidRPr="00E25C2A">
        <w:rPr>
          <w:kern w:val="0"/>
          <w:sz w:val="24"/>
        </w:rPr>
        <w:t>31</w:t>
      </w:r>
      <w:r w:rsidR="001A59F9" w:rsidRPr="00E25C2A">
        <w:rPr>
          <w:kern w:val="0"/>
          <w:sz w:val="24"/>
        </w:rPr>
        <w:t>日，其中</w:t>
      </w:r>
      <w:r w:rsidR="001A59F9" w:rsidRPr="00E25C2A">
        <w:rPr>
          <w:kern w:val="0"/>
          <w:sz w:val="24"/>
        </w:rPr>
        <w:t>A/B</w:t>
      </w:r>
      <w:r w:rsidR="001A59F9" w:rsidRPr="00E25C2A">
        <w:rPr>
          <w:kern w:val="0"/>
          <w:sz w:val="24"/>
        </w:rPr>
        <w:t>类基金份额净值</w:t>
      </w:r>
      <w:r w:rsidR="001A59F9" w:rsidRPr="00E25C2A">
        <w:rPr>
          <w:kern w:val="0"/>
          <w:sz w:val="24"/>
        </w:rPr>
        <w:t>1.096</w:t>
      </w:r>
      <w:r w:rsidR="001A59F9" w:rsidRPr="00E25C2A">
        <w:rPr>
          <w:kern w:val="0"/>
          <w:sz w:val="24"/>
        </w:rPr>
        <w:t>元，</w:t>
      </w:r>
      <w:r w:rsidR="001A59F9" w:rsidRPr="00E25C2A">
        <w:rPr>
          <w:kern w:val="0"/>
          <w:sz w:val="24"/>
        </w:rPr>
        <w:t>C</w:t>
      </w:r>
      <w:r w:rsidR="001A59F9" w:rsidRPr="00E25C2A">
        <w:rPr>
          <w:kern w:val="0"/>
          <w:sz w:val="24"/>
        </w:rPr>
        <w:t>类基金份额净值</w:t>
      </w:r>
      <w:r w:rsidR="001A59F9" w:rsidRPr="00E25C2A">
        <w:rPr>
          <w:kern w:val="0"/>
          <w:sz w:val="24"/>
        </w:rPr>
        <w:t>1.083</w:t>
      </w:r>
      <w:r w:rsidR="001A59F9" w:rsidRPr="00E25C2A">
        <w:rPr>
          <w:kern w:val="0"/>
          <w:sz w:val="24"/>
        </w:rPr>
        <w:t>元，基金份额总额</w:t>
      </w:r>
      <w:r w:rsidR="001A59F9" w:rsidRPr="00E25C2A">
        <w:rPr>
          <w:kern w:val="0"/>
          <w:sz w:val="24"/>
        </w:rPr>
        <w:t>300,323,445.98</w:t>
      </w:r>
      <w:r w:rsidR="001A59F9" w:rsidRPr="00E25C2A">
        <w:rPr>
          <w:kern w:val="0"/>
          <w:sz w:val="24"/>
        </w:rPr>
        <w:t>份，其中</w:t>
      </w:r>
      <w:r w:rsidR="001A59F9" w:rsidRPr="00E25C2A">
        <w:rPr>
          <w:kern w:val="0"/>
          <w:sz w:val="24"/>
        </w:rPr>
        <w:t>A/B</w:t>
      </w:r>
      <w:r w:rsidR="001A59F9" w:rsidRPr="00E25C2A">
        <w:rPr>
          <w:kern w:val="0"/>
          <w:sz w:val="24"/>
        </w:rPr>
        <w:t>类基金份额</w:t>
      </w:r>
      <w:r w:rsidR="001A59F9" w:rsidRPr="00E25C2A">
        <w:rPr>
          <w:kern w:val="0"/>
          <w:sz w:val="24"/>
        </w:rPr>
        <w:t>237,993,758.36</w:t>
      </w:r>
      <w:r w:rsidR="001A59F9" w:rsidRPr="00E25C2A">
        <w:rPr>
          <w:kern w:val="0"/>
          <w:sz w:val="24"/>
        </w:rPr>
        <w:t>份，</w:t>
      </w:r>
      <w:r w:rsidR="001A59F9" w:rsidRPr="00E25C2A">
        <w:rPr>
          <w:kern w:val="0"/>
          <w:sz w:val="24"/>
        </w:rPr>
        <w:t>C</w:t>
      </w:r>
      <w:r w:rsidR="001A59F9" w:rsidRPr="00E25C2A">
        <w:rPr>
          <w:kern w:val="0"/>
          <w:sz w:val="24"/>
        </w:rPr>
        <w:t>类基金份额</w:t>
      </w:r>
      <w:r w:rsidR="001A59F9" w:rsidRPr="00E25C2A">
        <w:rPr>
          <w:kern w:val="0"/>
          <w:sz w:val="24"/>
        </w:rPr>
        <w:t>62,329,687.62</w:t>
      </w:r>
      <w:r w:rsidR="001A59F9" w:rsidRPr="00E25C2A">
        <w:rPr>
          <w:kern w:val="0"/>
          <w:sz w:val="24"/>
        </w:rPr>
        <w:t>份。</w:t>
      </w:r>
    </w:p>
    <w:p w:rsidR="001A59F9" w:rsidRDefault="00751430" w:rsidP="00310584">
      <w:pPr>
        <w:tabs>
          <w:tab w:val="left" w:pos="426"/>
        </w:tabs>
        <w:spacing w:before="29" w:line="288" w:lineRule="auto"/>
        <w:jc w:val="left"/>
        <w:rPr>
          <w:kern w:val="0"/>
          <w:sz w:val="24"/>
        </w:rPr>
      </w:pPr>
      <w:r>
        <w:rPr>
          <w:rFonts w:hint="eastAsia"/>
          <w:kern w:val="0"/>
          <w:sz w:val="24"/>
        </w:rPr>
        <w:t xml:space="preserve">    </w:t>
      </w:r>
      <w:r w:rsidRPr="00F3632F">
        <w:rPr>
          <w:kern w:val="0"/>
          <w:sz w:val="24"/>
        </w:rPr>
        <w:t>2</w:t>
      </w:r>
      <w:r w:rsidRPr="00F3632F">
        <w:rPr>
          <w:rFonts w:hint="eastAsia"/>
          <w:kern w:val="0"/>
          <w:sz w:val="24"/>
        </w:rPr>
        <w:t>、本摘要中资产负债表和利润表所列附注号为年度报告正文中对应的附注号，投资者欲了解相应附注的内容，应阅读登载于基金管理人网站的年度报告正文。</w:t>
      </w:r>
    </w:p>
    <w:p w:rsidR="00751430" w:rsidRPr="00220D27" w:rsidRDefault="00751430" w:rsidP="00310584">
      <w:pPr>
        <w:tabs>
          <w:tab w:val="left" w:pos="426"/>
        </w:tabs>
        <w:spacing w:before="29" w:line="288"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4" w:name="_Toc225498269"/>
      <w:bookmarkStart w:id="55" w:name="_Toc361324874"/>
      <w:r w:rsidRPr="00C2179A">
        <w:rPr>
          <w:rFonts w:ascii="Times New Roman" w:hAnsi="Times New Roman"/>
          <w:kern w:val="0"/>
          <w:szCs w:val="24"/>
        </w:rPr>
        <w:t xml:space="preserve">7.2 </w:t>
      </w:r>
      <w:r w:rsidRPr="00C2179A">
        <w:rPr>
          <w:rFonts w:ascii="Times New Roman" w:hAnsi="Times New Roman" w:hint="eastAsia"/>
          <w:kern w:val="0"/>
          <w:szCs w:val="24"/>
        </w:rPr>
        <w:t>利润表</w:t>
      </w:r>
      <w:bookmarkEnd w:id="54"/>
      <w:bookmarkEnd w:id="55"/>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交银施罗德纯债债券型发起式证券投资基金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2018</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2018</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207"/>
      </w:tblGrid>
      <w:tr w:rsidR="009D7094" w:rsidRPr="008B2C7A" w:rsidTr="00591BC9">
        <w:tc>
          <w:tcPr>
            <w:tcW w:w="3544" w:type="dxa"/>
            <w:vAlign w:val="center"/>
          </w:tcPr>
          <w:p w:rsidR="009D7094" w:rsidRPr="00D73BCD" w:rsidRDefault="009D7094" w:rsidP="00D73BCD">
            <w:pPr>
              <w:pStyle w:val="af6"/>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t>项目</w:t>
            </w:r>
          </w:p>
        </w:tc>
        <w:tc>
          <w:tcPr>
            <w:tcW w:w="992" w:type="dxa"/>
            <w:vAlign w:val="center"/>
          </w:tcPr>
          <w:p w:rsidR="009D7094" w:rsidRPr="00D73BCD" w:rsidRDefault="001B1B17" w:rsidP="00D73BC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本期</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2018</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w:t>
            </w:r>
            <w:r w:rsidRPr="00D73BCD">
              <w:rPr>
                <w:rFonts w:ascii="Times New Roman" w:hAnsi="Times New Roman" w:hint="eastAsia"/>
                <w:b/>
                <w:color w:val="000000"/>
              </w:rPr>
              <w:t>至</w:t>
            </w:r>
            <w:r w:rsidRPr="00D73BCD">
              <w:rPr>
                <w:rFonts w:ascii="Times New Roman" w:hAnsi="Times New Roman"/>
                <w:b/>
                <w:color w:val="000000"/>
              </w:rPr>
              <w:t>2018</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c>
          <w:tcPr>
            <w:tcW w:w="2207"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上年度可比期间</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日至</w:t>
            </w: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r>
      <w:tr w:rsidR="009D7094" w:rsidRPr="008B2C7A" w:rsidTr="00591BC9">
        <w:tc>
          <w:tcPr>
            <w:tcW w:w="3544" w:type="dxa"/>
            <w:vAlign w:val="center"/>
          </w:tcPr>
          <w:p w:rsidR="009D7094" w:rsidRPr="001E4298" w:rsidRDefault="009D7094" w:rsidP="001E4298">
            <w:pPr>
              <w:spacing w:before="29" w:line="288" w:lineRule="auto"/>
              <w:rPr>
                <w:b/>
                <w:color w:val="000000"/>
                <w:sz w:val="24"/>
              </w:rPr>
            </w:pPr>
            <w:r w:rsidRPr="001E4298">
              <w:rPr>
                <w:rFonts w:hint="eastAsia"/>
                <w:b/>
                <w:color w:val="000000"/>
                <w:sz w:val="24"/>
              </w:rPr>
              <w:t>一、收入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1E4298" w:rsidRDefault="009D7094" w:rsidP="001E4298">
            <w:pPr>
              <w:spacing w:before="29" w:line="288" w:lineRule="auto"/>
              <w:jc w:val="right"/>
              <w:rPr>
                <w:b/>
                <w:color w:val="000000"/>
                <w:sz w:val="24"/>
              </w:rPr>
            </w:pPr>
            <w:r w:rsidRPr="001E4298">
              <w:rPr>
                <w:b/>
                <w:color w:val="000000"/>
                <w:sz w:val="24"/>
              </w:rPr>
              <w:t>48,604,232.13</w:t>
            </w:r>
          </w:p>
        </w:tc>
        <w:tc>
          <w:tcPr>
            <w:tcW w:w="2207" w:type="dxa"/>
            <w:vAlign w:val="center"/>
          </w:tcPr>
          <w:p w:rsidR="009D7094" w:rsidRPr="001E4298" w:rsidRDefault="009D7094" w:rsidP="001E4298">
            <w:pPr>
              <w:spacing w:before="29" w:line="288" w:lineRule="auto"/>
              <w:jc w:val="right"/>
              <w:rPr>
                <w:b/>
                <w:color w:val="000000"/>
                <w:sz w:val="24"/>
              </w:rPr>
            </w:pPr>
            <w:r w:rsidRPr="001E4298">
              <w:rPr>
                <w:b/>
                <w:color w:val="000000"/>
                <w:sz w:val="24"/>
              </w:rPr>
              <w:t>5,874,616.25</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1.</w:t>
            </w:r>
            <w:r w:rsidRPr="00F73D78">
              <w:rPr>
                <w:rFonts w:hint="eastAsia"/>
                <w:color w:val="000000"/>
                <w:sz w:val="24"/>
              </w:rPr>
              <w:t>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26,671,571.69</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22,958,327.03</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其中：存款利息收入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7.4.7.11</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289,485.41</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175,689.99</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25,905,554.56</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21,170,314.81</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427,176.42</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902,210.75</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买入返售金融资产收入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49,355.30</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710,111.48</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其他利息收入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11,514,888.39</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-18,281,264.70</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其中：股票投资收益</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7.4.7.12</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基金投资收益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7.4.7.13</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11,514,888.39</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-17,874,832.65</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7.4.7.14</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-406,432.05</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贵金属投资收益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衍生工具收益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7.4.7.15</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股利收益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7.4.7.16</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B55BE0">
            <w:pPr>
              <w:spacing w:before="29" w:line="288" w:lineRule="auto"/>
              <w:rPr>
                <w:color w:val="000000"/>
                <w:sz w:val="24"/>
              </w:rPr>
            </w:pPr>
            <w:r w:rsidRPr="00F73D78">
              <w:rPr>
                <w:color w:val="000000"/>
                <w:sz w:val="24"/>
              </w:rPr>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7.4.7.17</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10,271,082.66</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1,180,211.97</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7.4.7.18</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146,689.39</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17,341.95</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减：二、费用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9,495,279.66</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8,182,817.15</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1</w:t>
            </w:r>
            <w:r w:rsidRPr="00F73D78">
              <w:rPr>
                <w:rFonts w:hint="eastAsia"/>
                <w:color w:val="000000"/>
                <w:sz w:val="24"/>
              </w:rPr>
              <w:t>．管理人报酬</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2,917,565.36</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3,033,340.20</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2</w:t>
            </w:r>
            <w:r w:rsidRPr="00F73D78">
              <w:rPr>
                <w:rFonts w:hint="eastAsia"/>
                <w:color w:val="000000"/>
                <w:sz w:val="24"/>
              </w:rPr>
              <w:t>．托管费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972,521.69</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1,011,113.36</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3</w:t>
            </w:r>
            <w:r w:rsidRPr="00F73D78">
              <w:rPr>
                <w:rFonts w:hint="eastAsia"/>
                <w:color w:val="000000"/>
                <w:sz w:val="24"/>
              </w:rPr>
              <w:t>．销售服务费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133,406.45</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73,563.41</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．交易费用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7.4.7.19</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26,682.98</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28,163.25</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4,994,753.97</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3,661,167.01</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其中：卖出回购金融资产支出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4,994,753.97</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3,661,167.01</w:t>
            </w:r>
          </w:p>
        </w:tc>
      </w:tr>
      <w:tr w:rsidR="00FB2916" w:rsidRPr="008B2C7A" w:rsidTr="00822739">
        <w:tc>
          <w:tcPr>
            <w:tcW w:w="3544" w:type="dxa"/>
            <w:vAlign w:val="center"/>
          </w:tcPr>
          <w:p w:rsidR="00FB2916" w:rsidRPr="00FB2916" w:rsidRDefault="00FB2916" w:rsidP="005B0242">
            <w:pPr>
              <w:rPr>
                <w:rFonts w:eastAsiaTheme="minorEastAsia"/>
                <w:color w:val="000000"/>
                <w:sz w:val="24"/>
              </w:rPr>
            </w:pPr>
            <w:r w:rsidRPr="00FB2916">
              <w:rPr>
                <w:rFonts w:eastAsiaTheme="minorEastAsia" w:hint="eastAsia"/>
                <w:color w:val="000000"/>
                <w:sz w:val="24"/>
              </w:rPr>
              <w:t>6</w:t>
            </w:r>
            <w:r w:rsidRPr="00FB2916">
              <w:rPr>
                <w:rFonts w:eastAsiaTheme="minorEastAsia"/>
                <w:color w:val="000000"/>
                <w:sz w:val="24"/>
              </w:rPr>
              <w:t>．</w:t>
            </w:r>
            <w:r w:rsidRPr="00FB2916">
              <w:rPr>
                <w:rFonts w:eastAsiaTheme="minorEastAsia" w:hint="eastAsia"/>
                <w:color w:val="000000"/>
                <w:sz w:val="24"/>
              </w:rPr>
              <w:t>税金及附加</w:t>
            </w:r>
          </w:p>
        </w:tc>
        <w:tc>
          <w:tcPr>
            <w:tcW w:w="992" w:type="dxa"/>
            <w:vAlign w:val="center"/>
          </w:tcPr>
          <w:p w:rsidR="00FB2916" w:rsidRPr="00FB2916" w:rsidRDefault="00FB2916" w:rsidP="005B0242">
            <w:pPr>
              <w:pStyle w:val="af6"/>
              <w:jc w:val="center"/>
              <w:rPr>
                <w:rFonts w:ascii="Times New Roman" w:eastAsiaTheme="minorEastAsia" w:hAnsi="Times New Roman"/>
                <w:color w:val="000000"/>
              </w:rPr>
            </w:pPr>
          </w:p>
        </w:tc>
        <w:tc>
          <w:tcPr>
            <w:tcW w:w="2268" w:type="dxa"/>
            <w:vAlign w:val="bottom"/>
          </w:tcPr>
          <w:p w:rsidR="00FB2916" w:rsidRPr="00FB2916" w:rsidRDefault="00FB2916" w:rsidP="005B0242">
            <w:pPr>
              <w:jc w:val="right"/>
              <w:rPr>
                <w:rFonts w:eastAsiaTheme="minorEastAsia"/>
                <w:color w:val="000000"/>
                <w:sz w:val="24"/>
              </w:rPr>
            </w:pPr>
            <w:r w:rsidRPr="00FB2916">
              <w:rPr>
                <w:rFonts w:eastAsiaTheme="minorEastAsia"/>
                <w:color w:val="000000"/>
                <w:sz w:val="24"/>
              </w:rPr>
              <w:t>80,393.86</w:t>
            </w:r>
          </w:p>
        </w:tc>
        <w:tc>
          <w:tcPr>
            <w:tcW w:w="2207" w:type="dxa"/>
            <w:vAlign w:val="bottom"/>
          </w:tcPr>
          <w:p w:rsidR="00FB2916" w:rsidRPr="00FB2916" w:rsidRDefault="00FB2916" w:rsidP="005B0242">
            <w:pPr>
              <w:jc w:val="right"/>
              <w:rPr>
                <w:rFonts w:eastAsiaTheme="minorEastAsia"/>
                <w:color w:val="000000"/>
                <w:sz w:val="24"/>
              </w:rPr>
            </w:pPr>
            <w:r w:rsidRPr="00FB2916">
              <w:rPr>
                <w:rFonts w:eastAsiaTheme="minorEastAsia"/>
                <w:color w:val="000000"/>
                <w:sz w:val="24"/>
              </w:rPr>
              <w:t>-</w:t>
            </w:r>
          </w:p>
        </w:tc>
      </w:tr>
      <w:tr w:rsidR="00FB2916" w:rsidRPr="008B2C7A" w:rsidTr="00591BC9">
        <w:tc>
          <w:tcPr>
            <w:tcW w:w="3544" w:type="dxa"/>
            <w:vAlign w:val="center"/>
          </w:tcPr>
          <w:p w:rsidR="00FB2916" w:rsidRPr="00F73D78" w:rsidRDefault="00FB2916" w:rsidP="00F73D78">
            <w:pPr>
              <w:spacing w:before="29" w:line="288" w:lineRule="auto"/>
              <w:rPr>
                <w:color w:val="000000"/>
                <w:sz w:val="24"/>
              </w:rPr>
            </w:pPr>
            <w:r>
              <w:rPr>
                <w:rFonts w:hint="eastAsia"/>
                <w:color w:val="000000"/>
                <w:sz w:val="24"/>
              </w:rPr>
              <w:t>7</w:t>
            </w:r>
            <w:r w:rsidRPr="00F73D78">
              <w:rPr>
                <w:rFonts w:hint="eastAsia"/>
                <w:color w:val="000000"/>
                <w:sz w:val="24"/>
              </w:rPr>
              <w:t>．其他费用</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r>
              <w:t>7.4.7.20</w:t>
            </w:r>
          </w:p>
        </w:tc>
        <w:tc>
          <w:tcPr>
            <w:tcW w:w="2268" w:type="dxa"/>
            <w:vAlign w:val="center"/>
          </w:tcPr>
          <w:p w:rsidR="00FB2916" w:rsidRPr="003971A1" w:rsidRDefault="00FB2916" w:rsidP="003971A1">
            <w:pPr>
              <w:spacing w:before="29" w:line="288" w:lineRule="auto"/>
              <w:jc w:val="right"/>
              <w:rPr>
                <w:color w:val="000000"/>
                <w:sz w:val="24"/>
              </w:rPr>
            </w:pPr>
            <w:r w:rsidRPr="003971A1">
              <w:rPr>
                <w:color w:val="000000"/>
                <w:sz w:val="24"/>
              </w:rPr>
              <w:t>369,955.35</w:t>
            </w:r>
          </w:p>
        </w:tc>
        <w:tc>
          <w:tcPr>
            <w:tcW w:w="2207" w:type="dxa"/>
            <w:vAlign w:val="center"/>
          </w:tcPr>
          <w:p w:rsidR="00FB2916" w:rsidRPr="003971A1" w:rsidRDefault="00FB2916" w:rsidP="003971A1">
            <w:pPr>
              <w:spacing w:before="29" w:line="288" w:lineRule="auto"/>
              <w:jc w:val="right"/>
              <w:rPr>
                <w:color w:val="000000"/>
                <w:sz w:val="24"/>
              </w:rPr>
            </w:pPr>
            <w:r w:rsidRPr="003971A1">
              <w:rPr>
                <w:color w:val="000000"/>
                <w:sz w:val="24"/>
              </w:rPr>
              <w:t>375,469.92</w:t>
            </w:r>
          </w:p>
        </w:tc>
      </w:tr>
      <w:tr w:rsidR="00FB2916" w:rsidRPr="008B2C7A" w:rsidTr="00591BC9">
        <w:tc>
          <w:tcPr>
            <w:tcW w:w="3544" w:type="dxa"/>
            <w:vAlign w:val="center"/>
          </w:tcPr>
          <w:p w:rsidR="00FB2916" w:rsidRPr="00BC542E" w:rsidRDefault="00FB2916" w:rsidP="00F73D78">
            <w:pPr>
              <w:spacing w:before="29" w:line="288" w:lineRule="auto"/>
              <w:rPr>
                <w:b/>
                <w:color w:val="000000"/>
                <w:sz w:val="24"/>
              </w:rPr>
            </w:pPr>
            <w:r w:rsidRPr="00BC542E">
              <w:rPr>
                <w:rFonts w:hint="eastAsia"/>
                <w:b/>
                <w:color w:val="000000"/>
                <w:sz w:val="24"/>
              </w:rPr>
              <w:t>三、利润总额（亏损总额以</w:t>
            </w:r>
            <w:r w:rsidRPr="00BC542E">
              <w:rPr>
                <w:b/>
                <w:color w:val="000000"/>
                <w:sz w:val="24"/>
              </w:rPr>
              <w:t>“-”</w:t>
            </w:r>
            <w:r w:rsidRPr="00BC542E">
              <w:rPr>
                <w:rFonts w:hint="eastAsia"/>
                <w:b/>
                <w:color w:val="000000"/>
                <w:sz w:val="24"/>
              </w:rPr>
              <w:t>号填列）</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2268" w:type="dxa"/>
            <w:vAlign w:val="center"/>
          </w:tcPr>
          <w:p w:rsidR="00FB2916" w:rsidRPr="008D2949" w:rsidRDefault="00FB2916" w:rsidP="003971A1">
            <w:pPr>
              <w:spacing w:before="29" w:line="288" w:lineRule="auto"/>
              <w:jc w:val="right"/>
              <w:rPr>
                <w:b/>
                <w:color w:val="000000"/>
                <w:sz w:val="24"/>
              </w:rPr>
            </w:pPr>
            <w:r w:rsidRPr="008D2949">
              <w:rPr>
                <w:b/>
                <w:color w:val="000000"/>
                <w:sz w:val="24"/>
              </w:rPr>
              <w:t>39,108,952.47</w:t>
            </w:r>
          </w:p>
        </w:tc>
        <w:tc>
          <w:tcPr>
            <w:tcW w:w="2207" w:type="dxa"/>
            <w:vAlign w:val="center"/>
          </w:tcPr>
          <w:p w:rsidR="00FB2916" w:rsidRPr="008D2949" w:rsidRDefault="00FB2916" w:rsidP="003971A1">
            <w:pPr>
              <w:spacing w:before="29" w:line="288" w:lineRule="auto"/>
              <w:jc w:val="right"/>
              <w:rPr>
                <w:b/>
                <w:color w:val="000000"/>
                <w:sz w:val="24"/>
              </w:rPr>
            </w:pPr>
            <w:r w:rsidRPr="008D2949">
              <w:rPr>
                <w:b/>
                <w:color w:val="000000"/>
                <w:sz w:val="24"/>
              </w:rPr>
              <w:t>-2,308,200.90</w:t>
            </w:r>
          </w:p>
        </w:tc>
      </w:tr>
      <w:tr w:rsidR="00FB2916" w:rsidRPr="008B2C7A" w:rsidTr="00591BC9">
        <w:tc>
          <w:tcPr>
            <w:tcW w:w="3544" w:type="dxa"/>
            <w:vAlign w:val="center"/>
          </w:tcPr>
          <w:p w:rsidR="00FB2916" w:rsidRPr="00F73D78" w:rsidRDefault="00FB2916" w:rsidP="00F73D78">
            <w:pPr>
              <w:spacing w:before="29" w:line="288" w:lineRule="auto"/>
              <w:rPr>
                <w:color w:val="000000"/>
                <w:sz w:val="24"/>
              </w:rPr>
            </w:pPr>
            <w:r w:rsidRPr="00F73D78">
              <w:rPr>
                <w:rFonts w:hint="eastAsia"/>
                <w:color w:val="000000"/>
                <w:sz w:val="24"/>
              </w:rPr>
              <w:t>减：所得税费用</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2268" w:type="dxa"/>
            <w:vAlign w:val="center"/>
          </w:tcPr>
          <w:p w:rsidR="00FB2916" w:rsidRPr="003971A1" w:rsidRDefault="00FB2916" w:rsidP="003971A1">
            <w:pPr>
              <w:spacing w:before="29" w:line="288" w:lineRule="auto"/>
              <w:jc w:val="right"/>
              <w:rPr>
                <w:color w:val="000000"/>
                <w:sz w:val="24"/>
              </w:rPr>
            </w:pPr>
            <w:r w:rsidRPr="003971A1">
              <w:rPr>
                <w:color w:val="000000"/>
                <w:sz w:val="24"/>
              </w:rPr>
              <w:t>-</w:t>
            </w:r>
          </w:p>
        </w:tc>
        <w:tc>
          <w:tcPr>
            <w:tcW w:w="2207" w:type="dxa"/>
            <w:vAlign w:val="center"/>
          </w:tcPr>
          <w:p w:rsidR="00FB2916" w:rsidRPr="003971A1" w:rsidRDefault="00FB2916" w:rsidP="003971A1">
            <w:pPr>
              <w:spacing w:before="29" w:line="288" w:lineRule="auto"/>
              <w:jc w:val="right"/>
              <w:rPr>
                <w:color w:val="000000"/>
                <w:sz w:val="24"/>
              </w:rPr>
            </w:pPr>
            <w:r w:rsidRPr="003971A1">
              <w:rPr>
                <w:color w:val="000000"/>
                <w:sz w:val="24"/>
              </w:rPr>
              <w:t>-</w:t>
            </w:r>
          </w:p>
        </w:tc>
      </w:tr>
      <w:tr w:rsidR="00FB2916" w:rsidRPr="008B2C7A" w:rsidTr="00591BC9">
        <w:tc>
          <w:tcPr>
            <w:tcW w:w="3544" w:type="dxa"/>
            <w:vAlign w:val="center"/>
          </w:tcPr>
          <w:p w:rsidR="00FB2916" w:rsidRPr="00BC542E" w:rsidRDefault="00FB2916" w:rsidP="00F73D78">
            <w:pPr>
              <w:spacing w:before="29" w:line="288" w:lineRule="auto"/>
              <w:rPr>
                <w:b/>
                <w:color w:val="000000"/>
                <w:sz w:val="24"/>
              </w:rPr>
            </w:pPr>
            <w:r w:rsidRPr="00BC542E">
              <w:rPr>
                <w:rFonts w:hint="eastAsia"/>
                <w:b/>
                <w:color w:val="000000"/>
                <w:sz w:val="24"/>
              </w:rPr>
              <w:t>四、净利润（净亏损以</w:t>
            </w:r>
            <w:r w:rsidRPr="00BC542E">
              <w:rPr>
                <w:b/>
                <w:color w:val="000000"/>
                <w:sz w:val="24"/>
              </w:rPr>
              <w:t>“-”</w:t>
            </w:r>
            <w:r w:rsidRPr="00BC542E">
              <w:rPr>
                <w:rFonts w:hint="eastAsia"/>
                <w:b/>
                <w:color w:val="000000"/>
                <w:sz w:val="24"/>
              </w:rPr>
              <w:t>号填列）</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2268" w:type="dxa"/>
            <w:vAlign w:val="center"/>
          </w:tcPr>
          <w:p w:rsidR="00FB2916" w:rsidRPr="008D2949" w:rsidRDefault="00FB2916" w:rsidP="003971A1">
            <w:pPr>
              <w:spacing w:before="29" w:line="288" w:lineRule="auto"/>
              <w:jc w:val="right"/>
              <w:rPr>
                <w:b/>
                <w:color w:val="000000"/>
                <w:sz w:val="24"/>
              </w:rPr>
            </w:pPr>
            <w:r w:rsidRPr="008D2949">
              <w:rPr>
                <w:b/>
                <w:color w:val="000000"/>
                <w:sz w:val="24"/>
              </w:rPr>
              <w:t>39,108,952.47</w:t>
            </w:r>
          </w:p>
        </w:tc>
        <w:tc>
          <w:tcPr>
            <w:tcW w:w="2207" w:type="dxa"/>
            <w:vAlign w:val="center"/>
          </w:tcPr>
          <w:p w:rsidR="00FB2916" w:rsidRPr="008D2949" w:rsidRDefault="00FB2916" w:rsidP="003971A1">
            <w:pPr>
              <w:spacing w:before="29" w:line="288" w:lineRule="auto"/>
              <w:jc w:val="right"/>
              <w:rPr>
                <w:b/>
                <w:color w:val="000000"/>
                <w:sz w:val="24"/>
              </w:rPr>
            </w:pPr>
            <w:r w:rsidRPr="008D2949">
              <w:rPr>
                <w:b/>
                <w:color w:val="000000"/>
                <w:sz w:val="24"/>
              </w:rPr>
              <w:t>-2,308,200.90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6" w:name="_Toc225498270"/>
      <w:bookmarkStart w:id="57" w:name="_Toc361324875"/>
      <w:r w:rsidRPr="00C2179A">
        <w:rPr>
          <w:rFonts w:ascii="Times New Roman" w:hAnsi="Times New Roman"/>
          <w:kern w:val="0"/>
          <w:szCs w:val="24"/>
        </w:rPr>
        <w:t xml:space="preserve">7.3 </w:t>
      </w:r>
      <w:r w:rsidRPr="00C2179A">
        <w:rPr>
          <w:rFonts w:ascii="Times New Roman" w:hAnsi="Times New Roman" w:hint="eastAsia"/>
          <w:kern w:val="0"/>
          <w:szCs w:val="24"/>
        </w:rPr>
        <w:t>所有者权益（基金净值）变动表</w:t>
      </w:r>
      <w:bookmarkEnd w:id="56"/>
      <w:bookmarkEnd w:id="57"/>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交银施罗德纯债债券型发起式证券投资基金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2018</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2018</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本期</w:t>
            </w:r>
          </w:p>
          <w:p w:rsidR="001A59F9" w:rsidRPr="009005D8" w:rsidRDefault="00F64FAD"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2018</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2018</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476,524,315.32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1,276,850.66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477,801,165.98</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39,108,952.47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39,108,952.47</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-176,200,869.34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-12,464,302.76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-188,665,172.10</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976,241,045.93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63,448,562.65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1,039,689,608.58</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-1,152,441,915.27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-75,912,865.41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-1,228,354,780.68</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300,323,445.98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27,921,500.37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328,244,946.35</w:t>
            </w:r>
          </w:p>
        </w:tc>
      </w:tr>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上年度可比期间</w:t>
            </w:r>
          </w:p>
          <w:p w:rsidR="001A59F9" w:rsidRPr="009005D8" w:rsidRDefault="007F35DC"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日至</w:t>
            </w: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608,283,546.83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3,572,933.14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611,856,479.97</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-2,308,200.90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-2,308,200.90</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-131,759,231.51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12,118.42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-131,747,113.09</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29,747,455.20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-11,782.51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29,735,672.69</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-161,506,686.71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23,900.93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-161,482,785.78</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476,524,315.32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1,276,850.66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477,801,165.98</w:t>
            </w:r>
          </w:p>
        </w:tc>
      </w:tr>
    </w:tbl>
    <w:p w:rsidR="001A59F9" w:rsidRPr="008B2C7A" w:rsidRDefault="001A59F9" w:rsidP="008B2C7A">
      <w:pPr>
        <w:spacing w:line="360" w:lineRule="auto"/>
        <w:ind w:firstLineChars="200" w:firstLine="420"/>
        <w:jc w:val="left"/>
        <w:rPr>
          <w:rFonts w:asciiTheme="minorEastAsia" w:eastAsiaTheme="minorEastAsia" w:hAnsiTheme="minorEastAsia"/>
          <w:color w:val="000000"/>
          <w:kern w:val="0"/>
          <w:szCs w:val="21"/>
        </w:rPr>
      </w:pPr>
    </w:p>
    <w:p w:rsidR="001F790F" w:rsidRPr="00C52806" w:rsidRDefault="001F790F" w:rsidP="00C52806">
      <w:pPr>
        <w:spacing w:before="29" w:line="288" w:lineRule="auto"/>
        <w:rPr>
          <w:sz w:val="24"/>
        </w:rPr>
      </w:pPr>
      <w:r w:rsidRPr="00C52806">
        <w:rPr>
          <w:rFonts w:hint="eastAsia"/>
          <w:sz w:val="24"/>
        </w:rPr>
        <w:t>报表附注为财务报表的组成部分。</w:t>
      </w:r>
    </w:p>
    <w:p w:rsidR="001F790F" w:rsidRPr="00C52806" w:rsidRDefault="001F790F" w:rsidP="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rsidR="001F790F" w:rsidRPr="00C52806" w:rsidRDefault="003B5D20" w:rsidP="00C52806">
      <w:pPr>
        <w:spacing w:before="29" w:line="288" w:lineRule="auto"/>
        <w:rPr>
          <w:sz w:val="24"/>
        </w:rPr>
      </w:pPr>
      <w:r w:rsidRPr="00C52806">
        <w:rPr>
          <w:rFonts w:hint="eastAsia"/>
          <w:sz w:val="24"/>
        </w:rPr>
        <w:t>基金管理人</w:t>
      </w:r>
      <w:r w:rsidR="001F790F" w:rsidRPr="00C52806">
        <w:rPr>
          <w:rFonts w:hint="eastAsia"/>
          <w:sz w:val="24"/>
        </w:rPr>
        <w:t>负责人：谢卫，主管会计工作负责人：夏华龙，会计机构负责人：单江</w:t>
      </w:r>
    </w:p>
    <w:p w:rsidR="001A59F9" w:rsidRPr="008B2C7A" w:rsidRDefault="001A59F9" w:rsidP="008B2C7A">
      <w:pPr>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8" w:name="_Toc225498271"/>
      <w:bookmarkStart w:id="59" w:name="_Toc361324876"/>
      <w:r w:rsidRPr="00C2179A">
        <w:rPr>
          <w:rFonts w:ascii="Times New Roman" w:hAnsi="Times New Roman"/>
          <w:kern w:val="0"/>
          <w:szCs w:val="24"/>
        </w:rPr>
        <w:t xml:space="preserve">7.4 </w:t>
      </w:r>
      <w:r w:rsidRPr="00C2179A">
        <w:rPr>
          <w:rFonts w:ascii="Times New Roman" w:hAnsi="Times New Roman" w:hint="eastAsia"/>
          <w:kern w:val="0"/>
          <w:szCs w:val="24"/>
        </w:rPr>
        <w:t>报表附注</w:t>
      </w:r>
      <w:bookmarkEnd w:id="58"/>
      <w:bookmarkEnd w:id="5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rsidR="000538C2" w:rsidRDefault="00AE3E4B">
      <w:pPr>
        <w:spacing w:before="29" w:line="288" w:lineRule="auto"/>
        <w:ind w:firstLineChars="200" w:firstLine="480"/>
        <w:rPr>
          <w:color w:val="000000"/>
          <w:sz w:val="24"/>
        </w:rPr>
      </w:pPr>
      <w:r>
        <w:rPr>
          <w:color w:val="000000"/>
          <w:sz w:val="24"/>
        </w:rPr>
        <w:t>交银施罗德纯债债券型发起式证券投资基金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[2012]1287</w:t>
      </w:r>
      <w:r>
        <w:rPr>
          <w:color w:val="000000"/>
          <w:sz w:val="24"/>
        </w:rPr>
        <w:t>号《关于核准交银施罗德纯债债券型发起式证券投资基金募集的批复》核准，由交银施罗德基金管理有限公司依照《中华人民共和国证券投资基金法》和《交银施罗德纯债债券型发起式证券投资基金基金合同》负责公开募集。本基金为契约型开放式的发起式基金，存续期限不定，首次设立募集不包括认购资金利息共募集</w:t>
      </w:r>
      <w:r>
        <w:rPr>
          <w:color w:val="000000"/>
          <w:sz w:val="24"/>
        </w:rPr>
        <w:t>2,115,460,756.65</w:t>
      </w:r>
      <w:r>
        <w:rPr>
          <w:color w:val="000000"/>
          <w:sz w:val="24"/>
        </w:rPr>
        <w:t>元，业经普华永道中天会计师事务所有限公司普华永道中天验字</w:t>
      </w:r>
      <w:r>
        <w:rPr>
          <w:color w:val="000000"/>
          <w:sz w:val="24"/>
        </w:rPr>
        <w:t>(2012)</w:t>
      </w:r>
      <w:r>
        <w:rPr>
          <w:color w:val="000000"/>
          <w:sz w:val="24"/>
        </w:rPr>
        <w:t>第</w:t>
      </w:r>
      <w:r>
        <w:rPr>
          <w:color w:val="000000"/>
          <w:sz w:val="24"/>
        </w:rPr>
        <w:t>527</w:t>
      </w:r>
      <w:r>
        <w:rPr>
          <w:color w:val="000000"/>
          <w:sz w:val="24"/>
        </w:rPr>
        <w:t>号验资报告予以验证。经向中国证监会备案，《交银施罗德纯债债券型发起式证券投资基金基金合同》于</w:t>
      </w:r>
      <w:r>
        <w:rPr>
          <w:color w:val="000000"/>
          <w:sz w:val="24"/>
        </w:rPr>
        <w:t>2012</w:t>
      </w:r>
      <w:r>
        <w:rPr>
          <w:color w:val="000000"/>
          <w:sz w:val="24"/>
        </w:rPr>
        <w:t>年</w:t>
      </w:r>
      <w:r>
        <w:rPr>
          <w:color w:val="000000"/>
          <w:sz w:val="24"/>
        </w:rPr>
        <w:t>12</w:t>
      </w:r>
      <w:r>
        <w:rPr>
          <w:color w:val="000000"/>
          <w:sz w:val="24"/>
        </w:rPr>
        <w:t>月</w:t>
      </w:r>
      <w:r>
        <w:rPr>
          <w:color w:val="000000"/>
          <w:sz w:val="24"/>
        </w:rPr>
        <w:t>19</w:t>
      </w:r>
      <w:r>
        <w:rPr>
          <w:color w:val="000000"/>
          <w:sz w:val="24"/>
        </w:rPr>
        <w:t>日正式生效，基金合同生效日的基金份额总额为</w:t>
      </w:r>
      <w:r>
        <w:rPr>
          <w:color w:val="000000"/>
          <w:sz w:val="24"/>
        </w:rPr>
        <w:t>2,116,634,959.21</w:t>
      </w:r>
      <w:r>
        <w:rPr>
          <w:color w:val="000000"/>
          <w:sz w:val="24"/>
        </w:rPr>
        <w:t>份基金份额，其中认购资金利息折合</w:t>
      </w:r>
      <w:r>
        <w:rPr>
          <w:color w:val="000000"/>
          <w:sz w:val="24"/>
        </w:rPr>
        <w:t>1,174,202.56</w:t>
      </w:r>
      <w:r>
        <w:rPr>
          <w:color w:val="000000"/>
          <w:sz w:val="24"/>
        </w:rPr>
        <w:t>份基金份额。本基金的基金管理人为交银施罗德基金管理有限公司，基金托管人为中国农业银行股份有限公司。</w:t>
      </w:r>
      <w:r>
        <w:rPr>
          <w:color w:val="000000"/>
          <w:sz w:val="24"/>
        </w:rPr>
        <w:t xml:space="preserve"> </w:t>
      </w:r>
    </w:p>
    <w:p w:rsidR="000538C2" w:rsidRDefault="000538C2">
      <w:pPr>
        <w:spacing w:before="29" w:line="288" w:lineRule="auto"/>
        <w:ind w:firstLineChars="200" w:firstLine="480"/>
        <w:rPr>
          <w:color w:val="000000"/>
          <w:sz w:val="24"/>
        </w:rPr>
      </w:pPr>
    </w:p>
    <w:p w:rsidR="000538C2" w:rsidRDefault="00AE3E4B">
      <w:pPr>
        <w:spacing w:before="29" w:line="288" w:lineRule="auto"/>
        <w:ind w:firstLineChars="200" w:firstLine="480"/>
        <w:rPr>
          <w:color w:val="000000"/>
          <w:sz w:val="24"/>
        </w:rPr>
      </w:pPr>
      <w:r>
        <w:rPr>
          <w:color w:val="000000"/>
          <w:sz w:val="24"/>
        </w:rPr>
        <w:t>本基金为发起式基金，基金募集份额总额不少于</w:t>
      </w:r>
      <w:r>
        <w:rPr>
          <w:color w:val="000000"/>
          <w:sz w:val="24"/>
        </w:rPr>
        <w:t>5,000</w:t>
      </w:r>
      <w:r>
        <w:rPr>
          <w:color w:val="000000"/>
          <w:sz w:val="24"/>
        </w:rPr>
        <w:t>万份，基金募集金额不少于</w:t>
      </w:r>
      <w:r>
        <w:rPr>
          <w:color w:val="000000"/>
          <w:sz w:val="24"/>
        </w:rPr>
        <w:t>5,000</w:t>
      </w:r>
      <w:r>
        <w:rPr>
          <w:color w:val="000000"/>
          <w:sz w:val="24"/>
        </w:rPr>
        <w:t>万元，其中基金管理人作为发起资金的提供方认购的金额为</w:t>
      </w:r>
      <w:r>
        <w:rPr>
          <w:color w:val="000000"/>
          <w:sz w:val="24"/>
        </w:rPr>
        <w:t>1,000</w:t>
      </w:r>
      <w:r>
        <w:rPr>
          <w:color w:val="000000"/>
          <w:sz w:val="24"/>
        </w:rPr>
        <w:t>万元且承诺持有期限不少于三年。</w:t>
      </w:r>
      <w:r>
        <w:rPr>
          <w:color w:val="000000"/>
          <w:sz w:val="24"/>
        </w:rPr>
        <w:t xml:space="preserve"> </w:t>
      </w:r>
    </w:p>
    <w:p w:rsidR="000538C2" w:rsidRDefault="000538C2">
      <w:pPr>
        <w:spacing w:before="29" w:line="288" w:lineRule="auto"/>
        <w:ind w:firstLineChars="200" w:firstLine="480"/>
        <w:rPr>
          <w:color w:val="000000"/>
          <w:sz w:val="24"/>
        </w:rPr>
      </w:pPr>
    </w:p>
    <w:p w:rsidR="000538C2" w:rsidRDefault="00AE3E4B">
      <w:pPr>
        <w:spacing w:before="29" w:line="288" w:lineRule="auto"/>
        <w:ind w:firstLineChars="200" w:firstLine="480"/>
        <w:rPr>
          <w:color w:val="000000"/>
          <w:sz w:val="24"/>
        </w:rPr>
      </w:pPr>
      <w:r>
        <w:rPr>
          <w:color w:val="000000"/>
          <w:sz w:val="24"/>
        </w:rPr>
        <w:t>根据《交银施罗德纯债债券型发起式证券投资基金基金合同》和《交银施罗德纯债债券型发起式证券投资基金招募说明书》，本基金根据认购</w:t>
      </w:r>
      <w:r>
        <w:rPr>
          <w:color w:val="000000"/>
          <w:sz w:val="24"/>
        </w:rPr>
        <w:t>/</w:t>
      </w:r>
      <w:r>
        <w:rPr>
          <w:color w:val="000000"/>
          <w:sz w:val="24"/>
        </w:rPr>
        <w:t>申购费用、赎回费用收取方式的不同，将基金份额分为不同的类别。在投资者认购</w:t>
      </w:r>
      <w:r>
        <w:rPr>
          <w:color w:val="000000"/>
          <w:sz w:val="24"/>
        </w:rPr>
        <w:t>/</w:t>
      </w:r>
      <w:r>
        <w:rPr>
          <w:color w:val="000000"/>
          <w:sz w:val="24"/>
        </w:rPr>
        <w:t>申购时收取前端认购</w:t>
      </w:r>
      <w:r>
        <w:rPr>
          <w:color w:val="000000"/>
          <w:sz w:val="24"/>
        </w:rPr>
        <w:t>/</w:t>
      </w:r>
      <w:r>
        <w:rPr>
          <w:color w:val="000000"/>
          <w:sz w:val="24"/>
        </w:rPr>
        <w:t>申购费用、赎回时收取赎回费用的，称为</w:t>
      </w:r>
      <w:r>
        <w:rPr>
          <w:color w:val="000000"/>
          <w:sz w:val="24"/>
        </w:rPr>
        <w:t>A</w:t>
      </w:r>
      <w:r>
        <w:rPr>
          <w:color w:val="000000"/>
          <w:sz w:val="24"/>
        </w:rPr>
        <w:t>类基金份额；在投资者认购</w:t>
      </w:r>
      <w:r>
        <w:rPr>
          <w:color w:val="000000"/>
          <w:sz w:val="24"/>
        </w:rPr>
        <w:t>/</w:t>
      </w:r>
      <w:r>
        <w:rPr>
          <w:color w:val="000000"/>
          <w:sz w:val="24"/>
        </w:rPr>
        <w:t>申购时不收取认购</w:t>
      </w:r>
      <w:r>
        <w:rPr>
          <w:color w:val="000000"/>
          <w:sz w:val="24"/>
        </w:rPr>
        <w:t>/</w:t>
      </w:r>
      <w:r>
        <w:rPr>
          <w:color w:val="000000"/>
          <w:sz w:val="24"/>
        </w:rPr>
        <w:t>申购费用、赎回时收取后端认购</w:t>
      </w:r>
      <w:r>
        <w:rPr>
          <w:color w:val="000000"/>
          <w:sz w:val="24"/>
        </w:rPr>
        <w:t>/</w:t>
      </w:r>
      <w:r>
        <w:rPr>
          <w:color w:val="000000"/>
          <w:sz w:val="24"/>
        </w:rPr>
        <w:t>申购费用和赎回费用的，称为</w:t>
      </w:r>
      <w:r>
        <w:rPr>
          <w:color w:val="000000"/>
          <w:sz w:val="24"/>
        </w:rPr>
        <w:t>B</w:t>
      </w:r>
      <w:r>
        <w:rPr>
          <w:color w:val="000000"/>
          <w:sz w:val="24"/>
        </w:rPr>
        <w:t>类基金份额；在投资者认购</w:t>
      </w:r>
      <w:r>
        <w:rPr>
          <w:color w:val="000000"/>
          <w:sz w:val="24"/>
        </w:rPr>
        <w:t>/</w:t>
      </w:r>
      <w:r>
        <w:rPr>
          <w:color w:val="000000"/>
          <w:sz w:val="24"/>
        </w:rPr>
        <w:t>申购时不收取认购</w:t>
      </w:r>
      <w:r>
        <w:rPr>
          <w:color w:val="000000"/>
          <w:sz w:val="24"/>
        </w:rPr>
        <w:t>/</w:t>
      </w:r>
      <w:r>
        <w:rPr>
          <w:color w:val="000000"/>
          <w:sz w:val="24"/>
        </w:rPr>
        <w:t>申购费用，赎回时收取短期赎回费，并从本类别基金资产中计提销售服务费的，称为</w:t>
      </w:r>
      <w:r>
        <w:rPr>
          <w:color w:val="000000"/>
          <w:sz w:val="24"/>
        </w:rPr>
        <w:t>C</w:t>
      </w:r>
      <w:r>
        <w:rPr>
          <w:color w:val="000000"/>
          <w:sz w:val="24"/>
        </w:rPr>
        <w:t>类基金份额。由于基金费用的不同，本基金</w:t>
      </w:r>
      <w:r>
        <w:rPr>
          <w:color w:val="000000"/>
          <w:sz w:val="24"/>
        </w:rPr>
        <w:t>A/B</w:t>
      </w:r>
      <w:r>
        <w:rPr>
          <w:color w:val="000000"/>
          <w:sz w:val="24"/>
        </w:rPr>
        <w:t>类基金份额和</w:t>
      </w:r>
      <w:r>
        <w:rPr>
          <w:color w:val="000000"/>
          <w:sz w:val="24"/>
        </w:rPr>
        <w:t>C</w:t>
      </w:r>
      <w:r>
        <w:rPr>
          <w:color w:val="000000"/>
          <w:sz w:val="24"/>
        </w:rPr>
        <w:t>类基金份额将分别计算基金份额净值。投资人可自由选择申购某一类别的基金份额，但各类别基金份额之间不能相互转换。</w:t>
      </w:r>
    </w:p>
    <w:p w:rsidR="000538C2" w:rsidRDefault="000538C2">
      <w:pPr>
        <w:spacing w:before="29" w:line="288" w:lineRule="auto"/>
        <w:ind w:firstLineChars="200" w:firstLine="480"/>
        <w:rPr>
          <w:color w:val="000000"/>
          <w:sz w:val="24"/>
        </w:rPr>
      </w:pPr>
    </w:p>
    <w:p w:rsidR="000538C2" w:rsidRDefault="00AE3E4B">
      <w:pPr>
        <w:spacing w:before="29" w:line="288" w:lineRule="auto"/>
        <w:ind w:firstLineChars="200" w:firstLine="480"/>
        <w:rPr>
          <w:color w:val="000000"/>
          <w:sz w:val="24"/>
        </w:rPr>
      </w:pPr>
      <w:r>
        <w:rPr>
          <w:color w:val="000000"/>
          <w:sz w:val="24"/>
        </w:rPr>
        <w:t>根据《中华人民共和国证券投资基金法》和《交银施罗德纯债债券型发起式证券投资基金基金合同》的有关规定，本基金的投资范围为具有良好流动性的金融工具，包括国债、央行票据、地方政府债、金融债、企业债、短期融资券、中期票据、公司债、分离交易可转债、资产支持证券、债券逆回购、银行存款等固定收益类资产以及法律法规或中国证监会允许基金投资的其他金融工具，但须符合中国证监会相关规定。本基金不直接在二级市场买入股票、权证等权益类资产，也不参与一级市场新股申购和新股增发。因投资于分离交易可转债而产生的权证，在其可交易之日起的</w:t>
      </w:r>
      <w:r>
        <w:rPr>
          <w:color w:val="000000"/>
          <w:sz w:val="24"/>
        </w:rPr>
        <w:t>30</w:t>
      </w:r>
      <w:r>
        <w:rPr>
          <w:color w:val="000000"/>
          <w:sz w:val="24"/>
        </w:rPr>
        <w:t>个交易日内卖出。同时本基金不参与可转换债券投资。本基金投资于固定收益类资产的比例不低于基金资产的</w:t>
      </w:r>
      <w:r>
        <w:rPr>
          <w:color w:val="000000"/>
          <w:sz w:val="24"/>
        </w:rPr>
        <w:t>80%</w:t>
      </w:r>
      <w:r>
        <w:rPr>
          <w:color w:val="000000"/>
          <w:sz w:val="24"/>
        </w:rPr>
        <w:t>；现金或到期日在一年以内的政府债券的比例合计不低于基金资产净值的</w:t>
      </w:r>
      <w:r>
        <w:rPr>
          <w:color w:val="000000"/>
          <w:sz w:val="24"/>
        </w:rPr>
        <w:t>5%</w:t>
      </w:r>
      <w:r>
        <w:rPr>
          <w:color w:val="000000"/>
          <w:sz w:val="24"/>
        </w:rPr>
        <w:t>，现金不包括结算备付金、存出保证金及应收申购款等。本基金的业绩比较基准为：中债综合全价指数。</w:t>
      </w:r>
    </w:p>
    <w:p w:rsidR="000538C2" w:rsidRDefault="000538C2">
      <w:pPr>
        <w:spacing w:before="29" w:line="288" w:lineRule="auto"/>
        <w:ind w:firstLineChars="200" w:firstLine="480"/>
        <w:rPr>
          <w:color w:val="000000"/>
          <w:sz w:val="24"/>
        </w:rPr>
      </w:pP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本财务报表由本基金的基金管理人交银施罗德基金管理有限公司于</w:t>
      </w:r>
      <w:r w:rsidRPr="00592B92">
        <w:rPr>
          <w:color w:val="000000"/>
          <w:sz w:val="24"/>
        </w:rPr>
        <w:t>2019</w:t>
      </w:r>
      <w:r w:rsidRPr="00592B92">
        <w:rPr>
          <w:color w:val="000000"/>
          <w:sz w:val="24"/>
        </w:rPr>
        <w:t>年</w:t>
      </w:r>
      <w:r w:rsidRPr="00592B92">
        <w:rPr>
          <w:color w:val="000000"/>
          <w:sz w:val="24"/>
        </w:rPr>
        <w:t>3</w:t>
      </w:r>
      <w:r w:rsidRPr="00592B92">
        <w:rPr>
          <w:color w:val="000000"/>
          <w:sz w:val="24"/>
        </w:rPr>
        <w:t>月</w:t>
      </w:r>
      <w:r w:rsidRPr="00592B92">
        <w:rPr>
          <w:color w:val="000000"/>
          <w:sz w:val="24"/>
        </w:rPr>
        <w:t>25</w:t>
      </w:r>
      <w:r w:rsidRPr="00592B92">
        <w:rPr>
          <w:color w:val="000000"/>
          <w:sz w:val="24"/>
        </w:rPr>
        <w:t>日批准报出。</w:t>
      </w:r>
    </w:p>
    <w:p w:rsidR="001A59F9" w:rsidRPr="008B2C7A" w:rsidRDefault="001A59F9" w:rsidP="00251A86">
      <w:pPr>
        <w:tabs>
          <w:tab w:val="left" w:pos="2265"/>
        </w:tabs>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rsidR="000538C2" w:rsidRDefault="00AE3E4B">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颁布的《证券投资基金会计核算业务指引》、《交银施罗德纯债债券型发起式证券投资基金基金合同》和在财务报表附注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0538C2" w:rsidRDefault="000538C2">
      <w:pPr>
        <w:spacing w:before="29" w:line="288" w:lineRule="auto"/>
        <w:ind w:firstLineChars="200" w:firstLine="480"/>
        <w:rPr>
          <w:color w:val="000000"/>
          <w:sz w:val="24"/>
        </w:rPr>
      </w:pP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本财务报表以持续经营为基础编制。</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w:t>
      </w:r>
      <w:r w:rsidRPr="00592B92">
        <w:rPr>
          <w:color w:val="000000"/>
          <w:sz w:val="24"/>
        </w:rPr>
        <w:t>2018</w:t>
      </w:r>
      <w:r w:rsidRPr="00592B92">
        <w:rPr>
          <w:color w:val="000000"/>
          <w:sz w:val="24"/>
        </w:rPr>
        <w:t>年度财务报表符合企业会计准则的要求，真实、完整地反映了本基金</w:t>
      </w:r>
      <w:r w:rsidRPr="00592B92">
        <w:rPr>
          <w:color w:val="000000"/>
          <w:sz w:val="24"/>
        </w:rPr>
        <w:t>2018</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日的财务状况以及</w:t>
      </w:r>
      <w:r w:rsidRPr="00592B92">
        <w:rPr>
          <w:color w:val="000000"/>
          <w:sz w:val="24"/>
        </w:rPr>
        <w:t>2018</w:t>
      </w:r>
      <w:r w:rsidRPr="00592B92">
        <w:rPr>
          <w:color w:val="000000"/>
          <w:sz w:val="24"/>
        </w:rPr>
        <w:t>年度的经营成果和基金净值变动情况等有关信息。</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本报告期所采用的会计政策、会计估计与最近一期年度报告相一致的说明</w:t>
      </w:r>
    </w:p>
    <w:p w:rsidR="001A59F9" w:rsidRPr="0086614D" w:rsidRDefault="001A59F9" w:rsidP="0086614D">
      <w:pPr>
        <w:spacing w:before="29" w:line="288" w:lineRule="auto"/>
        <w:ind w:firstLineChars="200" w:firstLine="480"/>
        <w:rPr>
          <w:color w:val="000000"/>
          <w:sz w:val="24"/>
        </w:rPr>
      </w:pPr>
      <w:r w:rsidRPr="0086614D">
        <w:rPr>
          <w:color w:val="000000"/>
          <w:sz w:val="24"/>
        </w:rPr>
        <w:t>本报告期所采用的会计政策、会计估计与最近一期年度报告相一致。</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7.4.5</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本基金本报告期未发生会计政策变更。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7.4.5.2 </w:t>
      </w:r>
      <w:r w:rsidRPr="00C2179A">
        <w:rPr>
          <w:rFonts w:ascii="Times New Roman" w:hAnsi="Times New Roman" w:hint="eastAsia"/>
          <w:kern w:val="0"/>
          <w:szCs w:val="24"/>
        </w:rPr>
        <w:t>会计估计变更的说明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本基金本报告期未发生会计估计变更。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7.4.5.3 </w:t>
      </w:r>
      <w:r w:rsidRPr="00C2179A">
        <w:rPr>
          <w:rFonts w:ascii="Times New Roman" w:hAnsi="Times New Roman" w:hint="eastAsia"/>
          <w:kern w:val="0"/>
          <w:szCs w:val="24"/>
        </w:rPr>
        <w:t>差错更正的说明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本基金在本报告期间无需说明的会计差错更正。</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7.4.6</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rsidR="000538C2" w:rsidRDefault="00AE3E4B">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0538C2" w:rsidRDefault="000538C2">
      <w:pPr>
        <w:spacing w:before="29" w:line="288" w:lineRule="auto"/>
        <w:ind w:firstLineChars="200" w:firstLine="480"/>
        <w:rPr>
          <w:color w:val="000000"/>
          <w:sz w:val="24"/>
        </w:rPr>
      </w:pPr>
    </w:p>
    <w:p w:rsidR="000538C2" w:rsidRDefault="00AE3E4B">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0538C2" w:rsidRDefault="000538C2">
      <w:pPr>
        <w:spacing w:before="29" w:line="288" w:lineRule="auto"/>
        <w:ind w:firstLineChars="200" w:firstLine="480"/>
        <w:rPr>
          <w:color w:val="000000"/>
          <w:sz w:val="24"/>
        </w:rPr>
      </w:pPr>
    </w:p>
    <w:p w:rsidR="000538C2" w:rsidRDefault="00AE3E4B">
      <w:pPr>
        <w:spacing w:before="29" w:line="288" w:lineRule="auto"/>
        <w:ind w:firstLineChars="200" w:firstLine="480"/>
        <w:rPr>
          <w:color w:val="000000"/>
          <w:sz w:val="24"/>
        </w:rPr>
      </w:pPr>
      <w:r>
        <w:rPr>
          <w:color w:val="000000"/>
          <w:sz w:val="24"/>
        </w:rPr>
        <w:t>对证券投资基金管理人运用基金买卖债券的转让收入免征增值税，对国债、地方政府债以及金融同业往来利息收入亦免征增值税。资管产品管理人运营资管产品提供的贷款服务，以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0538C2" w:rsidRDefault="000538C2">
      <w:pPr>
        <w:spacing w:before="29" w:line="288" w:lineRule="auto"/>
        <w:ind w:firstLineChars="200" w:firstLine="480"/>
        <w:rPr>
          <w:color w:val="000000"/>
          <w:sz w:val="24"/>
        </w:rPr>
      </w:pPr>
    </w:p>
    <w:p w:rsidR="000538C2" w:rsidRDefault="00AE3E4B">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对基金从证券市场中取得的收入，包括买卖债券的差价收入，债券的利息收入及其他收入，暂不征收企业所得税。</w:t>
      </w:r>
    </w:p>
    <w:p w:rsidR="000538C2" w:rsidRDefault="000538C2">
      <w:pPr>
        <w:spacing w:before="29" w:line="288" w:lineRule="auto"/>
        <w:ind w:firstLineChars="200" w:firstLine="480"/>
        <w:rPr>
          <w:color w:val="000000"/>
          <w:sz w:val="24"/>
        </w:rPr>
      </w:pPr>
    </w:p>
    <w:p w:rsidR="000538C2" w:rsidRDefault="00AE3E4B">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w:t>
      </w:r>
    </w:p>
    <w:p w:rsidR="000538C2" w:rsidRDefault="000538C2">
      <w:pPr>
        <w:spacing w:before="29" w:line="288" w:lineRule="auto"/>
        <w:ind w:firstLineChars="200" w:firstLine="480"/>
        <w:rPr>
          <w:color w:val="000000"/>
          <w:sz w:val="24"/>
        </w:rPr>
      </w:pPr>
    </w:p>
    <w:p w:rsidR="001A59F9" w:rsidRPr="0076649F" w:rsidRDefault="001A59F9" w:rsidP="0076649F">
      <w:pPr>
        <w:spacing w:before="29" w:line="288" w:lineRule="auto"/>
        <w:ind w:firstLineChars="200" w:firstLine="480"/>
        <w:rPr>
          <w:color w:val="000000"/>
          <w:sz w:val="24"/>
        </w:rPr>
      </w:pPr>
      <w:r w:rsidRPr="0076649F">
        <w:rPr>
          <w:color w:val="000000"/>
          <w:sz w:val="24"/>
        </w:rPr>
        <w:t xml:space="preserve">(4) </w:t>
      </w:r>
      <w:r w:rsidRPr="0076649F">
        <w:rPr>
          <w:color w:val="000000"/>
          <w:sz w:val="24"/>
        </w:rPr>
        <w:t>本基金的城市维护建设税、教育费附加和地方教育费附加等税费按照实际缴纳增值税额的适用比例计算缴纳。</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A59F9" w:rsidRPr="008B2C7A" w:rsidTr="0031218D">
        <w:tc>
          <w:tcPr>
            <w:tcW w:w="5220" w:type="dxa"/>
          </w:tcPr>
          <w:p w:rsidR="001A59F9" w:rsidRPr="0031218D" w:rsidRDefault="001A59F9" w:rsidP="0031218D">
            <w:pPr>
              <w:spacing w:before="29" w:line="288" w:lineRule="auto"/>
              <w:jc w:val="center"/>
              <w:rPr>
                <w:color w:val="000000"/>
                <w:sz w:val="24"/>
              </w:rPr>
            </w:pPr>
            <w:r w:rsidRPr="0031218D">
              <w:rPr>
                <w:rFonts w:hint="eastAsia"/>
                <w:color w:val="000000"/>
                <w:sz w:val="24"/>
              </w:rPr>
              <w:t>关联方名称</w:t>
            </w:r>
          </w:p>
        </w:tc>
        <w:tc>
          <w:tcPr>
            <w:tcW w:w="3780" w:type="dxa"/>
          </w:tcPr>
          <w:p w:rsidR="001A59F9" w:rsidRPr="0031218D" w:rsidRDefault="001A59F9" w:rsidP="0031218D">
            <w:pPr>
              <w:spacing w:before="29" w:line="288" w:lineRule="auto"/>
              <w:jc w:val="center"/>
              <w:rPr>
                <w:color w:val="000000"/>
                <w:sz w:val="24"/>
              </w:rPr>
            </w:pPr>
            <w:r w:rsidRPr="0031218D">
              <w:rPr>
                <w:rFonts w:hint="eastAsia"/>
                <w:color w:val="000000"/>
                <w:sz w:val="24"/>
              </w:rPr>
              <w:t>与本基金的关系</w:t>
            </w:r>
          </w:p>
        </w:tc>
      </w:tr>
      <w:tr w:rsidR="000538C2">
        <w:tc>
          <w:tcPr>
            <w:tcW w:w="5219" w:type="dxa"/>
            <w:vAlign w:val="center"/>
          </w:tcPr>
          <w:p w:rsidR="000538C2" w:rsidRDefault="00AE3E4B">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0538C2" w:rsidRDefault="00AE3E4B">
            <w:pPr>
              <w:jc w:val="center"/>
            </w:pPr>
            <w:r>
              <w:rPr>
                <w:color w:val="000000"/>
                <w:sz w:val="24"/>
              </w:rPr>
              <w:t>基金管理人、基金销售机构</w:t>
            </w:r>
          </w:p>
        </w:tc>
      </w:tr>
      <w:tr w:rsidR="000538C2">
        <w:tc>
          <w:tcPr>
            <w:tcW w:w="5219" w:type="dxa"/>
            <w:vAlign w:val="center"/>
          </w:tcPr>
          <w:p w:rsidR="000538C2" w:rsidRDefault="00AE3E4B">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0538C2" w:rsidRDefault="00AE3E4B">
            <w:pPr>
              <w:jc w:val="center"/>
            </w:pPr>
            <w:r>
              <w:rPr>
                <w:color w:val="000000"/>
                <w:sz w:val="24"/>
              </w:rPr>
              <w:t>基金托管人、基金销售机构</w:t>
            </w:r>
          </w:p>
        </w:tc>
      </w:tr>
      <w:tr w:rsidR="000538C2">
        <w:tc>
          <w:tcPr>
            <w:tcW w:w="5219" w:type="dxa"/>
            <w:vAlign w:val="center"/>
          </w:tcPr>
          <w:p w:rsidR="000538C2" w:rsidRDefault="00AE3E4B">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3779" w:type="dxa"/>
            <w:vAlign w:val="center"/>
          </w:tcPr>
          <w:p w:rsidR="000538C2" w:rsidRDefault="00AE3E4B">
            <w:pPr>
              <w:jc w:val="center"/>
            </w:pPr>
            <w:r>
              <w:rPr>
                <w:color w:val="000000"/>
                <w:sz w:val="24"/>
              </w:rPr>
              <w:t>基金管理人的股东、基金销售机构</w:t>
            </w:r>
          </w:p>
        </w:tc>
      </w:tr>
      <w:tr w:rsidR="000538C2">
        <w:tc>
          <w:tcPr>
            <w:tcW w:w="5219" w:type="dxa"/>
            <w:vAlign w:val="center"/>
          </w:tcPr>
          <w:p w:rsidR="000538C2" w:rsidRDefault="00AE3E4B">
            <w:pPr>
              <w:jc w:val="left"/>
            </w:pPr>
            <w:r>
              <w:rPr>
                <w:color w:val="000000"/>
                <w:sz w:val="24"/>
              </w:rPr>
              <w:t>施罗德投资管理有限公司</w:t>
            </w:r>
          </w:p>
        </w:tc>
        <w:tc>
          <w:tcPr>
            <w:tcW w:w="3779" w:type="dxa"/>
            <w:vAlign w:val="center"/>
          </w:tcPr>
          <w:p w:rsidR="000538C2" w:rsidRDefault="00AE3E4B">
            <w:pPr>
              <w:jc w:val="center"/>
            </w:pPr>
            <w:r>
              <w:rPr>
                <w:color w:val="000000"/>
                <w:sz w:val="24"/>
              </w:rPr>
              <w:t>基金管理人的股东</w:t>
            </w:r>
          </w:p>
        </w:tc>
      </w:tr>
      <w:tr w:rsidR="000538C2">
        <w:tc>
          <w:tcPr>
            <w:tcW w:w="5219" w:type="dxa"/>
            <w:vAlign w:val="center"/>
          </w:tcPr>
          <w:p w:rsidR="000538C2" w:rsidRDefault="00AE3E4B">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79" w:type="dxa"/>
            <w:vAlign w:val="center"/>
          </w:tcPr>
          <w:p w:rsidR="000538C2" w:rsidRDefault="00AE3E4B">
            <w:pPr>
              <w:jc w:val="center"/>
            </w:pPr>
            <w:r>
              <w:rPr>
                <w:color w:val="000000"/>
                <w:sz w:val="24"/>
              </w:rPr>
              <w:t>基金管理人的股东</w:t>
            </w:r>
          </w:p>
        </w:tc>
      </w:tr>
      <w:tr w:rsidR="000538C2">
        <w:tc>
          <w:tcPr>
            <w:tcW w:w="5219" w:type="dxa"/>
            <w:vAlign w:val="center"/>
          </w:tcPr>
          <w:p w:rsidR="000538C2" w:rsidRDefault="00AE3E4B">
            <w:pPr>
              <w:jc w:val="left"/>
            </w:pPr>
            <w:r>
              <w:rPr>
                <w:color w:val="000000"/>
                <w:sz w:val="24"/>
              </w:rPr>
              <w:t>交银施罗德资产管理有限公司</w:t>
            </w:r>
          </w:p>
        </w:tc>
        <w:tc>
          <w:tcPr>
            <w:tcW w:w="3779" w:type="dxa"/>
            <w:vAlign w:val="center"/>
          </w:tcPr>
          <w:p w:rsidR="000538C2" w:rsidRDefault="00AE3E4B">
            <w:pPr>
              <w:jc w:val="center"/>
            </w:pPr>
            <w:r>
              <w:rPr>
                <w:color w:val="000000"/>
                <w:sz w:val="24"/>
              </w:rPr>
              <w:t>基金管理人的子公司</w:t>
            </w:r>
          </w:p>
        </w:tc>
      </w:tr>
      <w:tr w:rsidR="000538C2">
        <w:tc>
          <w:tcPr>
            <w:tcW w:w="5219" w:type="dxa"/>
            <w:vAlign w:val="center"/>
          </w:tcPr>
          <w:p w:rsidR="000538C2" w:rsidRDefault="00AE3E4B">
            <w:pPr>
              <w:jc w:val="left"/>
            </w:pPr>
            <w:r>
              <w:rPr>
                <w:color w:val="000000"/>
                <w:sz w:val="24"/>
              </w:rPr>
              <w:t>上海直源投资管理有限公司</w:t>
            </w:r>
          </w:p>
        </w:tc>
        <w:tc>
          <w:tcPr>
            <w:tcW w:w="3779" w:type="dxa"/>
            <w:vAlign w:val="center"/>
          </w:tcPr>
          <w:p w:rsidR="000538C2" w:rsidRDefault="00AE3E4B">
            <w:pPr>
              <w:jc w:val="center"/>
            </w:pPr>
            <w:r>
              <w:rPr>
                <w:color w:val="000000"/>
                <w:sz w:val="24"/>
              </w:rPr>
              <w:t>受基金管理人控制的公司</w:t>
            </w:r>
          </w:p>
        </w:tc>
      </w:tr>
      <w:tr w:rsidR="000538C2">
        <w:tc>
          <w:tcPr>
            <w:tcW w:w="5219" w:type="dxa"/>
            <w:vAlign w:val="center"/>
          </w:tcPr>
          <w:p w:rsidR="000538C2" w:rsidRDefault="00AE3E4B">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79" w:type="dxa"/>
            <w:vAlign w:val="center"/>
          </w:tcPr>
          <w:p w:rsidR="000538C2" w:rsidRDefault="00AE3E4B">
            <w:pPr>
              <w:jc w:val="center"/>
            </w:pPr>
            <w:r>
              <w:rPr>
                <w:color w:val="000000"/>
                <w:sz w:val="24"/>
              </w:rPr>
              <w:t>受基金管理人控制的公司</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注：下述关联交易均在正常业务范围内按一般商业条款订立。</w:t>
      </w:r>
    </w:p>
    <w:p w:rsidR="001A59F9" w:rsidRPr="008B2C7A" w:rsidRDefault="001A59F9" w:rsidP="00026C9C">
      <w:pPr>
        <w:spacing w:line="360" w:lineRule="auto"/>
        <w:rPr>
          <w:rFonts w:asciiTheme="minorEastAsia" w:eastAsiaTheme="minorEastAsia" w:hAnsiTheme="minorEastAsia"/>
          <w:color w:val="000000"/>
          <w:szCs w:val="21"/>
        </w:rPr>
      </w:pPr>
      <w:r w:rsidRPr="008B2C7A">
        <w:rPr>
          <w:rFonts w:asciiTheme="minorEastAsia" w:eastAsiaTheme="minorEastAsia" w:hAnsiTheme="minorEastAsia"/>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本报告期及上年度可比期间的关联方交易</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rsidR="001A59F9" w:rsidRDefault="001A59F9" w:rsidP="00CD0071">
      <w:pPr>
        <w:spacing w:before="29" w:line="288" w:lineRule="auto"/>
        <w:ind w:firstLineChars="200" w:firstLine="480"/>
        <w:rPr>
          <w:color w:val="000000"/>
          <w:sz w:val="24"/>
        </w:rPr>
      </w:pPr>
      <w:r w:rsidRPr="00CD0071">
        <w:rPr>
          <w:color w:val="000000"/>
          <w:sz w:val="24"/>
        </w:rPr>
        <w:t>本基金本报告期内及上年度可比期间无通过关联方交易单元进行的交易。</w:t>
      </w:r>
    </w:p>
    <w:p w:rsidR="00CD0071" w:rsidRPr="00CD0071" w:rsidRDefault="00CD0071" w:rsidP="00CD0071">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817316">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2018</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2018</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当期发生的基金应支付的管理费</w:t>
            </w:r>
          </w:p>
        </w:tc>
        <w:tc>
          <w:tcPr>
            <w:tcW w:w="2657" w:type="dxa"/>
            <w:vAlign w:val="center"/>
          </w:tcPr>
          <w:p w:rsidR="001A59F9" w:rsidRPr="00817316" w:rsidRDefault="001A59F9" w:rsidP="00817316">
            <w:pPr>
              <w:spacing w:before="29" w:line="288" w:lineRule="auto"/>
              <w:jc w:val="right"/>
              <w:rPr>
                <w:sz w:val="24"/>
              </w:rPr>
            </w:pPr>
            <w:r w:rsidRPr="00817316">
              <w:rPr>
                <w:sz w:val="24"/>
              </w:rPr>
              <w:t>2,917,565.36</w:t>
            </w:r>
          </w:p>
        </w:tc>
        <w:tc>
          <w:tcPr>
            <w:tcW w:w="2657" w:type="dxa"/>
            <w:vAlign w:val="center"/>
          </w:tcPr>
          <w:p w:rsidR="001A59F9" w:rsidRPr="00817316" w:rsidRDefault="001A59F9" w:rsidP="00817316">
            <w:pPr>
              <w:spacing w:before="29" w:line="288" w:lineRule="auto"/>
              <w:jc w:val="right"/>
              <w:rPr>
                <w:sz w:val="24"/>
              </w:rPr>
            </w:pPr>
            <w:r w:rsidRPr="00817316">
              <w:rPr>
                <w:sz w:val="24"/>
              </w:rPr>
              <w:t>3,033,340.20</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其中：支付销售机构的客户维护费</w:t>
            </w:r>
          </w:p>
        </w:tc>
        <w:tc>
          <w:tcPr>
            <w:tcW w:w="2657" w:type="dxa"/>
            <w:vAlign w:val="center"/>
          </w:tcPr>
          <w:p w:rsidR="001A59F9" w:rsidRPr="00817316" w:rsidRDefault="001A59F9" w:rsidP="00817316">
            <w:pPr>
              <w:spacing w:before="29" w:line="288" w:lineRule="auto"/>
              <w:jc w:val="right"/>
              <w:rPr>
                <w:sz w:val="24"/>
              </w:rPr>
            </w:pPr>
            <w:r w:rsidRPr="00817316">
              <w:rPr>
                <w:sz w:val="24"/>
              </w:rPr>
              <w:t>165,257.12</w:t>
            </w:r>
          </w:p>
        </w:tc>
        <w:tc>
          <w:tcPr>
            <w:tcW w:w="2657" w:type="dxa"/>
            <w:vAlign w:val="center"/>
          </w:tcPr>
          <w:p w:rsidR="001A59F9" w:rsidRPr="00817316" w:rsidRDefault="001A59F9" w:rsidP="00817316">
            <w:pPr>
              <w:spacing w:before="29" w:line="288" w:lineRule="auto"/>
              <w:jc w:val="right"/>
              <w:rPr>
                <w:sz w:val="24"/>
              </w:rPr>
            </w:pPr>
            <w:r w:rsidRPr="00817316">
              <w:rPr>
                <w:sz w:val="24"/>
              </w:rPr>
              <w:t>99,168.11</w:t>
            </w:r>
          </w:p>
        </w:tc>
      </w:tr>
    </w:tbl>
    <w:p w:rsidR="000538C2" w:rsidRDefault="00AE3E4B">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日管理人报酬＝前一日基金资产净值</w:t>
      </w:r>
      <w:r w:rsidRPr="00E25C2A">
        <w:rPr>
          <w:kern w:val="0"/>
          <w:sz w:val="24"/>
        </w:rPr>
        <w:t>×0.60%÷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B060BE">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2018</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2018</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B060BE">
        <w:tc>
          <w:tcPr>
            <w:tcW w:w="3686" w:type="dxa"/>
            <w:vAlign w:val="center"/>
          </w:tcPr>
          <w:p w:rsidR="001A59F9" w:rsidRPr="008B2C7A" w:rsidRDefault="001A59F9" w:rsidP="00817316">
            <w:pPr>
              <w:spacing w:before="29" w:line="288" w:lineRule="auto"/>
              <w:rPr>
                <w:rFonts w:asciiTheme="minorEastAsia" w:eastAsiaTheme="minorEastAsia" w:hAnsiTheme="minorEastAsia"/>
                <w:color w:val="000000"/>
                <w:szCs w:val="21"/>
              </w:rPr>
            </w:pPr>
            <w:r w:rsidRPr="00817316">
              <w:rPr>
                <w:rFonts w:hint="eastAsia"/>
                <w:sz w:val="24"/>
              </w:rPr>
              <w:t>当期发生的基金应支付的托管费</w:t>
            </w:r>
          </w:p>
        </w:tc>
        <w:tc>
          <w:tcPr>
            <w:tcW w:w="2657" w:type="dxa"/>
            <w:vAlign w:val="center"/>
          </w:tcPr>
          <w:p w:rsidR="001A59F9" w:rsidRPr="00817316" w:rsidRDefault="001A59F9" w:rsidP="00817316">
            <w:pPr>
              <w:spacing w:before="29" w:line="288" w:lineRule="auto"/>
              <w:jc w:val="right"/>
              <w:rPr>
                <w:sz w:val="24"/>
              </w:rPr>
            </w:pPr>
            <w:r w:rsidRPr="00817316">
              <w:rPr>
                <w:sz w:val="24"/>
              </w:rPr>
              <w:t>972,521.69</w:t>
            </w:r>
          </w:p>
        </w:tc>
        <w:tc>
          <w:tcPr>
            <w:tcW w:w="2657" w:type="dxa"/>
            <w:vAlign w:val="center"/>
          </w:tcPr>
          <w:p w:rsidR="001A59F9" w:rsidRPr="00817316" w:rsidRDefault="001A59F9" w:rsidP="00817316">
            <w:pPr>
              <w:spacing w:before="29" w:line="288" w:lineRule="auto"/>
              <w:jc w:val="right"/>
              <w:rPr>
                <w:sz w:val="24"/>
              </w:rPr>
            </w:pPr>
            <w:r w:rsidRPr="00817316">
              <w:rPr>
                <w:sz w:val="24"/>
              </w:rPr>
              <w:t>1,011,113.36</w:t>
            </w:r>
          </w:p>
        </w:tc>
      </w:tr>
    </w:tbl>
    <w:p w:rsidR="000538C2" w:rsidRDefault="00AE3E4B">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日托管费＝前一日基金资产净值</w:t>
      </w:r>
      <w:r w:rsidRPr="00E25C2A">
        <w:rPr>
          <w:kern w:val="0"/>
          <w:sz w:val="24"/>
        </w:rPr>
        <w:t>×0.20%÷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rsidR="0007161E" w:rsidRDefault="0007161E" w:rsidP="0007161E">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2018</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2018</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交银纯债债券发起</w:t>
            </w:r>
            <w:r w:rsidRPr="00251201">
              <w:rPr>
                <w:color w:val="000000"/>
                <w:sz w:val="24"/>
              </w:rPr>
              <w:t>A/B</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交银纯债债券发起</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0538C2">
        <w:tc>
          <w:tcPr>
            <w:tcW w:w="2045" w:type="dxa"/>
            <w:vAlign w:val="center"/>
          </w:tcPr>
          <w:p w:rsidR="000538C2" w:rsidRDefault="00AE3E4B">
            <w:pPr>
              <w:jc w:val="left"/>
            </w:pPr>
            <w:r>
              <w:rPr>
                <w:sz w:val="24"/>
              </w:rPr>
              <w:t>交通银行</w:t>
            </w:r>
          </w:p>
        </w:tc>
        <w:tc>
          <w:tcPr>
            <w:tcW w:w="2455" w:type="dxa"/>
            <w:vAlign w:val="center"/>
          </w:tcPr>
          <w:p w:rsidR="000538C2" w:rsidRDefault="00AE3E4B">
            <w:pPr>
              <w:jc w:val="right"/>
            </w:pPr>
            <w:r>
              <w:rPr>
                <w:sz w:val="24"/>
              </w:rPr>
              <w:t>-</w:t>
            </w:r>
          </w:p>
        </w:tc>
        <w:tc>
          <w:tcPr>
            <w:tcW w:w="2609" w:type="dxa"/>
            <w:vAlign w:val="center"/>
          </w:tcPr>
          <w:p w:rsidR="000538C2" w:rsidRDefault="00AE3E4B">
            <w:pPr>
              <w:jc w:val="right"/>
            </w:pPr>
            <w:r>
              <w:rPr>
                <w:sz w:val="24"/>
              </w:rPr>
              <w:t>17,186.15</w:t>
            </w:r>
          </w:p>
        </w:tc>
        <w:tc>
          <w:tcPr>
            <w:tcW w:w="1889" w:type="dxa"/>
            <w:vAlign w:val="center"/>
          </w:tcPr>
          <w:p w:rsidR="000538C2" w:rsidRDefault="00AE3E4B">
            <w:pPr>
              <w:jc w:val="right"/>
            </w:pPr>
            <w:r>
              <w:rPr>
                <w:sz w:val="24"/>
              </w:rPr>
              <w:t>17,186.15</w:t>
            </w:r>
          </w:p>
        </w:tc>
      </w:tr>
      <w:tr w:rsidR="000538C2">
        <w:tc>
          <w:tcPr>
            <w:tcW w:w="2045" w:type="dxa"/>
            <w:vAlign w:val="center"/>
          </w:tcPr>
          <w:p w:rsidR="000538C2" w:rsidRDefault="00AE3E4B">
            <w:pPr>
              <w:jc w:val="left"/>
            </w:pPr>
            <w:r>
              <w:rPr>
                <w:sz w:val="24"/>
              </w:rPr>
              <w:t>中国农业银行</w:t>
            </w:r>
          </w:p>
        </w:tc>
        <w:tc>
          <w:tcPr>
            <w:tcW w:w="2455" w:type="dxa"/>
            <w:vAlign w:val="center"/>
          </w:tcPr>
          <w:p w:rsidR="000538C2" w:rsidRDefault="00AE3E4B">
            <w:pPr>
              <w:jc w:val="right"/>
            </w:pPr>
            <w:r>
              <w:rPr>
                <w:sz w:val="24"/>
              </w:rPr>
              <w:t>-</w:t>
            </w:r>
          </w:p>
        </w:tc>
        <w:tc>
          <w:tcPr>
            <w:tcW w:w="2609" w:type="dxa"/>
            <w:vAlign w:val="center"/>
          </w:tcPr>
          <w:p w:rsidR="000538C2" w:rsidRDefault="00AE3E4B">
            <w:pPr>
              <w:jc w:val="right"/>
            </w:pPr>
            <w:r>
              <w:rPr>
                <w:sz w:val="24"/>
              </w:rPr>
              <w:t>3,158.58</w:t>
            </w:r>
          </w:p>
        </w:tc>
        <w:tc>
          <w:tcPr>
            <w:tcW w:w="1889" w:type="dxa"/>
            <w:vAlign w:val="center"/>
          </w:tcPr>
          <w:p w:rsidR="000538C2" w:rsidRDefault="00AE3E4B">
            <w:pPr>
              <w:jc w:val="right"/>
            </w:pPr>
            <w:r>
              <w:rPr>
                <w:sz w:val="24"/>
              </w:rPr>
              <w:t>3,158.58</w:t>
            </w:r>
          </w:p>
        </w:tc>
      </w:tr>
      <w:tr w:rsidR="000538C2">
        <w:tc>
          <w:tcPr>
            <w:tcW w:w="2045" w:type="dxa"/>
            <w:vAlign w:val="center"/>
          </w:tcPr>
          <w:p w:rsidR="000538C2" w:rsidRDefault="00AE3E4B">
            <w:pPr>
              <w:jc w:val="left"/>
            </w:pPr>
            <w:r>
              <w:rPr>
                <w:sz w:val="24"/>
              </w:rPr>
              <w:t>交银施罗德基金公司</w:t>
            </w:r>
          </w:p>
        </w:tc>
        <w:tc>
          <w:tcPr>
            <w:tcW w:w="2455" w:type="dxa"/>
            <w:vAlign w:val="center"/>
          </w:tcPr>
          <w:p w:rsidR="000538C2" w:rsidRDefault="00AE3E4B">
            <w:pPr>
              <w:jc w:val="right"/>
            </w:pPr>
            <w:r>
              <w:rPr>
                <w:sz w:val="24"/>
              </w:rPr>
              <w:t>-</w:t>
            </w:r>
          </w:p>
        </w:tc>
        <w:tc>
          <w:tcPr>
            <w:tcW w:w="2609" w:type="dxa"/>
            <w:vAlign w:val="center"/>
          </w:tcPr>
          <w:p w:rsidR="000538C2" w:rsidRDefault="00AE3E4B">
            <w:pPr>
              <w:jc w:val="right"/>
            </w:pPr>
            <w:r>
              <w:rPr>
                <w:sz w:val="24"/>
              </w:rPr>
              <w:t>20,452.53</w:t>
            </w:r>
          </w:p>
        </w:tc>
        <w:tc>
          <w:tcPr>
            <w:tcW w:w="1889" w:type="dxa"/>
            <w:vAlign w:val="center"/>
          </w:tcPr>
          <w:p w:rsidR="000538C2" w:rsidRDefault="00AE3E4B">
            <w:pPr>
              <w:jc w:val="right"/>
            </w:pPr>
            <w:r>
              <w:rPr>
                <w:sz w:val="24"/>
              </w:rPr>
              <w:t>20,452.53</w:t>
            </w:r>
          </w:p>
        </w:tc>
      </w:tr>
      <w:tr w:rsidR="0007161E" w:rsidTr="00A311D3">
        <w:tc>
          <w:tcPr>
            <w:tcW w:w="2110" w:type="dxa"/>
            <w:vAlign w:val="center"/>
          </w:tcPr>
          <w:p w:rsidR="0007161E" w:rsidRDefault="0007161E" w:rsidP="00A311D3">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40,797.26</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40,797.26</w:t>
            </w:r>
          </w:p>
        </w:tc>
      </w:tr>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交银纯债债券发起</w:t>
            </w:r>
            <w:r w:rsidRPr="00251201">
              <w:rPr>
                <w:color w:val="000000"/>
                <w:sz w:val="24"/>
              </w:rPr>
              <w:t>A/B</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交银纯债债券发起</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0538C2">
        <w:tc>
          <w:tcPr>
            <w:tcW w:w="2045" w:type="dxa"/>
            <w:vAlign w:val="center"/>
          </w:tcPr>
          <w:p w:rsidR="000538C2" w:rsidRDefault="00AE3E4B">
            <w:pPr>
              <w:jc w:val="left"/>
            </w:pPr>
            <w:r>
              <w:rPr>
                <w:sz w:val="24"/>
              </w:rPr>
              <w:t>交通银行</w:t>
            </w:r>
          </w:p>
        </w:tc>
        <w:tc>
          <w:tcPr>
            <w:tcW w:w="2455" w:type="dxa"/>
            <w:vAlign w:val="center"/>
          </w:tcPr>
          <w:p w:rsidR="000538C2" w:rsidRDefault="00AE3E4B">
            <w:pPr>
              <w:jc w:val="right"/>
            </w:pPr>
            <w:r>
              <w:rPr>
                <w:sz w:val="24"/>
              </w:rPr>
              <w:t>-</w:t>
            </w:r>
          </w:p>
        </w:tc>
        <w:tc>
          <w:tcPr>
            <w:tcW w:w="2609" w:type="dxa"/>
            <w:vAlign w:val="center"/>
          </w:tcPr>
          <w:p w:rsidR="000538C2" w:rsidRDefault="00AE3E4B">
            <w:pPr>
              <w:jc w:val="right"/>
            </w:pPr>
            <w:r>
              <w:rPr>
                <w:sz w:val="24"/>
              </w:rPr>
              <w:t>19,648.71</w:t>
            </w:r>
          </w:p>
        </w:tc>
        <w:tc>
          <w:tcPr>
            <w:tcW w:w="1889" w:type="dxa"/>
            <w:vAlign w:val="center"/>
          </w:tcPr>
          <w:p w:rsidR="000538C2" w:rsidRDefault="00AE3E4B">
            <w:pPr>
              <w:jc w:val="right"/>
            </w:pPr>
            <w:r>
              <w:rPr>
                <w:sz w:val="24"/>
              </w:rPr>
              <w:t>19,648.71</w:t>
            </w:r>
          </w:p>
        </w:tc>
      </w:tr>
      <w:tr w:rsidR="000538C2">
        <w:tc>
          <w:tcPr>
            <w:tcW w:w="2045" w:type="dxa"/>
            <w:vAlign w:val="center"/>
          </w:tcPr>
          <w:p w:rsidR="000538C2" w:rsidRDefault="00AE3E4B">
            <w:pPr>
              <w:jc w:val="left"/>
            </w:pPr>
            <w:r>
              <w:rPr>
                <w:sz w:val="24"/>
              </w:rPr>
              <w:t>中国农业银行</w:t>
            </w:r>
          </w:p>
        </w:tc>
        <w:tc>
          <w:tcPr>
            <w:tcW w:w="2455" w:type="dxa"/>
            <w:vAlign w:val="center"/>
          </w:tcPr>
          <w:p w:rsidR="000538C2" w:rsidRDefault="00AE3E4B">
            <w:pPr>
              <w:jc w:val="right"/>
            </w:pPr>
            <w:r>
              <w:rPr>
                <w:sz w:val="24"/>
              </w:rPr>
              <w:t>-</w:t>
            </w:r>
          </w:p>
        </w:tc>
        <w:tc>
          <w:tcPr>
            <w:tcW w:w="2609" w:type="dxa"/>
            <w:vAlign w:val="center"/>
          </w:tcPr>
          <w:p w:rsidR="000538C2" w:rsidRDefault="00AE3E4B">
            <w:pPr>
              <w:jc w:val="right"/>
            </w:pPr>
            <w:r>
              <w:rPr>
                <w:sz w:val="24"/>
              </w:rPr>
              <w:t>4,034.28</w:t>
            </w:r>
          </w:p>
        </w:tc>
        <w:tc>
          <w:tcPr>
            <w:tcW w:w="1889" w:type="dxa"/>
            <w:vAlign w:val="center"/>
          </w:tcPr>
          <w:p w:rsidR="000538C2" w:rsidRDefault="00AE3E4B">
            <w:pPr>
              <w:jc w:val="right"/>
            </w:pPr>
            <w:r>
              <w:rPr>
                <w:sz w:val="24"/>
              </w:rPr>
              <w:t>4,034.28</w:t>
            </w:r>
          </w:p>
        </w:tc>
      </w:tr>
      <w:tr w:rsidR="000538C2">
        <w:tc>
          <w:tcPr>
            <w:tcW w:w="2045" w:type="dxa"/>
            <w:vAlign w:val="center"/>
          </w:tcPr>
          <w:p w:rsidR="000538C2" w:rsidRDefault="00AE3E4B">
            <w:pPr>
              <w:jc w:val="left"/>
            </w:pPr>
            <w:r>
              <w:rPr>
                <w:sz w:val="24"/>
              </w:rPr>
              <w:t>交银施罗德基金公司</w:t>
            </w:r>
          </w:p>
        </w:tc>
        <w:tc>
          <w:tcPr>
            <w:tcW w:w="2455" w:type="dxa"/>
            <w:vAlign w:val="center"/>
          </w:tcPr>
          <w:p w:rsidR="000538C2" w:rsidRDefault="00AE3E4B">
            <w:pPr>
              <w:jc w:val="right"/>
            </w:pPr>
            <w:r>
              <w:rPr>
                <w:sz w:val="24"/>
              </w:rPr>
              <w:t>-</w:t>
            </w:r>
          </w:p>
        </w:tc>
        <w:tc>
          <w:tcPr>
            <w:tcW w:w="2609" w:type="dxa"/>
            <w:vAlign w:val="center"/>
          </w:tcPr>
          <w:p w:rsidR="000538C2" w:rsidRDefault="00AE3E4B">
            <w:pPr>
              <w:jc w:val="right"/>
            </w:pPr>
            <w:r>
              <w:rPr>
                <w:sz w:val="24"/>
              </w:rPr>
              <w:t>38,278.33</w:t>
            </w:r>
          </w:p>
        </w:tc>
        <w:tc>
          <w:tcPr>
            <w:tcW w:w="1889" w:type="dxa"/>
            <w:vAlign w:val="center"/>
          </w:tcPr>
          <w:p w:rsidR="000538C2" w:rsidRDefault="00AE3E4B">
            <w:pPr>
              <w:jc w:val="right"/>
            </w:pPr>
            <w:r>
              <w:rPr>
                <w:sz w:val="24"/>
              </w:rPr>
              <w:t>38,278.33</w:t>
            </w:r>
          </w:p>
        </w:tc>
      </w:tr>
      <w:tr w:rsidR="0007161E" w:rsidRPr="00C2276D" w:rsidTr="00A311D3">
        <w:tc>
          <w:tcPr>
            <w:tcW w:w="2110" w:type="dxa"/>
            <w:vAlign w:val="center"/>
          </w:tcPr>
          <w:p w:rsidR="0007161E" w:rsidRPr="00A4203E" w:rsidRDefault="0007161E" w:rsidP="00A311D3">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61,961.32</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61,961.32</w:t>
            </w:r>
          </w:p>
        </w:tc>
      </w:tr>
    </w:tbl>
    <w:p w:rsidR="000538C2" w:rsidRDefault="00AE3E4B">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07161E" w:rsidRPr="00D81900" w:rsidRDefault="0007161E" w:rsidP="0007161E">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×0.4%÷</w:t>
      </w:r>
      <w:r w:rsidRPr="00D81900">
        <w:rPr>
          <w:kern w:val="0"/>
          <w:sz w:val="24"/>
        </w:rPr>
        <w:t>当年天数。</w:t>
      </w:r>
    </w:p>
    <w:p w:rsidR="001A59F9" w:rsidRPr="0007161E"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rsidR="009D32F8" w:rsidRPr="00E91360" w:rsidRDefault="009D32F8"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729"/>
        <w:gridCol w:w="1203"/>
        <w:gridCol w:w="1203"/>
        <w:gridCol w:w="1033"/>
        <w:gridCol w:w="1440"/>
        <w:gridCol w:w="1035"/>
      </w:tblGrid>
      <w:tr w:rsidR="009D32F8" w:rsidRPr="00D564C7" w:rsidTr="007F4FA9">
        <w:tc>
          <w:tcPr>
            <w:tcW w:w="9435" w:type="dxa"/>
            <w:gridSpan w:val="7"/>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本期</w:t>
            </w:r>
          </w:p>
          <w:p w:rsidR="009D32F8" w:rsidRPr="007F4FA9" w:rsidRDefault="009D32F8" w:rsidP="007F4FA9">
            <w:pPr>
              <w:widowControl/>
              <w:autoSpaceDE w:val="0"/>
              <w:autoSpaceDN w:val="0"/>
              <w:spacing w:before="29" w:line="288" w:lineRule="auto"/>
              <w:ind w:right="-15"/>
              <w:jc w:val="center"/>
              <w:textAlignment w:val="bottom"/>
              <w:rPr>
                <w:bCs/>
                <w:color w:val="000000"/>
                <w:sz w:val="24"/>
              </w:rPr>
            </w:pPr>
            <w:r w:rsidRPr="007F4FA9">
              <w:rPr>
                <w:bCs/>
                <w:color w:val="000000"/>
                <w:sz w:val="24"/>
              </w:rPr>
              <w:t>2018</w:t>
            </w:r>
            <w:r w:rsidRPr="007F4FA9">
              <w:rPr>
                <w:bCs/>
                <w:color w:val="000000"/>
                <w:sz w:val="24"/>
              </w:rPr>
              <w:t>年</w:t>
            </w:r>
            <w:r w:rsidRPr="007F4FA9">
              <w:rPr>
                <w:bCs/>
                <w:color w:val="000000"/>
                <w:sz w:val="24"/>
              </w:rPr>
              <w:t>1</w:t>
            </w:r>
            <w:r w:rsidRPr="007F4FA9">
              <w:rPr>
                <w:bCs/>
                <w:color w:val="000000"/>
                <w:sz w:val="24"/>
              </w:rPr>
              <w:t>月</w:t>
            </w:r>
            <w:r w:rsidRPr="007F4FA9">
              <w:rPr>
                <w:bCs/>
                <w:color w:val="000000"/>
                <w:sz w:val="24"/>
              </w:rPr>
              <w:t>1</w:t>
            </w:r>
            <w:r w:rsidRPr="007F4FA9">
              <w:rPr>
                <w:bCs/>
                <w:color w:val="000000"/>
                <w:sz w:val="24"/>
              </w:rPr>
              <w:t>日</w:t>
            </w:r>
            <w:r w:rsidRPr="007F4FA9">
              <w:rPr>
                <w:rFonts w:hint="eastAsia"/>
                <w:bCs/>
                <w:color w:val="000000"/>
                <w:sz w:val="24"/>
              </w:rPr>
              <w:t>至</w:t>
            </w:r>
            <w:r w:rsidRPr="007F4FA9">
              <w:rPr>
                <w:bCs/>
                <w:color w:val="000000"/>
                <w:sz w:val="24"/>
              </w:rPr>
              <w:t>2018</w:t>
            </w:r>
            <w:r w:rsidRPr="007F4FA9">
              <w:rPr>
                <w:bCs/>
                <w:color w:val="000000"/>
                <w:sz w:val="24"/>
              </w:rPr>
              <w:t>年</w:t>
            </w:r>
            <w:r w:rsidRPr="007F4FA9">
              <w:rPr>
                <w:bCs/>
                <w:color w:val="000000"/>
                <w:sz w:val="24"/>
              </w:rPr>
              <w:t>12</w:t>
            </w:r>
            <w:r w:rsidRPr="007F4FA9">
              <w:rPr>
                <w:bCs/>
                <w:color w:val="000000"/>
                <w:sz w:val="24"/>
              </w:rPr>
              <w:t>月</w:t>
            </w:r>
            <w:r w:rsidRPr="007F4FA9">
              <w:rPr>
                <w:bCs/>
                <w:color w:val="000000"/>
                <w:sz w:val="24"/>
              </w:rPr>
              <w:t>31</w:t>
            </w:r>
            <w:r w:rsidRPr="007F4FA9">
              <w:rPr>
                <w:bCs/>
                <w:color w:val="000000"/>
                <w:sz w:val="24"/>
              </w:rPr>
              <w:t>日</w:t>
            </w:r>
          </w:p>
        </w:tc>
      </w:tr>
      <w:tr w:rsidR="009D32F8" w:rsidRPr="00D564C7" w:rsidTr="007F4FA9">
        <w:tc>
          <w:tcPr>
            <w:tcW w:w="1422" w:type="dxa"/>
            <w:vMerge w:val="restart"/>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银行间市场交易的各关联方名称</w:t>
            </w:r>
          </w:p>
        </w:tc>
        <w:tc>
          <w:tcPr>
            <w:tcW w:w="3078"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债券交易金额</w:t>
            </w:r>
          </w:p>
        </w:tc>
        <w:tc>
          <w:tcPr>
            <w:tcW w:w="2340"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基金逆回购</w:t>
            </w:r>
          </w:p>
        </w:tc>
        <w:tc>
          <w:tcPr>
            <w:tcW w:w="2595"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基金正回购</w:t>
            </w:r>
          </w:p>
        </w:tc>
      </w:tr>
      <w:tr w:rsidR="009D32F8" w:rsidRPr="00D564C7" w:rsidTr="007F4FA9">
        <w:tc>
          <w:tcPr>
            <w:tcW w:w="1422" w:type="dxa"/>
            <w:vMerge/>
            <w:vAlign w:val="center"/>
          </w:tcPr>
          <w:p w:rsidR="009D32F8" w:rsidRPr="007F4FA9" w:rsidRDefault="009D32F8" w:rsidP="007F4FA9">
            <w:pPr>
              <w:autoSpaceDE w:val="0"/>
              <w:autoSpaceDN w:val="0"/>
              <w:spacing w:before="29" w:line="288" w:lineRule="auto"/>
              <w:jc w:val="center"/>
              <w:textAlignment w:val="bottom"/>
              <w:rPr>
                <w:bCs/>
                <w:color w:val="000000"/>
                <w:sz w:val="24"/>
              </w:rPr>
            </w:pPr>
          </w:p>
        </w:tc>
        <w:tc>
          <w:tcPr>
            <w:tcW w:w="1818"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基金买入</w:t>
            </w:r>
          </w:p>
        </w:tc>
        <w:tc>
          <w:tcPr>
            <w:tcW w:w="126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基金卖出</w:t>
            </w:r>
          </w:p>
        </w:tc>
        <w:tc>
          <w:tcPr>
            <w:tcW w:w="126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交易金额</w:t>
            </w:r>
          </w:p>
        </w:tc>
        <w:tc>
          <w:tcPr>
            <w:tcW w:w="108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利息收入</w:t>
            </w:r>
          </w:p>
        </w:tc>
        <w:tc>
          <w:tcPr>
            <w:tcW w:w="1512"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交易金额</w:t>
            </w:r>
          </w:p>
        </w:tc>
        <w:tc>
          <w:tcPr>
            <w:tcW w:w="1083"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利息支出</w:t>
            </w:r>
          </w:p>
        </w:tc>
      </w:tr>
      <w:tr w:rsidR="000538C2">
        <w:tc>
          <w:tcPr>
            <w:tcW w:w="1355" w:type="dxa"/>
            <w:vAlign w:val="center"/>
          </w:tcPr>
          <w:p w:rsidR="000538C2" w:rsidRDefault="00AE3E4B">
            <w:pPr>
              <w:jc w:val="center"/>
            </w:pPr>
            <w:r>
              <w:rPr>
                <w:bCs/>
                <w:color w:val="000000"/>
                <w:sz w:val="24"/>
              </w:rPr>
              <w:t>-</w:t>
            </w:r>
          </w:p>
        </w:tc>
        <w:tc>
          <w:tcPr>
            <w:tcW w:w="1729" w:type="dxa"/>
            <w:vAlign w:val="center"/>
          </w:tcPr>
          <w:p w:rsidR="000538C2" w:rsidRDefault="00AE3E4B">
            <w:pPr>
              <w:jc w:val="center"/>
            </w:pPr>
            <w:r>
              <w:rPr>
                <w:bCs/>
                <w:color w:val="000000"/>
                <w:sz w:val="24"/>
              </w:rPr>
              <w:t>-</w:t>
            </w:r>
          </w:p>
        </w:tc>
        <w:tc>
          <w:tcPr>
            <w:tcW w:w="1203" w:type="dxa"/>
            <w:vAlign w:val="center"/>
          </w:tcPr>
          <w:p w:rsidR="000538C2" w:rsidRDefault="00AE3E4B">
            <w:pPr>
              <w:jc w:val="center"/>
            </w:pPr>
            <w:r>
              <w:rPr>
                <w:bCs/>
                <w:color w:val="000000"/>
                <w:sz w:val="24"/>
              </w:rPr>
              <w:t>-</w:t>
            </w:r>
          </w:p>
        </w:tc>
        <w:tc>
          <w:tcPr>
            <w:tcW w:w="1203" w:type="dxa"/>
            <w:vAlign w:val="center"/>
          </w:tcPr>
          <w:p w:rsidR="000538C2" w:rsidRDefault="00AE3E4B">
            <w:pPr>
              <w:jc w:val="center"/>
            </w:pPr>
            <w:r>
              <w:rPr>
                <w:bCs/>
                <w:color w:val="000000"/>
                <w:sz w:val="24"/>
              </w:rPr>
              <w:t>-</w:t>
            </w:r>
          </w:p>
        </w:tc>
        <w:tc>
          <w:tcPr>
            <w:tcW w:w="1033" w:type="dxa"/>
            <w:vAlign w:val="center"/>
          </w:tcPr>
          <w:p w:rsidR="000538C2" w:rsidRDefault="00AE3E4B">
            <w:pPr>
              <w:jc w:val="center"/>
            </w:pPr>
            <w:r>
              <w:rPr>
                <w:bCs/>
                <w:color w:val="000000"/>
                <w:sz w:val="24"/>
              </w:rPr>
              <w:t>-</w:t>
            </w:r>
          </w:p>
        </w:tc>
        <w:tc>
          <w:tcPr>
            <w:tcW w:w="1440" w:type="dxa"/>
            <w:vAlign w:val="center"/>
          </w:tcPr>
          <w:p w:rsidR="000538C2" w:rsidRDefault="00AE3E4B">
            <w:pPr>
              <w:jc w:val="center"/>
            </w:pPr>
            <w:r>
              <w:rPr>
                <w:bCs/>
                <w:color w:val="000000"/>
                <w:sz w:val="24"/>
              </w:rPr>
              <w:t>-</w:t>
            </w:r>
          </w:p>
        </w:tc>
        <w:tc>
          <w:tcPr>
            <w:tcW w:w="1035" w:type="dxa"/>
            <w:vAlign w:val="center"/>
          </w:tcPr>
          <w:p w:rsidR="000538C2" w:rsidRDefault="00AE3E4B">
            <w:pPr>
              <w:jc w:val="center"/>
            </w:pPr>
            <w:r>
              <w:rPr>
                <w:bCs/>
                <w:color w:val="000000"/>
                <w:sz w:val="24"/>
              </w:rPr>
              <w:t>-</w:t>
            </w:r>
          </w:p>
        </w:tc>
      </w:tr>
      <w:tr w:rsidR="009D32F8" w:rsidRPr="00D564C7" w:rsidTr="007F4FA9">
        <w:tc>
          <w:tcPr>
            <w:tcW w:w="9435" w:type="dxa"/>
            <w:gridSpan w:val="7"/>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上年度可比期间</w:t>
            </w:r>
          </w:p>
          <w:p w:rsidR="009D32F8" w:rsidRPr="007F4FA9" w:rsidRDefault="009D32F8" w:rsidP="007F4FA9">
            <w:pPr>
              <w:widowControl/>
              <w:autoSpaceDE w:val="0"/>
              <w:autoSpaceDN w:val="0"/>
              <w:spacing w:before="29" w:line="288" w:lineRule="auto"/>
              <w:ind w:right="-15"/>
              <w:jc w:val="center"/>
              <w:textAlignment w:val="bottom"/>
              <w:rPr>
                <w:bCs/>
                <w:color w:val="000000"/>
                <w:sz w:val="24"/>
              </w:rPr>
            </w:pPr>
            <w:r w:rsidRPr="007F4FA9">
              <w:rPr>
                <w:bCs/>
                <w:color w:val="000000"/>
                <w:sz w:val="24"/>
              </w:rPr>
              <w:t>2017</w:t>
            </w:r>
            <w:r w:rsidRPr="007F4FA9">
              <w:rPr>
                <w:bCs/>
                <w:color w:val="000000"/>
                <w:sz w:val="24"/>
              </w:rPr>
              <w:t>年</w:t>
            </w:r>
            <w:r w:rsidRPr="007F4FA9">
              <w:rPr>
                <w:bCs/>
                <w:color w:val="000000"/>
                <w:sz w:val="24"/>
              </w:rPr>
              <w:t>1</w:t>
            </w:r>
            <w:r w:rsidRPr="007F4FA9">
              <w:rPr>
                <w:bCs/>
                <w:color w:val="000000"/>
                <w:sz w:val="24"/>
              </w:rPr>
              <w:t>月</w:t>
            </w:r>
            <w:r w:rsidRPr="007F4FA9">
              <w:rPr>
                <w:bCs/>
                <w:color w:val="000000"/>
                <w:sz w:val="24"/>
              </w:rPr>
              <w:t>1</w:t>
            </w:r>
            <w:r w:rsidRPr="007F4FA9">
              <w:rPr>
                <w:bCs/>
                <w:color w:val="000000"/>
                <w:sz w:val="24"/>
              </w:rPr>
              <w:t>日至</w:t>
            </w:r>
            <w:r w:rsidRPr="007F4FA9">
              <w:rPr>
                <w:bCs/>
                <w:color w:val="000000"/>
                <w:sz w:val="24"/>
              </w:rPr>
              <w:t>2017</w:t>
            </w:r>
            <w:r w:rsidRPr="007F4FA9">
              <w:rPr>
                <w:bCs/>
                <w:color w:val="000000"/>
                <w:sz w:val="24"/>
              </w:rPr>
              <w:t>年</w:t>
            </w:r>
            <w:r w:rsidRPr="007F4FA9">
              <w:rPr>
                <w:bCs/>
                <w:color w:val="000000"/>
                <w:sz w:val="24"/>
              </w:rPr>
              <w:t>12</w:t>
            </w:r>
            <w:r w:rsidRPr="007F4FA9">
              <w:rPr>
                <w:bCs/>
                <w:color w:val="000000"/>
                <w:sz w:val="24"/>
              </w:rPr>
              <w:t>月</w:t>
            </w:r>
            <w:r w:rsidRPr="007F4FA9">
              <w:rPr>
                <w:bCs/>
                <w:color w:val="000000"/>
                <w:sz w:val="24"/>
              </w:rPr>
              <w:t>31</w:t>
            </w:r>
            <w:r w:rsidRPr="007F4FA9">
              <w:rPr>
                <w:bCs/>
                <w:color w:val="000000"/>
                <w:sz w:val="24"/>
              </w:rPr>
              <w:t>日</w:t>
            </w:r>
          </w:p>
        </w:tc>
      </w:tr>
      <w:tr w:rsidR="009D32F8" w:rsidRPr="00D564C7" w:rsidTr="007F4FA9">
        <w:tc>
          <w:tcPr>
            <w:tcW w:w="1422" w:type="dxa"/>
            <w:vMerge w:val="restart"/>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银行间市场交易的各关联方名称</w:t>
            </w:r>
          </w:p>
        </w:tc>
        <w:tc>
          <w:tcPr>
            <w:tcW w:w="3078"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债券交易金额</w:t>
            </w:r>
          </w:p>
        </w:tc>
        <w:tc>
          <w:tcPr>
            <w:tcW w:w="2340"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基金逆回购</w:t>
            </w:r>
          </w:p>
        </w:tc>
        <w:tc>
          <w:tcPr>
            <w:tcW w:w="2595"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基金正回购</w:t>
            </w:r>
          </w:p>
        </w:tc>
      </w:tr>
      <w:tr w:rsidR="009D32F8" w:rsidRPr="00D564C7" w:rsidTr="007F4FA9">
        <w:tc>
          <w:tcPr>
            <w:tcW w:w="1422" w:type="dxa"/>
            <w:vMerge/>
            <w:vAlign w:val="center"/>
          </w:tcPr>
          <w:p w:rsidR="009D32F8" w:rsidRPr="007F4FA9" w:rsidRDefault="009D32F8" w:rsidP="007F4FA9">
            <w:pPr>
              <w:autoSpaceDE w:val="0"/>
              <w:autoSpaceDN w:val="0"/>
              <w:spacing w:before="29" w:line="288" w:lineRule="auto"/>
              <w:jc w:val="center"/>
              <w:textAlignment w:val="bottom"/>
              <w:rPr>
                <w:bCs/>
                <w:color w:val="000000"/>
                <w:sz w:val="24"/>
              </w:rPr>
            </w:pPr>
          </w:p>
        </w:tc>
        <w:tc>
          <w:tcPr>
            <w:tcW w:w="1818"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基金买入</w:t>
            </w:r>
          </w:p>
        </w:tc>
        <w:tc>
          <w:tcPr>
            <w:tcW w:w="126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基金卖出</w:t>
            </w:r>
          </w:p>
        </w:tc>
        <w:tc>
          <w:tcPr>
            <w:tcW w:w="126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交易金额</w:t>
            </w:r>
          </w:p>
        </w:tc>
        <w:tc>
          <w:tcPr>
            <w:tcW w:w="108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利息收入</w:t>
            </w:r>
          </w:p>
        </w:tc>
        <w:tc>
          <w:tcPr>
            <w:tcW w:w="1512"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交易金额</w:t>
            </w:r>
          </w:p>
        </w:tc>
        <w:tc>
          <w:tcPr>
            <w:tcW w:w="1083"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利息支出</w:t>
            </w:r>
          </w:p>
        </w:tc>
      </w:tr>
      <w:tr w:rsidR="000538C2">
        <w:tc>
          <w:tcPr>
            <w:tcW w:w="1355" w:type="dxa"/>
            <w:vAlign w:val="center"/>
          </w:tcPr>
          <w:p w:rsidR="000538C2" w:rsidRDefault="00AE3E4B">
            <w:pPr>
              <w:jc w:val="left"/>
            </w:pPr>
            <w:r>
              <w:rPr>
                <w:bCs/>
                <w:color w:val="000000"/>
                <w:sz w:val="24"/>
              </w:rPr>
              <w:t>中国农业银行</w:t>
            </w:r>
          </w:p>
        </w:tc>
        <w:tc>
          <w:tcPr>
            <w:tcW w:w="1729" w:type="dxa"/>
            <w:vAlign w:val="center"/>
          </w:tcPr>
          <w:p w:rsidR="000538C2" w:rsidRDefault="00AE3E4B">
            <w:pPr>
              <w:jc w:val="right"/>
            </w:pPr>
            <w:r>
              <w:rPr>
                <w:bCs/>
                <w:color w:val="000000"/>
                <w:sz w:val="24"/>
              </w:rPr>
              <w:t>-</w:t>
            </w:r>
          </w:p>
        </w:tc>
        <w:tc>
          <w:tcPr>
            <w:tcW w:w="1203" w:type="dxa"/>
            <w:vAlign w:val="center"/>
          </w:tcPr>
          <w:p w:rsidR="000538C2" w:rsidRDefault="00AE3E4B">
            <w:pPr>
              <w:jc w:val="right"/>
            </w:pPr>
            <w:r>
              <w:rPr>
                <w:bCs/>
                <w:color w:val="000000"/>
                <w:sz w:val="24"/>
              </w:rPr>
              <w:t>29,768,243.84</w:t>
            </w:r>
          </w:p>
        </w:tc>
        <w:tc>
          <w:tcPr>
            <w:tcW w:w="1203" w:type="dxa"/>
            <w:vAlign w:val="center"/>
          </w:tcPr>
          <w:p w:rsidR="000538C2" w:rsidRDefault="00AE3E4B">
            <w:pPr>
              <w:jc w:val="right"/>
            </w:pPr>
            <w:r>
              <w:rPr>
                <w:bCs/>
                <w:color w:val="000000"/>
                <w:sz w:val="24"/>
              </w:rPr>
              <w:t>-</w:t>
            </w:r>
          </w:p>
        </w:tc>
        <w:tc>
          <w:tcPr>
            <w:tcW w:w="1033" w:type="dxa"/>
            <w:vAlign w:val="center"/>
          </w:tcPr>
          <w:p w:rsidR="000538C2" w:rsidRDefault="00AE3E4B">
            <w:pPr>
              <w:jc w:val="right"/>
            </w:pPr>
            <w:r>
              <w:rPr>
                <w:bCs/>
                <w:color w:val="000000"/>
                <w:sz w:val="24"/>
              </w:rPr>
              <w:t>-</w:t>
            </w:r>
          </w:p>
        </w:tc>
        <w:tc>
          <w:tcPr>
            <w:tcW w:w="1440" w:type="dxa"/>
            <w:vAlign w:val="center"/>
          </w:tcPr>
          <w:p w:rsidR="000538C2" w:rsidRDefault="00AE3E4B">
            <w:pPr>
              <w:jc w:val="right"/>
            </w:pPr>
            <w:r>
              <w:rPr>
                <w:bCs/>
                <w:color w:val="000000"/>
                <w:sz w:val="24"/>
              </w:rPr>
              <w:t>-</w:t>
            </w:r>
          </w:p>
        </w:tc>
        <w:tc>
          <w:tcPr>
            <w:tcW w:w="1035" w:type="dxa"/>
            <w:vAlign w:val="center"/>
          </w:tcPr>
          <w:p w:rsidR="000538C2" w:rsidRDefault="00AE3E4B">
            <w:pPr>
              <w:jc w:val="right"/>
            </w:pPr>
            <w:r>
              <w:rPr>
                <w:bCs/>
                <w:color w:val="000000"/>
                <w:sz w:val="24"/>
              </w:rPr>
              <w:t>-</w:t>
            </w:r>
          </w:p>
        </w:tc>
      </w:tr>
    </w:tbl>
    <w:p w:rsidR="00385EFB" w:rsidRDefault="00385EFB" w:rsidP="00E91360">
      <w:pPr>
        <w:autoSpaceDE w:val="0"/>
        <w:autoSpaceDN w:val="0"/>
        <w:adjustRightInd w:val="0"/>
        <w:spacing w:before="29" w:line="288" w:lineRule="auto"/>
        <w:ind w:left="15"/>
        <w:jc w:val="right"/>
        <w:rPr>
          <w:color w:val="000000"/>
          <w:kern w:val="0"/>
          <w:sz w:val="24"/>
        </w:rPr>
      </w:pPr>
    </w:p>
    <w:p w:rsidR="001A59F9" w:rsidRPr="009D32F8"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报告期内基金管理人运用固有资金投资本基金的情况</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843"/>
        <w:gridCol w:w="1559"/>
        <w:gridCol w:w="1627"/>
      </w:tblGrid>
      <w:tr w:rsidR="001A59F9" w:rsidRPr="008B2C7A" w:rsidTr="007E62CA">
        <w:trPr>
          <w:trHeight w:val="340"/>
        </w:trPr>
        <w:tc>
          <w:tcPr>
            <w:tcW w:w="2127" w:type="dxa"/>
            <w:vMerge w:val="restart"/>
            <w:vAlign w:val="center"/>
          </w:tcPr>
          <w:p w:rsidR="001A59F9" w:rsidRPr="00961B6F" w:rsidRDefault="001A59F9" w:rsidP="00961B6F">
            <w:pPr>
              <w:autoSpaceDE w:val="0"/>
              <w:autoSpaceDN w:val="0"/>
              <w:spacing w:before="29" w:line="288" w:lineRule="auto"/>
              <w:jc w:val="center"/>
              <w:textAlignment w:val="bottom"/>
              <w:rPr>
                <w:bCs/>
                <w:color w:val="000000"/>
                <w:sz w:val="24"/>
              </w:rPr>
            </w:pPr>
            <w:r w:rsidRPr="00961B6F">
              <w:rPr>
                <w:rFonts w:hint="eastAsia"/>
                <w:bCs/>
                <w:color w:val="000000"/>
                <w:sz w:val="24"/>
              </w:rPr>
              <w:t>项目</w:t>
            </w:r>
          </w:p>
        </w:tc>
        <w:tc>
          <w:tcPr>
            <w:tcW w:w="3685" w:type="dxa"/>
            <w:gridSpan w:val="2"/>
            <w:vAlign w:val="center"/>
          </w:tcPr>
          <w:p w:rsidR="001A59F9" w:rsidRPr="00961B6F" w:rsidRDefault="001A59F9" w:rsidP="00961B6F">
            <w:pPr>
              <w:autoSpaceDE w:val="0"/>
              <w:autoSpaceDN w:val="0"/>
              <w:spacing w:before="29" w:line="288" w:lineRule="auto"/>
              <w:jc w:val="center"/>
              <w:textAlignment w:val="bottom"/>
              <w:rPr>
                <w:bCs/>
                <w:color w:val="000000"/>
                <w:sz w:val="24"/>
              </w:rPr>
            </w:pPr>
            <w:r w:rsidRPr="00961B6F">
              <w:rPr>
                <w:rFonts w:hint="eastAsia"/>
                <w:bCs/>
                <w:color w:val="000000"/>
                <w:sz w:val="24"/>
              </w:rPr>
              <w:t>本期</w:t>
            </w:r>
          </w:p>
          <w:p w:rsidR="001A59F9" w:rsidRPr="00961B6F" w:rsidRDefault="00F64FAD" w:rsidP="00961B6F">
            <w:pPr>
              <w:autoSpaceDE w:val="0"/>
              <w:autoSpaceDN w:val="0"/>
              <w:spacing w:before="29" w:line="288" w:lineRule="auto"/>
              <w:jc w:val="center"/>
              <w:textAlignment w:val="bottom"/>
              <w:rPr>
                <w:bCs/>
                <w:color w:val="000000"/>
                <w:sz w:val="24"/>
              </w:rPr>
            </w:pPr>
            <w:r w:rsidRPr="00961B6F">
              <w:rPr>
                <w:bCs/>
                <w:color w:val="000000"/>
                <w:sz w:val="24"/>
              </w:rPr>
              <w:t>2018</w:t>
            </w:r>
            <w:r w:rsidRPr="00961B6F">
              <w:rPr>
                <w:bCs/>
                <w:color w:val="000000"/>
                <w:sz w:val="24"/>
              </w:rPr>
              <w:t>年</w:t>
            </w:r>
            <w:r w:rsidRPr="00961B6F">
              <w:rPr>
                <w:bCs/>
                <w:color w:val="000000"/>
                <w:sz w:val="24"/>
              </w:rPr>
              <w:t>1</w:t>
            </w:r>
            <w:r w:rsidRPr="00961B6F">
              <w:rPr>
                <w:bCs/>
                <w:color w:val="000000"/>
                <w:sz w:val="24"/>
              </w:rPr>
              <w:t>月</w:t>
            </w:r>
            <w:r w:rsidRPr="00961B6F">
              <w:rPr>
                <w:bCs/>
                <w:color w:val="000000"/>
                <w:sz w:val="24"/>
              </w:rPr>
              <w:t>1</w:t>
            </w:r>
            <w:r w:rsidRPr="00961B6F">
              <w:rPr>
                <w:bCs/>
                <w:color w:val="000000"/>
                <w:sz w:val="24"/>
              </w:rPr>
              <w:t>日</w:t>
            </w:r>
            <w:r w:rsidR="001A59F9" w:rsidRPr="00961B6F">
              <w:rPr>
                <w:rFonts w:hint="eastAsia"/>
                <w:bCs/>
                <w:color w:val="000000"/>
                <w:sz w:val="24"/>
              </w:rPr>
              <w:t>至</w:t>
            </w:r>
            <w:r w:rsidRPr="00961B6F">
              <w:rPr>
                <w:bCs/>
                <w:color w:val="000000"/>
                <w:sz w:val="24"/>
              </w:rPr>
              <w:t>2018</w:t>
            </w:r>
            <w:r w:rsidRPr="00961B6F">
              <w:rPr>
                <w:bCs/>
                <w:color w:val="000000"/>
                <w:sz w:val="24"/>
              </w:rPr>
              <w:t>年</w:t>
            </w:r>
            <w:r w:rsidRPr="00961B6F">
              <w:rPr>
                <w:bCs/>
                <w:color w:val="000000"/>
                <w:sz w:val="24"/>
              </w:rPr>
              <w:t>12</w:t>
            </w:r>
            <w:r w:rsidRPr="00961B6F">
              <w:rPr>
                <w:bCs/>
                <w:color w:val="000000"/>
                <w:sz w:val="24"/>
              </w:rPr>
              <w:t>月</w:t>
            </w:r>
            <w:r w:rsidRPr="00961B6F">
              <w:rPr>
                <w:bCs/>
                <w:color w:val="000000"/>
                <w:sz w:val="24"/>
              </w:rPr>
              <w:t>31</w:t>
            </w:r>
            <w:r w:rsidRPr="00961B6F">
              <w:rPr>
                <w:bCs/>
                <w:color w:val="000000"/>
                <w:sz w:val="24"/>
              </w:rPr>
              <w:t>日</w:t>
            </w:r>
          </w:p>
        </w:tc>
        <w:tc>
          <w:tcPr>
            <w:tcW w:w="3186" w:type="dxa"/>
            <w:gridSpan w:val="2"/>
            <w:vAlign w:val="center"/>
          </w:tcPr>
          <w:p w:rsidR="001A59F9" w:rsidRPr="00961B6F" w:rsidRDefault="001A59F9" w:rsidP="00961B6F">
            <w:pPr>
              <w:autoSpaceDE w:val="0"/>
              <w:autoSpaceDN w:val="0"/>
              <w:spacing w:before="29" w:line="288" w:lineRule="auto"/>
              <w:jc w:val="center"/>
              <w:textAlignment w:val="bottom"/>
              <w:rPr>
                <w:bCs/>
                <w:color w:val="000000"/>
                <w:sz w:val="24"/>
              </w:rPr>
            </w:pPr>
            <w:r w:rsidRPr="00961B6F">
              <w:rPr>
                <w:rFonts w:hint="eastAsia"/>
                <w:bCs/>
                <w:color w:val="000000"/>
                <w:sz w:val="24"/>
              </w:rPr>
              <w:t>上年度可比期间</w:t>
            </w:r>
          </w:p>
          <w:p w:rsidR="001A59F9" w:rsidRPr="00961B6F" w:rsidRDefault="007F35DC" w:rsidP="00961B6F">
            <w:pPr>
              <w:autoSpaceDE w:val="0"/>
              <w:autoSpaceDN w:val="0"/>
              <w:spacing w:before="29" w:line="288" w:lineRule="auto"/>
              <w:jc w:val="center"/>
              <w:textAlignment w:val="bottom"/>
              <w:rPr>
                <w:bCs/>
                <w:color w:val="000000"/>
                <w:sz w:val="24"/>
              </w:rPr>
            </w:pPr>
            <w:r w:rsidRPr="00961B6F">
              <w:rPr>
                <w:bCs/>
                <w:color w:val="000000"/>
                <w:sz w:val="24"/>
              </w:rPr>
              <w:t>2017</w:t>
            </w:r>
            <w:r w:rsidRPr="00961B6F">
              <w:rPr>
                <w:bCs/>
                <w:color w:val="000000"/>
                <w:sz w:val="24"/>
              </w:rPr>
              <w:t>年</w:t>
            </w:r>
            <w:r w:rsidRPr="00961B6F">
              <w:rPr>
                <w:bCs/>
                <w:color w:val="000000"/>
                <w:sz w:val="24"/>
              </w:rPr>
              <w:t>1</w:t>
            </w:r>
            <w:r w:rsidRPr="00961B6F">
              <w:rPr>
                <w:bCs/>
                <w:color w:val="000000"/>
                <w:sz w:val="24"/>
              </w:rPr>
              <w:t>月</w:t>
            </w:r>
            <w:r w:rsidRPr="00961B6F">
              <w:rPr>
                <w:bCs/>
                <w:color w:val="000000"/>
                <w:sz w:val="24"/>
              </w:rPr>
              <w:t>1</w:t>
            </w:r>
            <w:r w:rsidRPr="00961B6F">
              <w:rPr>
                <w:bCs/>
                <w:color w:val="000000"/>
                <w:sz w:val="24"/>
              </w:rPr>
              <w:t>日至</w:t>
            </w:r>
            <w:r w:rsidRPr="00961B6F">
              <w:rPr>
                <w:bCs/>
                <w:color w:val="000000"/>
                <w:sz w:val="24"/>
              </w:rPr>
              <w:t>2017</w:t>
            </w:r>
            <w:r w:rsidRPr="00961B6F">
              <w:rPr>
                <w:bCs/>
                <w:color w:val="000000"/>
                <w:sz w:val="24"/>
              </w:rPr>
              <w:t>年</w:t>
            </w:r>
            <w:r w:rsidRPr="00961B6F">
              <w:rPr>
                <w:bCs/>
                <w:color w:val="000000"/>
                <w:sz w:val="24"/>
              </w:rPr>
              <w:t>12</w:t>
            </w:r>
            <w:r w:rsidRPr="00961B6F">
              <w:rPr>
                <w:bCs/>
                <w:color w:val="000000"/>
                <w:sz w:val="24"/>
              </w:rPr>
              <w:t>月</w:t>
            </w:r>
            <w:r w:rsidRPr="00961B6F">
              <w:rPr>
                <w:bCs/>
                <w:color w:val="000000"/>
                <w:sz w:val="24"/>
              </w:rPr>
              <w:t>31</w:t>
            </w:r>
            <w:r w:rsidRPr="00961B6F">
              <w:rPr>
                <w:bCs/>
                <w:color w:val="000000"/>
                <w:sz w:val="24"/>
              </w:rPr>
              <w:t>日</w:t>
            </w:r>
          </w:p>
        </w:tc>
      </w:tr>
      <w:tr w:rsidR="001A59F9" w:rsidRPr="008B2C7A" w:rsidTr="007E62CA">
        <w:trPr>
          <w:trHeight w:val="340"/>
        </w:trPr>
        <w:tc>
          <w:tcPr>
            <w:tcW w:w="212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交银纯债债券发起</w:t>
            </w:r>
            <w:r w:rsidRPr="00911077">
              <w:rPr>
                <w:color w:val="000000"/>
                <w:sz w:val="24"/>
              </w:rPr>
              <w:t>A/B</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交银纯债债券发起</w:t>
            </w:r>
            <w:r w:rsidRPr="00911077">
              <w:rPr>
                <w:color w:val="000000"/>
                <w:sz w:val="24"/>
              </w:rPr>
              <w:t>C</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交银纯债债券发起</w:t>
            </w:r>
            <w:r w:rsidRPr="00911077">
              <w:rPr>
                <w:color w:val="000000"/>
                <w:sz w:val="24"/>
              </w:rPr>
              <w:t>A/B</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交银纯债债券发起</w:t>
            </w:r>
            <w:r w:rsidRPr="00911077">
              <w:rPr>
                <w:color w:val="000000"/>
                <w:sz w:val="24"/>
              </w:rPr>
              <w:t>C</w:t>
            </w:r>
          </w:p>
        </w:tc>
      </w:tr>
      <w:tr w:rsidR="001A59F9" w:rsidRPr="008B2C7A" w:rsidTr="007E62CA">
        <w:trPr>
          <w:trHeight w:val="340"/>
        </w:trPr>
        <w:tc>
          <w:tcPr>
            <w:tcW w:w="2127" w:type="dxa"/>
            <w:vAlign w:val="center"/>
          </w:tcPr>
          <w:p w:rsidR="001A59F9" w:rsidRPr="002E35A3" w:rsidRDefault="00C23B94" w:rsidP="002E35A3">
            <w:pPr>
              <w:pStyle w:val="ae"/>
              <w:spacing w:before="29" w:line="288" w:lineRule="auto"/>
              <w:rPr>
                <w:szCs w:val="24"/>
              </w:rPr>
            </w:pPr>
            <w:r w:rsidRPr="005A73A3">
              <w:rPr>
                <w:rFonts w:hint="eastAsia"/>
              </w:rPr>
              <w:t>报告</w:t>
            </w:r>
            <w:r w:rsidR="001A59F9" w:rsidRPr="002E35A3">
              <w:rPr>
                <w:rFonts w:hint="eastAsia"/>
                <w:szCs w:val="24"/>
              </w:rPr>
              <w:t>期初持有的基金份额</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11,755,517.93</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r w:rsidR="001A59F9" w:rsidRPr="008B2C7A" w:rsidTr="007E62CA">
        <w:trPr>
          <w:trHeight w:val="340"/>
        </w:trPr>
        <w:tc>
          <w:tcPr>
            <w:tcW w:w="2127" w:type="dxa"/>
            <w:vAlign w:val="center"/>
          </w:tcPr>
          <w:p w:rsidR="001A59F9" w:rsidRPr="002E35A3" w:rsidRDefault="00C23B94" w:rsidP="002E35A3">
            <w:pPr>
              <w:pStyle w:val="ae"/>
              <w:spacing w:before="29" w:line="288" w:lineRule="auto"/>
              <w:rPr>
                <w:szCs w:val="24"/>
              </w:rPr>
            </w:pPr>
            <w:r w:rsidRPr="005A73A3">
              <w:rPr>
                <w:rFonts w:hint="eastAsia"/>
              </w:rPr>
              <w:t>报告</w:t>
            </w:r>
            <w:r w:rsidR="001A59F9" w:rsidRPr="002E35A3">
              <w:rPr>
                <w:rFonts w:hint="eastAsia"/>
                <w:szCs w:val="24"/>
              </w:rPr>
              <w:t>期间申购</w:t>
            </w:r>
            <w:r w:rsidR="001A59F9" w:rsidRPr="002E35A3">
              <w:rPr>
                <w:szCs w:val="24"/>
              </w:rPr>
              <w:t>/</w:t>
            </w:r>
            <w:r w:rsidR="001A59F9" w:rsidRPr="002E35A3">
              <w:rPr>
                <w:rFonts w:hint="eastAsia"/>
                <w:szCs w:val="24"/>
              </w:rPr>
              <w:t>买入总份额</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r w:rsidR="001A59F9" w:rsidRPr="008B2C7A" w:rsidTr="007E62CA">
        <w:trPr>
          <w:trHeight w:val="340"/>
        </w:trPr>
        <w:tc>
          <w:tcPr>
            <w:tcW w:w="2127" w:type="dxa"/>
            <w:vAlign w:val="center"/>
          </w:tcPr>
          <w:p w:rsidR="001A59F9" w:rsidRPr="002E35A3" w:rsidRDefault="00C23B94" w:rsidP="002E35A3">
            <w:pPr>
              <w:pStyle w:val="ae"/>
              <w:spacing w:before="29" w:line="288" w:lineRule="auto"/>
              <w:rPr>
                <w:szCs w:val="24"/>
              </w:rPr>
            </w:pPr>
            <w:r w:rsidRPr="005A73A3">
              <w:rPr>
                <w:rFonts w:hint="eastAsia"/>
              </w:rPr>
              <w:t>报告</w:t>
            </w:r>
            <w:r w:rsidR="001A59F9" w:rsidRPr="002E35A3">
              <w:rPr>
                <w:rFonts w:hint="eastAsia"/>
                <w:szCs w:val="24"/>
              </w:rPr>
              <w:t>期间因拆分变动份额</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r w:rsidR="001A59F9" w:rsidRPr="008B2C7A" w:rsidTr="007E62CA">
        <w:trPr>
          <w:trHeight w:val="340"/>
        </w:trPr>
        <w:tc>
          <w:tcPr>
            <w:tcW w:w="2127" w:type="dxa"/>
            <w:vAlign w:val="center"/>
          </w:tcPr>
          <w:p w:rsidR="001A59F9" w:rsidRPr="002E35A3" w:rsidRDefault="001A59F9" w:rsidP="002E35A3">
            <w:pPr>
              <w:pStyle w:val="ae"/>
              <w:spacing w:before="29" w:line="288" w:lineRule="auto"/>
              <w:rPr>
                <w:szCs w:val="24"/>
              </w:rPr>
            </w:pPr>
            <w:r w:rsidRPr="002E35A3">
              <w:rPr>
                <w:rFonts w:hint="eastAsia"/>
                <w:szCs w:val="24"/>
              </w:rPr>
              <w:t>减：</w:t>
            </w:r>
            <w:r w:rsidR="00C23B94" w:rsidRPr="005A73A3">
              <w:rPr>
                <w:rFonts w:hint="eastAsia"/>
              </w:rPr>
              <w:t>报告</w:t>
            </w:r>
            <w:r w:rsidRPr="002E35A3">
              <w:rPr>
                <w:rFonts w:hint="eastAsia"/>
                <w:szCs w:val="24"/>
              </w:rPr>
              <w:t>期间赎回</w:t>
            </w:r>
            <w:r w:rsidRPr="002E35A3">
              <w:rPr>
                <w:szCs w:val="24"/>
              </w:rPr>
              <w:t>/</w:t>
            </w:r>
            <w:r w:rsidRPr="002E35A3">
              <w:rPr>
                <w:rFonts w:hint="eastAsia"/>
                <w:szCs w:val="24"/>
              </w:rPr>
              <w:t>卖出总份额</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11,755,517.93</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r w:rsidR="001A59F9" w:rsidRPr="008B2C7A" w:rsidTr="007E62CA">
        <w:trPr>
          <w:trHeight w:val="340"/>
        </w:trPr>
        <w:tc>
          <w:tcPr>
            <w:tcW w:w="2127" w:type="dxa"/>
            <w:vAlign w:val="center"/>
          </w:tcPr>
          <w:p w:rsidR="001A59F9" w:rsidRPr="002E35A3" w:rsidRDefault="00C23B94" w:rsidP="002E35A3">
            <w:pPr>
              <w:pStyle w:val="ae"/>
              <w:spacing w:before="29" w:line="288" w:lineRule="auto"/>
              <w:rPr>
                <w:szCs w:val="24"/>
              </w:rPr>
            </w:pPr>
            <w:r w:rsidRPr="005A73A3">
              <w:rPr>
                <w:rFonts w:hint="eastAsia"/>
              </w:rPr>
              <w:t>报告</w:t>
            </w:r>
            <w:r w:rsidR="001A59F9" w:rsidRPr="002E35A3">
              <w:rPr>
                <w:rFonts w:hint="eastAsia"/>
                <w:szCs w:val="24"/>
              </w:rPr>
              <w:t>期末持有的基金份额</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r w:rsidR="001A59F9" w:rsidRPr="008B2C7A" w:rsidTr="007E62CA">
        <w:trPr>
          <w:trHeight w:val="340"/>
        </w:trPr>
        <w:tc>
          <w:tcPr>
            <w:tcW w:w="2127" w:type="dxa"/>
            <w:vAlign w:val="center"/>
          </w:tcPr>
          <w:p w:rsidR="001A59F9" w:rsidRPr="002E35A3" w:rsidRDefault="00C23B94" w:rsidP="002E35A3">
            <w:pPr>
              <w:pStyle w:val="ae"/>
              <w:spacing w:before="29" w:line="288" w:lineRule="auto"/>
              <w:rPr>
                <w:szCs w:val="24"/>
              </w:rPr>
            </w:pPr>
            <w:r w:rsidRPr="005A73A3">
              <w:rPr>
                <w:rFonts w:hint="eastAsia"/>
              </w:rPr>
              <w:t>报告</w:t>
            </w:r>
            <w:r w:rsidR="001A59F9" w:rsidRPr="002E35A3">
              <w:rPr>
                <w:rFonts w:hint="eastAsia"/>
                <w:szCs w:val="24"/>
              </w:rPr>
              <w:t>期末持有的基金份额占基金总份额比例</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bl>
    <w:p w:rsidR="000538C2" w:rsidRDefault="00AE3E4B">
      <w:pPr>
        <w:tabs>
          <w:tab w:val="left" w:pos="426"/>
        </w:tabs>
        <w:spacing w:before="29" w:line="288" w:lineRule="auto"/>
        <w:jc w:val="left"/>
        <w:rPr>
          <w:rFonts w:asciiTheme="minorEastAsia" w:eastAsiaTheme="minorEastAsia" w:hAnsiTheme="minorEastAsia" w:cs="宋体"/>
          <w:kern w:val="0"/>
          <w:szCs w:val="21"/>
        </w:rPr>
      </w:pPr>
      <w:r>
        <w:rPr>
          <w:kern w:val="0"/>
          <w:sz w:val="24"/>
        </w:rPr>
        <w:t>注：</w:t>
      </w:r>
      <w:r>
        <w:rPr>
          <w:kern w:val="0"/>
          <w:sz w:val="24"/>
        </w:rPr>
        <w:t>1</w:t>
      </w:r>
      <w:r>
        <w:rPr>
          <w:kern w:val="0"/>
          <w:sz w:val="24"/>
        </w:rPr>
        <w:t>、如果本报告期间发生转换入、红利再投业务，则总申购份额中包含该业务。</w:t>
      </w:r>
    </w:p>
    <w:p w:rsidR="000538C2" w:rsidRDefault="00AE3E4B">
      <w:pPr>
        <w:tabs>
          <w:tab w:val="left" w:pos="426"/>
        </w:tabs>
        <w:spacing w:before="29" w:line="288" w:lineRule="auto"/>
        <w:jc w:val="left"/>
        <w:rPr>
          <w:rFonts w:asciiTheme="minorEastAsia" w:eastAsiaTheme="minorEastAsia" w:hAnsiTheme="minorEastAsia" w:cs="宋体"/>
          <w:kern w:val="0"/>
          <w:szCs w:val="21"/>
        </w:rPr>
      </w:pPr>
      <w:r>
        <w:rPr>
          <w:kern w:val="0"/>
          <w:sz w:val="24"/>
        </w:rPr>
        <w:t>2</w:t>
      </w:r>
      <w:r>
        <w:rPr>
          <w:kern w:val="0"/>
          <w:sz w:val="24"/>
        </w:rPr>
        <w:t>、如果本报告期间发生转换出业务，则总赎回份额中包含该业务。</w:t>
      </w:r>
    </w:p>
    <w:p w:rsidR="001A59F9" w:rsidRPr="008B2C7A" w:rsidRDefault="001A59F9" w:rsidP="00E25C2A">
      <w:pPr>
        <w:tabs>
          <w:tab w:val="left" w:pos="426"/>
        </w:tabs>
        <w:spacing w:before="29" w:line="288" w:lineRule="auto"/>
        <w:jc w:val="left"/>
        <w:rPr>
          <w:rFonts w:asciiTheme="minorEastAsia" w:eastAsiaTheme="minorEastAsia" w:hAnsiTheme="minorEastAsia" w:cs="宋体"/>
          <w:kern w:val="0"/>
          <w:szCs w:val="21"/>
        </w:rPr>
      </w:pPr>
      <w:r w:rsidRPr="00E25C2A">
        <w:rPr>
          <w:kern w:val="0"/>
          <w:sz w:val="24"/>
        </w:rPr>
        <w:t>3</w:t>
      </w:r>
      <w:r w:rsidRPr="00E25C2A">
        <w:rPr>
          <w:kern w:val="0"/>
          <w:sz w:val="24"/>
        </w:rPr>
        <w:t>、基金管理人投资本基金适用的申购</w:t>
      </w:r>
      <w:r w:rsidRPr="00E25C2A">
        <w:rPr>
          <w:kern w:val="0"/>
          <w:sz w:val="24"/>
        </w:rPr>
        <w:t>/</w:t>
      </w:r>
      <w:r w:rsidRPr="00E25C2A">
        <w:rPr>
          <w:kern w:val="0"/>
          <w:sz w:val="24"/>
        </w:rPr>
        <w:t>赎回费率按照本基金招募说明书的规定执行。</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r w:rsidRPr="008B2C7A">
        <w:rPr>
          <w:rFonts w:asciiTheme="minorEastAsia" w:eastAsiaTheme="minorEastAsia" w:hAnsiTheme="minorEastAsia"/>
          <w:bCs/>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报告期末除基金管理人之外的其他关联方投资本基金的情况</w:t>
      </w:r>
    </w:p>
    <w:p w:rsidR="00E54270" w:rsidRPr="008B2C7A" w:rsidRDefault="00E54270" w:rsidP="00275EC0">
      <w:pPr>
        <w:adjustRightInd w:val="0"/>
        <w:snapToGrid w:val="0"/>
        <w:spacing w:before="29" w:line="288" w:lineRule="auto"/>
        <w:rPr>
          <w:rFonts w:asciiTheme="minorEastAsia" w:eastAsiaTheme="minorEastAsia" w:hAnsiTheme="minorEastAsia"/>
          <w:color w:val="000000"/>
          <w:szCs w:val="21"/>
        </w:rPr>
      </w:pPr>
      <w:r w:rsidRPr="00275EC0">
        <w:rPr>
          <w:color w:val="000000"/>
          <w:sz w:val="24"/>
        </w:rPr>
        <w:t>交银纯债债券发起</w:t>
      </w:r>
      <w:r w:rsidRPr="00275EC0">
        <w:rPr>
          <w:color w:val="000000"/>
          <w:sz w:val="24"/>
        </w:rPr>
        <w:t>A/B</w:t>
      </w:r>
    </w:p>
    <w:p w:rsidR="00A63161" w:rsidRPr="00564CEA" w:rsidRDefault="00A63161"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9"/>
        <w:gridCol w:w="1979"/>
        <w:gridCol w:w="1440"/>
        <w:gridCol w:w="2160"/>
        <w:gridCol w:w="1620"/>
      </w:tblGrid>
      <w:tr w:rsidR="00F8216D" w:rsidRPr="008B2C7A" w:rsidTr="00C03231">
        <w:tc>
          <w:tcPr>
            <w:tcW w:w="1800" w:type="dxa"/>
            <w:vMerge w:val="restart"/>
            <w:vAlign w:val="center"/>
          </w:tcPr>
          <w:p w:rsidR="00F8216D" w:rsidRPr="00275EC0" w:rsidRDefault="00F8216D" w:rsidP="00275EC0">
            <w:pPr>
              <w:widowControl/>
              <w:autoSpaceDE w:val="0"/>
              <w:autoSpaceDN w:val="0"/>
              <w:spacing w:before="29" w:line="288" w:lineRule="auto"/>
              <w:ind w:rightChars="-51" w:right="-107"/>
              <w:jc w:val="center"/>
              <w:textAlignment w:val="bottom"/>
              <w:rPr>
                <w:sz w:val="24"/>
              </w:rPr>
            </w:pPr>
            <w:r w:rsidRPr="00275EC0">
              <w:rPr>
                <w:rFonts w:hint="eastAsia"/>
                <w:sz w:val="24"/>
              </w:rPr>
              <w:t>关联方名称</w:t>
            </w:r>
          </w:p>
        </w:tc>
        <w:tc>
          <w:tcPr>
            <w:tcW w:w="3420" w:type="dxa"/>
            <w:gridSpan w:val="2"/>
            <w:vAlign w:val="center"/>
          </w:tcPr>
          <w:p w:rsidR="00F8216D" w:rsidRPr="00275EC0" w:rsidRDefault="00F8216D" w:rsidP="00275EC0">
            <w:pPr>
              <w:widowControl/>
              <w:autoSpaceDE w:val="0"/>
              <w:autoSpaceDN w:val="0"/>
              <w:spacing w:before="29" w:line="288" w:lineRule="auto"/>
              <w:ind w:rightChars="-51" w:right="-107"/>
              <w:jc w:val="center"/>
              <w:textAlignment w:val="bottom"/>
              <w:rPr>
                <w:sz w:val="24"/>
              </w:rPr>
            </w:pPr>
            <w:r w:rsidRPr="00275EC0">
              <w:rPr>
                <w:sz w:val="24"/>
              </w:rPr>
              <w:t>交银纯债债券发起</w:t>
            </w:r>
            <w:r w:rsidRPr="00275EC0">
              <w:rPr>
                <w:sz w:val="24"/>
              </w:rPr>
              <w:t>A/B</w:t>
            </w:r>
            <w:r w:rsidRPr="00275EC0">
              <w:rPr>
                <w:rFonts w:hint="eastAsia"/>
                <w:sz w:val="24"/>
              </w:rPr>
              <w:t>本期末</w:t>
            </w:r>
            <w:r w:rsidRPr="00275EC0">
              <w:rPr>
                <w:sz w:val="24"/>
              </w:rPr>
              <w:t>2018</w:t>
            </w:r>
            <w:r w:rsidRPr="00275EC0">
              <w:rPr>
                <w:sz w:val="24"/>
              </w:rPr>
              <w:t>年</w:t>
            </w:r>
            <w:r w:rsidRPr="00275EC0">
              <w:rPr>
                <w:sz w:val="24"/>
              </w:rPr>
              <w:t>12</w:t>
            </w:r>
            <w:r w:rsidRPr="00275EC0">
              <w:rPr>
                <w:sz w:val="24"/>
              </w:rPr>
              <w:t>月</w:t>
            </w:r>
            <w:r w:rsidRPr="00275EC0">
              <w:rPr>
                <w:sz w:val="24"/>
              </w:rPr>
              <w:t>31</w:t>
            </w:r>
            <w:r w:rsidRPr="00275EC0">
              <w:rPr>
                <w:sz w:val="24"/>
              </w:rPr>
              <w:t>日</w:t>
            </w:r>
          </w:p>
        </w:tc>
        <w:tc>
          <w:tcPr>
            <w:tcW w:w="3780" w:type="dxa"/>
            <w:gridSpan w:val="2"/>
            <w:vAlign w:val="center"/>
          </w:tcPr>
          <w:p w:rsidR="00F8216D" w:rsidRPr="00275EC0" w:rsidRDefault="00F8216D" w:rsidP="00275EC0">
            <w:pPr>
              <w:widowControl/>
              <w:autoSpaceDE w:val="0"/>
              <w:autoSpaceDN w:val="0"/>
              <w:spacing w:before="29" w:line="288" w:lineRule="auto"/>
              <w:ind w:rightChars="-51" w:right="-107"/>
              <w:jc w:val="center"/>
              <w:textAlignment w:val="bottom"/>
              <w:rPr>
                <w:sz w:val="24"/>
              </w:rPr>
            </w:pPr>
            <w:r w:rsidRPr="00275EC0">
              <w:rPr>
                <w:sz w:val="24"/>
              </w:rPr>
              <w:t>交银纯债债券发起</w:t>
            </w:r>
            <w:r w:rsidRPr="00275EC0">
              <w:rPr>
                <w:sz w:val="24"/>
              </w:rPr>
              <w:t>A/B</w:t>
            </w:r>
            <w:r w:rsidRPr="00275EC0">
              <w:rPr>
                <w:rFonts w:hint="eastAsia"/>
                <w:sz w:val="24"/>
              </w:rPr>
              <w:t>上年度末</w:t>
            </w:r>
            <w:r w:rsidR="00955CB7" w:rsidRPr="00275EC0">
              <w:rPr>
                <w:sz w:val="24"/>
              </w:rPr>
              <w:t>2017</w:t>
            </w:r>
            <w:r w:rsidR="00955CB7" w:rsidRPr="00275EC0">
              <w:rPr>
                <w:sz w:val="24"/>
              </w:rPr>
              <w:t>年</w:t>
            </w:r>
            <w:r w:rsidR="00955CB7" w:rsidRPr="00275EC0">
              <w:rPr>
                <w:sz w:val="24"/>
              </w:rPr>
              <w:t>12</w:t>
            </w:r>
            <w:r w:rsidR="00955CB7" w:rsidRPr="00275EC0">
              <w:rPr>
                <w:sz w:val="24"/>
              </w:rPr>
              <w:t>月</w:t>
            </w:r>
            <w:r w:rsidR="00955CB7" w:rsidRPr="00275EC0">
              <w:rPr>
                <w:sz w:val="24"/>
              </w:rPr>
              <w:t>31</w:t>
            </w:r>
            <w:r w:rsidR="00955CB7" w:rsidRPr="00275EC0">
              <w:rPr>
                <w:sz w:val="24"/>
              </w:rPr>
              <w:t>日</w:t>
            </w:r>
          </w:p>
        </w:tc>
      </w:tr>
      <w:tr w:rsidR="00F8216D" w:rsidRPr="008B2C7A" w:rsidTr="00C03231">
        <w:tc>
          <w:tcPr>
            <w:tcW w:w="1800" w:type="dxa"/>
            <w:vMerge/>
            <w:vAlign w:val="center"/>
          </w:tcPr>
          <w:p w:rsidR="00F8216D" w:rsidRPr="00275EC0" w:rsidRDefault="00F8216D" w:rsidP="00275EC0">
            <w:pPr>
              <w:widowControl/>
              <w:autoSpaceDE w:val="0"/>
              <w:autoSpaceDN w:val="0"/>
              <w:spacing w:before="29" w:line="288" w:lineRule="auto"/>
              <w:ind w:rightChars="-51" w:right="-107"/>
              <w:jc w:val="center"/>
              <w:textAlignment w:val="bottom"/>
              <w:rPr>
                <w:sz w:val="24"/>
              </w:rPr>
            </w:pPr>
          </w:p>
        </w:tc>
        <w:tc>
          <w:tcPr>
            <w:tcW w:w="1980" w:type="dxa"/>
            <w:vAlign w:val="center"/>
          </w:tcPr>
          <w:p w:rsidR="00F8216D" w:rsidRPr="00275EC0" w:rsidRDefault="00F8216D" w:rsidP="00275EC0">
            <w:pPr>
              <w:autoSpaceDE w:val="0"/>
              <w:autoSpaceDN w:val="0"/>
              <w:spacing w:before="29" w:line="288" w:lineRule="auto"/>
              <w:ind w:rightChars="-51" w:right="-107"/>
              <w:jc w:val="center"/>
              <w:textAlignment w:val="bottom"/>
              <w:rPr>
                <w:sz w:val="24"/>
              </w:rPr>
            </w:pPr>
            <w:r w:rsidRPr="00275EC0">
              <w:rPr>
                <w:rFonts w:hint="eastAsia"/>
                <w:sz w:val="24"/>
              </w:rPr>
              <w:t>持有的基金份额</w:t>
            </w:r>
          </w:p>
        </w:tc>
        <w:tc>
          <w:tcPr>
            <w:tcW w:w="1440" w:type="dxa"/>
            <w:vAlign w:val="center"/>
          </w:tcPr>
          <w:p w:rsidR="00F8216D" w:rsidRPr="00275EC0" w:rsidRDefault="00F8216D" w:rsidP="00275EC0">
            <w:pPr>
              <w:autoSpaceDE w:val="0"/>
              <w:autoSpaceDN w:val="0"/>
              <w:spacing w:before="29" w:line="288" w:lineRule="auto"/>
              <w:ind w:rightChars="-51" w:right="-107"/>
              <w:jc w:val="center"/>
              <w:textAlignment w:val="bottom"/>
              <w:rPr>
                <w:sz w:val="24"/>
              </w:rPr>
            </w:pPr>
            <w:r w:rsidRPr="00275EC0">
              <w:rPr>
                <w:rFonts w:hint="eastAsia"/>
                <w:sz w:val="24"/>
              </w:rPr>
              <w:t>持有的基金份额占基金总份额的比例</w:t>
            </w:r>
          </w:p>
        </w:tc>
        <w:tc>
          <w:tcPr>
            <w:tcW w:w="2160" w:type="dxa"/>
            <w:vAlign w:val="center"/>
          </w:tcPr>
          <w:p w:rsidR="00F8216D" w:rsidRPr="00275EC0" w:rsidRDefault="00F8216D" w:rsidP="00275EC0">
            <w:pPr>
              <w:autoSpaceDE w:val="0"/>
              <w:autoSpaceDN w:val="0"/>
              <w:spacing w:before="29" w:line="288" w:lineRule="auto"/>
              <w:ind w:rightChars="-51" w:right="-107"/>
              <w:jc w:val="center"/>
              <w:textAlignment w:val="bottom"/>
              <w:rPr>
                <w:sz w:val="24"/>
              </w:rPr>
            </w:pPr>
            <w:r w:rsidRPr="00275EC0">
              <w:rPr>
                <w:rFonts w:hint="eastAsia"/>
                <w:sz w:val="24"/>
              </w:rPr>
              <w:t>持有的基金份额</w:t>
            </w:r>
          </w:p>
        </w:tc>
        <w:tc>
          <w:tcPr>
            <w:tcW w:w="1620" w:type="dxa"/>
            <w:vAlign w:val="center"/>
          </w:tcPr>
          <w:p w:rsidR="00F8216D" w:rsidRPr="00275EC0" w:rsidRDefault="00F8216D" w:rsidP="00275EC0">
            <w:pPr>
              <w:autoSpaceDE w:val="0"/>
              <w:autoSpaceDN w:val="0"/>
              <w:spacing w:before="29" w:line="288" w:lineRule="auto"/>
              <w:ind w:rightChars="-51" w:right="-107"/>
              <w:jc w:val="center"/>
              <w:textAlignment w:val="bottom"/>
              <w:rPr>
                <w:sz w:val="24"/>
              </w:rPr>
            </w:pPr>
            <w:r w:rsidRPr="00275EC0">
              <w:rPr>
                <w:rFonts w:hint="eastAsia"/>
                <w:sz w:val="24"/>
              </w:rPr>
              <w:t>持有的基金份额占基金总份额的比例</w:t>
            </w:r>
          </w:p>
        </w:tc>
      </w:tr>
      <w:tr w:rsidR="000538C2">
        <w:tc>
          <w:tcPr>
            <w:tcW w:w="1799" w:type="dxa"/>
            <w:vAlign w:val="center"/>
          </w:tcPr>
          <w:p w:rsidR="000538C2" w:rsidRDefault="00AE3E4B">
            <w:pPr>
              <w:jc w:val="left"/>
            </w:pPr>
            <w:r>
              <w:rPr>
                <w:sz w:val="24"/>
              </w:rPr>
              <w:t>交通银行</w:t>
            </w:r>
          </w:p>
        </w:tc>
        <w:tc>
          <w:tcPr>
            <w:tcW w:w="1979" w:type="dxa"/>
            <w:vAlign w:val="center"/>
          </w:tcPr>
          <w:p w:rsidR="000538C2" w:rsidRDefault="00AE3E4B">
            <w:pPr>
              <w:jc w:val="right"/>
            </w:pPr>
            <w:r>
              <w:rPr>
                <w:sz w:val="24"/>
              </w:rPr>
              <w:t>-</w:t>
            </w:r>
          </w:p>
        </w:tc>
        <w:tc>
          <w:tcPr>
            <w:tcW w:w="1440" w:type="dxa"/>
            <w:vAlign w:val="center"/>
          </w:tcPr>
          <w:p w:rsidR="000538C2" w:rsidRDefault="00AE3E4B">
            <w:pPr>
              <w:jc w:val="right"/>
            </w:pPr>
            <w:r>
              <w:rPr>
                <w:sz w:val="24"/>
              </w:rPr>
              <w:t>-</w:t>
            </w:r>
          </w:p>
        </w:tc>
        <w:tc>
          <w:tcPr>
            <w:tcW w:w="2160" w:type="dxa"/>
            <w:vAlign w:val="center"/>
          </w:tcPr>
          <w:p w:rsidR="000538C2" w:rsidRDefault="00AE3E4B">
            <w:pPr>
              <w:jc w:val="right"/>
            </w:pPr>
            <w:r>
              <w:rPr>
                <w:sz w:val="24"/>
              </w:rPr>
              <w:t>442,516,861.48</w:t>
            </w:r>
          </w:p>
        </w:tc>
        <w:tc>
          <w:tcPr>
            <w:tcW w:w="1620" w:type="dxa"/>
            <w:vAlign w:val="center"/>
          </w:tcPr>
          <w:p w:rsidR="000538C2" w:rsidRDefault="00AE3E4B">
            <w:pPr>
              <w:jc w:val="right"/>
            </w:pPr>
            <w:r>
              <w:rPr>
                <w:sz w:val="24"/>
              </w:rPr>
              <w:t>92.86%</w:t>
            </w:r>
          </w:p>
        </w:tc>
      </w:tr>
      <w:tr w:rsidR="000538C2">
        <w:tc>
          <w:tcPr>
            <w:tcW w:w="1799" w:type="dxa"/>
            <w:vAlign w:val="center"/>
          </w:tcPr>
          <w:p w:rsidR="000538C2" w:rsidRDefault="00AE3E4B">
            <w:pPr>
              <w:jc w:val="left"/>
            </w:pPr>
            <w:r>
              <w:rPr>
                <w:sz w:val="24"/>
              </w:rPr>
              <w:t>交银施罗德资产管理有限公司</w:t>
            </w:r>
          </w:p>
        </w:tc>
        <w:tc>
          <w:tcPr>
            <w:tcW w:w="1979" w:type="dxa"/>
            <w:vAlign w:val="center"/>
          </w:tcPr>
          <w:p w:rsidR="000538C2" w:rsidRDefault="00AE3E4B">
            <w:pPr>
              <w:jc w:val="right"/>
            </w:pPr>
            <w:r>
              <w:rPr>
                <w:sz w:val="24"/>
              </w:rPr>
              <w:t>45,702,925.05</w:t>
            </w:r>
          </w:p>
        </w:tc>
        <w:tc>
          <w:tcPr>
            <w:tcW w:w="1440" w:type="dxa"/>
            <w:vAlign w:val="center"/>
          </w:tcPr>
          <w:p w:rsidR="000538C2" w:rsidRDefault="00AE3E4B">
            <w:pPr>
              <w:jc w:val="right"/>
            </w:pPr>
            <w:r>
              <w:rPr>
                <w:sz w:val="24"/>
              </w:rPr>
              <w:t>19.20%</w:t>
            </w:r>
          </w:p>
        </w:tc>
        <w:tc>
          <w:tcPr>
            <w:tcW w:w="2160" w:type="dxa"/>
            <w:vAlign w:val="center"/>
          </w:tcPr>
          <w:p w:rsidR="000538C2" w:rsidRDefault="00AE3E4B">
            <w:pPr>
              <w:jc w:val="right"/>
            </w:pPr>
            <w:r>
              <w:rPr>
                <w:sz w:val="24"/>
              </w:rPr>
              <w:t>-</w:t>
            </w:r>
          </w:p>
        </w:tc>
        <w:tc>
          <w:tcPr>
            <w:tcW w:w="1620" w:type="dxa"/>
            <w:vAlign w:val="center"/>
          </w:tcPr>
          <w:p w:rsidR="000538C2" w:rsidRDefault="00AE3E4B">
            <w:pPr>
              <w:jc w:val="right"/>
            </w:pPr>
            <w:r>
              <w:rPr>
                <w:sz w:val="24"/>
              </w:rPr>
              <w:t>-</w:t>
            </w:r>
          </w:p>
        </w:tc>
      </w:tr>
    </w:tbl>
    <w:p w:rsidR="00F8216D" w:rsidRDefault="00F8216D" w:rsidP="00E25C2A">
      <w:pPr>
        <w:tabs>
          <w:tab w:val="left" w:pos="426"/>
        </w:tabs>
        <w:spacing w:before="29" w:line="288" w:lineRule="auto"/>
        <w:jc w:val="left"/>
        <w:rPr>
          <w:kern w:val="0"/>
          <w:sz w:val="24"/>
        </w:rPr>
      </w:pPr>
      <w:r w:rsidRPr="00E25C2A">
        <w:rPr>
          <w:kern w:val="0"/>
          <w:sz w:val="24"/>
        </w:rPr>
        <w:t>注：关联方投资本基金的费率按照基金合同和招募说明书规定的确定，符合公允性要求。</w:t>
      </w:r>
    </w:p>
    <w:p w:rsidR="00BF4D95" w:rsidRPr="00E25C2A" w:rsidRDefault="00BF4D95" w:rsidP="00E25C2A">
      <w:pPr>
        <w:tabs>
          <w:tab w:val="left" w:pos="426"/>
        </w:tabs>
        <w:spacing w:before="29" w:line="288" w:lineRule="auto"/>
        <w:jc w:val="left"/>
        <w:rPr>
          <w:kern w:val="0"/>
          <w:sz w:val="24"/>
        </w:rPr>
      </w:pPr>
    </w:p>
    <w:p w:rsidR="00E54270" w:rsidRPr="00BF4D95" w:rsidRDefault="00E54270" w:rsidP="00BF4D95">
      <w:pPr>
        <w:adjustRightInd w:val="0"/>
        <w:snapToGrid w:val="0"/>
        <w:spacing w:before="29" w:line="288" w:lineRule="auto"/>
        <w:rPr>
          <w:color w:val="000000"/>
          <w:sz w:val="24"/>
        </w:rPr>
      </w:pPr>
      <w:r w:rsidRPr="00BF4D95">
        <w:rPr>
          <w:color w:val="000000"/>
          <w:sz w:val="24"/>
        </w:rPr>
        <w:t>交银纯债债券发起</w:t>
      </w:r>
      <w:r w:rsidRPr="00BF4D95">
        <w:rPr>
          <w:color w:val="000000"/>
          <w:sz w:val="24"/>
        </w:rPr>
        <w:t>C</w:t>
      </w:r>
    </w:p>
    <w:p w:rsidR="00F8216D" w:rsidRDefault="00F8216D" w:rsidP="00E25C2A">
      <w:pPr>
        <w:tabs>
          <w:tab w:val="left" w:pos="426"/>
        </w:tabs>
        <w:spacing w:before="29" w:line="288" w:lineRule="auto"/>
        <w:jc w:val="left"/>
        <w:rPr>
          <w:kern w:val="0"/>
          <w:sz w:val="24"/>
        </w:rPr>
      </w:pPr>
      <w:r w:rsidRPr="00E25C2A">
        <w:rPr>
          <w:kern w:val="0"/>
          <w:sz w:val="24"/>
        </w:rPr>
        <w:t>本报告期末及上年度末除基金管理人之外的其他关联方未持有本基金。</w:t>
      </w:r>
    </w:p>
    <w:p w:rsidR="001A59F9" w:rsidRPr="008B2C7A" w:rsidRDefault="001A59F9" w:rsidP="00026C9C">
      <w:pPr>
        <w:spacing w:line="360" w:lineRule="auto"/>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6"/>
        <w:gridCol w:w="1683"/>
        <w:gridCol w:w="1683"/>
        <w:gridCol w:w="1683"/>
        <w:gridCol w:w="1683"/>
      </w:tblGrid>
      <w:tr w:rsidR="00360905" w:rsidRPr="0013672A" w:rsidTr="0025010E">
        <w:tc>
          <w:tcPr>
            <w:tcW w:w="2268" w:type="dxa"/>
            <w:vMerge w:val="restart"/>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关联方名称</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本期</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2018</w:t>
            </w:r>
            <w:r w:rsidRPr="0013672A">
              <w:rPr>
                <w:szCs w:val="21"/>
              </w:rPr>
              <w:t>年</w:t>
            </w:r>
            <w:r w:rsidRPr="0013672A">
              <w:rPr>
                <w:szCs w:val="21"/>
              </w:rPr>
              <w:t>1</w:t>
            </w:r>
            <w:r w:rsidRPr="0013672A">
              <w:rPr>
                <w:szCs w:val="21"/>
              </w:rPr>
              <w:t>月</w:t>
            </w:r>
            <w:r w:rsidRPr="0013672A">
              <w:rPr>
                <w:szCs w:val="21"/>
              </w:rPr>
              <w:t>1</w:t>
            </w:r>
            <w:r w:rsidRPr="0013672A">
              <w:rPr>
                <w:szCs w:val="21"/>
              </w:rPr>
              <w:t>日</w:t>
            </w:r>
            <w:r w:rsidRPr="0013672A">
              <w:rPr>
                <w:rFonts w:hint="eastAsia"/>
                <w:szCs w:val="21"/>
              </w:rPr>
              <w:t>至</w:t>
            </w:r>
            <w:r w:rsidRPr="0013672A">
              <w:rPr>
                <w:szCs w:val="21"/>
              </w:rPr>
              <w:t>2018</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上年度可比期间</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2017</w:t>
            </w:r>
            <w:r w:rsidRPr="0013672A">
              <w:rPr>
                <w:szCs w:val="21"/>
              </w:rPr>
              <w:t>年</w:t>
            </w:r>
            <w:r w:rsidRPr="0013672A">
              <w:rPr>
                <w:szCs w:val="21"/>
              </w:rPr>
              <w:t>1</w:t>
            </w:r>
            <w:r w:rsidRPr="0013672A">
              <w:rPr>
                <w:szCs w:val="21"/>
              </w:rPr>
              <w:t>月</w:t>
            </w:r>
            <w:r w:rsidRPr="0013672A">
              <w:rPr>
                <w:szCs w:val="21"/>
              </w:rPr>
              <w:t>1</w:t>
            </w:r>
            <w:r w:rsidRPr="0013672A">
              <w:rPr>
                <w:szCs w:val="21"/>
              </w:rPr>
              <w:t>日至</w:t>
            </w:r>
            <w:r w:rsidRPr="0013672A">
              <w:rPr>
                <w:szCs w:val="21"/>
              </w:rPr>
              <w:t>2017</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r>
      <w:tr w:rsidR="00360905" w:rsidRPr="0013672A" w:rsidTr="0025010E">
        <w:tc>
          <w:tcPr>
            <w:tcW w:w="2268" w:type="dxa"/>
            <w:vMerge/>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r>
      <w:tr w:rsidR="000538C2">
        <w:tc>
          <w:tcPr>
            <w:tcW w:w="2266" w:type="dxa"/>
            <w:vAlign w:val="center"/>
          </w:tcPr>
          <w:p w:rsidR="000538C2" w:rsidRDefault="00AE3E4B">
            <w:pPr>
              <w:jc w:val="left"/>
            </w:pPr>
            <w:r>
              <w:rPr>
                <w:szCs w:val="21"/>
              </w:rPr>
              <w:t>中国农业银行股份有限公司</w:t>
            </w:r>
          </w:p>
        </w:tc>
        <w:tc>
          <w:tcPr>
            <w:tcW w:w="1683" w:type="dxa"/>
            <w:vAlign w:val="center"/>
          </w:tcPr>
          <w:p w:rsidR="000538C2" w:rsidRDefault="00AE3E4B">
            <w:pPr>
              <w:jc w:val="right"/>
            </w:pPr>
            <w:r>
              <w:rPr>
                <w:szCs w:val="21"/>
              </w:rPr>
              <w:t>763,863.92</w:t>
            </w:r>
          </w:p>
        </w:tc>
        <w:tc>
          <w:tcPr>
            <w:tcW w:w="1683" w:type="dxa"/>
            <w:vAlign w:val="center"/>
          </w:tcPr>
          <w:p w:rsidR="000538C2" w:rsidRDefault="00AE3E4B">
            <w:pPr>
              <w:jc w:val="right"/>
            </w:pPr>
            <w:r>
              <w:rPr>
                <w:szCs w:val="21"/>
              </w:rPr>
              <w:t>63,507.09</w:t>
            </w:r>
          </w:p>
        </w:tc>
        <w:tc>
          <w:tcPr>
            <w:tcW w:w="1683" w:type="dxa"/>
            <w:vAlign w:val="center"/>
          </w:tcPr>
          <w:p w:rsidR="000538C2" w:rsidRDefault="00AE3E4B">
            <w:pPr>
              <w:jc w:val="right"/>
            </w:pPr>
            <w:r>
              <w:rPr>
                <w:szCs w:val="21"/>
              </w:rPr>
              <w:t>705,714.76</w:t>
            </w:r>
          </w:p>
        </w:tc>
        <w:tc>
          <w:tcPr>
            <w:tcW w:w="1683" w:type="dxa"/>
            <w:vAlign w:val="center"/>
          </w:tcPr>
          <w:p w:rsidR="000538C2" w:rsidRDefault="00AE3E4B">
            <w:pPr>
              <w:jc w:val="right"/>
            </w:pPr>
            <w:r>
              <w:rPr>
                <w:szCs w:val="21"/>
              </w:rPr>
              <w:t>101,331.36</w:t>
            </w:r>
          </w:p>
        </w:tc>
      </w:tr>
    </w:tbl>
    <w:p w:rsidR="00360905" w:rsidRPr="00E25C2A" w:rsidRDefault="00360905" w:rsidP="00E25C2A">
      <w:pPr>
        <w:tabs>
          <w:tab w:val="left" w:pos="426"/>
        </w:tabs>
        <w:spacing w:before="29" w:line="288" w:lineRule="auto"/>
        <w:jc w:val="left"/>
        <w:rPr>
          <w:kern w:val="0"/>
          <w:sz w:val="24"/>
        </w:rPr>
      </w:pPr>
      <w:r w:rsidRPr="00E25C2A">
        <w:rPr>
          <w:kern w:val="0"/>
          <w:sz w:val="24"/>
        </w:rPr>
        <w:t>注：本基金的银行存款由基金托管人保管，按银行同业利率计息。</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rsidR="00982C7F" w:rsidRPr="00E25C2A" w:rsidRDefault="00982C7F" w:rsidP="00E25C2A">
      <w:pPr>
        <w:tabs>
          <w:tab w:val="left" w:pos="426"/>
        </w:tabs>
        <w:spacing w:before="29" w:line="288" w:lineRule="auto"/>
        <w:jc w:val="left"/>
        <w:rPr>
          <w:kern w:val="0"/>
          <w:sz w:val="24"/>
        </w:rPr>
      </w:pPr>
      <w:r w:rsidRPr="00E25C2A">
        <w:rPr>
          <w:kern w:val="0"/>
          <w:sz w:val="24"/>
        </w:rPr>
        <w:t>本基金本报告期内及上年度可比期间未在承销期内参与关联方承销的证券。</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rsidR="001A59F9" w:rsidRPr="0025010E" w:rsidRDefault="001A59F9" w:rsidP="0025010E">
      <w:pPr>
        <w:spacing w:before="29" w:line="288" w:lineRule="auto"/>
        <w:rPr>
          <w:color w:val="000000"/>
          <w:sz w:val="24"/>
        </w:rPr>
      </w:pPr>
      <w:r w:rsidRPr="0025010E">
        <w:rPr>
          <w:color w:val="000000"/>
          <w:sz w:val="24"/>
        </w:rPr>
        <w:t>本基金本报告期内及上年度可比期间无其他关联交易事项。</w:t>
      </w:r>
    </w:p>
    <w:p w:rsidR="001A59F9" w:rsidRPr="008B2C7A" w:rsidRDefault="001A59F9" w:rsidP="00144F4F">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2018</w:t>
      </w:r>
      <w:r w:rsidR="00F64FAD" w:rsidRPr="00C2179A">
        <w:rPr>
          <w:rFonts w:ascii="Times New Roman" w:hAnsi="Times New Roman"/>
          <w:kern w:val="0"/>
          <w:szCs w:val="24"/>
        </w:rPr>
        <w:t>年</w:t>
      </w:r>
      <w:r w:rsidR="00F64FAD" w:rsidRPr="00C2179A">
        <w:rPr>
          <w:rFonts w:ascii="Times New Roman" w:hAnsi="Times New Roman"/>
          <w:kern w:val="0"/>
          <w:szCs w:val="24"/>
        </w:rPr>
        <w:t>12</w:t>
      </w:r>
      <w:r w:rsidR="00F64FAD" w:rsidRPr="00C2179A">
        <w:rPr>
          <w:rFonts w:ascii="Times New Roman" w:hAnsi="Times New Roman"/>
          <w:kern w:val="0"/>
          <w:szCs w:val="24"/>
        </w:rPr>
        <w:t>月</w:t>
      </w:r>
      <w:r w:rsidR="00F64FAD" w:rsidRPr="00C2179A">
        <w:rPr>
          <w:rFonts w:ascii="Times New Roman" w:hAnsi="Times New Roman"/>
          <w:kern w:val="0"/>
          <w:szCs w:val="24"/>
        </w:rPr>
        <w:t>31</w:t>
      </w:r>
      <w:r w:rsidR="00F64FAD" w:rsidRPr="00C2179A">
        <w:rPr>
          <w:rFonts w:ascii="Times New Roman" w:hAnsi="Times New Roman"/>
          <w:kern w:val="0"/>
          <w:szCs w:val="24"/>
        </w:rPr>
        <w:t>日</w:t>
      </w:r>
      <w:r w:rsidRPr="00C2179A">
        <w:rPr>
          <w:rFonts w:ascii="Times New Roman" w:hAnsi="Times New Roman" w:hint="eastAsia"/>
          <w:kern w:val="0"/>
          <w:szCs w:val="24"/>
        </w:rPr>
        <w:t>）本基金持有的流通受限证券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本基金本期末无因认购新发</w:t>
      </w:r>
      <w:r w:rsidRPr="00E25C2A">
        <w:rPr>
          <w:kern w:val="0"/>
          <w:sz w:val="24"/>
        </w:rPr>
        <w:t>/</w:t>
      </w:r>
      <w:r w:rsidRPr="00E25C2A">
        <w:rPr>
          <w:kern w:val="0"/>
          <w:sz w:val="24"/>
        </w:rPr>
        <w:t>增发证券而于期末持有的流通受限证券。</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本基金本期末未持有暂时停牌等流通受限股票。</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期末债券正回购交易中作为抵押的债券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银行间市场债券正回购</w:t>
      </w:r>
    </w:p>
    <w:p w:rsidR="001A59F9" w:rsidRPr="00AA721C" w:rsidRDefault="001A59F9" w:rsidP="00AA721C">
      <w:pPr>
        <w:spacing w:before="29" w:line="288" w:lineRule="auto"/>
        <w:ind w:firstLineChars="200" w:firstLine="480"/>
        <w:rPr>
          <w:color w:val="000000"/>
          <w:sz w:val="24"/>
        </w:rPr>
      </w:pPr>
      <w:r w:rsidRPr="00AA721C">
        <w:rPr>
          <w:color w:val="000000"/>
          <w:sz w:val="24"/>
        </w:rPr>
        <w:t>截至本报告期末</w:t>
      </w:r>
      <w:r w:rsidRPr="00AA721C">
        <w:rPr>
          <w:color w:val="000000"/>
          <w:sz w:val="24"/>
        </w:rPr>
        <w:t>2018</w:t>
      </w:r>
      <w:r w:rsidRPr="00AA721C">
        <w:rPr>
          <w:color w:val="000000"/>
          <w:sz w:val="24"/>
        </w:rPr>
        <w:t>年</w:t>
      </w:r>
      <w:r w:rsidRPr="00AA721C">
        <w:rPr>
          <w:color w:val="000000"/>
          <w:sz w:val="24"/>
        </w:rPr>
        <w:t>12</w:t>
      </w:r>
      <w:r w:rsidRPr="00AA721C">
        <w:rPr>
          <w:color w:val="000000"/>
          <w:sz w:val="24"/>
        </w:rPr>
        <w:t>月</w:t>
      </w:r>
      <w:r w:rsidRPr="00AA721C">
        <w:rPr>
          <w:color w:val="000000"/>
          <w:sz w:val="24"/>
        </w:rPr>
        <w:t>31</w:t>
      </w:r>
      <w:r w:rsidRPr="00AA721C">
        <w:rPr>
          <w:color w:val="000000"/>
          <w:sz w:val="24"/>
        </w:rPr>
        <w:t>日止，本基金从事银行间市场债券正回购交易形成的卖出回购证券款余额</w:t>
      </w:r>
      <w:r w:rsidRPr="00AA721C">
        <w:rPr>
          <w:color w:val="000000"/>
          <w:sz w:val="24"/>
        </w:rPr>
        <w:t>10,499,864.25</w:t>
      </w:r>
      <w:r w:rsidRPr="00AA721C">
        <w:rPr>
          <w:color w:val="000000"/>
          <w:sz w:val="24"/>
        </w:rPr>
        <w:t>元，是以如下债券作为质押：</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93"/>
        <w:gridCol w:w="1494"/>
        <w:gridCol w:w="1494"/>
        <w:gridCol w:w="1255"/>
        <w:gridCol w:w="1434"/>
        <w:gridCol w:w="1828"/>
      </w:tblGrid>
      <w:tr w:rsidR="001A59F9" w:rsidRPr="008B2C7A" w:rsidTr="00D92A8E">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债券代码</w:t>
            </w:r>
          </w:p>
        </w:tc>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债券名称</w:t>
            </w:r>
          </w:p>
        </w:tc>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回购到期日</w:t>
            </w:r>
          </w:p>
        </w:tc>
        <w:tc>
          <w:tcPr>
            <w:tcW w:w="126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期末估值单价</w:t>
            </w:r>
          </w:p>
        </w:tc>
        <w:tc>
          <w:tcPr>
            <w:tcW w:w="144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数量（张）</w:t>
            </w:r>
          </w:p>
        </w:tc>
        <w:tc>
          <w:tcPr>
            <w:tcW w:w="1836"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期末估值总额</w:t>
            </w:r>
          </w:p>
        </w:tc>
      </w:tr>
      <w:tr w:rsidR="000538C2">
        <w:tc>
          <w:tcPr>
            <w:tcW w:w="1493" w:type="dxa"/>
            <w:vAlign w:val="center"/>
          </w:tcPr>
          <w:p w:rsidR="000538C2" w:rsidRDefault="00AE3E4B">
            <w:pPr>
              <w:jc w:val="center"/>
            </w:pPr>
            <w:r>
              <w:rPr>
                <w:color w:val="000000"/>
                <w:kern w:val="0"/>
                <w:sz w:val="24"/>
              </w:rPr>
              <w:t>180204</w:t>
            </w:r>
          </w:p>
        </w:tc>
        <w:tc>
          <w:tcPr>
            <w:tcW w:w="1494" w:type="dxa"/>
            <w:vAlign w:val="center"/>
          </w:tcPr>
          <w:p w:rsidR="000538C2" w:rsidRDefault="00AE3E4B">
            <w:pPr>
              <w:jc w:val="center"/>
            </w:pPr>
            <w:r>
              <w:rPr>
                <w:color w:val="000000"/>
                <w:kern w:val="0"/>
                <w:sz w:val="24"/>
              </w:rPr>
              <w:t>18</w:t>
            </w:r>
            <w:r>
              <w:rPr>
                <w:color w:val="000000"/>
                <w:kern w:val="0"/>
                <w:sz w:val="24"/>
              </w:rPr>
              <w:t>国开</w:t>
            </w:r>
            <w:r>
              <w:rPr>
                <w:color w:val="000000"/>
                <w:kern w:val="0"/>
                <w:sz w:val="24"/>
              </w:rPr>
              <w:t>04</w:t>
            </w:r>
          </w:p>
        </w:tc>
        <w:tc>
          <w:tcPr>
            <w:tcW w:w="1494" w:type="dxa"/>
            <w:vAlign w:val="center"/>
          </w:tcPr>
          <w:p w:rsidR="000538C2" w:rsidRDefault="00AE3E4B">
            <w:pPr>
              <w:jc w:val="center"/>
            </w:pPr>
            <w:r>
              <w:rPr>
                <w:color w:val="000000"/>
                <w:kern w:val="0"/>
                <w:sz w:val="24"/>
              </w:rPr>
              <w:t>2019-01-04</w:t>
            </w:r>
          </w:p>
        </w:tc>
        <w:tc>
          <w:tcPr>
            <w:tcW w:w="1255" w:type="dxa"/>
            <w:vAlign w:val="center"/>
          </w:tcPr>
          <w:p w:rsidR="000538C2" w:rsidRDefault="00AE3E4B">
            <w:pPr>
              <w:jc w:val="right"/>
            </w:pPr>
            <w:r>
              <w:rPr>
                <w:color w:val="000000"/>
                <w:kern w:val="0"/>
                <w:sz w:val="24"/>
              </w:rPr>
              <w:t>104.72</w:t>
            </w:r>
          </w:p>
        </w:tc>
        <w:tc>
          <w:tcPr>
            <w:tcW w:w="1434" w:type="dxa"/>
            <w:vAlign w:val="center"/>
          </w:tcPr>
          <w:p w:rsidR="000538C2" w:rsidRDefault="00AE3E4B">
            <w:pPr>
              <w:jc w:val="right"/>
            </w:pPr>
            <w:r>
              <w:rPr>
                <w:color w:val="000000"/>
                <w:kern w:val="0"/>
                <w:sz w:val="24"/>
              </w:rPr>
              <w:t>105,000</w:t>
            </w:r>
          </w:p>
        </w:tc>
        <w:tc>
          <w:tcPr>
            <w:tcW w:w="1828" w:type="dxa"/>
            <w:vAlign w:val="center"/>
          </w:tcPr>
          <w:p w:rsidR="000538C2" w:rsidRDefault="00AE3E4B">
            <w:pPr>
              <w:jc w:val="right"/>
            </w:pPr>
            <w:r>
              <w:rPr>
                <w:color w:val="000000"/>
                <w:kern w:val="0"/>
                <w:sz w:val="24"/>
              </w:rPr>
              <w:t>10,995,600.00</w:t>
            </w:r>
          </w:p>
        </w:tc>
      </w:tr>
      <w:tr w:rsidR="001A59F9" w:rsidRPr="008B2C7A" w:rsidTr="00D92A8E">
        <w:tc>
          <w:tcPr>
            <w:tcW w:w="1500" w:type="dxa"/>
            <w:vAlign w:val="center"/>
          </w:tcPr>
          <w:p w:rsidR="001A59F9" w:rsidRPr="00AA721C" w:rsidRDefault="001A59F9" w:rsidP="00AA721C">
            <w:pPr>
              <w:spacing w:before="29" w:line="288" w:lineRule="auto"/>
              <w:rPr>
                <w:sz w:val="24"/>
              </w:rPr>
            </w:pPr>
            <w:r w:rsidRPr="00AA721C">
              <w:rPr>
                <w:rFonts w:hint="eastAsia"/>
                <w:sz w:val="24"/>
              </w:rPr>
              <w:t>合计</w:t>
            </w:r>
          </w:p>
        </w:tc>
        <w:tc>
          <w:tcPr>
            <w:tcW w:w="1500" w:type="dxa"/>
          </w:tcPr>
          <w:p w:rsidR="001A59F9" w:rsidRPr="00AA721C" w:rsidRDefault="001A59F9" w:rsidP="00AA721C">
            <w:pPr>
              <w:autoSpaceDE w:val="0"/>
              <w:autoSpaceDN w:val="0"/>
              <w:adjustRightInd w:val="0"/>
              <w:spacing w:before="29" w:line="288" w:lineRule="auto"/>
              <w:ind w:left="15"/>
              <w:jc w:val="center"/>
              <w:rPr>
                <w:sz w:val="24"/>
              </w:rPr>
            </w:pPr>
          </w:p>
        </w:tc>
        <w:tc>
          <w:tcPr>
            <w:tcW w:w="1500" w:type="dxa"/>
          </w:tcPr>
          <w:p w:rsidR="001A59F9" w:rsidRPr="00AA721C" w:rsidRDefault="001A59F9" w:rsidP="00AA721C">
            <w:pPr>
              <w:autoSpaceDE w:val="0"/>
              <w:autoSpaceDN w:val="0"/>
              <w:adjustRightInd w:val="0"/>
              <w:spacing w:before="29" w:line="288" w:lineRule="auto"/>
              <w:ind w:left="15"/>
              <w:jc w:val="center"/>
              <w:rPr>
                <w:sz w:val="24"/>
              </w:rPr>
            </w:pPr>
          </w:p>
        </w:tc>
        <w:tc>
          <w:tcPr>
            <w:tcW w:w="1260" w:type="dxa"/>
          </w:tcPr>
          <w:p w:rsidR="001A59F9" w:rsidRPr="00AA721C" w:rsidRDefault="001A59F9" w:rsidP="00AA721C">
            <w:pPr>
              <w:autoSpaceDE w:val="0"/>
              <w:autoSpaceDN w:val="0"/>
              <w:adjustRightInd w:val="0"/>
              <w:spacing w:before="29" w:line="288" w:lineRule="auto"/>
              <w:ind w:left="15"/>
              <w:jc w:val="right"/>
              <w:rPr>
                <w:sz w:val="24"/>
              </w:rPr>
            </w:pPr>
          </w:p>
        </w:tc>
        <w:tc>
          <w:tcPr>
            <w:tcW w:w="1440" w:type="dxa"/>
          </w:tcPr>
          <w:p w:rsidR="001A59F9" w:rsidRPr="00AA721C" w:rsidRDefault="001A59F9" w:rsidP="00AA721C">
            <w:pPr>
              <w:spacing w:before="29" w:line="288" w:lineRule="auto"/>
              <w:jc w:val="right"/>
              <w:rPr>
                <w:sz w:val="24"/>
              </w:rPr>
            </w:pPr>
            <w:r w:rsidRPr="00AA721C">
              <w:rPr>
                <w:sz w:val="24"/>
              </w:rPr>
              <w:t>105,000</w:t>
            </w:r>
          </w:p>
        </w:tc>
        <w:tc>
          <w:tcPr>
            <w:tcW w:w="1836" w:type="dxa"/>
            <w:vAlign w:val="center"/>
          </w:tcPr>
          <w:p w:rsidR="001A59F9" w:rsidRPr="00AA721C" w:rsidRDefault="001A59F9" w:rsidP="00AA721C">
            <w:pPr>
              <w:spacing w:before="29" w:line="288" w:lineRule="auto"/>
              <w:jc w:val="right"/>
              <w:rPr>
                <w:sz w:val="24"/>
              </w:rPr>
            </w:pPr>
            <w:r w:rsidRPr="00AA721C">
              <w:rPr>
                <w:sz w:val="24"/>
              </w:rPr>
              <w:t>10,995,600.00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交易所市场债券正回购</w:t>
      </w:r>
    </w:p>
    <w:p w:rsidR="001A59F9" w:rsidRPr="00D92A8E" w:rsidRDefault="001A59F9" w:rsidP="00D92A8E">
      <w:pPr>
        <w:spacing w:before="29" w:line="288" w:lineRule="auto"/>
        <w:ind w:firstLineChars="200" w:firstLine="480"/>
        <w:rPr>
          <w:color w:val="000000"/>
          <w:sz w:val="24"/>
        </w:rPr>
      </w:pPr>
      <w:r w:rsidRPr="00D92A8E">
        <w:rPr>
          <w:color w:val="000000"/>
          <w:sz w:val="24"/>
        </w:rPr>
        <w:t>截至本报告期末</w:t>
      </w:r>
      <w:r w:rsidRPr="00D92A8E">
        <w:rPr>
          <w:color w:val="000000"/>
          <w:sz w:val="24"/>
        </w:rPr>
        <w:t>2018</w:t>
      </w:r>
      <w:r w:rsidRPr="00D92A8E">
        <w:rPr>
          <w:color w:val="000000"/>
          <w:sz w:val="24"/>
        </w:rPr>
        <w:t>年</w:t>
      </w:r>
      <w:r w:rsidRPr="00D92A8E">
        <w:rPr>
          <w:color w:val="000000"/>
          <w:sz w:val="24"/>
        </w:rPr>
        <w:t>12</w:t>
      </w:r>
      <w:r w:rsidRPr="00D92A8E">
        <w:rPr>
          <w:color w:val="000000"/>
          <w:sz w:val="24"/>
        </w:rPr>
        <w:t>月</w:t>
      </w:r>
      <w:r w:rsidRPr="00D92A8E">
        <w:rPr>
          <w:color w:val="000000"/>
          <w:sz w:val="24"/>
        </w:rPr>
        <w:t>31</w:t>
      </w:r>
      <w:r w:rsidRPr="00D92A8E">
        <w:rPr>
          <w:color w:val="000000"/>
          <w:sz w:val="24"/>
        </w:rPr>
        <w:t>日止，本基金从事证券交易所债券正回购交易形成的卖出回购证券款余额</w:t>
      </w:r>
      <w:r w:rsidRPr="00D92A8E">
        <w:rPr>
          <w:color w:val="000000"/>
          <w:sz w:val="24"/>
        </w:rPr>
        <w:t>5,000,000.00</w:t>
      </w:r>
      <w:r w:rsidRPr="00D92A8E">
        <w:rPr>
          <w:color w:val="000000"/>
          <w:sz w:val="24"/>
        </w:rPr>
        <w:t>元，于</w:t>
      </w:r>
      <w:r w:rsidRPr="00D92A8E">
        <w:rPr>
          <w:color w:val="000000"/>
          <w:sz w:val="24"/>
        </w:rPr>
        <w:t>2019</w:t>
      </w:r>
      <w:r w:rsidRPr="00D92A8E">
        <w:rPr>
          <w:color w:val="000000"/>
          <w:sz w:val="24"/>
        </w:rPr>
        <w:t>年</w:t>
      </w:r>
      <w:r w:rsidRPr="00D92A8E">
        <w:rPr>
          <w:color w:val="000000"/>
          <w:sz w:val="24"/>
        </w:rPr>
        <w:t>1</w:t>
      </w:r>
      <w:r w:rsidRPr="00D92A8E">
        <w:rPr>
          <w:color w:val="000000"/>
          <w:sz w:val="24"/>
        </w:rPr>
        <w:t>月</w:t>
      </w:r>
      <w:r w:rsidRPr="00D92A8E">
        <w:rPr>
          <w:color w:val="000000"/>
          <w:sz w:val="24"/>
        </w:rPr>
        <w:t>2</w:t>
      </w:r>
      <w:r w:rsidRPr="00D92A8E">
        <w:rPr>
          <w:color w:val="000000"/>
          <w:sz w:val="24"/>
        </w:rPr>
        <w:t>日到期。该类交易要求本基金转入质押库的债券，按证券交易所规定的比例折算为标准券后，不低于债券回购交易的余额。</w:t>
      </w:r>
    </w:p>
    <w:p w:rsidR="001A59F9" w:rsidRPr="008B2C7A" w:rsidRDefault="001A59F9" w:rsidP="00144F4F">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rsidR="000538C2" w:rsidRDefault="00AE3E4B">
      <w:pPr>
        <w:spacing w:before="29" w:line="288" w:lineRule="auto"/>
        <w:ind w:firstLineChars="200" w:firstLine="480"/>
        <w:rPr>
          <w:color w:val="000000"/>
          <w:sz w:val="24"/>
        </w:rPr>
      </w:pPr>
      <w:r>
        <w:rPr>
          <w:color w:val="000000"/>
          <w:sz w:val="24"/>
        </w:rPr>
        <w:t>(1)</w:t>
      </w:r>
      <w:r>
        <w:rPr>
          <w:color w:val="000000"/>
          <w:sz w:val="24"/>
        </w:rPr>
        <w:t>公允价值</w:t>
      </w:r>
    </w:p>
    <w:p w:rsidR="000538C2" w:rsidRDefault="00AE3E4B">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0538C2" w:rsidRDefault="00AE3E4B">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0538C2" w:rsidRDefault="000538C2">
      <w:pPr>
        <w:spacing w:before="29" w:line="288" w:lineRule="auto"/>
        <w:ind w:firstLineChars="200" w:firstLine="480"/>
        <w:rPr>
          <w:color w:val="000000"/>
          <w:sz w:val="24"/>
        </w:rPr>
      </w:pPr>
    </w:p>
    <w:p w:rsidR="000538C2" w:rsidRDefault="00AE3E4B">
      <w:pPr>
        <w:spacing w:before="29" w:line="288" w:lineRule="auto"/>
        <w:ind w:firstLineChars="200" w:firstLine="480"/>
        <w:rPr>
          <w:color w:val="000000"/>
          <w:sz w:val="24"/>
        </w:rPr>
      </w:pPr>
      <w:r>
        <w:rPr>
          <w:color w:val="000000"/>
          <w:sz w:val="24"/>
        </w:rPr>
        <w:t>第一层次：相同资产或负债在活跃市场上未经调整的报价。</w:t>
      </w:r>
    </w:p>
    <w:p w:rsidR="000538C2" w:rsidRDefault="00AE3E4B">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0538C2" w:rsidRDefault="00AE3E4B">
      <w:pPr>
        <w:spacing w:before="29" w:line="288" w:lineRule="auto"/>
        <w:ind w:firstLineChars="200" w:firstLine="480"/>
        <w:rPr>
          <w:color w:val="000000"/>
          <w:sz w:val="24"/>
        </w:rPr>
      </w:pPr>
      <w:r>
        <w:rPr>
          <w:color w:val="000000"/>
          <w:sz w:val="24"/>
        </w:rPr>
        <w:t>第三层次：相关资产或负债的不可观察输入值。</w:t>
      </w:r>
    </w:p>
    <w:p w:rsidR="000538C2" w:rsidRDefault="000538C2">
      <w:pPr>
        <w:spacing w:before="29" w:line="288" w:lineRule="auto"/>
        <w:ind w:firstLineChars="200" w:firstLine="480"/>
        <w:rPr>
          <w:color w:val="000000"/>
          <w:sz w:val="24"/>
        </w:rPr>
      </w:pPr>
    </w:p>
    <w:p w:rsidR="000538C2" w:rsidRDefault="00AE3E4B">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0538C2" w:rsidRDefault="00AE3E4B">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0538C2" w:rsidRDefault="00AE3E4B">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日，本基金持有的以公允价值计量且其变动计入当期损益的金融资产中属于第二层次的余额为</w:t>
      </w:r>
      <w:r>
        <w:rPr>
          <w:color w:val="000000"/>
          <w:sz w:val="24"/>
        </w:rPr>
        <w:t>329,302,778.20</w:t>
      </w:r>
      <w:r>
        <w:rPr>
          <w:color w:val="000000"/>
          <w:sz w:val="24"/>
        </w:rPr>
        <w:t>元，属于第三层次的余额为</w:t>
      </w:r>
      <w:r>
        <w:rPr>
          <w:color w:val="000000"/>
          <w:sz w:val="24"/>
        </w:rPr>
        <w:t>5,000,000.00</w:t>
      </w:r>
      <w:r>
        <w:rPr>
          <w:color w:val="000000"/>
          <w:sz w:val="24"/>
        </w:rPr>
        <w:t>元，无属于第一层次的余额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日：第二层次</w:t>
      </w:r>
      <w:r>
        <w:rPr>
          <w:color w:val="000000"/>
          <w:sz w:val="24"/>
        </w:rPr>
        <w:t>558,236,069.00</w:t>
      </w:r>
      <w:r>
        <w:rPr>
          <w:color w:val="000000"/>
          <w:sz w:val="24"/>
        </w:rPr>
        <w:t>元，无第一或第三层次</w:t>
      </w:r>
      <w:r>
        <w:rPr>
          <w:color w:val="000000"/>
          <w:sz w:val="24"/>
        </w:rPr>
        <w:t>)</w:t>
      </w:r>
      <w:r>
        <w:rPr>
          <w:color w:val="000000"/>
          <w:sz w:val="24"/>
        </w:rPr>
        <w:t>。</w:t>
      </w:r>
    </w:p>
    <w:p w:rsidR="000538C2" w:rsidRDefault="000538C2">
      <w:pPr>
        <w:spacing w:before="29" w:line="288" w:lineRule="auto"/>
        <w:ind w:firstLineChars="200" w:firstLine="480"/>
        <w:rPr>
          <w:color w:val="000000"/>
          <w:sz w:val="24"/>
        </w:rPr>
      </w:pPr>
    </w:p>
    <w:p w:rsidR="000538C2" w:rsidRDefault="00AE3E4B">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0538C2" w:rsidRDefault="000538C2">
      <w:pPr>
        <w:spacing w:before="29" w:line="288" w:lineRule="auto"/>
        <w:ind w:firstLineChars="200" w:firstLine="480"/>
        <w:rPr>
          <w:color w:val="000000"/>
          <w:sz w:val="24"/>
        </w:rPr>
      </w:pPr>
    </w:p>
    <w:p w:rsidR="000538C2" w:rsidRDefault="00AE3E4B">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0538C2" w:rsidRDefault="000538C2">
      <w:pPr>
        <w:spacing w:before="29" w:line="288" w:lineRule="auto"/>
        <w:ind w:firstLineChars="200" w:firstLine="480"/>
        <w:rPr>
          <w:color w:val="000000"/>
          <w:sz w:val="24"/>
        </w:rPr>
      </w:pPr>
    </w:p>
    <w:p w:rsidR="000538C2" w:rsidRDefault="00AE3E4B">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0538C2" w:rsidRDefault="000538C2">
      <w:pPr>
        <w:spacing w:before="29" w:line="288" w:lineRule="auto"/>
        <w:ind w:firstLineChars="200" w:firstLine="480"/>
        <w:rPr>
          <w:color w:val="000000"/>
          <w:sz w:val="24"/>
        </w:rPr>
      </w:pPr>
    </w:p>
    <w:p w:rsidR="000538C2" w:rsidRDefault="000538C2">
      <w:pPr>
        <w:spacing w:before="29" w:line="288" w:lineRule="auto"/>
        <w:ind w:firstLineChars="200" w:firstLine="480"/>
        <w:rPr>
          <w:color w:val="000000"/>
          <w:sz w:val="24"/>
        </w:rPr>
      </w:pPr>
    </w:p>
    <w:p w:rsidR="000538C2" w:rsidRDefault="00AE3E4B">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0538C2" w:rsidRDefault="00AE3E4B">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日，本基金持有公允价值归属于第三层次的金融工具为</w:t>
      </w:r>
      <w:r>
        <w:rPr>
          <w:color w:val="000000"/>
          <w:sz w:val="24"/>
        </w:rPr>
        <w:t>5,000,000.00</w:t>
      </w:r>
      <w:r>
        <w:rPr>
          <w:color w:val="000000"/>
          <w:sz w:val="24"/>
        </w:rPr>
        <w:t>元</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日：无</w:t>
      </w:r>
      <w:r>
        <w:rPr>
          <w:color w:val="000000"/>
          <w:sz w:val="24"/>
        </w:rPr>
        <w:t>)</w:t>
      </w:r>
      <w:r>
        <w:rPr>
          <w:color w:val="000000"/>
          <w:sz w:val="24"/>
        </w:rPr>
        <w:t>。本基金本期转入第三层次的金融工具的金额为</w:t>
      </w:r>
      <w:r>
        <w:rPr>
          <w:color w:val="000000"/>
          <w:sz w:val="24"/>
        </w:rPr>
        <w:t>11,000,000.00</w:t>
      </w:r>
      <w:r>
        <w:rPr>
          <w:color w:val="000000"/>
          <w:sz w:val="24"/>
        </w:rPr>
        <w:t>元</w:t>
      </w:r>
      <w:r>
        <w:rPr>
          <w:color w:val="000000"/>
          <w:sz w:val="24"/>
        </w:rPr>
        <w:t>(2017</w:t>
      </w:r>
      <w:r>
        <w:rPr>
          <w:color w:val="000000"/>
          <w:sz w:val="24"/>
        </w:rPr>
        <w:t>年度：无</w:t>
      </w:r>
      <w:r>
        <w:rPr>
          <w:color w:val="000000"/>
          <w:sz w:val="24"/>
        </w:rPr>
        <w:t>)</w:t>
      </w:r>
      <w:r>
        <w:rPr>
          <w:color w:val="000000"/>
          <w:sz w:val="24"/>
        </w:rPr>
        <w:t>，出售第三层次的金融工具的金额为</w:t>
      </w:r>
      <w:r>
        <w:rPr>
          <w:color w:val="000000"/>
          <w:sz w:val="24"/>
        </w:rPr>
        <w:t>6,000,000.00</w:t>
      </w:r>
      <w:r>
        <w:rPr>
          <w:color w:val="000000"/>
          <w:sz w:val="24"/>
        </w:rPr>
        <w:t>元</w:t>
      </w:r>
      <w:r>
        <w:rPr>
          <w:color w:val="000000"/>
          <w:sz w:val="24"/>
        </w:rPr>
        <w:t>(2017</w:t>
      </w:r>
      <w:r>
        <w:rPr>
          <w:color w:val="000000"/>
          <w:sz w:val="24"/>
        </w:rPr>
        <w:t>年度：无</w:t>
      </w:r>
      <w:r>
        <w:rPr>
          <w:color w:val="000000"/>
          <w:sz w:val="24"/>
        </w:rPr>
        <w:t>)</w:t>
      </w:r>
      <w:r>
        <w:rPr>
          <w:color w:val="000000"/>
          <w:sz w:val="24"/>
        </w:rPr>
        <w:t>，无计入损益的第三层次的金融工具公允价值变动</w:t>
      </w:r>
      <w:r>
        <w:rPr>
          <w:color w:val="000000"/>
          <w:sz w:val="24"/>
        </w:rPr>
        <w:t>(2017</w:t>
      </w:r>
      <w:r>
        <w:rPr>
          <w:color w:val="000000"/>
          <w:sz w:val="24"/>
        </w:rPr>
        <w:t>年度：无</w:t>
      </w:r>
      <w:r>
        <w:rPr>
          <w:color w:val="000000"/>
          <w:sz w:val="24"/>
        </w:rPr>
        <w:t>)</w:t>
      </w:r>
      <w:r>
        <w:rPr>
          <w:color w:val="000000"/>
          <w:sz w:val="24"/>
        </w:rPr>
        <w:t>。本基金于本期末仍持有的第三层次的金融工具无计入本年度损益的未实现利得或损失</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日：无</w:t>
      </w:r>
      <w:r>
        <w:rPr>
          <w:color w:val="000000"/>
          <w:sz w:val="24"/>
        </w:rPr>
        <w:t>)</w:t>
      </w:r>
      <w:r>
        <w:rPr>
          <w:color w:val="000000"/>
          <w:sz w:val="24"/>
        </w:rPr>
        <w:t>。</w:t>
      </w:r>
    </w:p>
    <w:p w:rsidR="000538C2" w:rsidRDefault="000538C2">
      <w:pPr>
        <w:spacing w:before="29" w:line="288" w:lineRule="auto"/>
        <w:ind w:firstLineChars="200" w:firstLine="480"/>
        <w:rPr>
          <w:color w:val="000000"/>
          <w:sz w:val="24"/>
        </w:rPr>
      </w:pPr>
    </w:p>
    <w:p w:rsidR="000538C2" w:rsidRDefault="00AE3E4B">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日本基金持有的第三层次的交易性金融资产</w:t>
      </w:r>
      <w:r>
        <w:rPr>
          <w:color w:val="000000"/>
          <w:sz w:val="24"/>
        </w:rPr>
        <w:t>(</w:t>
      </w:r>
      <w:r>
        <w:rPr>
          <w:color w:val="000000"/>
          <w:sz w:val="24"/>
        </w:rPr>
        <w:t>均为交易所资产支持证券投资</w:t>
      </w:r>
      <w:r>
        <w:rPr>
          <w:color w:val="000000"/>
          <w:sz w:val="24"/>
        </w:rPr>
        <w:t>)</w:t>
      </w:r>
      <w:r>
        <w:rPr>
          <w:color w:val="000000"/>
          <w:sz w:val="24"/>
        </w:rPr>
        <w:t>公允价值为</w:t>
      </w:r>
      <w:r>
        <w:rPr>
          <w:color w:val="000000"/>
          <w:sz w:val="24"/>
        </w:rPr>
        <w:t>5,000,000.00</w:t>
      </w:r>
      <w:r>
        <w:rPr>
          <w:color w:val="000000"/>
          <w:sz w:val="24"/>
        </w:rPr>
        <w:t>元，采用现金流量折现法估值技术，不可观察输入值为折现率，与公允价值之间呈负相关关系</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日：无</w:t>
      </w:r>
      <w:r>
        <w:rPr>
          <w:color w:val="000000"/>
          <w:sz w:val="24"/>
        </w:rPr>
        <w:t>)</w:t>
      </w:r>
      <w:r>
        <w:rPr>
          <w:color w:val="000000"/>
          <w:sz w:val="24"/>
        </w:rPr>
        <w:t>。</w:t>
      </w:r>
    </w:p>
    <w:p w:rsidR="000538C2" w:rsidRDefault="000538C2">
      <w:pPr>
        <w:spacing w:before="29" w:line="288" w:lineRule="auto"/>
        <w:ind w:firstLineChars="200" w:firstLine="480"/>
        <w:rPr>
          <w:color w:val="000000"/>
          <w:sz w:val="24"/>
        </w:rPr>
      </w:pPr>
    </w:p>
    <w:p w:rsidR="000538C2" w:rsidRDefault="00AE3E4B">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0538C2" w:rsidRDefault="00AE3E4B">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0538C2" w:rsidRDefault="000538C2">
      <w:pPr>
        <w:spacing w:before="29" w:line="288" w:lineRule="auto"/>
        <w:ind w:firstLineChars="200" w:firstLine="480"/>
        <w:rPr>
          <w:color w:val="000000"/>
          <w:sz w:val="24"/>
        </w:rPr>
      </w:pPr>
    </w:p>
    <w:p w:rsidR="000538C2" w:rsidRDefault="00AE3E4B">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0538C2" w:rsidRDefault="00AE3E4B">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0538C2" w:rsidRDefault="000538C2">
      <w:pPr>
        <w:spacing w:before="29" w:line="288" w:lineRule="auto"/>
        <w:ind w:firstLineChars="200" w:firstLine="480"/>
        <w:rPr>
          <w:color w:val="000000"/>
          <w:sz w:val="24"/>
        </w:rPr>
      </w:pPr>
    </w:p>
    <w:p w:rsidR="001A59F9" w:rsidRDefault="001A59F9" w:rsidP="00D92A8E">
      <w:pPr>
        <w:spacing w:before="29" w:line="288" w:lineRule="auto"/>
        <w:ind w:firstLineChars="200" w:firstLine="480"/>
        <w:rPr>
          <w:color w:val="000000"/>
          <w:sz w:val="24"/>
        </w:rPr>
      </w:pPr>
      <w:r w:rsidRPr="00D92A8E">
        <w:rPr>
          <w:color w:val="000000"/>
          <w:sz w:val="24"/>
        </w:rPr>
        <w:t>(2)</w:t>
      </w:r>
      <w:r w:rsidRPr="00D92A8E">
        <w:rPr>
          <w:color w:val="000000"/>
          <w:sz w:val="24"/>
        </w:rPr>
        <w:t>除公允价值外，截至资产负债表日本基金无需要说明的其他重要事项。</w:t>
      </w:r>
    </w:p>
    <w:p w:rsidR="00CE79A5" w:rsidRPr="00D92A8E" w:rsidRDefault="00CE79A5" w:rsidP="00D92A8E">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60" w:name="_Toc225498272"/>
      <w:bookmarkStart w:id="61" w:name="_Toc361324877"/>
      <w:r w:rsidRPr="00BB271E">
        <w:rPr>
          <w:rFonts w:hint="eastAsia"/>
          <w:b/>
          <w:bCs/>
          <w:szCs w:val="24"/>
          <w:lang w:val="en-US"/>
        </w:rPr>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0"/>
      <w:bookmarkEnd w:id="6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62" w:name="_Toc225498273"/>
      <w:bookmarkStart w:id="63" w:name="_Toc361324878"/>
      <w:r w:rsidRPr="00C2179A">
        <w:rPr>
          <w:rFonts w:ascii="Times New Roman" w:hAnsi="Times New Roman"/>
          <w:kern w:val="0"/>
          <w:szCs w:val="24"/>
        </w:rPr>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2"/>
      <w:bookmarkEnd w:id="6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A59F9" w:rsidRPr="008B2C7A" w:rsidTr="00C60ED0">
        <w:tc>
          <w:tcPr>
            <w:tcW w:w="10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序号</w:t>
            </w:r>
          </w:p>
        </w:tc>
        <w:tc>
          <w:tcPr>
            <w:tcW w:w="34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项目</w:t>
            </w:r>
          </w:p>
        </w:tc>
        <w:tc>
          <w:tcPr>
            <w:tcW w:w="25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金额</w:t>
            </w:r>
          </w:p>
        </w:tc>
        <w:tc>
          <w:tcPr>
            <w:tcW w:w="19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1</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权益投资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其中：股票</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2</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固定收益投资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334,302,778.20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96.68</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其中：债券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329,302,778.20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95.23</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资产支持证券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5,000,000.00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1.45</w:t>
            </w:r>
          </w:p>
        </w:tc>
      </w:tr>
      <w:tr w:rsidR="001E6CEE" w:rsidRPr="008B2C7A" w:rsidTr="000749BC">
        <w:tc>
          <w:tcPr>
            <w:tcW w:w="1080" w:type="dxa"/>
            <w:vAlign w:val="center"/>
          </w:tcPr>
          <w:p w:rsidR="001E6CEE" w:rsidRPr="00103BEB" w:rsidRDefault="001E6CEE" w:rsidP="000749BC">
            <w:pPr>
              <w:spacing w:before="29" w:line="288" w:lineRule="auto"/>
              <w:jc w:val="center"/>
              <w:rPr>
                <w:sz w:val="24"/>
              </w:rPr>
            </w:pPr>
            <w:r w:rsidRPr="00103BEB">
              <w:rPr>
                <w:rFonts w:hint="eastAsia"/>
                <w:sz w:val="24"/>
              </w:rPr>
              <w:t>3</w:t>
            </w:r>
          </w:p>
        </w:tc>
        <w:tc>
          <w:tcPr>
            <w:tcW w:w="3420" w:type="dxa"/>
            <w:vAlign w:val="center"/>
          </w:tcPr>
          <w:p w:rsidR="001E6CEE" w:rsidRPr="00103BEB" w:rsidRDefault="001E6CEE" w:rsidP="000749BC">
            <w:pPr>
              <w:spacing w:before="29" w:line="288" w:lineRule="auto"/>
              <w:ind w:leftChars="50" w:left="105"/>
              <w:rPr>
                <w:sz w:val="24"/>
              </w:rPr>
            </w:pPr>
            <w:r w:rsidRPr="00103BEB">
              <w:rPr>
                <w:rFonts w:hint="eastAsia"/>
                <w:sz w:val="24"/>
              </w:rPr>
              <w:t>贵金属投资</w:t>
            </w:r>
          </w:p>
        </w:tc>
        <w:tc>
          <w:tcPr>
            <w:tcW w:w="252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4</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金融衍生品投资</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5</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其中：买断式回购的买入返售金融资产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6</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银行存款和结算备付金合计</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2,660,885.67</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0.77</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7</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其他各项资产</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8,835,305.82</w:t>
            </w:r>
          </w:p>
        </w:tc>
        <w:tc>
          <w:tcPr>
            <w:tcW w:w="1980" w:type="dxa"/>
            <w:vAlign w:val="center"/>
          </w:tcPr>
          <w:p w:rsidR="001E6CEE" w:rsidRPr="000008D1" w:rsidRDefault="001E6CEE" w:rsidP="00026C9C">
            <w:pPr>
              <w:spacing w:line="360" w:lineRule="auto"/>
              <w:jc w:val="right"/>
              <w:rPr>
                <w:sz w:val="24"/>
              </w:rPr>
            </w:pPr>
            <w:r w:rsidRPr="000008D1">
              <w:rPr>
                <w:sz w:val="24"/>
              </w:rPr>
              <w:t>2.56</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8</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合计</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345,798,969.69</w:t>
            </w:r>
          </w:p>
        </w:tc>
        <w:tc>
          <w:tcPr>
            <w:tcW w:w="1980" w:type="dxa"/>
            <w:vAlign w:val="center"/>
          </w:tcPr>
          <w:p w:rsidR="001E6CEE" w:rsidRPr="000008D1" w:rsidRDefault="001E6CEE" w:rsidP="000008D1">
            <w:pPr>
              <w:spacing w:before="29" w:line="288" w:lineRule="auto"/>
              <w:ind w:left="17"/>
              <w:jc w:val="right"/>
              <w:rPr>
                <w:sz w:val="24"/>
              </w:rPr>
            </w:pPr>
            <w:r w:rsidRPr="000008D1">
              <w:rPr>
                <w:sz w:val="24"/>
              </w:rPr>
              <w:t>100.00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C2179A">
      <w:pPr>
        <w:pStyle w:val="20"/>
        <w:spacing w:before="29" w:after="0" w:line="288" w:lineRule="auto"/>
        <w:rPr>
          <w:rFonts w:ascii="Times New Roman" w:hAnsi="Times New Roman"/>
          <w:kern w:val="0"/>
          <w:szCs w:val="24"/>
        </w:rPr>
      </w:pPr>
      <w:bookmarkStart w:id="64" w:name="_Toc225498274"/>
      <w:bookmarkStart w:id="65" w:name="_Toc361324879"/>
      <w:r w:rsidRPr="00C2179A">
        <w:rPr>
          <w:rFonts w:ascii="Times New Roman" w:hAnsi="Times New Roman"/>
          <w:kern w:val="0"/>
          <w:szCs w:val="24"/>
        </w:rPr>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4"/>
      <w:bookmarkEnd w:id="65"/>
    </w:p>
    <w:p w:rsidR="00804B04" w:rsidRPr="00804B04" w:rsidRDefault="00804B04" w:rsidP="00804B04">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804B04" w:rsidRPr="00D52A9B" w:rsidRDefault="00804B04" w:rsidP="00804B04">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A25C9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804B04" w:rsidRPr="00D52A9B" w:rsidRDefault="00804B04" w:rsidP="00804B04">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804B04"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6" w:name="_Toc361324881"/>
      <w:r w:rsidRPr="00C2179A">
        <w:rPr>
          <w:rFonts w:ascii="Times New Roman" w:hAnsi="Times New Roman"/>
          <w:kern w:val="0"/>
          <w:szCs w:val="24"/>
        </w:rPr>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66"/>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1A59F9" w:rsidRPr="00C2179A" w:rsidRDefault="001A59F9" w:rsidP="00C2179A">
      <w:pPr>
        <w:pStyle w:val="20"/>
        <w:spacing w:before="29" w:after="0" w:line="288" w:lineRule="auto"/>
        <w:rPr>
          <w:rFonts w:ascii="Times New Roman" w:hAnsi="Times New Roman"/>
          <w:kern w:val="0"/>
          <w:szCs w:val="24"/>
        </w:rPr>
      </w:pPr>
      <w:bookmarkStart w:id="67" w:name="_Toc361324882"/>
      <w:r w:rsidRPr="00C2179A">
        <w:rPr>
          <w:rFonts w:ascii="Times New Roman" w:hAnsi="Times New Roman"/>
          <w:kern w:val="0"/>
          <w:szCs w:val="24"/>
        </w:rPr>
        <w:t>8.4</w:t>
      </w:r>
      <w:bookmarkStart w:id="68" w:name="_Toc234814103"/>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报告期内股票投资组合的重大变动</w:t>
      </w:r>
      <w:bookmarkEnd w:id="67"/>
      <w:bookmarkEnd w:id="68"/>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累计买入金额超出</w:t>
      </w:r>
      <w:r w:rsidR="006A7E68" w:rsidRPr="00C2179A">
        <w:rPr>
          <w:rFonts w:ascii="Times New Roman" w:hAnsi="Times New Roman" w:hint="eastAsia"/>
          <w:kern w:val="0"/>
          <w:szCs w:val="24"/>
        </w:rPr>
        <w:t>期初</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本基金本报告期内未持有股票。</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累计卖出金额超出</w:t>
      </w:r>
      <w:r w:rsidR="006A7E68" w:rsidRPr="00C2179A">
        <w:rPr>
          <w:rFonts w:ascii="Times New Roman" w:hAnsi="Times New Roman" w:hint="eastAsia"/>
          <w:kern w:val="0"/>
          <w:szCs w:val="24"/>
        </w:rPr>
        <w:t>期初</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697181" w:rsidRDefault="001A59F9" w:rsidP="00697181">
      <w:pPr>
        <w:tabs>
          <w:tab w:val="left" w:pos="426"/>
        </w:tabs>
        <w:spacing w:before="29" w:line="288" w:lineRule="auto"/>
        <w:jc w:val="left"/>
        <w:rPr>
          <w:kern w:val="0"/>
          <w:sz w:val="24"/>
        </w:rPr>
      </w:pPr>
      <w:r w:rsidRPr="00697181">
        <w:rPr>
          <w:kern w:val="0"/>
          <w:sz w:val="24"/>
        </w:rPr>
        <w:t>本基金本报告期内未持有股票。</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买入股票的成本总额及卖出股票的收入总额</w:t>
      </w:r>
    </w:p>
    <w:p w:rsidR="001A59F9" w:rsidRPr="00C51A5D" w:rsidRDefault="001A59F9" w:rsidP="00C51A5D">
      <w:pPr>
        <w:tabs>
          <w:tab w:val="left" w:pos="426"/>
        </w:tabs>
        <w:spacing w:before="29" w:line="288" w:lineRule="auto"/>
        <w:jc w:val="left"/>
        <w:rPr>
          <w:kern w:val="0"/>
          <w:sz w:val="24"/>
        </w:rPr>
      </w:pPr>
      <w:r w:rsidRPr="00C51A5D">
        <w:rPr>
          <w:kern w:val="0"/>
          <w:sz w:val="24"/>
        </w:rPr>
        <w:t>本基金本报告期内未持有股票。</w:t>
      </w:r>
    </w:p>
    <w:p w:rsidR="001A59F9" w:rsidRPr="00C2179A" w:rsidRDefault="001A59F9" w:rsidP="00C2179A">
      <w:pPr>
        <w:pStyle w:val="20"/>
        <w:spacing w:before="29" w:after="0" w:line="288" w:lineRule="auto"/>
        <w:rPr>
          <w:rFonts w:ascii="Times New Roman" w:hAnsi="Times New Roman"/>
          <w:kern w:val="0"/>
          <w:szCs w:val="24"/>
        </w:rPr>
      </w:pPr>
      <w:bookmarkStart w:id="69" w:name="_Toc234814104"/>
      <w:bookmarkStart w:id="70" w:name="_Toc361324883"/>
      <w:r w:rsidRPr="00C2179A">
        <w:rPr>
          <w:rFonts w:ascii="Times New Roman" w:hAnsi="Times New Roman"/>
          <w:kern w:val="0"/>
          <w:szCs w:val="24"/>
        </w:rPr>
        <w:t>8.5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69"/>
      <w:bookmarkEnd w:id="70"/>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A59F9" w:rsidRPr="008B2C7A" w:rsidTr="00804B04">
        <w:tc>
          <w:tcPr>
            <w:tcW w:w="862"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344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债券品种</w:t>
            </w:r>
          </w:p>
        </w:tc>
        <w:tc>
          <w:tcPr>
            <w:tcW w:w="254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公允价值</w:t>
            </w:r>
          </w:p>
        </w:tc>
        <w:tc>
          <w:tcPr>
            <w:tcW w:w="215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占基金资产净值比例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国家债券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2,268,490.00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0.69</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2</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央行票据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3</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金融债券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45,967,800.00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14.00</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其中：政策性金融债</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45,967,800.00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14.00</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4</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77,185,488.20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23.51</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5</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企业短期融资</w:t>
            </w:r>
            <w:r w:rsidR="0043264B" w:rsidRPr="006E14CE">
              <w:rPr>
                <w:rFonts w:hint="eastAsia"/>
                <w:color w:val="000000"/>
                <w:sz w:val="24"/>
              </w:rPr>
              <w:t>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20,032,000.00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6.10</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6</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中期票据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183,849,000.00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56.01</w:t>
            </w:r>
          </w:p>
        </w:tc>
      </w:tr>
      <w:tr w:rsidR="00804B04" w:rsidRPr="008B2C7A" w:rsidTr="00804B04">
        <w:tc>
          <w:tcPr>
            <w:tcW w:w="862" w:type="dxa"/>
            <w:vAlign w:val="center"/>
          </w:tcPr>
          <w:p w:rsidR="00804B04" w:rsidRPr="006E14CE" w:rsidRDefault="00804B04" w:rsidP="00986F4D">
            <w:pPr>
              <w:spacing w:before="29" w:line="288" w:lineRule="auto"/>
              <w:ind w:left="17"/>
              <w:jc w:val="center"/>
              <w:rPr>
                <w:color w:val="000000"/>
                <w:sz w:val="24"/>
              </w:rPr>
            </w:pPr>
            <w:r w:rsidRPr="006E14CE">
              <w:rPr>
                <w:color w:val="000000"/>
                <w:sz w:val="24"/>
              </w:rPr>
              <w:t>7</w:t>
            </w:r>
          </w:p>
        </w:tc>
        <w:tc>
          <w:tcPr>
            <w:tcW w:w="3440" w:type="dxa"/>
            <w:vAlign w:val="center"/>
          </w:tcPr>
          <w:p w:rsidR="00804B04" w:rsidRPr="006E14CE" w:rsidRDefault="00804B04" w:rsidP="00986F4D">
            <w:pPr>
              <w:spacing w:before="29" w:line="288" w:lineRule="auto"/>
              <w:ind w:left="17"/>
              <w:jc w:val="left"/>
              <w:rPr>
                <w:color w:val="000000"/>
                <w:sz w:val="24"/>
              </w:rPr>
            </w:pPr>
            <w:r w:rsidRPr="006E14CE">
              <w:rPr>
                <w:rFonts w:hint="eastAsia"/>
                <w:color w:val="000000"/>
                <w:sz w:val="24"/>
              </w:rPr>
              <w:t>可转债</w:t>
            </w:r>
            <w:r>
              <w:rPr>
                <w:rFonts w:hint="eastAsia"/>
                <w:sz w:val="24"/>
              </w:rPr>
              <w:t>（可交换债）</w:t>
            </w:r>
          </w:p>
        </w:tc>
        <w:tc>
          <w:tcPr>
            <w:tcW w:w="2543" w:type="dxa"/>
            <w:vAlign w:val="center"/>
          </w:tcPr>
          <w:p w:rsidR="00804B04" w:rsidRPr="006E14CE" w:rsidRDefault="00804B04" w:rsidP="00986F4D">
            <w:pPr>
              <w:spacing w:before="29" w:line="288" w:lineRule="auto"/>
              <w:ind w:left="17"/>
              <w:jc w:val="right"/>
              <w:rPr>
                <w:sz w:val="24"/>
              </w:rPr>
            </w:pPr>
            <w:r w:rsidRPr="006E14CE">
              <w:rPr>
                <w:sz w:val="24"/>
              </w:rPr>
              <w:t>-</w:t>
            </w:r>
          </w:p>
        </w:tc>
        <w:tc>
          <w:tcPr>
            <w:tcW w:w="2153" w:type="dxa"/>
            <w:vAlign w:val="center"/>
          </w:tcPr>
          <w:p w:rsidR="00804B04" w:rsidRPr="006E14CE" w:rsidRDefault="00804B04" w:rsidP="00986F4D">
            <w:pPr>
              <w:spacing w:before="29" w:line="288" w:lineRule="auto"/>
              <w:ind w:left="17"/>
              <w:jc w:val="right"/>
              <w:rPr>
                <w:sz w:val="24"/>
              </w:rPr>
            </w:pPr>
            <w:r w:rsidRPr="006E14CE">
              <w:rPr>
                <w:sz w:val="24"/>
              </w:rPr>
              <w:t>-</w:t>
            </w:r>
          </w:p>
        </w:tc>
      </w:tr>
      <w:tr w:rsidR="00804B04" w:rsidRPr="008B2C7A" w:rsidTr="00804B04">
        <w:tc>
          <w:tcPr>
            <w:tcW w:w="862"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804B04" w:rsidRPr="004B6D45" w:rsidRDefault="00804B04" w:rsidP="00804B04">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9</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其他</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10</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合计</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329,302,778.20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100.32</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1" w:name="_Toc361324884"/>
      <w:r w:rsidRPr="00C2179A">
        <w:rPr>
          <w:rFonts w:ascii="Times New Roman" w:hAnsi="Times New Roman"/>
          <w:kern w:val="0"/>
          <w:szCs w:val="24"/>
        </w:rPr>
        <w:t>8.6</w:t>
      </w:r>
      <w:bookmarkStart w:id="72" w:name="_Toc234814105"/>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1"/>
      <w:bookmarkEnd w:id="72"/>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A59F9" w:rsidRPr="008B2C7A" w:rsidTr="00AB3296">
        <w:tc>
          <w:tcPr>
            <w:tcW w:w="125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序号</w:t>
            </w:r>
          </w:p>
        </w:tc>
        <w:tc>
          <w:tcPr>
            <w:tcW w:w="1310"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债券代码</w:t>
            </w:r>
          </w:p>
        </w:tc>
        <w:tc>
          <w:tcPr>
            <w:tcW w:w="128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债券名称</w:t>
            </w:r>
          </w:p>
        </w:tc>
        <w:tc>
          <w:tcPr>
            <w:tcW w:w="142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w="164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公允价值</w:t>
            </w:r>
          </w:p>
        </w:tc>
        <w:tc>
          <w:tcPr>
            <w:tcW w:w="161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占基金资产净值比例</w:t>
            </w:r>
            <w:r w:rsidRPr="00010407">
              <w:rPr>
                <w:color w:val="000000"/>
                <w:sz w:val="24"/>
              </w:rPr>
              <w:t>(</w:t>
            </w:r>
            <w:r w:rsidRPr="00010407">
              <w:rPr>
                <w:rFonts w:hint="eastAsia"/>
                <w:color w:val="000000"/>
                <w:sz w:val="24"/>
              </w:rPr>
              <w:t>％</w:t>
            </w:r>
            <w:r w:rsidRPr="00010407">
              <w:rPr>
                <w:color w:val="000000"/>
                <w:sz w:val="24"/>
              </w:rPr>
              <w:t>)</w:t>
            </w:r>
          </w:p>
        </w:tc>
      </w:tr>
      <w:tr w:rsidR="000538C2">
        <w:tc>
          <w:tcPr>
            <w:tcW w:w="1320" w:type="dxa"/>
            <w:vAlign w:val="center"/>
          </w:tcPr>
          <w:p w:rsidR="000538C2" w:rsidRDefault="00AE3E4B">
            <w:pPr>
              <w:jc w:val="center"/>
            </w:pPr>
            <w:r>
              <w:rPr>
                <w:color w:val="000000"/>
                <w:sz w:val="24"/>
              </w:rPr>
              <w:t>1</w:t>
            </w:r>
          </w:p>
        </w:tc>
        <w:tc>
          <w:tcPr>
            <w:tcW w:w="1382" w:type="dxa"/>
            <w:vAlign w:val="center"/>
          </w:tcPr>
          <w:p w:rsidR="000538C2" w:rsidRDefault="00AE3E4B">
            <w:pPr>
              <w:jc w:val="center"/>
            </w:pPr>
            <w:r>
              <w:rPr>
                <w:color w:val="000000"/>
                <w:sz w:val="24"/>
              </w:rPr>
              <w:t>180204</w:t>
            </w:r>
          </w:p>
        </w:tc>
        <w:tc>
          <w:tcPr>
            <w:tcW w:w="1353" w:type="dxa"/>
            <w:vAlign w:val="center"/>
          </w:tcPr>
          <w:p w:rsidR="000538C2" w:rsidRDefault="00AE3E4B">
            <w:pPr>
              <w:jc w:val="center"/>
            </w:pPr>
            <w:r>
              <w:rPr>
                <w:color w:val="000000"/>
                <w:sz w:val="24"/>
              </w:rPr>
              <w:t>18</w:t>
            </w:r>
            <w:r>
              <w:rPr>
                <w:color w:val="000000"/>
                <w:sz w:val="24"/>
              </w:rPr>
              <w:t>国开</w:t>
            </w:r>
            <w:r>
              <w:rPr>
                <w:color w:val="000000"/>
                <w:sz w:val="24"/>
              </w:rPr>
              <w:t>04</w:t>
            </w:r>
          </w:p>
        </w:tc>
        <w:tc>
          <w:tcPr>
            <w:tcW w:w="1505" w:type="dxa"/>
            <w:vAlign w:val="center"/>
          </w:tcPr>
          <w:p w:rsidR="000538C2" w:rsidRDefault="00AE3E4B">
            <w:pPr>
              <w:jc w:val="right"/>
            </w:pPr>
            <w:r>
              <w:rPr>
                <w:color w:val="000000"/>
                <w:sz w:val="24"/>
              </w:rPr>
              <w:t>300,000</w:t>
            </w:r>
          </w:p>
        </w:tc>
        <w:tc>
          <w:tcPr>
            <w:tcW w:w="1737" w:type="dxa"/>
            <w:vAlign w:val="center"/>
          </w:tcPr>
          <w:p w:rsidR="000538C2" w:rsidRDefault="00AE3E4B">
            <w:pPr>
              <w:jc w:val="right"/>
            </w:pPr>
            <w:r>
              <w:rPr>
                <w:color w:val="000000"/>
                <w:sz w:val="24"/>
              </w:rPr>
              <w:t>31,416,000.00</w:t>
            </w:r>
          </w:p>
        </w:tc>
        <w:tc>
          <w:tcPr>
            <w:tcW w:w="1701" w:type="dxa"/>
            <w:vAlign w:val="center"/>
          </w:tcPr>
          <w:p w:rsidR="000538C2" w:rsidRDefault="00AE3E4B">
            <w:pPr>
              <w:jc w:val="right"/>
            </w:pPr>
            <w:r>
              <w:rPr>
                <w:color w:val="000000"/>
                <w:sz w:val="24"/>
              </w:rPr>
              <w:t>9.57</w:t>
            </w:r>
          </w:p>
        </w:tc>
      </w:tr>
      <w:tr w:rsidR="000538C2">
        <w:tc>
          <w:tcPr>
            <w:tcW w:w="1320" w:type="dxa"/>
            <w:vAlign w:val="center"/>
          </w:tcPr>
          <w:p w:rsidR="000538C2" w:rsidRDefault="00AE3E4B">
            <w:pPr>
              <w:jc w:val="center"/>
            </w:pPr>
            <w:r>
              <w:rPr>
                <w:color w:val="000000"/>
                <w:sz w:val="24"/>
              </w:rPr>
              <w:t>2</w:t>
            </w:r>
          </w:p>
        </w:tc>
        <w:tc>
          <w:tcPr>
            <w:tcW w:w="1382" w:type="dxa"/>
            <w:vAlign w:val="center"/>
          </w:tcPr>
          <w:p w:rsidR="000538C2" w:rsidRDefault="00AE3E4B">
            <w:pPr>
              <w:jc w:val="center"/>
            </w:pPr>
            <w:r>
              <w:rPr>
                <w:color w:val="000000"/>
                <w:sz w:val="24"/>
              </w:rPr>
              <w:t>101800431</w:t>
            </w:r>
          </w:p>
        </w:tc>
        <w:tc>
          <w:tcPr>
            <w:tcW w:w="1353" w:type="dxa"/>
            <w:vAlign w:val="center"/>
          </w:tcPr>
          <w:p w:rsidR="000538C2" w:rsidRDefault="00AE3E4B">
            <w:pPr>
              <w:jc w:val="center"/>
            </w:pPr>
            <w:r>
              <w:rPr>
                <w:color w:val="000000"/>
                <w:sz w:val="24"/>
              </w:rPr>
              <w:t>18</w:t>
            </w:r>
            <w:r>
              <w:rPr>
                <w:color w:val="000000"/>
                <w:sz w:val="24"/>
              </w:rPr>
              <w:t>咸宁城投</w:t>
            </w:r>
            <w:r>
              <w:rPr>
                <w:color w:val="000000"/>
                <w:sz w:val="24"/>
              </w:rPr>
              <w:t>MTN001</w:t>
            </w:r>
          </w:p>
        </w:tc>
        <w:tc>
          <w:tcPr>
            <w:tcW w:w="1505" w:type="dxa"/>
            <w:vAlign w:val="center"/>
          </w:tcPr>
          <w:p w:rsidR="000538C2" w:rsidRDefault="00AE3E4B">
            <w:pPr>
              <w:jc w:val="right"/>
            </w:pPr>
            <w:r>
              <w:rPr>
                <w:color w:val="000000"/>
                <w:sz w:val="24"/>
              </w:rPr>
              <w:t>300,000</w:t>
            </w:r>
          </w:p>
        </w:tc>
        <w:tc>
          <w:tcPr>
            <w:tcW w:w="1737" w:type="dxa"/>
            <w:vAlign w:val="center"/>
          </w:tcPr>
          <w:p w:rsidR="000538C2" w:rsidRDefault="00AE3E4B">
            <w:pPr>
              <w:jc w:val="right"/>
            </w:pPr>
            <w:r>
              <w:rPr>
                <w:color w:val="000000"/>
                <w:sz w:val="24"/>
              </w:rPr>
              <w:t>30,651,000.00</w:t>
            </w:r>
          </w:p>
        </w:tc>
        <w:tc>
          <w:tcPr>
            <w:tcW w:w="1701" w:type="dxa"/>
            <w:vAlign w:val="center"/>
          </w:tcPr>
          <w:p w:rsidR="000538C2" w:rsidRDefault="00AE3E4B">
            <w:pPr>
              <w:jc w:val="right"/>
            </w:pPr>
            <w:r>
              <w:rPr>
                <w:color w:val="000000"/>
                <w:sz w:val="24"/>
              </w:rPr>
              <w:t>9.34</w:t>
            </w:r>
          </w:p>
        </w:tc>
      </w:tr>
      <w:tr w:rsidR="000538C2">
        <w:tc>
          <w:tcPr>
            <w:tcW w:w="1320" w:type="dxa"/>
            <w:vAlign w:val="center"/>
          </w:tcPr>
          <w:p w:rsidR="000538C2" w:rsidRDefault="00AE3E4B">
            <w:pPr>
              <w:jc w:val="center"/>
            </w:pPr>
            <w:r>
              <w:rPr>
                <w:color w:val="000000"/>
                <w:sz w:val="24"/>
              </w:rPr>
              <w:t>3</w:t>
            </w:r>
          </w:p>
        </w:tc>
        <w:tc>
          <w:tcPr>
            <w:tcW w:w="1382" w:type="dxa"/>
            <w:vAlign w:val="center"/>
          </w:tcPr>
          <w:p w:rsidR="000538C2" w:rsidRDefault="00AE3E4B">
            <w:pPr>
              <w:jc w:val="center"/>
            </w:pPr>
            <w:r>
              <w:rPr>
                <w:color w:val="000000"/>
                <w:sz w:val="24"/>
              </w:rPr>
              <w:t>127334</w:t>
            </w:r>
          </w:p>
        </w:tc>
        <w:tc>
          <w:tcPr>
            <w:tcW w:w="1353" w:type="dxa"/>
            <w:vAlign w:val="center"/>
          </w:tcPr>
          <w:p w:rsidR="000538C2" w:rsidRDefault="00AE3E4B">
            <w:pPr>
              <w:jc w:val="center"/>
            </w:pPr>
            <w:r>
              <w:rPr>
                <w:color w:val="000000"/>
                <w:sz w:val="24"/>
              </w:rPr>
              <w:t>15</w:t>
            </w:r>
            <w:r>
              <w:rPr>
                <w:color w:val="000000"/>
                <w:sz w:val="24"/>
              </w:rPr>
              <w:t>锡创投</w:t>
            </w:r>
          </w:p>
        </w:tc>
        <w:tc>
          <w:tcPr>
            <w:tcW w:w="1505" w:type="dxa"/>
            <w:vAlign w:val="center"/>
          </w:tcPr>
          <w:p w:rsidR="000538C2" w:rsidRDefault="00AE3E4B">
            <w:pPr>
              <w:jc w:val="right"/>
            </w:pPr>
            <w:r>
              <w:rPr>
                <w:color w:val="000000"/>
                <w:sz w:val="24"/>
              </w:rPr>
              <w:t>300,000</w:t>
            </w:r>
          </w:p>
        </w:tc>
        <w:tc>
          <w:tcPr>
            <w:tcW w:w="1737" w:type="dxa"/>
            <w:vAlign w:val="center"/>
          </w:tcPr>
          <w:p w:rsidR="000538C2" w:rsidRDefault="00AE3E4B">
            <w:pPr>
              <w:jc w:val="right"/>
            </w:pPr>
            <w:r>
              <w:rPr>
                <w:color w:val="000000"/>
                <w:sz w:val="24"/>
              </w:rPr>
              <w:t>29,841,000.00</w:t>
            </w:r>
          </w:p>
        </w:tc>
        <w:tc>
          <w:tcPr>
            <w:tcW w:w="1701" w:type="dxa"/>
            <w:vAlign w:val="center"/>
          </w:tcPr>
          <w:p w:rsidR="000538C2" w:rsidRDefault="00AE3E4B">
            <w:pPr>
              <w:jc w:val="right"/>
            </w:pPr>
            <w:r>
              <w:rPr>
                <w:color w:val="000000"/>
                <w:sz w:val="24"/>
              </w:rPr>
              <w:t>9.09</w:t>
            </w:r>
          </w:p>
        </w:tc>
      </w:tr>
      <w:tr w:rsidR="000538C2">
        <w:tc>
          <w:tcPr>
            <w:tcW w:w="1320" w:type="dxa"/>
            <w:vAlign w:val="center"/>
          </w:tcPr>
          <w:p w:rsidR="000538C2" w:rsidRDefault="00AE3E4B">
            <w:pPr>
              <w:jc w:val="center"/>
            </w:pPr>
            <w:r>
              <w:rPr>
                <w:color w:val="000000"/>
                <w:sz w:val="24"/>
              </w:rPr>
              <w:t>4</w:t>
            </w:r>
          </w:p>
        </w:tc>
        <w:tc>
          <w:tcPr>
            <w:tcW w:w="1382" w:type="dxa"/>
            <w:vAlign w:val="center"/>
          </w:tcPr>
          <w:p w:rsidR="000538C2" w:rsidRDefault="00AE3E4B">
            <w:pPr>
              <w:jc w:val="center"/>
            </w:pPr>
            <w:r>
              <w:rPr>
                <w:color w:val="000000"/>
                <w:sz w:val="24"/>
              </w:rPr>
              <w:t>101800493</w:t>
            </w:r>
          </w:p>
        </w:tc>
        <w:tc>
          <w:tcPr>
            <w:tcW w:w="1353" w:type="dxa"/>
            <w:vAlign w:val="center"/>
          </w:tcPr>
          <w:p w:rsidR="000538C2" w:rsidRDefault="00AE3E4B">
            <w:pPr>
              <w:jc w:val="center"/>
            </w:pPr>
            <w:r>
              <w:rPr>
                <w:color w:val="000000"/>
                <w:sz w:val="24"/>
              </w:rPr>
              <w:t>18</w:t>
            </w:r>
            <w:r>
              <w:rPr>
                <w:color w:val="000000"/>
                <w:sz w:val="24"/>
              </w:rPr>
              <w:t>青岛黄岛</w:t>
            </w:r>
            <w:r>
              <w:rPr>
                <w:color w:val="000000"/>
                <w:sz w:val="24"/>
              </w:rPr>
              <w:t>MTN001</w:t>
            </w:r>
          </w:p>
        </w:tc>
        <w:tc>
          <w:tcPr>
            <w:tcW w:w="1505" w:type="dxa"/>
            <w:vAlign w:val="center"/>
          </w:tcPr>
          <w:p w:rsidR="000538C2" w:rsidRDefault="00AE3E4B">
            <w:pPr>
              <w:jc w:val="right"/>
            </w:pPr>
            <w:r>
              <w:rPr>
                <w:color w:val="000000"/>
                <w:sz w:val="24"/>
              </w:rPr>
              <w:t>200,000</w:t>
            </w:r>
          </w:p>
        </w:tc>
        <w:tc>
          <w:tcPr>
            <w:tcW w:w="1737" w:type="dxa"/>
            <w:vAlign w:val="center"/>
          </w:tcPr>
          <w:p w:rsidR="000538C2" w:rsidRDefault="00AE3E4B">
            <w:pPr>
              <w:jc w:val="right"/>
            </w:pPr>
            <w:r>
              <w:rPr>
                <w:color w:val="000000"/>
                <w:sz w:val="24"/>
              </w:rPr>
              <w:t>20,896,000.00</w:t>
            </w:r>
          </w:p>
        </w:tc>
        <w:tc>
          <w:tcPr>
            <w:tcW w:w="1701" w:type="dxa"/>
            <w:vAlign w:val="center"/>
          </w:tcPr>
          <w:p w:rsidR="000538C2" w:rsidRDefault="00AE3E4B">
            <w:pPr>
              <w:jc w:val="right"/>
            </w:pPr>
            <w:r>
              <w:rPr>
                <w:color w:val="000000"/>
                <w:sz w:val="24"/>
              </w:rPr>
              <w:t>6.37</w:t>
            </w:r>
          </w:p>
        </w:tc>
      </w:tr>
      <w:tr w:rsidR="000538C2">
        <w:tc>
          <w:tcPr>
            <w:tcW w:w="1320" w:type="dxa"/>
            <w:vAlign w:val="center"/>
          </w:tcPr>
          <w:p w:rsidR="000538C2" w:rsidRDefault="00AE3E4B">
            <w:pPr>
              <w:jc w:val="center"/>
            </w:pPr>
            <w:r>
              <w:rPr>
                <w:color w:val="000000"/>
                <w:sz w:val="24"/>
              </w:rPr>
              <w:t>5</w:t>
            </w:r>
          </w:p>
        </w:tc>
        <w:tc>
          <w:tcPr>
            <w:tcW w:w="1382" w:type="dxa"/>
            <w:vAlign w:val="center"/>
          </w:tcPr>
          <w:p w:rsidR="000538C2" w:rsidRDefault="00AE3E4B">
            <w:pPr>
              <w:jc w:val="center"/>
            </w:pPr>
            <w:r>
              <w:rPr>
                <w:color w:val="000000"/>
                <w:sz w:val="24"/>
              </w:rPr>
              <w:t>101800775</w:t>
            </w:r>
          </w:p>
        </w:tc>
        <w:tc>
          <w:tcPr>
            <w:tcW w:w="1353" w:type="dxa"/>
            <w:vAlign w:val="center"/>
          </w:tcPr>
          <w:p w:rsidR="000538C2" w:rsidRDefault="00AE3E4B">
            <w:pPr>
              <w:jc w:val="center"/>
            </w:pPr>
            <w:r>
              <w:rPr>
                <w:color w:val="000000"/>
                <w:sz w:val="24"/>
              </w:rPr>
              <w:t>18</w:t>
            </w:r>
            <w:r>
              <w:rPr>
                <w:color w:val="000000"/>
                <w:sz w:val="24"/>
              </w:rPr>
              <w:t>苏新国资</w:t>
            </w:r>
            <w:r>
              <w:rPr>
                <w:color w:val="000000"/>
                <w:sz w:val="24"/>
              </w:rPr>
              <w:t>MTN002B</w:t>
            </w:r>
          </w:p>
        </w:tc>
        <w:tc>
          <w:tcPr>
            <w:tcW w:w="1505" w:type="dxa"/>
            <w:vAlign w:val="center"/>
          </w:tcPr>
          <w:p w:rsidR="000538C2" w:rsidRDefault="00AE3E4B">
            <w:pPr>
              <w:jc w:val="right"/>
            </w:pPr>
            <w:r>
              <w:rPr>
                <w:color w:val="000000"/>
                <w:sz w:val="24"/>
              </w:rPr>
              <w:t>200,000</w:t>
            </w:r>
          </w:p>
        </w:tc>
        <w:tc>
          <w:tcPr>
            <w:tcW w:w="1737" w:type="dxa"/>
            <w:vAlign w:val="center"/>
          </w:tcPr>
          <w:p w:rsidR="000538C2" w:rsidRDefault="00AE3E4B">
            <w:pPr>
              <w:jc w:val="right"/>
            </w:pPr>
            <w:r>
              <w:rPr>
                <w:color w:val="000000"/>
                <w:sz w:val="24"/>
              </w:rPr>
              <w:t>20,826,000.00</w:t>
            </w:r>
          </w:p>
        </w:tc>
        <w:tc>
          <w:tcPr>
            <w:tcW w:w="1701" w:type="dxa"/>
            <w:vAlign w:val="center"/>
          </w:tcPr>
          <w:p w:rsidR="000538C2" w:rsidRDefault="00AE3E4B">
            <w:pPr>
              <w:jc w:val="right"/>
            </w:pPr>
            <w:r>
              <w:rPr>
                <w:color w:val="000000"/>
                <w:sz w:val="24"/>
              </w:rPr>
              <w:t>6.34</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3" w:name="_Toc361324885"/>
      <w:r w:rsidRPr="00C2179A">
        <w:rPr>
          <w:rFonts w:ascii="Times New Roman" w:hAnsi="Times New Roman"/>
          <w:kern w:val="0"/>
          <w:szCs w:val="24"/>
        </w:rPr>
        <w:t>8.7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7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5"/>
        <w:gridCol w:w="1359"/>
        <w:gridCol w:w="1341"/>
        <w:gridCol w:w="1590"/>
        <w:gridCol w:w="1684"/>
        <w:gridCol w:w="1709"/>
      </w:tblGrid>
      <w:tr w:rsidR="001A59F9" w:rsidRPr="008B2C7A" w:rsidTr="00AB3296">
        <w:tc>
          <w:tcPr>
            <w:tcW w:w="1246" w:type="dxa"/>
            <w:vAlign w:val="center"/>
          </w:tcPr>
          <w:p w:rsidR="001A59F9" w:rsidRPr="00AB3296" w:rsidRDefault="001A59F9" w:rsidP="00AB3296">
            <w:pPr>
              <w:spacing w:before="29" w:line="288" w:lineRule="auto"/>
              <w:ind w:left="17"/>
              <w:jc w:val="center"/>
              <w:rPr>
                <w:color w:val="000000"/>
                <w:sz w:val="24"/>
              </w:rPr>
            </w:pPr>
            <w:r w:rsidRPr="00AB3296">
              <w:rPr>
                <w:rFonts w:hint="eastAsia"/>
                <w:color w:val="000000"/>
                <w:sz w:val="24"/>
              </w:rPr>
              <w:t>序号</w:t>
            </w:r>
          </w:p>
        </w:tc>
        <w:tc>
          <w:tcPr>
            <w:tcW w:w="1288" w:type="dxa"/>
            <w:vAlign w:val="center"/>
          </w:tcPr>
          <w:p w:rsidR="001A59F9" w:rsidRPr="00AB3296" w:rsidRDefault="001A59F9" w:rsidP="00AB3296">
            <w:pPr>
              <w:spacing w:before="29" w:line="288" w:lineRule="auto"/>
              <w:ind w:left="17"/>
              <w:jc w:val="center"/>
              <w:rPr>
                <w:color w:val="000000"/>
                <w:sz w:val="24"/>
              </w:rPr>
            </w:pPr>
            <w:r w:rsidRPr="00AB3296">
              <w:rPr>
                <w:rFonts w:hint="eastAsia"/>
                <w:color w:val="000000"/>
                <w:sz w:val="24"/>
              </w:rPr>
              <w:t>证券代码</w:t>
            </w:r>
          </w:p>
        </w:tc>
        <w:tc>
          <w:tcPr>
            <w:tcW w:w="1271" w:type="dxa"/>
            <w:vAlign w:val="center"/>
          </w:tcPr>
          <w:p w:rsidR="001A59F9" w:rsidRPr="00AB3296" w:rsidRDefault="001A59F9" w:rsidP="00AB3296">
            <w:pPr>
              <w:spacing w:before="29" w:line="288" w:lineRule="auto"/>
              <w:ind w:left="17"/>
              <w:jc w:val="center"/>
              <w:rPr>
                <w:color w:val="000000"/>
                <w:sz w:val="24"/>
              </w:rPr>
            </w:pPr>
            <w:r w:rsidRPr="00AB3296">
              <w:rPr>
                <w:rFonts w:hint="eastAsia"/>
                <w:color w:val="000000"/>
                <w:sz w:val="24"/>
              </w:rPr>
              <w:t>证券名称</w:t>
            </w:r>
          </w:p>
        </w:tc>
        <w:tc>
          <w:tcPr>
            <w:tcW w:w="1507" w:type="dxa"/>
            <w:vAlign w:val="center"/>
          </w:tcPr>
          <w:p w:rsidR="001A59F9" w:rsidRPr="00AB3296" w:rsidRDefault="001A59F9" w:rsidP="00AB3296">
            <w:pPr>
              <w:spacing w:before="29" w:line="288" w:lineRule="auto"/>
              <w:ind w:left="17"/>
              <w:jc w:val="center"/>
              <w:rPr>
                <w:color w:val="000000"/>
                <w:sz w:val="24"/>
              </w:rPr>
            </w:pPr>
            <w:r w:rsidRPr="00AB3296">
              <w:rPr>
                <w:rFonts w:hint="eastAsia"/>
                <w:color w:val="000000"/>
                <w:sz w:val="24"/>
              </w:rPr>
              <w:t>数量</w:t>
            </w:r>
            <w:r w:rsidRPr="00AB3296">
              <w:rPr>
                <w:color w:val="000000"/>
                <w:sz w:val="24"/>
              </w:rPr>
              <w:t>(</w:t>
            </w:r>
            <w:r w:rsidRPr="00AB3296">
              <w:rPr>
                <w:rFonts w:hint="eastAsia"/>
                <w:color w:val="000000"/>
                <w:sz w:val="24"/>
              </w:rPr>
              <w:t>份</w:t>
            </w:r>
            <w:r w:rsidRPr="00AB3296">
              <w:rPr>
                <w:color w:val="000000"/>
                <w:sz w:val="24"/>
              </w:rPr>
              <w:t>)</w:t>
            </w:r>
          </w:p>
        </w:tc>
        <w:tc>
          <w:tcPr>
            <w:tcW w:w="1596" w:type="dxa"/>
            <w:vAlign w:val="center"/>
          </w:tcPr>
          <w:p w:rsidR="001A59F9" w:rsidRPr="00AB3296" w:rsidRDefault="001A59F9" w:rsidP="00AB3296">
            <w:pPr>
              <w:spacing w:before="29" w:line="288" w:lineRule="auto"/>
              <w:ind w:left="17"/>
              <w:jc w:val="center"/>
              <w:rPr>
                <w:color w:val="000000"/>
                <w:sz w:val="24"/>
              </w:rPr>
            </w:pPr>
            <w:r w:rsidRPr="00AB3296">
              <w:rPr>
                <w:rFonts w:hint="eastAsia"/>
                <w:color w:val="000000"/>
                <w:sz w:val="24"/>
              </w:rPr>
              <w:t>公允价值</w:t>
            </w:r>
            <w:r w:rsidRPr="00AB3296">
              <w:rPr>
                <w:color w:val="000000"/>
                <w:sz w:val="24"/>
              </w:rPr>
              <w:t>(</w:t>
            </w:r>
            <w:r w:rsidRPr="00AB3296">
              <w:rPr>
                <w:rFonts w:hint="eastAsia"/>
                <w:color w:val="000000"/>
                <w:sz w:val="24"/>
              </w:rPr>
              <w:t>元</w:t>
            </w:r>
            <w:r w:rsidRPr="00AB3296">
              <w:rPr>
                <w:color w:val="000000"/>
                <w:sz w:val="24"/>
              </w:rPr>
              <w:t>)</w:t>
            </w:r>
          </w:p>
        </w:tc>
        <w:tc>
          <w:tcPr>
            <w:tcW w:w="1620" w:type="dxa"/>
            <w:vAlign w:val="center"/>
          </w:tcPr>
          <w:p w:rsidR="001A59F9" w:rsidRPr="00AB3296" w:rsidRDefault="001A59F9" w:rsidP="00AB3296">
            <w:pPr>
              <w:spacing w:before="29" w:line="288" w:lineRule="auto"/>
              <w:ind w:left="17"/>
              <w:jc w:val="center"/>
              <w:rPr>
                <w:color w:val="000000"/>
                <w:sz w:val="24"/>
              </w:rPr>
            </w:pPr>
            <w:r w:rsidRPr="00AB3296">
              <w:rPr>
                <w:rFonts w:hint="eastAsia"/>
                <w:color w:val="000000"/>
                <w:sz w:val="24"/>
              </w:rPr>
              <w:t>占基金资产净值比例</w:t>
            </w:r>
            <w:r w:rsidRPr="00AB3296">
              <w:rPr>
                <w:color w:val="000000"/>
                <w:sz w:val="24"/>
              </w:rPr>
              <w:t>(</w:t>
            </w:r>
            <w:r w:rsidRPr="00AB3296">
              <w:rPr>
                <w:rFonts w:hint="eastAsia"/>
                <w:color w:val="000000"/>
                <w:sz w:val="24"/>
              </w:rPr>
              <w:t>％</w:t>
            </w:r>
            <w:r w:rsidRPr="00AB3296">
              <w:rPr>
                <w:color w:val="000000"/>
                <w:sz w:val="24"/>
              </w:rPr>
              <w:t>)</w:t>
            </w:r>
          </w:p>
        </w:tc>
      </w:tr>
      <w:tr w:rsidR="000538C2">
        <w:tc>
          <w:tcPr>
            <w:tcW w:w="1315" w:type="dxa"/>
            <w:vAlign w:val="center"/>
          </w:tcPr>
          <w:p w:rsidR="000538C2" w:rsidRDefault="00AE3E4B">
            <w:pPr>
              <w:jc w:val="center"/>
            </w:pPr>
            <w:r>
              <w:rPr>
                <w:color w:val="000000"/>
                <w:sz w:val="24"/>
              </w:rPr>
              <w:t>1</w:t>
            </w:r>
          </w:p>
        </w:tc>
        <w:tc>
          <w:tcPr>
            <w:tcW w:w="1359" w:type="dxa"/>
            <w:vAlign w:val="center"/>
          </w:tcPr>
          <w:p w:rsidR="000538C2" w:rsidRDefault="00AE3E4B">
            <w:pPr>
              <w:jc w:val="center"/>
            </w:pPr>
            <w:r>
              <w:rPr>
                <w:color w:val="000000"/>
                <w:sz w:val="24"/>
              </w:rPr>
              <w:t>123935</w:t>
            </w:r>
          </w:p>
        </w:tc>
        <w:tc>
          <w:tcPr>
            <w:tcW w:w="1341" w:type="dxa"/>
            <w:vAlign w:val="center"/>
          </w:tcPr>
          <w:p w:rsidR="000538C2" w:rsidRDefault="00AE3E4B">
            <w:pPr>
              <w:jc w:val="center"/>
            </w:pPr>
            <w:r>
              <w:rPr>
                <w:color w:val="000000"/>
                <w:sz w:val="24"/>
              </w:rPr>
              <w:t>15</w:t>
            </w:r>
            <w:r>
              <w:rPr>
                <w:color w:val="000000"/>
                <w:sz w:val="24"/>
              </w:rPr>
              <w:t>濮热</w:t>
            </w:r>
            <w:r>
              <w:rPr>
                <w:color w:val="000000"/>
                <w:sz w:val="24"/>
              </w:rPr>
              <w:t>03</w:t>
            </w:r>
          </w:p>
        </w:tc>
        <w:tc>
          <w:tcPr>
            <w:tcW w:w="1590" w:type="dxa"/>
            <w:vAlign w:val="center"/>
          </w:tcPr>
          <w:p w:rsidR="000538C2" w:rsidRDefault="00AE3E4B">
            <w:pPr>
              <w:jc w:val="right"/>
            </w:pPr>
            <w:r>
              <w:rPr>
                <w:color w:val="000000"/>
                <w:sz w:val="24"/>
              </w:rPr>
              <w:t>50,000</w:t>
            </w:r>
          </w:p>
        </w:tc>
        <w:tc>
          <w:tcPr>
            <w:tcW w:w="1684" w:type="dxa"/>
            <w:vAlign w:val="center"/>
          </w:tcPr>
          <w:p w:rsidR="000538C2" w:rsidRDefault="00AE3E4B">
            <w:pPr>
              <w:jc w:val="right"/>
            </w:pPr>
            <w:r>
              <w:rPr>
                <w:color w:val="000000"/>
                <w:sz w:val="24"/>
              </w:rPr>
              <w:t>5,000,000.00</w:t>
            </w:r>
          </w:p>
        </w:tc>
        <w:tc>
          <w:tcPr>
            <w:tcW w:w="1709" w:type="dxa"/>
            <w:vAlign w:val="center"/>
          </w:tcPr>
          <w:p w:rsidR="000538C2" w:rsidRDefault="00AE3E4B">
            <w:pPr>
              <w:jc w:val="right"/>
            </w:pPr>
            <w:r>
              <w:rPr>
                <w:color w:val="000000"/>
                <w:sz w:val="24"/>
              </w:rPr>
              <w:t>1.52</w:t>
            </w:r>
          </w:p>
        </w:tc>
      </w:tr>
    </w:tbl>
    <w:p w:rsidR="00B73D49" w:rsidRDefault="00B73D4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rsidR="00B73D49" w:rsidRPr="00B73D49" w:rsidRDefault="00B73D4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bookmarkStart w:id="74" w:name="_Toc361324886"/>
      <w:r w:rsidRPr="00C2179A">
        <w:rPr>
          <w:rFonts w:ascii="Times New Roman" w:hAnsi="Times New Roman"/>
          <w:kern w:val="0"/>
          <w:szCs w:val="24"/>
        </w:rPr>
        <w:t>8.9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74"/>
    </w:p>
    <w:p w:rsidR="001A59F9" w:rsidRPr="008B2C7A"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rsidR="005D072B" w:rsidRPr="00C2179A" w:rsidRDefault="005D072B"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8.10 </w:t>
      </w:r>
      <w:r w:rsidRPr="00C2179A">
        <w:rPr>
          <w:rFonts w:ascii="Times New Roman" w:hAnsi="Times New Roman" w:hint="eastAsia"/>
          <w:kern w:val="0"/>
          <w:szCs w:val="24"/>
        </w:rPr>
        <w:t>报告期末本基金投资的股指期货交易情况说明</w:t>
      </w:r>
    </w:p>
    <w:p w:rsidR="005D072B" w:rsidRPr="008B2C7A" w:rsidRDefault="005D072B" w:rsidP="005B2D79">
      <w:pPr>
        <w:tabs>
          <w:tab w:val="left" w:pos="426"/>
        </w:tabs>
        <w:spacing w:before="29" w:line="288" w:lineRule="auto"/>
        <w:jc w:val="left"/>
        <w:rPr>
          <w:rFonts w:asciiTheme="minorEastAsia" w:eastAsiaTheme="minorEastAsia" w:hAnsiTheme="minorEastAsia"/>
          <w:szCs w:val="21"/>
        </w:rPr>
      </w:pPr>
      <w:r w:rsidRPr="00C51A5D">
        <w:rPr>
          <w:kern w:val="0"/>
          <w:sz w:val="24"/>
        </w:rPr>
        <w:t>本基金本报告期末未持有股指期货。</w:t>
      </w:r>
      <w:r w:rsidR="005B2D79">
        <w:rPr>
          <w:rFonts w:hint="eastAsia"/>
          <w:kern w:val="0"/>
          <w:sz w:val="24"/>
        </w:rPr>
        <w:br/>
      </w:r>
    </w:p>
    <w:p w:rsidR="00FF26CE" w:rsidRPr="00C2179A" w:rsidRDefault="00FF26CE"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8.11</w:t>
      </w:r>
      <w:r w:rsidRPr="00C2179A">
        <w:rPr>
          <w:rFonts w:ascii="Times New Roman" w:hAnsi="Times New Roman" w:hint="eastAsia"/>
          <w:kern w:val="0"/>
          <w:szCs w:val="24"/>
        </w:rPr>
        <w:t>报告期末本基金投资的国债期货交易情况说明</w:t>
      </w:r>
    </w:p>
    <w:p w:rsidR="00FF26CE" w:rsidRDefault="00FF26CE" w:rsidP="00C51A5D">
      <w:pPr>
        <w:tabs>
          <w:tab w:val="left" w:pos="426"/>
        </w:tabs>
        <w:spacing w:before="29" w:line="288" w:lineRule="auto"/>
        <w:jc w:val="left"/>
        <w:rPr>
          <w:kern w:val="0"/>
          <w:sz w:val="24"/>
        </w:rPr>
      </w:pPr>
      <w:r w:rsidRPr="00C51A5D">
        <w:rPr>
          <w:rFonts w:hint="eastAsia"/>
          <w:kern w:val="0"/>
          <w:sz w:val="24"/>
        </w:rPr>
        <w:t>本基金本报告期末未持有国债期货。</w:t>
      </w:r>
    </w:p>
    <w:p w:rsidR="009F0862" w:rsidRPr="00C51A5D" w:rsidRDefault="009F0862"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75" w:name="_Toc361324887"/>
      <w:r w:rsidRPr="00C2179A">
        <w:rPr>
          <w:rFonts w:ascii="Times New Roman" w:hAnsi="Times New Roman"/>
          <w:kern w:val="0"/>
          <w:szCs w:val="24"/>
        </w:rPr>
        <w:t xml:space="preserve">8.12 </w:t>
      </w:r>
      <w:r w:rsidRPr="00C2179A">
        <w:rPr>
          <w:rFonts w:ascii="Times New Roman" w:hAnsi="Times New Roman" w:hint="eastAsia"/>
          <w:kern w:val="0"/>
          <w:szCs w:val="24"/>
        </w:rPr>
        <w:t>投资组合报告附注</w:t>
      </w:r>
      <w:bookmarkEnd w:id="75"/>
    </w:p>
    <w:p w:rsidR="001A59F9" w:rsidRDefault="001A59F9" w:rsidP="003C214A">
      <w:pPr>
        <w:spacing w:before="29" w:line="288" w:lineRule="auto"/>
        <w:rPr>
          <w:sz w:val="24"/>
        </w:rPr>
      </w:pPr>
      <w:r w:rsidRPr="0072621B">
        <w:rPr>
          <w:b/>
          <w:sz w:val="24"/>
        </w:rPr>
        <w:t>8.12.1</w:t>
      </w:r>
      <w:r w:rsidRPr="004E66D4">
        <w:rPr>
          <w:sz w:val="24"/>
        </w:rPr>
        <w:t>报告期内本基金投资的前十名证券的发行主体未被监管部门立案调查，在本报告编制日前一年内本基金投资的前十名证券的发行主体未受到公开谴责和处罚。</w:t>
      </w:r>
    </w:p>
    <w:p w:rsidR="00824C87" w:rsidRPr="004E66D4" w:rsidRDefault="00824C87" w:rsidP="003C214A">
      <w:pPr>
        <w:spacing w:before="29" w:line="288" w:lineRule="auto"/>
        <w:rPr>
          <w:sz w:val="24"/>
        </w:rPr>
      </w:pPr>
    </w:p>
    <w:p w:rsidR="001A59F9" w:rsidRDefault="001A59F9" w:rsidP="003C214A">
      <w:pPr>
        <w:spacing w:before="29" w:line="288" w:lineRule="auto"/>
        <w:rPr>
          <w:sz w:val="24"/>
        </w:rPr>
      </w:pPr>
      <w:r w:rsidRPr="0072621B">
        <w:rPr>
          <w:b/>
          <w:sz w:val="24"/>
        </w:rPr>
        <w:t>8.12.2</w:t>
      </w:r>
      <w:r w:rsidRPr="004E66D4">
        <w:rPr>
          <w:sz w:val="24"/>
        </w:rPr>
        <w:t>本基金投资的前十名股票中，没有超出基金合同规定的备选股票库之外的股票。</w:t>
      </w:r>
    </w:p>
    <w:p w:rsidR="004C3422" w:rsidRPr="004E66D4" w:rsidRDefault="004C3422" w:rsidP="004E66D4">
      <w:pPr>
        <w:spacing w:before="29" w:line="288" w:lineRule="auto"/>
        <w:ind w:firstLineChars="200" w:firstLine="480"/>
        <w:rPr>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8B2C7A" w:rsidTr="0054070F">
        <w:tc>
          <w:tcPr>
            <w:tcW w:w="765" w:type="dxa"/>
            <w:vAlign w:val="center"/>
          </w:tcPr>
          <w:p w:rsidR="001A59F9" w:rsidRPr="00563B99" w:rsidRDefault="001A59F9" w:rsidP="00563B99">
            <w:pPr>
              <w:spacing w:before="29" w:line="288" w:lineRule="auto"/>
              <w:jc w:val="center"/>
              <w:rPr>
                <w:color w:val="000000"/>
                <w:sz w:val="24"/>
              </w:rPr>
            </w:pPr>
            <w:r w:rsidRPr="00563B99">
              <w:rPr>
                <w:rFonts w:hint="eastAsia"/>
                <w:color w:val="000000"/>
                <w:sz w:val="24"/>
              </w:rPr>
              <w:t>序号</w:t>
            </w:r>
          </w:p>
        </w:tc>
        <w:tc>
          <w:tcPr>
            <w:tcW w:w="4117" w:type="dxa"/>
          </w:tcPr>
          <w:p w:rsidR="001A59F9" w:rsidRPr="00563B99" w:rsidRDefault="001A59F9" w:rsidP="00563B99">
            <w:pPr>
              <w:spacing w:before="29" w:line="288" w:lineRule="auto"/>
              <w:jc w:val="center"/>
              <w:rPr>
                <w:color w:val="000000"/>
                <w:sz w:val="24"/>
              </w:rPr>
            </w:pPr>
            <w:r w:rsidRPr="00563B99">
              <w:rPr>
                <w:rFonts w:hint="eastAsia"/>
                <w:color w:val="000000"/>
                <w:sz w:val="24"/>
              </w:rPr>
              <w:t>名称</w:t>
            </w:r>
          </w:p>
        </w:tc>
        <w:tc>
          <w:tcPr>
            <w:tcW w:w="4118" w:type="dxa"/>
          </w:tcPr>
          <w:p w:rsidR="001A59F9" w:rsidRPr="00563B99" w:rsidRDefault="001A59F9" w:rsidP="00563B99">
            <w:pPr>
              <w:spacing w:before="29" w:line="288" w:lineRule="auto"/>
              <w:jc w:val="center"/>
              <w:rPr>
                <w:color w:val="000000"/>
                <w:sz w:val="24"/>
              </w:rPr>
            </w:pPr>
            <w:r w:rsidRPr="00563B99">
              <w:rPr>
                <w:rFonts w:hint="eastAsia"/>
                <w:color w:val="000000"/>
                <w:sz w:val="24"/>
              </w:rPr>
              <w:t>金额</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1</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存出保证金</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51,148.19</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2</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应收证券清算款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278,132.08</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3</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应收股利</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4</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应收利息</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6,753,083.36</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5</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应收申购款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1,752,942.19</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6</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其他应收款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7</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待摊费用</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8</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其他</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9</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合计</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8,835,305.82</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rsidR="001A59F9" w:rsidRPr="00C51A5D" w:rsidRDefault="001A59F9" w:rsidP="00C51A5D">
      <w:pPr>
        <w:tabs>
          <w:tab w:val="left" w:pos="426"/>
        </w:tabs>
        <w:spacing w:before="29" w:line="288" w:lineRule="auto"/>
        <w:jc w:val="left"/>
        <w:rPr>
          <w:kern w:val="0"/>
          <w:sz w:val="24"/>
        </w:rPr>
      </w:pPr>
      <w:r w:rsidRPr="00C51A5D">
        <w:rPr>
          <w:kern w:val="0"/>
          <w:sz w:val="24"/>
        </w:rPr>
        <w:t>本基金本报告期末未持有处于转股期的可转换债券。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期末前十名股票中存在流通受限情况的说明</w:t>
      </w:r>
    </w:p>
    <w:p w:rsidR="00E056A4" w:rsidRPr="008B2C7A" w:rsidRDefault="001A59F9" w:rsidP="002D7DB3">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本基金本报告期末未持有股票。</w:t>
      </w:r>
      <w:r w:rsidR="002D7DB3">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投资组合报告附注的其他文字描述部分</w:t>
      </w:r>
    </w:p>
    <w:p w:rsidR="001A59F9" w:rsidRPr="00591C7D" w:rsidRDefault="001A59F9" w:rsidP="00591C7D">
      <w:pPr>
        <w:spacing w:before="29" w:line="288" w:lineRule="auto"/>
        <w:ind w:firstLineChars="200" w:firstLine="480"/>
        <w:rPr>
          <w:color w:val="000000"/>
          <w:sz w:val="24"/>
        </w:rPr>
      </w:pPr>
      <w:r w:rsidRPr="00591C7D">
        <w:rPr>
          <w:color w:val="000000"/>
          <w:sz w:val="24"/>
        </w:rPr>
        <w:t>由于四舍五入的原因，分项之和与合计项之间可能存在尾差。</w:t>
      </w:r>
    </w:p>
    <w:p w:rsidR="00591C7D" w:rsidRPr="008B2C7A" w:rsidRDefault="00591C7D" w:rsidP="00C56295">
      <w:pPr>
        <w:widowControl/>
        <w:spacing w:line="360" w:lineRule="auto"/>
        <w:ind w:firstLineChars="200" w:firstLine="420"/>
        <w:rPr>
          <w:rFonts w:asciiTheme="minorEastAsia" w:eastAsiaTheme="minorEastAsia" w:hAnsiTheme="minorEastAsia" w:cs="Arial"/>
          <w:color w:val="000000"/>
          <w:kern w:val="0"/>
          <w:szCs w:val="21"/>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76" w:name="_Toc225500050"/>
      <w:bookmarkStart w:id="77" w:name="_Toc361324888"/>
      <w:r w:rsidRPr="009E78DA">
        <w:rPr>
          <w:rFonts w:hint="eastAsia"/>
          <w:b/>
          <w:bCs/>
          <w:szCs w:val="24"/>
          <w:lang w:val="en-US"/>
        </w:rPr>
        <w:t>§</w:t>
      </w:r>
      <w:r w:rsidRPr="009E78DA">
        <w:rPr>
          <w:b/>
          <w:bCs/>
          <w:szCs w:val="24"/>
          <w:lang w:val="en-US"/>
        </w:rPr>
        <w:t>9</w:t>
      </w:r>
      <w:r w:rsidR="009153A3" w:rsidRPr="009E78DA">
        <w:rPr>
          <w:rFonts w:hint="eastAsia"/>
          <w:b/>
          <w:bCs/>
          <w:szCs w:val="24"/>
          <w:lang w:val="en-US"/>
        </w:rPr>
        <w:t xml:space="preserve">  </w:t>
      </w:r>
      <w:r w:rsidRPr="009E78DA">
        <w:rPr>
          <w:rFonts w:hint="eastAsia"/>
          <w:b/>
          <w:bCs/>
          <w:szCs w:val="24"/>
          <w:lang w:val="en-US"/>
        </w:rPr>
        <w:t>基金份额持有人信息</w:t>
      </w:r>
      <w:bookmarkEnd w:id="76"/>
      <w:bookmarkEnd w:id="77"/>
    </w:p>
    <w:p w:rsidR="001A59F9" w:rsidRPr="00C2179A" w:rsidRDefault="001A59F9" w:rsidP="00C2179A">
      <w:pPr>
        <w:pStyle w:val="20"/>
        <w:spacing w:before="29" w:after="0" w:line="288" w:lineRule="auto"/>
        <w:rPr>
          <w:rFonts w:ascii="Times New Roman" w:hAnsi="Times New Roman"/>
          <w:kern w:val="0"/>
          <w:szCs w:val="24"/>
        </w:rPr>
      </w:pPr>
      <w:bookmarkStart w:id="78" w:name="_Toc225500051"/>
      <w:bookmarkStart w:id="79" w:name="_Toc361324889"/>
      <w:r w:rsidRPr="00C2179A">
        <w:rPr>
          <w:rFonts w:ascii="Times New Roman" w:hAnsi="Times New Roman"/>
          <w:kern w:val="0"/>
          <w:szCs w:val="24"/>
        </w:rPr>
        <w:t xml:space="preserve">9.1 </w:t>
      </w:r>
      <w:r w:rsidRPr="00C2179A">
        <w:rPr>
          <w:rFonts w:ascii="Times New Roman" w:hAnsi="Times New Roman" w:hint="eastAsia"/>
          <w:kern w:val="0"/>
          <w:szCs w:val="24"/>
        </w:rPr>
        <w:t>期末基金份额持有人户数及持有人结构</w:t>
      </w:r>
      <w:bookmarkEnd w:id="78"/>
      <w:bookmarkEnd w:id="79"/>
    </w:p>
    <w:p w:rsidR="00BA5C43" w:rsidRPr="002D6D65" w:rsidRDefault="00BA5C43"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份额单位：份</w:t>
      </w: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BA5C43" w:rsidRPr="001A428A" w:rsidTr="004B0AF0">
        <w:tc>
          <w:tcPr>
            <w:tcW w:w="964" w:type="pct"/>
            <w:vMerge w:val="restart"/>
            <w:tcBorders>
              <w:top w:val="single" w:sz="8" w:space="0" w:color="000000"/>
              <w:left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持有人结构</w:t>
            </w:r>
          </w:p>
        </w:tc>
      </w:tr>
      <w:tr w:rsidR="00BA5C43" w:rsidRPr="001A428A" w:rsidTr="004B0AF0">
        <w:tc>
          <w:tcPr>
            <w:tcW w:w="964" w:type="pct"/>
            <w:vMerge/>
            <w:tcBorders>
              <w:left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个人投资者</w:t>
            </w:r>
          </w:p>
        </w:tc>
      </w:tr>
      <w:tr w:rsidR="00BA5C43" w:rsidRPr="001A428A" w:rsidTr="004B0AF0">
        <w:tc>
          <w:tcPr>
            <w:tcW w:w="964" w:type="pct"/>
            <w:vMerge/>
            <w:tcBorders>
              <w:left w:val="single" w:sz="8" w:space="0" w:color="000000"/>
              <w:bottom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交银纯债债券发起</w:t>
            </w:r>
            <w:r w:rsidRPr="001A428A">
              <w:rPr>
                <w:szCs w:val="21"/>
              </w:rPr>
              <w:t>A/B</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4,152</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57,320.27</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152,225,010.90</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63.96%</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85,768,747.46</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36.04%</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交银纯债债券发起</w:t>
            </w:r>
            <w:r w:rsidRPr="001A428A">
              <w:rPr>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2,754</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22,632.42</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2,629,523.81</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4.22%</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59,700,163.81</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95.78%</w:t>
            </w:r>
          </w:p>
        </w:tc>
      </w:tr>
      <w:tr w:rsidR="00BA5C43" w:rsidRPr="001A428A" w:rsidTr="004B0AF0">
        <w:tc>
          <w:tcPr>
            <w:tcW w:w="964"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6,906</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43,487.32</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154,854,534.71</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51.56%</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145,468,911.27</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48.44%</w:t>
            </w:r>
          </w:p>
        </w:tc>
      </w:tr>
    </w:tbl>
    <w:p w:rsidR="001A59F9" w:rsidRPr="00BA5C43" w:rsidRDefault="001A59F9" w:rsidP="00026C9C">
      <w:pPr>
        <w:spacing w:line="360" w:lineRule="auto"/>
        <w:rPr>
          <w:rFonts w:asciiTheme="minorEastAsia" w:eastAsiaTheme="minorEastAsia" w:hAnsiTheme="minorEastAsia"/>
          <w:color w:val="000000"/>
          <w:szCs w:val="21"/>
        </w:rPr>
      </w:pPr>
    </w:p>
    <w:p w:rsidR="001A59F9" w:rsidRDefault="001A59F9" w:rsidP="00224B72">
      <w:pPr>
        <w:pStyle w:val="20"/>
        <w:spacing w:before="29" w:after="0" w:line="288" w:lineRule="auto"/>
        <w:rPr>
          <w:rFonts w:asciiTheme="minorEastAsia" w:eastAsiaTheme="minorEastAsia" w:hAnsiTheme="minorEastAsia"/>
          <w:color w:val="000000"/>
          <w:szCs w:val="21"/>
        </w:rPr>
      </w:pPr>
      <w:bookmarkStart w:id="80" w:name="_Toc361324891"/>
      <w:r w:rsidRPr="00C2179A">
        <w:rPr>
          <w:rFonts w:ascii="Times New Roman" w:hAnsi="Times New Roman"/>
          <w:kern w:val="0"/>
          <w:szCs w:val="24"/>
        </w:rPr>
        <w:t>9.2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224B72" w:rsidRPr="00D564C7" w:rsidTr="001B7697">
        <w:trPr>
          <w:trHeight w:val="285"/>
        </w:trPr>
        <w:tc>
          <w:tcPr>
            <w:tcW w:w="2268"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224B72" w:rsidRPr="00D564C7" w:rsidTr="001B7697">
        <w:trPr>
          <w:trHeight w:val="285"/>
        </w:trPr>
        <w:tc>
          <w:tcPr>
            <w:tcW w:w="2268" w:type="dxa"/>
            <w:vMerge w:val="restart"/>
            <w:noWrap/>
            <w:vAlign w:val="center"/>
          </w:tcPr>
          <w:p w:rsidR="00224B72" w:rsidRPr="00D564C7" w:rsidRDefault="00224B72" w:rsidP="001B7697">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交银纯债债券发起</w:t>
            </w:r>
            <w:r w:rsidRPr="006E3F38">
              <w:rPr>
                <w:color w:val="000000"/>
                <w:kern w:val="0"/>
                <w:sz w:val="24"/>
              </w:rPr>
              <w:t>A/B</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169,942.36</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0.07%</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交银纯债债券发起</w:t>
            </w:r>
            <w:r w:rsidRPr="006E3F38">
              <w:rPr>
                <w:color w:val="000000"/>
                <w:kern w:val="0"/>
                <w:sz w:val="24"/>
              </w:rPr>
              <w:t>C</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92.33</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0.00%</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170,034.69</w:t>
            </w:r>
          </w:p>
        </w:tc>
        <w:tc>
          <w:tcPr>
            <w:tcW w:w="1910"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0.06%</w:t>
            </w:r>
          </w:p>
        </w:tc>
      </w:tr>
    </w:tbl>
    <w:p w:rsidR="00224B72" w:rsidRPr="00224B72" w:rsidRDefault="00224B72" w:rsidP="00026C9C">
      <w:pPr>
        <w:spacing w:line="360" w:lineRule="auto"/>
        <w:rPr>
          <w:rFonts w:asciiTheme="minorEastAsia" w:eastAsiaTheme="minorEastAsia" w:hAnsiTheme="minorEastAsia"/>
          <w:color w:val="000000"/>
          <w:szCs w:val="21"/>
        </w:rPr>
      </w:pPr>
    </w:p>
    <w:p w:rsidR="00F23D61" w:rsidRPr="00C2179A" w:rsidRDefault="00F23D61"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9.3</w:t>
      </w:r>
      <w:r w:rsidRPr="00C2179A">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300"/>
        <w:gridCol w:w="4282"/>
      </w:tblGrid>
      <w:tr w:rsidR="00F23D61" w:rsidRPr="001C1C7F" w:rsidTr="00021273">
        <w:trPr>
          <w:trHeight w:val="285"/>
        </w:trPr>
        <w:tc>
          <w:tcPr>
            <w:tcW w:w="2548"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项目</w:t>
            </w:r>
          </w:p>
        </w:tc>
        <w:tc>
          <w:tcPr>
            <w:tcW w:w="2424"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持有基金份额总量的数量区间（万份）</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交银纯债债券发起</w:t>
            </w:r>
            <w:r w:rsidRPr="007D35F8">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0~10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交银纯债债券发起</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0~10</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交银纯债债券发起</w:t>
            </w:r>
            <w:r w:rsidRPr="007D35F8">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525"/>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交银纯债债券发起</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653"/>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bl>
    <w:p w:rsidR="00F23D61" w:rsidRPr="008B2C7A" w:rsidRDefault="00F23D61" w:rsidP="00026C9C">
      <w:pPr>
        <w:spacing w:line="360" w:lineRule="auto"/>
        <w:rPr>
          <w:rFonts w:asciiTheme="minorEastAsia" w:eastAsiaTheme="minorEastAsia" w:hAnsiTheme="minorEastAsia"/>
          <w:color w:val="000000"/>
          <w:szCs w:val="21"/>
        </w:rPr>
      </w:pPr>
    </w:p>
    <w:p w:rsidR="000B3435" w:rsidRPr="00C2179A" w:rsidRDefault="000B3435"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9.4</w:t>
      </w:r>
      <w:r w:rsidR="00805303" w:rsidRPr="00C2179A">
        <w:rPr>
          <w:rFonts w:ascii="Times New Roman" w:hAnsi="Times New Roman" w:hint="eastAsia"/>
          <w:kern w:val="0"/>
          <w:szCs w:val="24"/>
        </w:rPr>
        <w:t xml:space="preserve"> </w:t>
      </w:r>
      <w:r w:rsidRPr="00C2179A">
        <w:rPr>
          <w:rFonts w:ascii="Times New Roman" w:hAnsi="Times New Roman" w:hint="eastAsia"/>
          <w:kern w:val="0"/>
          <w:szCs w:val="24"/>
        </w:rPr>
        <w:t>发起式基金发起资金持有份额情况</w:t>
      </w:r>
    </w:p>
    <w:p w:rsidR="000B3435" w:rsidRDefault="000B3435" w:rsidP="00C51A5D">
      <w:pPr>
        <w:tabs>
          <w:tab w:val="left" w:pos="426"/>
        </w:tabs>
        <w:spacing w:before="29" w:line="288" w:lineRule="auto"/>
        <w:jc w:val="left"/>
        <w:rPr>
          <w:kern w:val="0"/>
          <w:sz w:val="24"/>
        </w:rPr>
      </w:pPr>
      <w:r w:rsidRPr="00C51A5D">
        <w:rPr>
          <w:kern w:val="0"/>
          <w:sz w:val="24"/>
        </w:rPr>
        <w:t>基金管理人于本基金募集期内运用固有资金认购本基金份额</w:t>
      </w:r>
      <w:r w:rsidRPr="00C51A5D">
        <w:rPr>
          <w:kern w:val="0"/>
          <w:sz w:val="24"/>
        </w:rPr>
        <w:t>10,000,000.00</w:t>
      </w:r>
      <w:r w:rsidRPr="00C51A5D">
        <w:rPr>
          <w:kern w:val="0"/>
          <w:sz w:val="24"/>
        </w:rPr>
        <w:t>元人民币（不含募集期利息结转的份额），作为本基金的发起资金。自本基金基金合同生效之日起，发起资金所认购的基金份额持有期限不低于三年。本基金管理人持有的发起份额已于</w:t>
      </w:r>
      <w:r w:rsidRPr="00C51A5D">
        <w:rPr>
          <w:kern w:val="0"/>
          <w:sz w:val="24"/>
        </w:rPr>
        <w:t>2017</w:t>
      </w:r>
      <w:r w:rsidRPr="00C51A5D">
        <w:rPr>
          <w:kern w:val="0"/>
          <w:sz w:val="24"/>
        </w:rPr>
        <w:t>年一季度全部赎回，相应份额的持有期限符合基金合同的约定。</w:t>
      </w:r>
    </w:p>
    <w:p w:rsidR="00E86F94" w:rsidRPr="00C51A5D" w:rsidRDefault="00E86F94" w:rsidP="00C51A5D">
      <w:pPr>
        <w:tabs>
          <w:tab w:val="left" w:pos="426"/>
        </w:tabs>
        <w:spacing w:before="29" w:line="288" w:lineRule="auto"/>
        <w:jc w:val="left"/>
        <w:rPr>
          <w:kern w:val="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81" w:name="_Toc225500053"/>
      <w:bookmarkStart w:id="82" w:name="_Toc361324892"/>
      <w:r w:rsidRPr="009440E4">
        <w:rPr>
          <w:rFonts w:hint="eastAsia"/>
          <w:b/>
          <w:bCs/>
          <w:szCs w:val="24"/>
          <w:lang w:val="en-US"/>
        </w:rPr>
        <w:t>§</w:t>
      </w:r>
      <w:r w:rsidR="009153A3" w:rsidRPr="009440E4">
        <w:rPr>
          <w:b/>
          <w:bCs/>
          <w:szCs w:val="24"/>
          <w:lang w:val="en-US"/>
        </w:rPr>
        <w:t>10</w:t>
      </w:r>
      <w:r w:rsidR="009153A3" w:rsidRPr="009440E4">
        <w:rPr>
          <w:rFonts w:hint="eastAsia"/>
          <w:b/>
          <w:bCs/>
          <w:szCs w:val="24"/>
          <w:lang w:val="en-US"/>
        </w:rPr>
        <w:t xml:space="preserve">  </w:t>
      </w:r>
      <w:r w:rsidRPr="009440E4">
        <w:rPr>
          <w:rFonts w:hint="eastAsia"/>
          <w:b/>
          <w:bCs/>
          <w:szCs w:val="24"/>
          <w:lang w:val="en-US"/>
        </w:rPr>
        <w:t>开放式基金份额变动</w:t>
      </w:r>
      <w:bookmarkEnd w:id="81"/>
      <w:bookmarkEnd w:id="82"/>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703495" w:rsidRPr="008B2C7A" w:rsidTr="004A16D5">
        <w:tc>
          <w:tcPr>
            <w:tcW w:w="1771" w:type="pct"/>
          </w:tcPr>
          <w:p w:rsidR="00703495" w:rsidRPr="008B2C7A" w:rsidRDefault="00703495" w:rsidP="00BD4E43">
            <w:pPr>
              <w:spacing w:line="360" w:lineRule="auto"/>
              <w:jc w:val="center"/>
              <w:rPr>
                <w:rFonts w:asciiTheme="minorEastAsia" w:eastAsiaTheme="minorEastAsia" w:hAnsiTheme="minorEastAsia"/>
                <w:szCs w:val="21"/>
              </w:rPr>
            </w:pPr>
            <w:r w:rsidRPr="008B2C7A">
              <w:rPr>
                <w:rFonts w:asciiTheme="minorEastAsia" w:eastAsiaTheme="minorEastAsia" w:hAnsiTheme="minorEastAsia" w:hint="eastAsia"/>
                <w:szCs w:val="21"/>
              </w:rPr>
              <w:t>项目</w:t>
            </w:r>
          </w:p>
        </w:tc>
        <w:tc>
          <w:tcPr>
            <w:tcW w:w="1614" w:type="pct"/>
            <w:vAlign w:val="center"/>
          </w:tcPr>
          <w:p w:rsidR="00703495" w:rsidRPr="009440E4" w:rsidRDefault="00703495" w:rsidP="009440E4">
            <w:pPr>
              <w:spacing w:before="29" w:line="288" w:lineRule="auto"/>
              <w:jc w:val="center"/>
              <w:rPr>
                <w:sz w:val="24"/>
              </w:rPr>
            </w:pPr>
            <w:r w:rsidRPr="009440E4">
              <w:rPr>
                <w:sz w:val="24"/>
              </w:rPr>
              <w:t>交银纯债债券发起</w:t>
            </w:r>
            <w:r w:rsidRPr="009440E4">
              <w:rPr>
                <w:sz w:val="24"/>
              </w:rPr>
              <w:t>A/B</w:t>
            </w:r>
          </w:p>
        </w:tc>
        <w:tc>
          <w:tcPr>
            <w:tcW w:w="1615" w:type="pct"/>
            <w:vAlign w:val="center"/>
          </w:tcPr>
          <w:p w:rsidR="00703495" w:rsidRPr="009440E4" w:rsidRDefault="00703495" w:rsidP="009440E4">
            <w:pPr>
              <w:spacing w:before="29" w:line="288" w:lineRule="auto"/>
              <w:jc w:val="center"/>
              <w:rPr>
                <w:sz w:val="24"/>
              </w:rPr>
            </w:pPr>
            <w:r w:rsidRPr="009440E4">
              <w:rPr>
                <w:sz w:val="24"/>
              </w:rPr>
              <w:t>交银纯债债券发起</w:t>
            </w:r>
            <w:r w:rsidRPr="009440E4">
              <w:rPr>
                <w:sz w:val="24"/>
              </w:rPr>
              <w:t>C</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基金合同生效日（</w:t>
            </w:r>
            <w:r w:rsidRPr="009440E4">
              <w:rPr>
                <w:sz w:val="24"/>
              </w:rPr>
              <w:t>2012</w:t>
            </w:r>
            <w:r w:rsidRPr="009440E4">
              <w:rPr>
                <w:sz w:val="24"/>
              </w:rPr>
              <w:t>年</w:t>
            </w:r>
            <w:r w:rsidRPr="009440E4">
              <w:rPr>
                <w:sz w:val="24"/>
              </w:rPr>
              <w:t>12</w:t>
            </w:r>
            <w:r w:rsidRPr="009440E4">
              <w:rPr>
                <w:sz w:val="24"/>
              </w:rPr>
              <w:t>月</w:t>
            </w:r>
            <w:r w:rsidRPr="009440E4">
              <w:rPr>
                <w:sz w:val="24"/>
              </w:rPr>
              <w:t>19</w:t>
            </w:r>
            <w:r w:rsidRPr="009440E4">
              <w:rPr>
                <w:sz w:val="24"/>
              </w:rPr>
              <w:t>日</w:t>
            </w:r>
            <w:r w:rsidRPr="009440E4">
              <w:rPr>
                <w:rFonts w:hint="eastAsia"/>
                <w:sz w:val="24"/>
              </w:rPr>
              <w:t>）基金份额总额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1,492,407,903.76</w:t>
            </w:r>
          </w:p>
        </w:tc>
        <w:tc>
          <w:tcPr>
            <w:tcW w:w="1615" w:type="pct"/>
            <w:vAlign w:val="center"/>
          </w:tcPr>
          <w:p w:rsidR="00703495" w:rsidRPr="009440E4" w:rsidRDefault="00703495" w:rsidP="009440E4">
            <w:pPr>
              <w:spacing w:before="29" w:line="288" w:lineRule="auto"/>
              <w:jc w:val="center"/>
              <w:rPr>
                <w:sz w:val="24"/>
              </w:rPr>
            </w:pPr>
            <w:r w:rsidRPr="009440E4">
              <w:rPr>
                <w:sz w:val="24"/>
              </w:rPr>
              <w:t>624,227,055.45</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本报告期期初基金份额总额</w:t>
            </w:r>
          </w:p>
        </w:tc>
        <w:tc>
          <w:tcPr>
            <w:tcW w:w="1614" w:type="pct"/>
            <w:vAlign w:val="bottom"/>
          </w:tcPr>
          <w:p w:rsidR="00703495" w:rsidRPr="009440E4" w:rsidRDefault="00703495" w:rsidP="009440E4">
            <w:pPr>
              <w:spacing w:before="29" w:line="288" w:lineRule="auto"/>
              <w:jc w:val="center"/>
              <w:rPr>
                <w:sz w:val="24"/>
              </w:rPr>
            </w:pPr>
            <w:r w:rsidRPr="009440E4">
              <w:rPr>
                <w:sz w:val="24"/>
              </w:rPr>
              <w:t>460,255,804.89</w:t>
            </w:r>
          </w:p>
        </w:tc>
        <w:tc>
          <w:tcPr>
            <w:tcW w:w="1615" w:type="pct"/>
            <w:vAlign w:val="bottom"/>
          </w:tcPr>
          <w:p w:rsidR="00703495" w:rsidRPr="009440E4" w:rsidRDefault="00703495" w:rsidP="009440E4">
            <w:pPr>
              <w:spacing w:before="29" w:line="288" w:lineRule="auto"/>
              <w:jc w:val="center"/>
              <w:rPr>
                <w:sz w:val="24"/>
              </w:rPr>
            </w:pPr>
            <w:r w:rsidRPr="009440E4">
              <w:rPr>
                <w:sz w:val="24"/>
              </w:rPr>
              <w:t>16,268,510.43</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基金总申购份额</w:t>
            </w:r>
          </w:p>
        </w:tc>
        <w:tc>
          <w:tcPr>
            <w:tcW w:w="1614" w:type="pct"/>
            <w:vAlign w:val="bottom"/>
          </w:tcPr>
          <w:p w:rsidR="00703495" w:rsidRPr="009440E4" w:rsidRDefault="00703495" w:rsidP="009440E4">
            <w:pPr>
              <w:spacing w:before="29" w:line="288" w:lineRule="auto"/>
              <w:jc w:val="center"/>
              <w:rPr>
                <w:sz w:val="24"/>
              </w:rPr>
            </w:pPr>
            <w:r w:rsidRPr="009440E4">
              <w:rPr>
                <w:sz w:val="24"/>
              </w:rPr>
              <w:t>652,642,143.56</w:t>
            </w:r>
          </w:p>
        </w:tc>
        <w:tc>
          <w:tcPr>
            <w:tcW w:w="1615" w:type="pct"/>
            <w:vAlign w:val="bottom"/>
          </w:tcPr>
          <w:p w:rsidR="00703495" w:rsidRPr="009440E4" w:rsidRDefault="00703495" w:rsidP="009440E4">
            <w:pPr>
              <w:spacing w:before="29" w:line="288" w:lineRule="auto"/>
              <w:jc w:val="center"/>
              <w:rPr>
                <w:sz w:val="24"/>
              </w:rPr>
            </w:pPr>
            <w:r w:rsidRPr="009440E4">
              <w:rPr>
                <w:sz w:val="24"/>
              </w:rPr>
              <w:t>323,598,902.37</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减：</w:t>
            </w:r>
            <w:r w:rsidRPr="009440E4">
              <w:rPr>
                <w:sz w:val="24"/>
              </w:rPr>
              <w:t>本报告期</w:t>
            </w:r>
            <w:r w:rsidRPr="009440E4">
              <w:rPr>
                <w:rFonts w:hint="eastAsia"/>
                <w:sz w:val="24"/>
              </w:rPr>
              <w:t>基金总赎回份额</w:t>
            </w:r>
          </w:p>
        </w:tc>
        <w:tc>
          <w:tcPr>
            <w:tcW w:w="1614" w:type="pct"/>
            <w:vAlign w:val="bottom"/>
          </w:tcPr>
          <w:p w:rsidR="00703495" w:rsidRPr="009440E4" w:rsidRDefault="00703495" w:rsidP="009440E4">
            <w:pPr>
              <w:spacing w:before="29" w:line="288" w:lineRule="auto"/>
              <w:jc w:val="center"/>
              <w:rPr>
                <w:sz w:val="24"/>
              </w:rPr>
            </w:pPr>
            <w:r w:rsidRPr="009440E4">
              <w:rPr>
                <w:sz w:val="24"/>
              </w:rPr>
              <w:t>874,904,190.09</w:t>
            </w:r>
          </w:p>
        </w:tc>
        <w:tc>
          <w:tcPr>
            <w:tcW w:w="1615" w:type="pct"/>
            <w:vAlign w:val="bottom"/>
          </w:tcPr>
          <w:p w:rsidR="00703495" w:rsidRPr="009440E4" w:rsidRDefault="00703495" w:rsidP="009440E4">
            <w:pPr>
              <w:spacing w:before="29" w:line="288" w:lineRule="auto"/>
              <w:jc w:val="center"/>
              <w:rPr>
                <w:sz w:val="24"/>
              </w:rPr>
            </w:pPr>
            <w:r w:rsidRPr="009440E4">
              <w:rPr>
                <w:sz w:val="24"/>
              </w:rPr>
              <w:t>277,537,725.18</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基金拆分变动份额</w:t>
            </w:r>
          </w:p>
        </w:tc>
        <w:tc>
          <w:tcPr>
            <w:tcW w:w="1614" w:type="pct"/>
            <w:vAlign w:val="bottom"/>
          </w:tcPr>
          <w:p w:rsidR="00703495" w:rsidRPr="009440E4" w:rsidRDefault="00703495" w:rsidP="009440E4">
            <w:pPr>
              <w:spacing w:before="29" w:line="288" w:lineRule="auto"/>
              <w:jc w:val="center"/>
              <w:rPr>
                <w:sz w:val="24"/>
              </w:rPr>
            </w:pPr>
            <w:r w:rsidRPr="009440E4">
              <w:rPr>
                <w:sz w:val="24"/>
              </w:rPr>
              <w:t>-</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本报告期期末基金份额总额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237,993,758.36</w:t>
            </w:r>
          </w:p>
        </w:tc>
        <w:tc>
          <w:tcPr>
            <w:tcW w:w="1615" w:type="pct"/>
            <w:vAlign w:val="center"/>
          </w:tcPr>
          <w:p w:rsidR="00703495" w:rsidRPr="009440E4" w:rsidRDefault="00703495" w:rsidP="009440E4">
            <w:pPr>
              <w:spacing w:before="29" w:line="288" w:lineRule="auto"/>
              <w:jc w:val="center"/>
              <w:rPr>
                <w:sz w:val="24"/>
              </w:rPr>
            </w:pPr>
            <w:r w:rsidRPr="009440E4">
              <w:rPr>
                <w:sz w:val="24"/>
              </w:rPr>
              <w:t>62,329,687.62</w:t>
            </w:r>
          </w:p>
        </w:tc>
      </w:tr>
    </w:tbl>
    <w:p w:rsidR="000538C2" w:rsidRDefault="00AE3E4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C51A5D">
      <w:pPr>
        <w:tabs>
          <w:tab w:val="left" w:pos="426"/>
        </w:tabs>
        <w:spacing w:before="29" w:line="288" w:lineRule="auto"/>
        <w:jc w:val="left"/>
        <w:rPr>
          <w:kern w:val="0"/>
          <w:sz w:val="24"/>
        </w:rPr>
      </w:pPr>
      <w:r w:rsidRPr="00C51A5D">
        <w:rPr>
          <w:kern w:val="0"/>
          <w:sz w:val="24"/>
        </w:rPr>
        <w:t xml:space="preserve">    2</w:t>
      </w:r>
      <w:r w:rsidRPr="00C51A5D">
        <w:rPr>
          <w:kern w:val="0"/>
          <w:sz w:val="24"/>
        </w:rPr>
        <w:t>、如果本报告期间发生转换出业务，则总赎回份额中包含该业务。</w:t>
      </w:r>
    </w:p>
    <w:p w:rsidR="00B41097" w:rsidRPr="00C51A5D" w:rsidRDefault="00B41097" w:rsidP="00C51A5D">
      <w:pPr>
        <w:tabs>
          <w:tab w:val="left" w:pos="426"/>
        </w:tabs>
        <w:spacing w:before="29" w:line="288" w:lineRule="auto"/>
        <w:jc w:val="left"/>
        <w:rPr>
          <w:kern w:val="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83" w:name="_Toc225500054"/>
      <w:bookmarkStart w:id="84" w:name="_Toc361324893"/>
      <w:r w:rsidRPr="00B41097">
        <w:rPr>
          <w:rFonts w:hint="eastAsia"/>
          <w:b/>
          <w:bCs/>
          <w:szCs w:val="24"/>
          <w:lang w:val="en-US"/>
        </w:rPr>
        <w:t>§</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83"/>
      <w:bookmarkEnd w:id="8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85" w:name="_Toc361324894"/>
      <w:r w:rsidRPr="00C2179A">
        <w:rPr>
          <w:rFonts w:ascii="Times New Roman" w:hAnsi="Times New Roman"/>
          <w:kern w:val="0"/>
          <w:szCs w:val="24"/>
        </w:rPr>
        <w:t>11.1</w:t>
      </w:r>
      <w:r w:rsidRPr="00C2179A">
        <w:rPr>
          <w:rFonts w:ascii="Times New Roman" w:hAnsi="Times New Roman" w:hint="eastAsia"/>
          <w:kern w:val="0"/>
          <w:szCs w:val="24"/>
        </w:rPr>
        <w:t>基金份额持有人大会决议</w:t>
      </w:r>
      <w:bookmarkEnd w:id="85"/>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本基金本报告期内未召开基金份额持有人大会。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6" w:name="_Toc361324895"/>
      <w:r w:rsidRPr="00C2179A">
        <w:rPr>
          <w:rFonts w:ascii="Times New Roman" w:hAnsi="Times New Roman"/>
          <w:kern w:val="0"/>
          <w:szCs w:val="24"/>
        </w:rPr>
        <w:t xml:space="preserve">11.2 </w:t>
      </w:r>
      <w:r w:rsidRPr="00C2179A">
        <w:rPr>
          <w:rFonts w:ascii="Times New Roman" w:hAnsi="Times New Roman" w:hint="eastAsia"/>
          <w:kern w:val="0"/>
          <w:szCs w:val="24"/>
        </w:rPr>
        <w:t>基金管理人、基金托管人的专门基金托管部门的重大人事变动</w:t>
      </w:r>
      <w:bookmarkEnd w:id="86"/>
    </w:p>
    <w:p w:rsidR="000538C2" w:rsidRDefault="00AE3E4B">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0538C2" w:rsidRDefault="00AE3E4B">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0538C2" w:rsidRDefault="00AE3E4B">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r>
        <w:rPr>
          <w:color w:val="000000"/>
          <w:sz w:val="24"/>
        </w:rPr>
        <w:t xml:space="preserve"> </w:t>
      </w:r>
    </w:p>
    <w:p w:rsidR="001A59F9" w:rsidRPr="00FF415B" w:rsidRDefault="001A59F9" w:rsidP="00FF415B">
      <w:pPr>
        <w:spacing w:before="29" w:line="288" w:lineRule="auto"/>
        <w:ind w:firstLineChars="200" w:firstLine="480"/>
        <w:rPr>
          <w:color w:val="000000"/>
          <w:sz w:val="24"/>
        </w:rPr>
      </w:pPr>
      <w:r w:rsidRPr="00FF415B">
        <w:rPr>
          <w:color w:val="000000"/>
          <w:sz w:val="24"/>
        </w:rPr>
        <w:t>2</w:t>
      </w:r>
      <w:r w:rsidRPr="00FF415B">
        <w:rPr>
          <w:color w:val="000000"/>
          <w:sz w:val="24"/>
        </w:rPr>
        <w:t>、基金托管人的基金托管部门的重大人事变动：本报告期内，本行总行聘任刘琳同志、李智同志为本行托管业务部高级专家。</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7" w:name="_Toc361324896"/>
      <w:r w:rsidRPr="00C2179A">
        <w:rPr>
          <w:rFonts w:ascii="Times New Roman" w:hAnsi="Times New Roman"/>
          <w:kern w:val="0"/>
          <w:szCs w:val="24"/>
        </w:rPr>
        <w:t xml:space="preserve">11.3 </w:t>
      </w:r>
      <w:r w:rsidRPr="00C2179A">
        <w:rPr>
          <w:rFonts w:ascii="Times New Roman" w:hAnsi="Times New Roman" w:hint="eastAsia"/>
          <w:kern w:val="0"/>
          <w:szCs w:val="24"/>
        </w:rPr>
        <w:t>涉及基金管理人、基金财产、基金托管业务的诉讼</w:t>
      </w:r>
      <w:bookmarkEnd w:id="87"/>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本报告期内未发生涉及本基金管理人、基金财产、基金托管业务的诉讼事项。</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8" w:name="_Toc361324897"/>
      <w:r w:rsidRPr="00C2179A">
        <w:rPr>
          <w:rFonts w:ascii="Times New Roman" w:hAnsi="Times New Roman"/>
          <w:kern w:val="0"/>
          <w:szCs w:val="24"/>
        </w:rPr>
        <w:t xml:space="preserve">11.4 </w:t>
      </w:r>
      <w:r w:rsidRPr="00C2179A">
        <w:rPr>
          <w:rFonts w:ascii="Times New Roman" w:hAnsi="Times New Roman" w:hint="eastAsia"/>
          <w:kern w:val="0"/>
          <w:szCs w:val="24"/>
        </w:rPr>
        <w:t>基金投资策略的改变</w:t>
      </w:r>
      <w:bookmarkEnd w:id="88"/>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本基金本报告期内未召开基金份额持有人大会。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9" w:name="_Toc361324898"/>
      <w:r w:rsidRPr="00C2179A">
        <w:rPr>
          <w:rFonts w:ascii="Times New Roman" w:hAnsi="Times New Roman"/>
          <w:kern w:val="0"/>
          <w:szCs w:val="24"/>
        </w:rPr>
        <w:t>11.5</w:t>
      </w:r>
      <w:bookmarkEnd w:id="89"/>
      <w:r w:rsidR="001134F0" w:rsidRPr="00C2179A">
        <w:rPr>
          <w:rFonts w:ascii="Times New Roman" w:hAnsi="Times New Roman" w:hint="eastAsia"/>
          <w:kern w:val="0"/>
          <w:szCs w:val="24"/>
        </w:rPr>
        <w:t>为基金进行审计的会计师事务所情况</w:t>
      </w:r>
    </w:p>
    <w:p w:rsidR="001A59F9" w:rsidRPr="00FF415B" w:rsidRDefault="001A59F9" w:rsidP="00FF415B">
      <w:pPr>
        <w:spacing w:before="29" w:line="288" w:lineRule="auto"/>
        <w:ind w:firstLineChars="200" w:firstLine="480"/>
        <w:rPr>
          <w:color w:val="000000"/>
          <w:sz w:val="24"/>
        </w:rPr>
      </w:pPr>
      <w:bookmarkStart w:id="90" w:name="OLE_LINK3"/>
      <w:r w:rsidRPr="00FF415B">
        <w:rPr>
          <w:color w:val="000000"/>
          <w:sz w:val="24"/>
        </w:rPr>
        <w:t>本报告期内，为本基金提供审计服务的会计师事务所为普华永道中天会计师事务所</w:t>
      </w:r>
      <w:r w:rsidRPr="00FF415B">
        <w:rPr>
          <w:color w:val="000000"/>
          <w:sz w:val="24"/>
        </w:rPr>
        <w:t>(</w:t>
      </w:r>
      <w:r w:rsidRPr="00FF415B">
        <w:rPr>
          <w:color w:val="000000"/>
          <w:sz w:val="24"/>
        </w:rPr>
        <w:t>特殊普通合伙</w:t>
      </w:r>
      <w:r w:rsidRPr="00FF415B">
        <w:rPr>
          <w:color w:val="000000"/>
          <w:sz w:val="24"/>
        </w:rPr>
        <w:t>)</w:t>
      </w:r>
      <w:r w:rsidRPr="00FF415B">
        <w:rPr>
          <w:color w:val="000000"/>
          <w:sz w:val="24"/>
        </w:rPr>
        <w:t>，本期审计费用为</w:t>
      </w:r>
      <w:r w:rsidRPr="00FF415B">
        <w:rPr>
          <w:color w:val="000000"/>
          <w:sz w:val="24"/>
        </w:rPr>
        <w:t>60,000.00</w:t>
      </w:r>
      <w:r w:rsidRPr="00FF415B">
        <w:rPr>
          <w:color w:val="000000"/>
          <w:sz w:val="24"/>
        </w:rPr>
        <w:t>元，自本基金基金合同生效以来，本基金未改聘为其审计的会计师事务所。</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1" w:name="_Toc361324899"/>
      <w:bookmarkEnd w:id="90"/>
      <w:r w:rsidRPr="00C2179A">
        <w:rPr>
          <w:rFonts w:ascii="Times New Roman" w:hAnsi="Times New Roman"/>
          <w:kern w:val="0"/>
          <w:szCs w:val="24"/>
        </w:rPr>
        <w:t xml:space="preserve">11.6 </w:t>
      </w:r>
      <w:r w:rsidRPr="00C2179A">
        <w:rPr>
          <w:rFonts w:ascii="Times New Roman" w:hAnsi="Times New Roman" w:hint="eastAsia"/>
          <w:kern w:val="0"/>
          <w:szCs w:val="24"/>
        </w:rPr>
        <w:t>管理人、托管人及其高级管理人员受稽查或处罚等情况</w:t>
      </w:r>
      <w:bookmarkEnd w:id="91"/>
    </w:p>
    <w:p w:rsidR="000538C2" w:rsidRDefault="00AE3E4B">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0538C2" w:rsidRDefault="00AE3E4B">
      <w:pPr>
        <w:spacing w:before="29" w:line="288" w:lineRule="auto"/>
        <w:ind w:firstLineChars="200" w:firstLine="480"/>
        <w:rPr>
          <w:color w:val="000000"/>
          <w:sz w:val="24"/>
        </w:rPr>
      </w:pPr>
      <w:r>
        <w:rPr>
          <w:color w:val="000000"/>
          <w:sz w:val="24"/>
        </w:rPr>
        <w:t>基金管理人及其高级管理人员本报告期内未受监管部门稽查或处罚。</w:t>
      </w:r>
    </w:p>
    <w:p w:rsidR="000538C2" w:rsidRDefault="00AE3E4B">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FF415B" w:rsidRDefault="001A59F9" w:rsidP="00FF415B">
      <w:pPr>
        <w:spacing w:before="29" w:line="288" w:lineRule="auto"/>
        <w:ind w:firstLineChars="200" w:firstLine="480"/>
        <w:rPr>
          <w:color w:val="000000"/>
          <w:sz w:val="24"/>
        </w:rPr>
      </w:pPr>
      <w:r w:rsidRPr="00FF415B">
        <w:rPr>
          <w:color w:val="000000"/>
          <w:sz w:val="24"/>
        </w:rPr>
        <w:t>基金托管人及其高级管理人员本报告期内未受监管部门稽查或处罚。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2" w:name="_Toc361324900"/>
      <w:r w:rsidRPr="00C2179A">
        <w:rPr>
          <w:rFonts w:ascii="Times New Roman" w:hAnsi="Times New Roman"/>
          <w:kern w:val="0"/>
          <w:szCs w:val="24"/>
        </w:rPr>
        <w:t xml:space="preserve">11.7 </w:t>
      </w:r>
      <w:r w:rsidRPr="00C2179A">
        <w:rPr>
          <w:rFonts w:ascii="Times New Roman" w:hAnsi="Times New Roman" w:hint="eastAsia"/>
          <w:kern w:val="0"/>
          <w:szCs w:val="24"/>
        </w:rPr>
        <w:t>基金租用证券公司交易单元的有关情况</w:t>
      </w:r>
      <w:bookmarkEnd w:id="92"/>
    </w:p>
    <w:p w:rsidR="001A59F9" w:rsidRPr="00C2179A" w:rsidRDefault="001A59F9" w:rsidP="00C2179A">
      <w:pPr>
        <w:pStyle w:val="20"/>
        <w:spacing w:before="29" w:after="0" w:line="288" w:lineRule="auto"/>
        <w:rPr>
          <w:rFonts w:ascii="Times New Roman" w:hAnsi="Times New Roman"/>
          <w:kern w:val="0"/>
          <w:szCs w:val="24"/>
        </w:rPr>
      </w:pPr>
      <w:bookmarkStart w:id="93" w:name="_Toc249760070"/>
      <w:r w:rsidRPr="00C2179A">
        <w:rPr>
          <w:rFonts w:ascii="Times New Roman" w:hAnsi="Times New Roman"/>
          <w:kern w:val="0"/>
          <w:szCs w:val="24"/>
        </w:rPr>
        <w:t>11.7.1</w:t>
      </w:r>
      <w:r w:rsidRPr="00C2179A">
        <w:rPr>
          <w:rFonts w:ascii="Times New Roman" w:hAnsi="Times New Roman" w:hint="eastAsia"/>
          <w:kern w:val="0"/>
          <w:szCs w:val="24"/>
        </w:rPr>
        <w:t>基金租用证券公司交易单元进行股票投资及佣金支付情况</w:t>
      </w:r>
      <w:bookmarkEnd w:id="93"/>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A53BDB" w:rsidTr="008E5B19">
        <w:tc>
          <w:tcPr>
            <w:tcW w:w="1560" w:type="dxa"/>
            <w:vMerge w:val="restart"/>
            <w:vAlign w:val="center"/>
          </w:tcPr>
          <w:p w:rsidR="001A59F9" w:rsidRPr="00A53BDB" w:rsidRDefault="001A59F9" w:rsidP="00E86519">
            <w:pPr>
              <w:spacing w:before="29" w:line="288" w:lineRule="auto"/>
              <w:jc w:val="center"/>
              <w:rPr>
                <w:color w:val="000000"/>
                <w:szCs w:val="21"/>
              </w:rPr>
            </w:pPr>
            <w:bookmarkStart w:id="94" w:name="_Toc249760071"/>
            <w:r w:rsidRPr="00A53BDB">
              <w:rPr>
                <w:rFonts w:hint="eastAsia"/>
                <w:color w:val="000000"/>
                <w:szCs w:val="21"/>
              </w:rPr>
              <w:t>券商名称</w:t>
            </w:r>
          </w:p>
        </w:tc>
        <w:tc>
          <w:tcPr>
            <w:tcW w:w="780" w:type="dxa"/>
            <w:vMerge w:val="restart"/>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交易单元数量</w:t>
            </w:r>
          </w:p>
        </w:tc>
        <w:tc>
          <w:tcPr>
            <w:tcW w:w="288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股票交易</w:t>
            </w:r>
          </w:p>
        </w:tc>
        <w:tc>
          <w:tcPr>
            <w:tcW w:w="270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应支付该券商的佣金</w:t>
            </w:r>
          </w:p>
        </w:tc>
        <w:tc>
          <w:tcPr>
            <w:tcW w:w="1080" w:type="dxa"/>
            <w:vMerge w:val="restart"/>
            <w:vAlign w:val="center"/>
          </w:tcPr>
          <w:p w:rsidR="001A59F9" w:rsidRPr="00A53BDB" w:rsidRDefault="001A59F9" w:rsidP="00E86519">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rsidTr="008E5B19">
        <w:tc>
          <w:tcPr>
            <w:tcW w:w="900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占当期股票成交总额的比例</w:t>
            </w:r>
          </w:p>
        </w:tc>
        <w:tc>
          <w:tcPr>
            <w:tcW w:w="162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佣金</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占当期佣金总量的比例</w:t>
            </w:r>
          </w:p>
        </w:tc>
        <w:tc>
          <w:tcPr>
            <w:tcW w:w="10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kern w:val="0"/>
                <w:szCs w:val="21"/>
              </w:rPr>
            </w:pPr>
          </w:p>
        </w:tc>
      </w:tr>
      <w:tr w:rsidR="000538C2">
        <w:tc>
          <w:tcPr>
            <w:tcW w:w="1559" w:type="dxa"/>
            <w:vAlign w:val="center"/>
          </w:tcPr>
          <w:p w:rsidR="000538C2" w:rsidRDefault="00AE3E4B">
            <w:pPr>
              <w:jc w:val="left"/>
            </w:pPr>
            <w:r>
              <w:rPr>
                <w:color w:val="000000"/>
                <w:szCs w:val="21"/>
              </w:rPr>
              <w:t>中国国际金融股份有限公司</w:t>
            </w:r>
          </w:p>
        </w:tc>
        <w:tc>
          <w:tcPr>
            <w:tcW w:w="779" w:type="dxa"/>
            <w:vAlign w:val="center"/>
          </w:tcPr>
          <w:p w:rsidR="000538C2" w:rsidRDefault="00AE3E4B">
            <w:pPr>
              <w:jc w:val="right"/>
            </w:pPr>
            <w:r>
              <w:rPr>
                <w:color w:val="000000"/>
                <w:szCs w:val="21"/>
              </w:rPr>
              <w:t>1</w:t>
            </w:r>
          </w:p>
        </w:tc>
        <w:tc>
          <w:tcPr>
            <w:tcW w:w="1800" w:type="dxa"/>
            <w:vAlign w:val="center"/>
          </w:tcPr>
          <w:p w:rsidR="000538C2" w:rsidRDefault="00AE3E4B">
            <w:pPr>
              <w:jc w:val="right"/>
            </w:pPr>
            <w:r>
              <w:rPr>
                <w:color w:val="000000"/>
                <w:szCs w:val="21"/>
              </w:rPr>
              <w:t>-</w:t>
            </w:r>
          </w:p>
        </w:tc>
        <w:tc>
          <w:tcPr>
            <w:tcW w:w="1080" w:type="dxa"/>
            <w:vAlign w:val="center"/>
          </w:tcPr>
          <w:p w:rsidR="000538C2" w:rsidRDefault="00AE3E4B">
            <w:pPr>
              <w:jc w:val="right"/>
            </w:pPr>
            <w:r>
              <w:rPr>
                <w:color w:val="000000"/>
                <w:szCs w:val="21"/>
              </w:rPr>
              <w:t>-</w:t>
            </w:r>
          </w:p>
        </w:tc>
        <w:tc>
          <w:tcPr>
            <w:tcW w:w="1620" w:type="dxa"/>
            <w:vAlign w:val="center"/>
          </w:tcPr>
          <w:p w:rsidR="000538C2" w:rsidRDefault="00AE3E4B">
            <w:pPr>
              <w:jc w:val="right"/>
            </w:pPr>
            <w:r>
              <w:rPr>
                <w:color w:val="000000"/>
                <w:szCs w:val="21"/>
              </w:rPr>
              <w:t>-</w:t>
            </w:r>
          </w:p>
        </w:tc>
        <w:tc>
          <w:tcPr>
            <w:tcW w:w="1080" w:type="dxa"/>
            <w:vAlign w:val="center"/>
          </w:tcPr>
          <w:p w:rsidR="000538C2" w:rsidRDefault="00AE3E4B">
            <w:pPr>
              <w:jc w:val="right"/>
            </w:pPr>
            <w:r>
              <w:rPr>
                <w:color w:val="000000"/>
                <w:szCs w:val="21"/>
              </w:rPr>
              <w:t>-</w:t>
            </w:r>
          </w:p>
        </w:tc>
        <w:tc>
          <w:tcPr>
            <w:tcW w:w="1080" w:type="dxa"/>
            <w:vAlign w:val="center"/>
          </w:tcPr>
          <w:p w:rsidR="000538C2" w:rsidRDefault="00AE3E4B">
            <w:pPr>
              <w:jc w:val="left"/>
            </w:pPr>
            <w:r>
              <w:rPr>
                <w:color w:val="000000"/>
                <w:szCs w:val="21"/>
              </w:rPr>
              <w:t>-</w:t>
            </w:r>
          </w:p>
        </w:tc>
      </w:tr>
      <w:tr w:rsidR="000538C2">
        <w:tc>
          <w:tcPr>
            <w:tcW w:w="1559" w:type="dxa"/>
            <w:vAlign w:val="center"/>
          </w:tcPr>
          <w:p w:rsidR="000538C2" w:rsidRDefault="00AE3E4B">
            <w:pPr>
              <w:jc w:val="left"/>
            </w:pPr>
            <w:r>
              <w:rPr>
                <w:color w:val="000000"/>
                <w:szCs w:val="21"/>
              </w:rPr>
              <w:t>申万宏源证券有限公司</w:t>
            </w:r>
          </w:p>
        </w:tc>
        <w:tc>
          <w:tcPr>
            <w:tcW w:w="779" w:type="dxa"/>
            <w:vAlign w:val="center"/>
          </w:tcPr>
          <w:p w:rsidR="000538C2" w:rsidRDefault="00AE3E4B">
            <w:pPr>
              <w:jc w:val="right"/>
            </w:pPr>
            <w:r>
              <w:rPr>
                <w:color w:val="000000"/>
                <w:szCs w:val="21"/>
              </w:rPr>
              <w:t>1</w:t>
            </w:r>
          </w:p>
        </w:tc>
        <w:tc>
          <w:tcPr>
            <w:tcW w:w="1800" w:type="dxa"/>
            <w:vAlign w:val="center"/>
          </w:tcPr>
          <w:p w:rsidR="000538C2" w:rsidRDefault="00AE3E4B">
            <w:pPr>
              <w:jc w:val="right"/>
            </w:pPr>
            <w:r>
              <w:rPr>
                <w:color w:val="000000"/>
                <w:szCs w:val="21"/>
              </w:rPr>
              <w:t>-</w:t>
            </w:r>
          </w:p>
        </w:tc>
        <w:tc>
          <w:tcPr>
            <w:tcW w:w="1080" w:type="dxa"/>
            <w:vAlign w:val="center"/>
          </w:tcPr>
          <w:p w:rsidR="000538C2" w:rsidRDefault="00AE3E4B">
            <w:pPr>
              <w:jc w:val="right"/>
            </w:pPr>
            <w:r>
              <w:rPr>
                <w:color w:val="000000"/>
                <w:szCs w:val="21"/>
              </w:rPr>
              <w:t>-</w:t>
            </w:r>
          </w:p>
        </w:tc>
        <w:tc>
          <w:tcPr>
            <w:tcW w:w="1620" w:type="dxa"/>
            <w:vAlign w:val="center"/>
          </w:tcPr>
          <w:p w:rsidR="000538C2" w:rsidRDefault="00AE3E4B">
            <w:pPr>
              <w:jc w:val="right"/>
            </w:pPr>
            <w:r>
              <w:rPr>
                <w:color w:val="000000"/>
                <w:szCs w:val="21"/>
              </w:rPr>
              <w:t>-</w:t>
            </w:r>
          </w:p>
        </w:tc>
        <w:tc>
          <w:tcPr>
            <w:tcW w:w="1080" w:type="dxa"/>
            <w:vAlign w:val="center"/>
          </w:tcPr>
          <w:p w:rsidR="000538C2" w:rsidRDefault="00AE3E4B">
            <w:pPr>
              <w:jc w:val="right"/>
            </w:pPr>
            <w:r>
              <w:rPr>
                <w:color w:val="000000"/>
                <w:szCs w:val="21"/>
              </w:rPr>
              <w:t>-</w:t>
            </w:r>
          </w:p>
        </w:tc>
        <w:tc>
          <w:tcPr>
            <w:tcW w:w="1080" w:type="dxa"/>
            <w:vAlign w:val="center"/>
          </w:tcPr>
          <w:p w:rsidR="000538C2" w:rsidRDefault="00AE3E4B">
            <w:pPr>
              <w:jc w:val="left"/>
            </w:pPr>
            <w:r>
              <w:rPr>
                <w:color w:val="000000"/>
                <w:szCs w:val="21"/>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11.7.2</w:t>
      </w:r>
      <w:r w:rsidR="009153A3" w:rsidRPr="00C2179A">
        <w:rPr>
          <w:rFonts w:ascii="Times New Roman" w:hAnsi="Times New Roman" w:hint="eastAsia"/>
          <w:kern w:val="0"/>
          <w:szCs w:val="24"/>
        </w:rPr>
        <w:t xml:space="preserve"> </w:t>
      </w:r>
      <w:r w:rsidRPr="00C2179A">
        <w:rPr>
          <w:rFonts w:ascii="Times New Roman" w:hAnsi="Times New Roman" w:hint="eastAsia"/>
          <w:kern w:val="0"/>
          <w:szCs w:val="24"/>
        </w:rPr>
        <w:t>基金租用证券公司交易单元进行其他证券投资的情况</w:t>
      </w:r>
      <w:bookmarkEnd w:id="94"/>
    </w:p>
    <w:p w:rsidR="001A59F9" w:rsidRPr="002D6D65" w:rsidRDefault="001A59F9" w:rsidP="002D6D65">
      <w:pPr>
        <w:autoSpaceDE w:val="0"/>
        <w:autoSpaceDN w:val="0"/>
        <w:adjustRightInd w:val="0"/>
        <w:spacing w:before="29" w:line="288" w:lineRule="auto"/>
        <w:ind w:left="15"/>
        <w:jc w:val="right"/>
        <w:rPr>
          <w:color w:val="000000"/>
          <w:kern w:val="0"/>
          <w:sz w:val="24"/>
        </w:rPr>
      </w:pPr>
      <w:bookmarkStart w:id="95" w:name="_Toc249707408"/>
      <w:r w:rsidRPr="002D6D65">
        <w:rPr>
          <w:rFonts w:hint="eastAsia"/>
          <w:color w:val="000000"/>
          <w:kern w:val="0"/>
          <w:sz w:val="24"/>
        </w:rPr>
        <w:t>金额单位：人民币元</w:t>
      </w:r>
      <w:bookmarkEnd w:id="9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080"/>
        <w:gridCol w:w="1260"/>
        <w:gridCol w:w="1260"/>
        <w:gridCol w:w="1440"/>
      </w:tblGrid>
      <w:tr w:rsidR="001A59F9" w:rsidRPr="00A53BDB" w:rsidTr="0019742B">
        <w:tc>
          <w:tcPr>
            <w:tcW w:w="1560" w:type="dxa"/>
            <w:vMerge w:val="restart"/>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券商名称</w:t>
            </w:r>
          </w:p>
        </w:tc>
        <w:tc>
          <w:tcPr>
            <w:tcW w:w="24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债券交易</w:t>
            </w:r>
          </w:p>
        </w:tc>
        <w:tc>
          <w:tcPr>
            <w:tcW w:w="234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回购交易</w:t>
            </w:r>
          </w:p>
        </w:tc>
        <w:tc>
          <w:tcPr>
            <w:tcW w:w="27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权证交易</w:t>
            </w:r>
          </w:p>
        </w:tc>
      </w:tr>
      <w:tr w:rsidR="001A59F9" w:rsidRPr="00A53BDB" w:rsidTr="0019742B">
        <w:tc>
          <w:tcPr>
            <w:tcW w:w="9000" w:type="dxa"/>
            <w:vMerge/>
            <w:vAlign w:val="center"/>
          </w:tcPr>
          <w:p w:rsidR="001A59F9" w:rsidRPr="00A53BDB" w:rsidRDefault="001A59F9" w:rsidP="00E45CEE">
            <w:pPr>
              <w:spacing w:before="29" w:line="288" w:lineRule="auto"/>
              <w:jc w:val="center"/>
              <w:rPr>
                <w:color w:val="000000"/>
                <w:szCs w:val="21"/>
              </w:rPr>
            </w:pPr>
          </w:p>
        </w:tc>
        <w:tc>
          <w:tcPr>
            <w:tcW w:w="132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占当期债券成交总额的比例</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占当期回购成交总额的比例</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44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占当期权证成交总额的比例</w:t>
            </w:r>
          </w:p>
        </w:tc>
      </w:tr>
      <w:tr w:rsidR="000538C2">
        <w:tc>
          <w:tcPr>
            <w:tcW w:w="1559" w:type="dxa"/>
            <w:vAlign w:val="center"/>
          </w:tcPr>
          <w:p w:rsidR="000538C2" w:rsidRDefault="00AE3E4B">
            <w:pPr>
              <w:jc w:val="left"/>
            </w:pPr>
            <w:r>
              <w:rPr>
                <w:szCs w:val="21"/>
              </w:rPr>
              <w:t>中国国际金融股份有限公司</w:t>
            </w:r>
          </w:p>
        </w:tc>
        <w:tc>
          <w:tcPr>
            <w:tcW w:w="1319" w:type="dxa"/>
            <w:vAlign w:val="center"/>
          </w:tcPr>
          <w:p w:rsidR="000538C2" w:rsidRDefault="00AE3E4B">
            <w:pPr>
              <w:jc w:val="right"/>
            </w:pPr>
            <w:r>
              <w:rPr>
                <w:szCs w:val="21"/>
              </w:rPr>
              <w:t>850,195,581.38</w:t>
            </w:r>
          </w:p>
        </w:tc>
        <w:tc>
          <w:tcPr>
            <w:tcW w:w="1080" w:type="dxa"/>
            <w:vAlign w:val="center"/>
          </w:tcPr>
          <w:p w:rsidR="000538C2" w:rsidRDefault="00AE3E4B">
            <w:pPr>
              <w:jc w:val="right"/>
            </w:pPr>
            <w:r>
              <w:rPr>
                <w:szCs w:val="21"/>
              </w:rPr>
              <w:t>91.97%</w:t>
            </w:r>
          </w:p>
        </w:tc>
        <w:tc>
          <w:tcPr>
            <w:tcW w:w="1080" w:type="dxa"/>
            <w:vAlign w:val="center"/>
          </w:tcPr>
          <w:p w:rsidR="000538C2" w:rsidRDefault="00AE3E4B">
            <w:pPr>
              <w:jc w:val="right"/>
            </w:pPr>
            <w:r>
              <w:rPr>
                <w:szCs w:val="21"/>
              </w:rPr>
              <w:t>29,762,100,000.00</w:t>
            </w:r>
          </w:p>
        </w:tc>
        <w:tc>
          <w:tcPr>
            <w:tcW w:w="1260" w:type="dxa"/>
            <w:vAlign w:val="center"/>
          </w:tcPr>
          <w:p w:rsidR="000538C2" w:rsidRDefault="00AE3E4B">
            <w:pPr>
              <w:jc w:val="right"/>
            </w:pPr>
            <w:r>
              <w:rPr>
                <w:szCs w:val="21"/>
              </w:rPr>
              <w:t>99.37%</w:t>
            </w:r>
          </w:p>
        </w:tc>
        <w:tc>
          <w:tcPr>
            <w:tcW w:w="1260" w:type="dxa"/>
            <w:vAlign w:val="center"/>
          </w:tcPr>
          <w:p w:rsidR="000538C2" w:rsidRDefault="00AE3E4B">
            <w:pPr>
              <w:jc w:val="right"/>
            </w:pPr>
            <w:r>
              <w:rPr>
                <w:szCs w:val="21"/>
              </w:rPr>
              <w:t>-</w:t>
            </w:r>
          </w:p>
        </w:tc>
        <w:tc>
          <w:tcPr>
            <w:tcW w:w="1440" w:type="dxa"/>
            <w:vAlign w:val="center"/>
          </w:tcPr>
          <w:p w:rsidR="000538C2" w:rsidRDefault="00AE3E4B">
            <w:pPr>
              <w:jc w:val="right"/>
            </w:pPr>
            <w:r>
              <w:rPr>
                <w:szCs w:val="21"/>
              </w:rPr>
              <w:t>-</w:t>
            </w:r>
          </w:p>
        </w:tc>
      </w:tr>
      <w:tr w:rsidR="000538C2">
        <w:tc>
          <w:tcPr>
            <w:tcW w:w="1559" w:type="dxa"/>
            <w:vAlign w:val="center"/>
          </w:tcPr>
          <w:p w:rsidR="000538C2" w:rsidRDefault="00AE3E4B">
            <w:pPr>
              <w:jc w:val="left"/>
            </w:pPr>
            <w:r>
              <w:rPr>
                <w:szCs w:val="21"/>
              </w:rPr>
              <w:t>申万宏源证券有限公司</w:t>
            </w:r>
          </w:p>
        </w:tc>
        <w:tc>
          <w:tcPr>
            <w:tcW w:w="1319" w:type="dxa"/>
            <w:vAlign w:val="center"/>
          </w:tcPr>
          <w:p w:rsidR="000538C2" w:rsidRDefault="00AE3E4B">
            <w:pPr>
              <w:jc w:val="right"/>
            </w:pPr>
            <w:r>
              <w:rPr>
                <w:szCs w:val="21"/>
              </w:rPr>
              <w:t>74,275,487.34</w:t>
            </w:r>
          </w:p>
        </w:tc>
        <w:tc>
          <w:tcPr>
            <w:tcW w:w="1080" w:type="dxa"/>
            <w:vAlign w:val="center"/>
          </w:tcPr>
          <w:p w:rsidR="000538C2" w:rsidRDefault="00AE3E4B">
            <w:pPr>
              <w:jc w:val="right"/>
            </w:pPr>
            <w:r>
              <w:rPr>
                <w:szCs w:val="21"/>
              </w:rPr>
              <w:t>8.03%</w:t>
            </w:r>
          </w:p>
        </w:tc>
        <w:tc>
          <w:tcPr>
            <w:tcW w:w="1080" w:type="dxa"/>
            <w:vAlign w:val="center"/>
          </w:tcPr>
          <w:p w:rsidR="000538C2" w:rsidRDefault="00AE3E4B">
            <w:pPr>
              <w:jc w:val="right"/>
            </w:pPr>
            <w:r>
              <w:rPr>
                <w:szCs w:val="21"/>
              </w:rPr>
              <w:t>188,800,000.00</w:t>
            </w:r>
          </w:p>
        </w:tc>
        <w:tc>
          <w:tcPr>
            <w:tcW w:w="1260" w:type="dxa"/>
            <w:vAlign w:val="center"/>
          </w:tcPr>
          <w:p w:rsidR="000538C2" w:rsidRDefault="00AE3E4B">
            <w:pPr>
              <w:jc w:val="right"/>
            </w:pPr>
            <w:r>
              <w:rPr>
                <w:szCs w:val="21"/>
              </w:rPr>
              <w:t>0.63%</w:t>
            </w:r>
          </w:p>
        </w:tc>
        <w:tc>
          <w:tcPr>
            <w:tcW w:w="1260" w:type="dxa"/>
            <w:vAlign w:val="center"/>
          </w:tcPr>
          <w:p w:rsidR="000538C2" w:rsidRDefault="00AE3E4B">
            <w:pPr>
              <w:jc w:val="right"/>
            </w:pPr>
            <w:r>
              <w:rPr>
                <w:szCs w:val="21"/>
              </w:rPr>
              <w:t>-</w:t>
            </w:r>
          </w:p>
        </w:tc>
        <w:tc>
          <w:tcPr>
            <w:tcW w:w="1440" w:type="dxa"/>
            <w:vAlign w:val="center"/>
          </w:tcPr>
          <w:p w:rsidR="000538C2" w:rsidRDefault="00AE3E4B">
            <w:pPr>
              <w:jc w:val="right"/>
            </w:pPr>
            <w:r>
              <w:rPr>
                <w:szCs w:val="21"/>
              </w:rPr>
              <w:t>-</w:t>
            </w:r>
          </w:p>
        </w:tc>
      </w:tr>
    </w:tbl>
    <w:p w:rsidR="000538C2" w:rsidRDefault="00AE3E4B">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、报告期内，本基金新增加交易单元为中泰证券股份有限公司，其它交易单元未发生变化；</w:t>
      </w:r>
    </w:p>
    <w:p w:rsidR="000538C2" w:rsidRDefault="00AE3E4B">
      <w:pPr>
        <w:tabs>
          <w:tab w:val="left" w:pos="426"/>
        </w:tabs>
        <w:spacing w:before="29" w:line="288" w:lineRule="auto"/>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Default="001A59F9" w:rsidP="00C51A5D">
      <w:pPr>
        <w:tabs>
          <w:tab w:val="left" w:pos="426"/>
        </w:tabs>
        <w:spacing w:before="29" w:line="288" w:lineRule="auto"/>
        <w:jc w:val="left"/>
        <w:rPr>
          <w:kern w:val="0"/>
          <w:sz w:val="24"/>
        </w:rPr>
      </w:pPr>
      <w:r w:rsidRPr="00C51A5D">
        <w:rPr>
          <w:kern w:val="0"/>
          <w:sz w:val="24"/>
        </w:rPr>
        <w:t>3</w:t>
      </w:r>
      <w:r w:rsidRPr="00C51A5D">
        <w:rPr>
          <w:kern w:val="0"/>
          <w:sz w:val="24"/>
        </w:rPr>
        <w:t>、租用证券公司交易单元的程序：首先根据租用证券公司交易单元的选择标准进行综合评价，然后根据评价选择基金交易单元。研究部提交方案，并上报公司批准。</w:t>
      </w:r>
    </w:p>
    <w:p w:rsidR="00E45CEE" w:rsidRPr="00C51A5D" w:rsidRDefault="00E45CEE" w:rsidP="00C51A5D">
      <w:pPr>
        <w:tabs>
          <w:tab w:val="left" w:pos="426"/>
        </w:tabs>
        <w:spacing w:before="29" w:line="288" w:lineRule="auto"/>
        <w:jc w:val="left"/>
        <w:rPr>
          <w:kern w:val="0"/>
          <w:sz w:val="24"/>
        </w:rPr>
      </w:pPr>
    </w:p>
    <w:p w:rsidR="00A25C9D" w:rsidRPr="0063581D" w:rsidRDefault="0063581D" w:rsidP="00FB2916">
      <w:pPr>
        <w:pStyle w:val="1"/>
        <w:keepNext/>
        <w:keepLines/>
        <w:widowControl w:val="0"/>
        <w:spacing w:beforeLines="100" w:before="312" w:afterLines="100" w:after="312" w:line="360" w:lineRule="auto"/>
        <w:jc w:val="center"/>
        <w:rPr>
          <w:rFonts w:eastAsiaTheme="minorEastAsia"/>
          <w:b/>
          <w:bCs/>
          <w:szCs w:val="24"/>
          <w:lang w:val="en-US"/>
        </w:rPr>
      </w:pPr>
      <w:bookmarkStart w:id="96" w:name="_Toc374532345"/>
      <w:bookmarkStart w:id="97" w:name="_GoBack"/>
      <w:r w:rsidRPr="0063581D">
        <w:rPr>
          <w:rFonts w:hint="eastAsia"/>
          <w:b/>
          <w:bCs/>
          <w:szCs w:val="24"/>
          <w:lang w:val="en-US"/>
        </w:rPr>
        <w:t>§</w:t>
      </w:r>
      <w:r w:rsidR="00A25C9D" w:rsidRPr="0063581D">
        <w:rPr>
          <w:rFonts w:eastAsiaTheme="minorEastAsia"/>
          <w:b/>
          <w:bCs/>
          <w:szCs w:val="24"/>
          <w:lang w:val="en-US"/>
        </w:rPr>
        <w:t xml:space="preserve">12  </w:t>
      </w:r>
      <w:r w:rsidR="00A25C9D" w:rsidRPr="0063581D">
        <w:rPr>
          <w:rFonts w:eastAsiaTheme="minorEastAsia"/>
          <w:b/>
          <w:bCs/>
          <w:szCs w:val="24"/>
          <w:lang w:val="en-US"/>
        </w:rPr>
        <w:t>影响投资者决策的其他重要信息</w:t>
      </w:r>
      <w:bookmarkEnd w:id="96"/>
    </w:p>
    <w:p w:rsidR="00A25C9D" w:rsidRPr="0063581D" w:rsidRDefault="00A25C9D" w:rsidP="00A25C9D">
      <w:pPr>
        <w:autoSpaceDE w:val="0"/>
        <w:autoSpaceDN w:val="0"/>
        <w:adjustRightInd w:val="0"/>
        <w:spacing w:line="360" w:lineRule="auto"/>
        <w:jc w:val="left"/>
        <w:rPr>
          <w:rFonts w:ascii="宋体" w:hAnsi="宋体"/>
          <w:b/>
          <w:bCs/>
          <w:color w:val="000000"/>
          <w:kern w:val="0"/>
          <w:sz w:val="24"/>
        </w:rPr>
      </w:pPr>
      <w:r w:rsidRPr="0063581D">
        <w:rPr>
          <w:rFonts w:ascii="宋体" w:hAnsi="宋体"/>
          <w:b/>
          <w:bCs/>
          <w:color w:val="000000"/>
          <w:kern w:val="0"/>
          <w:sz w:val="24"/>
        </w:rPr>
        <w:t>12.</w:t>
      </w:r>
      <w:r w:rsidRPr="0063581D">
        <w:rPr>
          <w:rFonts w:ascii="宋体" w:hAnsi="宋体" w:hint="eastAsia"/>
          <w:b/>
          <w:bCs/>
          <w:color w:val="000000"/>
          <w:kern w:val="0"/>
          <w:sz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25C9D" w:rsidRPr="0063581D" w:rsidTr="00C349C2">
        <w:tc>
          <w:tcPr>
            <w:tcW w:w="993" w:type="dxa"/>
            <w:vMerge w:val="restart"/>
            <w:vAlign w:val="center"/>
          </w:tcPr>
          <w:p w:rsidR="00A25C9D" w:rsidRPr="0063581D" w:rsidRDefault="00A25C9D" w:rsidP="00C349C2">
            <w:pPr>
              <w:autoSpaceDE w:val="0"/>
              <w:autoSpaceDN w:val="0"/>
              <w:adjustRightInd w:val="0"/>
              <w:jc w:val="center"/>
              <w:rPr>
                <w:rFonts w:ascii="宋体" w:hAnsi="宋体"/>
                <w:b/>
                <w:bCs/>
                <w:color w:val="000000"/>
                <w:kern w:val="0"/>
                <w:sz w:val="24"/>
              </w:rPr>
            </w:pPr>
            <w:r w:rsidRPr="0063581D">
              <w:rPr>
                <w:rFonts w:ascii="宋体" w:hAnsi="宋体" w:hint="eastAsia"/>
                <w:color w:val="000000"/>
                <w:kern w:val="0"/>
                <w:sz w:val="24"/>
              </w:rPr>
              <w:t>投资者类别</w:t>
            </w:r>
            <w:r w:rsidRPr="0063581D">
              <w:rPr>
                <w:rFonts w:ascii="宋体" w:hAnsi="宋体"/>
                <w:color w:val="000000"/>
                <w:kern w:val="0"/>
                <w:sz w:val="24"/>
              </w:rPr>
              <w:t xml:space="preserve">  </w:t>
            </w:r>
          </w:p>
        </w:tc>
        <w:tc>
          <w:tcPr>
            <w:tcW w:w="5670" w:type="dxa"/>
            <w:gridSpan w:val="5"/>
            <w:vAlign w:val="center"/>
          </w:tcPr>
          <w:p w:rsidR="00A25C9D" w:rsidRPr="0063581D" w:rsidRDefault="00A25C9D" w:rsidP="00C349C2">
            <w:pPr>
              <w:autoSpaceDE w:val="0"/>
              <w:autoSpaceDN w:val="0"/>
              <w:adjustRightInd w:val="0"/>
              <w:jc w:val="center"/>
              <w:rPr>
                <w:rFonts w:ascii="宋体" w:hAnsi="宋体"/>
                <w:b/>
                <w:bCs/>
                <w:color w:val="000000"/>
                <w:kern w:val="0"/>
                <w:sz w:val="24"/>
              </w:rPr>
            </w:pPr>
            <w:r w:rsidRPr="0063581D">
              <w:rPr>
                <w:rFonts w:ascii="宋体" w:hAnsi="宋体" w:hint="eastAsia"/>
                <w:color w:val="000000"/>
                <w:kern w:val="0"/>
                <w:sz w:val="24"/>
              </w:rPr>
              <w:t>报告期内持有基金份额变化情况</w:t>
            </w:r>
          </w:p>
        </w:tc>
        <w:tc>
          <w:tcPr>
            <w:tcW w:w="2549" w:type="dxa"/>
            <w:gridSpan w:val="2"/>
            <w:vAlign w:val="center"/>
          </w:tcPr>
          <w:p w:rsidR="00A25C9D" w:rsidRPr="0063581D" w:rsidRDefault="00A25C9D" w:rsidP="00C349C2">
            <w:pPr>
              <w:autoSpaceDE w:val="0"/>
              <w:autoSpaceDN w:val="0"/>
              <w:adjustRightInd w:val="0"/>
              <w:jc w:val="center"/>
              <w:rPr>
                <w:rFonts w:ascii="宋体" w:hAnsi="宋体"/>
                <w:b/>
                <w:bCs/>
                <w:color w:val="000000"/>
                <w:kern w:val="0"/>
                <w:sz w:val="24"/>
              </w:rPr>
            </w:pPr>
            <w:r w:rsidRPr="0063581D">
              <w:rPr>
                <w:rFonts w:ascii="宋体" w:hAnsi="宋体" w:hint="eastAsia"/>
                <w:color w:val="000000"/>
                <w:kern w:val="0"/>
                <w:sz w:val="24"/>
              </w:rPr>
              <w:t>报告期末持有基金情况</w:t>
            </w:r>
          </w:p>
        </w:tc>
      </w:tr>
      <w:tr w:rsidR="00A25C9D" w:rsidRPr="0063581D" w:rsidTr="00C349C2">
        <w:tc>
          <w:tcPr>
            <w:tcW w:w="993" w:type="dxa"/>
            <w:vMerge/>
            <w:vAlign w:val="center"/>
          </w:tcPr>
          <w:p w:rsidR="00A25C9D" w:rsidRPr="0063581D" w:rsidRDefault="00A25C9D" w:rsidP="00C349C2">
            <w:pPr>
              <w:autoSpaceDE w:val="0"/>
              <w:autoSpaceDN w:val="0"/>
              <w:adjustRightInd w:val="0"/>
              <w:jc w:val="center"/>
              <w:rPr>
                <w:rFonts w:ascii="宋体" w:hAnsi="宋体"/>
                <w:b/>
                <w:bCs/>
                <w:color w:val="000000"/>
                <w:kern w:val="0"/>
                <w:sz w:val="24"/>
              </w:rPr>
            </w:pPr>
          </w:p>
        </w:tc>
        <w:tc>
          <w:tcPr>
            <w:tcW w:w="992" w:type="dxa"/>
            <w:vAlign w:val="center"/>
          </w:tcPr>
          <w:p w:rsidR="00A25C9D" w:rsidRPr="0063581D" w:rsidRDefault="00A25C9D" w:rsidP="00C349C2">
            <w:pPr>
              <w:autoSpaceDE w:val="0"/>
              <w:autoSpaceDN w:val="0"/>
              <w:adjustRightInd w:val="0"/>
              <w:jc w:val="center"/>
              <w:rPr>
                <w:rFonts w:ascii="宋体" w:hAnsi="宋体"/>
                <w:b/>
                <w:bCs/>
                <w:color w:val="000000"/>
                <w:kern w:val="0"/>
                <w:sz w:val="24"/>
              </w:rPr>
            </w:pPr>
            <w:r w:rsidRPr="0063581D">
              <w:rPr>
                <w:rFonts w:ascii="宋体" w:hAnsi="宋体" w:hint="eastAsia"/>
                <w:color w:val="000000"/>
                <w:kern w:val="0"/>
                <w:sz w:val="24"/>
              </w:rPr>
              <w:t>序号</w:t>
            </w:r>
          </w:p>
        </w:tc>
        <w:tc>
          <w:tcPr>
            <w:tcW w:w="1843" w:type="dxa"/>
            <w:vAlign w:val="center"/>
          </w:tcPr>
          <w:p w:rsidR="00A25C9D" w:rsidRPr="0063581D" w:rsidRDefault="00A25C9D" w:rsidP="00C349C2">
            <w:pPr>
              <w:autoSpaceDE w:val="0"/>
              <w:autoSpaceDN w:val="0"/>
              <w:adjustRightInd w:val="0"/>
              <w:jc w:val="center"/>
              <w:rPr>
                <w:rFonts w:ascii="宋体" w:hAnsi="宋体"/>
                <w:b/>
                <w:bCs/>
                <w:color w:val="000000"/>
                <w:kern w:val="0"/>
                <w:sz w:val="24"/>
              </w:rPr>
            </w:pPr>
            <w:r w:rsidRPr="0063581D">
              <w:rPr>
                <w:rFonts w:ascii="宋体" w:hAnsi="宋体" w:hint="eastAsia"/>
                <w:color w:val="000000"/>
                <w:kern w:val="0"/>
                <w:sz w:val="24"/>
              </w:rPr>
              <w:t>持有基金份额比例达到或者超过20%的时间区间</w:t>
            </w:r>
          </w:p>
        </w:tc>
        <w:tc>
          <w:tcPr>
            <w:tcW w:w="851" w:type="dxa"/>
            <w:vAlign w:val="center"/>
          </w:tcPr>
          <w:p w:rsidR="00A25C9D" w:rsidRPr="0063581D" w:rsidRDefault="00A25C9D" w:rsidP="00C349C2">
            <w:pPr>
              <w:widowControl/>
              <w:jc w:val="center"/>
              <w:rPr>
                <w:rFonts w:ascii="宋体" w:hAnsi="宋体"/>
                <w:b/>
                <w:bCs/>
                <w:color w:val="000000"/>
                <w:kern w:val="0"/>
                <w:sz w:val="24"/>
              </w:rPr>
            </w:pPr>
            <w:r w:rsidRPr="0063581D">
              <w:rPr>
                <w:rFonts w:ascii="宋体" w:hAnsi="宋体" w:hint="eastAsia"/>
                <w:color w:val="000000"/>
                <w:kern w:val="0"/>
                <w:sz w:val="24"/>
              </w:rPr>
              <w:t>期初份额</w:t>
            </w:r>
          </w:p>
        </w:tc>
        <w:tc>
          <w:tcPr>
            <w:tcW w:w="850" w:type="dxa"/>
            <w:vAlign w:val="center"/>
          </w:tcPr>
          <w:p w:rsidR="00A25C9D" w:rsidRPr="0063581D" w:rsidRDefault="00A25C9D" w:rsidP="00C349C2">
            <w:pPr>
              <w:widowControl/>
              <w:jc w:val="center"/>
              <w:rPr>
                <w:rFonts w:ascii="宋体" w:hAnsi="宋体"/>
                <w:b/>
                <w:bCs/>
                <w:color w:val="000000"/>
                <w:kern w:val="0"/>
                <w:sz w:val="24"/>
              </w:rPr>
            </w:pPr>
            <w:r w:rsidRPr="0063581D">
              <w:rPr>
                <w:rFonts w:ascii="宋体" w:hAnsi="宋体" w:hint="eastAsia"/>
                <w:color w:val="000000"/>
                <w:kern w:val="0"/>
                <w:sz w:val="24"/>
              </w:rPr>
              <w:t>申购份额</w:t>
            </w:r>
          </w:p>
        </w:tc>
        <w:tc>
          <w:tcPr>
            <w:tcW w:w="1134" w:type="dxa"/>
            <w:vAlign w:val="center"/>
          </w:tcPr>
          <w:p w:rsidR="00A25C9D" w:rsidRPr="0063581D" w:rsidRDefault="00A25C9D" w:rsidP="00C349C2">
            <w:pPr>
              <w:widowControl/>
              <w:jc w:val="center"/>
              <w:rPr>
                <w:rFonts w:ascii="宋体" w:hAnsi="宋体"/>
                <w:b/>
                <w:bCs/>
                <w:color w:val="000000"/>
                <w:kern w:val="0"/>
                <w:sz w:val="24"/>
              </w:rPr>
            </w:pPr>
            <w:r w:rsidRPr="0063581D">
              <w:rPr>
                <w:rFonts w:ascii="宋体" w:hAnsi="宋体" w:hint="eastAsia"/>
                <w:color w:val="000000"/>
                <w:kern w:val="0"/>
                <w:sz w:val="24"/>
              </w:rPr>
              <w:t>赎回份额</w:t>
            </w:r>
          </w:p>
        </w:tc>
        <w:tc>
          <w:tcPr>
            <w:tcW w:w="1419" w:type="dxa"/>
            <w:vAlign w:val="center"/>
          </w:tcPr>
          <w:p w:rsidR="00A25C9D" w:rsidRPr="0063581D" w:rsidRDefault="00A25C9D" w:rsidP="00C349C2">
            <w:pPr>
              <w:autoSpaceDE w:val="0"/>
              <w:autoSpaceDN w:val="0"/>
              <w:adjustRightInd w:val="0"/>
              <w:jc w:val="center"/>
              <w:rPr>
                <w:rFonts w:ascii="宋体" w:hAnsi="宋体"/>
                <w:b/>
                <w:bCs/>
                <w:color w:val="000000"/>
                <w:kern w:val="0"/>
                <w:sz w:val="24"/>
              </w:rPr>
            </w:pPr>
            <w:r w:rsidRPr="0063581D">
              <w:rPr>
                <w:rFonts w:ascii="宋体" w:hAnsi="宋体" w:hint="eastAsia"/>
                <w:color w:val="000000"/>
                <w:kern w:val="0"/>
                <w:sz w:val="24"/>
              </w:rPr>
              <w:t>持有份额</w:t>
            </w:r>
          </w:p>
        </w:tc>
        <w:tc>
          <w:tcPr>
            <w:tcW w:w="1130" w:type="dxa"/>
            <w:vAlign w:val="center"/>
          </w:tcPr>
          <w:p w:rsidR="00A25C9D" w:rsidRPr="0063581D" w:rsidRDefault="00A25C9D" w:rsidP="00C349C2">
            <w:pPr>
              <w:autoSpaceDE w:val="0"/>
              <w:autoSpaceDN w:val="0"/>
              <w:adjustRightInd w:val="0"/>
              <w:jc w:val="center"/>
              <w:rPr>
                <w:rFonts w:ascii="宋体" w:hAnsi="宋体"/>
                <w:b/>
                <w:bCs/>
                <w:color w:val="000000"/>
                <w:kern w:val="0"/>
                <w:sz w:val="24"/>
              </w:rPr>
            </w:pPr>
            <w:r w:rsidRPr="0063581D">
              <w:rPr>
                <w:rFonts w:ascii="宋体" w:hAnsi="宋体" w:hint="eastAsia"/>
                <w:color w:val="000000"/>
                <w:kern w:val="0"/>
                <w:sz w:val="24"/>
              </w:rPr>
              <w:t>份额占比</w:t>
            </w:r>
          </w:p>
        </w:tc>
      </w:tr>
      <w:tr w:rsidR="000538C2" w:rsidRPr="0063581D">
        <w:tc>
          <w:tcPr>
            <w:tcW w:w="993" w:type="dxa"/>
            <w:vMerge w:val="restart"/>
          </w:tcPr>
          <w:p w:rsidR="000538C2" w:rsidRPr="0063581D" w:rsidRDefault="000538C2">
            <w:pPr>
              <w:rPr>
                <w:sz w:val="24"/>
              </w:rPr>
            </w:pPr>
          </w:p>
          <w:p w:rsidR="000538C2" w:rsidRPr="0063581D" w:rsidRDefault="00AE3E4B">
            <w:pPr>
              <w:rPr>
                <w:sz w:val="24"/>
              </w:rPr>
            </w:pPr>
            <w:r w:rsidRPr="0063581D">
              <w:rPr>
                <w:rFonts w:ascii="宋体" w:hAnsi="宋体" w:hint="eastAsia"/>
                <w:bCs/>
                <w:color w:val="000000"/>
                <w:kern w:val="0"/>
                <w:sz w:val="24"/>
              </w:rPr>
              <w:t>机构</w:t>
            </w:r>
          </w:p>
        </w:tc>
        <w:tc>
          <w:tcPr>
            <w:tcW w:w="992" w:type="dxa"/>
            <w:vAlign w:val="center"/>
          </w:tcPr>
          <w:p w:rsidR="000538C2" w:rsidRPr="0063581D" w:rsidRDefault="00AE3E4B">
            <w:pPr>
              <w:jc w:val="center"/>
              <w:rPr>
                <w:sz w:val="24"/>
              </w:rPr>
            </w:pPr>
            <w:r w:rsidRPr="0063581D">
              <w:rPr>
                <w:rFonts w:ascii="宋体" w:hAnsi="宋体"/>
                <w:color w:val="000000"/>
                <w:kern w:val="0"/>
                <w:sz w:val="24"/>
              </w:rPr>
              <w:t>1</w:t>
            </w:r>
          </w:p>
        </w:tc>
        <w:tc>
          <w:tcPr>
            <w:tcW w:w="1843" w:type="dxa"/>
            <w:vAlign w:val="center"/>
          </w:tcPr>
          <w:p w:rsidR="000538C2" w:rsidRPr="0063581D" w:rsidRDefault="00AE3E4B">
            <w:pPr>
              <w:jc w:val="center"/>
              <w:rPr>
                <w:sz w:val="24"/>
              </w:rPr>
            </w:pPr>
            <w:r w:rsidRPr="0063581D">
              <w:rPr>
                <w:rFonts w:ascii="宋体" w:hAnsi="宋体"/>
                <w:color w:val="000000"/>
                <w:kern w:val="0"/>
                <w:sz w:val="24"/>
              </w:rPr>
              <w:t>2018/1/1-2018/12/31</w:t>
            </w:r>
          </w:p>
        </w:tc>
        <w:tc>
          <w:tcPr>
            <w:tcW w:w="851" w:type="dxa"/>
            <w:vAlign w:val="center"/>
          </w:tcPr>
          <w:p w:rsidR="000538C2" w:rsidRPr="0063581D" w:rsidRDefault="00AE3E4B">
            <w:pPr>
              <w:jc w:val="center"/>
              <w:rPr>
                <w:sz w:val="24"/>
              </w:rPr>
            </w:pPr>
            <w:r w:rsidRPr="0063581D">
              <w:rPr>
                <w:rFonts w:ascii="宋体" w:hAnsi="宋体"/>
                <w:color w:val="000000"/>
                <w:kern w:val="0"/>
                <w:sz w:val="24"/>
              </w:rPr>
              <w:t>442,516,861.48</w:t>
            </w:r>
          </w:p>
        </w:tc>
        <w:tc>
          <w:tcPr>
            <w:tcW w:w="850" w:type="dxa"/>
            <w:vAlign w:val="center"/>
          </w:tcPr>
          <w:p w:rsidR="000538C2" w:rsidRPr="0063581D" w:rsidRDefault="00AE3E4B">
            <w:pPr>
              <w:jc w:val="center"/>
              <w:rPr>
                <w:sz w:val="24"/>
              </w:rPr>
            </w:pPr>
            <w:r w:rsidRPr="0063581D">
              <w:rPr>
                <w:rFonts w:ascii="宋体" w:hAnsi="宋体"/>
                <w:color w:val="000000"/>
                <w:kern w:val="0"/>
                <w:sz w:val="24"/>
              </w:rPr>
              <w:t>-</w:t>
            </w:r>
          </w:p>
        </w:tc>
        <w:tc>
          <w:tcPr>
            <w:tcW w:w="1134" w:type="dxa"/>
            <w:vAlign w:val="center"/>
          </w:tcPr>
          <w:p w:rsidR="000538C2" w:rsidRPr="0063581D" w:rsidRDefault="00AE3E4B">
            <w:pPr>
              <w:jc w:val="center"/>
              <w:rPr>
                <w:sz w:val="24"/>
              </w:rPr>
            </w:pPr>
            <w:r w:rsidRPr="0063581D">
              <w:rPr>
                <w:rFonts w:ascii="宋体" w:hAnsi="宋体"/>
                <w:color w:val="000000"/>
                <w:kern w:val="0"/>
                <w:sz w:val="24"/>
              </w:rPr>
              <w:t>442,516,861.48</w:t>
            </w:r>
          </w:p>
        </w:tc>
        <w:tc>
          <w:tcPr>
            <w:tcW w:w="1419" w:type="dxa"/>
            <w:vAlign w:val="center"/>
          </w:tcPr>
          <w:p w:rsidR="000538C2" w:rsidRPr="0063581D" w:rsidRDefault="00AE3E4B">
            <w:pPr>
              <w:jc w:val="center"/>
              <w:rPr>
                <w:sz w:val="24"/>
              </w:rPr>
            </w:pPr>
            <w:r w:rsidRPr="0063581D">
              <w:rPr>
                <w:rFonts w:ascii="宋体" w:hAnsi="宋体"/>
                <w:color w:val="000000"/>
                <w:kern w:val="0"/>
                <w:sz w:val="24"/>
              </w:rPr>
              <w:t>-</w:t>
            </w:r>
          </w:p>
        </w:tc>
        <w:tc>
          <w:tcPr>
            <w:tcW w:w="1130" w:type="dxa"/>
            <w:vAlign w:val="center"/>
          </w:tcPr>
          <w:p w:rsidR="000538C2" w:rsidRPr="0063581D" w:rsidRDefault="00AE3E4B">
            <w:pPr>
              <w:jc w:val="center"/>
              <w:rPr>
                <w:sz w:val="24"/>
              </w:rPr>
            </w:pPr>
            <w:r w:rsidRPr="0063581D">
              <w:rPr>
                <w:rFonts w:ascii="宋体" w:hAnsi="宋体"/>
                <w:color w:val="000000"/>
                <w:kern w:val="0"/>
                <w:sz w:val="24"/>
              </w:rPr>
              <w:t>-</w:t>
            </w:r>
          </w:p>
        </w:tc>
      </w:tr>
      <w:tr w:rsidR="000538C2" w:rsidRPr="0063581D">
        <w:tc>
          <w:tcPr>
            <w:tcW w:w="993" w:type="dxa"/>
            <w:vMerge/>
          </w:tcPr>
          <w:p w:rsidR="000538C2" w:rsidRPr="0063581D" w:rsidRDefault="000538C2">
            <w:pPr>
              <w:rPr>
                <w:sz w:val="24"/>
              </w:rPr>
            </w:pPr>
          </w:p>
        </w:tc>
        <w:tc>
          <w:tcPr>
            <w:tcW w:w="992" w:type="dxa"/>
            <w:vAlign w:val="center"/>
          </w:tcPr>
          <w:p w:rsidR="000538C2" w:rsidRPr="0063581D" w:rsidRDefault="00AE3E4B">
            <w:pPr>
              <w:jc w:val="center"/>
              <w:rPr>
                <w:sz w:val="24"/>
              </w:rPr>
            </w:pPr>
            <w:r w:rsidRPr="0063581D">
              <w:rPr>
                <w:rFonts w:ascii="宋体" w:hAnsi="宋体"/>
                <w:color w:val="000000"/>
                <w:kern w:val="0"/>
                <w:sz w:val="24"/>
              </w:rPr>
              <w:t>2</w:t>
            </w:r>
          </w:p>
        </w:tc>
        <w:tc>
          <w:tcPr>
            <w:tcW w:w="1843" w:type="dxa"/>
            <w:vAlign w:val="center"/>
          </w:tcPr>
          <w:p w:rsidR="000538C2" w:rsidRPr="0063581D" w:rsidRDefault="00AE3E4B">
            <w:pPr>
              <w:jc w:val="center"/>
              <w:rPr>
                <w:sz w:val="24"/>
              </w:rPr>
            </w:pPr>
            <w:r w:rsidRPr="0063581D">
              <w:rPr>
                <w:rFonts w:ascii="宋体" w:hAnsi="宋体"/>
                <w:color w:val="000000"/>
                <w:kern w:val="0"/>
                <w:sz w:val="24"/>
              </w:rPr>
              <w:t>2018/1/1-2018/12/31</w:t>
            </w:r>
          </w:p>
        </w:tc>
        <w:tc>
          <w:tcPr>
            <w:tcW w:w="851" w:type="dxa"/>
            <w:vAlign w:val="center"/>
          </w:tcPr>
          <w:p w:rsidR="000538C2" w:rsidRPr="0063581D" w:rsidRDefault="00AE3E4B">
            <w:pPr>
              <w:jc w:val="center"/>
              <w:rPr>
                <w:sz w:val="24"/>
              </w:rPr>
            </w:pPr>
            <w:r w:rsidRPr="0063581D">
              <w:rPr>
                <w:rFonts w:ascii="宋体" w:hAnsi="宋体"/>
                <w:color w:val="000000"/>
                <w:kern w:val="0"/>
                <w:sz w:val="24"/>
              </w:rPr>
              <w:t>-</w:t>
            </w:r>
          </w:p>
        </w:tc>
        <w:tc>
          <w:tcPr>
            <w:tcW w:w="850" w:type="dxa"/>
            <w:vAlign w:val="center"/>
          </w:tcPr>
          <w:p w:rsidR="000538C2" w:rsidRPr="0063581D" w:rsidRDefault="00AE3E4B">
            <w:pPr>
              <w:jc w:val="center"/>
              <w:rPr>
                <w:sz w:val="24"/>
              </w:rPr>
            </w:pPr>
            <w:r w:rsidRPr="0063581D">
              <w:rPr>
                <w:rFonts w:ascii="宋体" w:hAnsi="宋体"/>
                <w:color w:val="000000"/>
                <w:kern w:val="0"/>
                <w:sz w:val="24"/>
              </w:rPr>
              <w:t>111,752,487.68</w:t>
            </w:r>
          </w:p>
        </w:tc>
        <w:tc>
          <w:tcPr>
            <w:tcW w:w="1134" w:type="dxa"/>
            <w:vAlign w:val="center"/>
          </w:tcPr>
          <w:p w:rsidR="000538C2" w:rsidRPr="0063581D" w:rsidRDefault="00AE3E4B">
            <w:pPr>
              <w:jc w:val="center"/>
              <w:rPr>
                <w:sz w:val="24"/>
              </w:rPr>
            </w:pPr>
            <w:r w:rsidRPr="0063581D">
              <w:rPr>
                <w:rFonts w:ascii="宋体" w:hAnsi="宋体"/>
                <w:color w:val="000000"/>
                <w:kern w:val="0"/>
                <w:sz w:val="24"/>
              </w:rPr>
              <w:t>56,707,533.55</w:t>
            </w:r>
          </w:p>
        </w:tc>
        <w:tc>
          <w:tcPr>
            <w:tcW w:w="1419" w:type="dxa"/>
            <w:vAlign w:val="center"/>
          </w:tcPr>
          <w:p w:rsidR="000538C2" w:rsidRPr="0063581D" w:rsidRDefault="00AE3E4B">
            <w:pPr>
              <w:jc w:val="center"/>
              <w:rPr>
                <w:sz w:val="24"/>
              </w:rPr>
            </w:pPr>
            <w:r w:rsidRPr="0063581D">
              <w:rPr>
                <w:rFonts w:ascii="宋体" w:hAnsi="宋体"/>
                <w:color w:val="000000"/>
                <w:kern w:val="0"/>
                <w:sz w:val="24"/>
              </w:rPr>
              <w:t>55,044,954.13</w:t>
            </w:r>
          </w:p>
        </w:tc>
        <w:tc>
          <w:tcPr>
            <w:tcW w:w="1130" w:type="dxa"/>
            <w:vAlign w:val="center"/>
          </w:tcPr>
          <w:p w:rsidR="000538C2" w:rsidRPr="0063581D" w:rsidRDefault="00AE3E4B">
            <w:pPr>
              <w:jc w:val="center"/>
              <w:rPr>
                <w:sz w:val="24"/>
              </w:rPr>
            </w:pPr>
            <w:r w:rsidRPr="0063581D">
              <w:rPr>
                <w:rFonts w:ascii="宋体" w:hAnsi="宋体"/>
                <w:color w:val="000000"/>
                <w:kern w:val="0"/>
                <w:sz w:val="24"/>
              </w:rPr>
              <w:t>18.33%</w:t>
            </w:r>
          </w:p>
        </w:tc>
      </w:tr>
      <w:tr w:rsidR="00A25C9D" w:rsidRPr="0063581D" w:rsidTr="00C349C2">
        <w:tc>
          <w:tcPr>
            <w:tcW w:w="9212" w:type="dxa"/>
            <w:gridSpan w:val="8"/>
            <w:vAlign w:val="center"/>
          </w:tcPr>
          <w:p w:rsidR="00A25C9D" w:rsidRPr="0063581D" w:rsidRDefault="00A25C9D" w:rsidP="00C349C2">
            <w:pPr>
              <w:autoSpaceDE w:val="0"/>
              <w:autoSpaceDN w:val="0"/>
              <w:adjustRightInd w:val="0"/>
              <w:jc w:val="center"/>
              <w:rPr>
                <w:rFonts w:ascii="宋体" w:hAnsi="宋体"/>
                <w:kern w:val="0"/>
                <w:sz w:val="24"/>
              </w:rPr>
            </w:pPr>
            <w:r w:rsidRPr="0063581D">
              <w:rPr>
                <w:rFonts w:ascii="宋体" w:hAnsi="宋体"/>
                <w:color w:val="000000"/>
                <w:kern w:val="0"/>
                <w:sz w:val="24"/>
              </w:rPr>
              <w:t>产品特有风险</w:t>
            </w:r>
          </w:p>
        </w:tc>
      </w:tr>
      <w:tr w:rsidR="00A25C9D" w:rsidRPr="0063581D" w:rsidTr="00C349C2">
        <w:tc>
          <w:tcPr>
            <w:tcW w:w="9212" w:type="dxa"/>
            <w:gridSpan w:val="8"/>
            <w:vAlign w:val="center"/>
          </w:tcPr>
          <w:p w:rsidR="00A25C9D" w:rsidRPr="0063581D" w:rsidRDefault="00A25C9D" w:rsidP="00C349C2">
            <w:pPr>
              <w:autoSpaceDE w:val="0"/>
              <w:autoSpaceDN w:val="0"/>
              <w:adjustRightInd w:val="0"/>
              <w:jc w:val="left"/>
              <w:rPr>
                <w:rFonts w:ascii="宋体" w:hAnsi="宋体"/>
                <w:kern w:val="0"/>
                <w:sz w:val="24"/>
              </w:rPr>
            </w:pPr>
            <w:r w:rsidRPr="0063581D">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A25C9D" w:rsidRPr="0063581D" w:rsidRDefault="00A25C9D" w:rsidP="00A25C9D">
      <w:pPr>
        <w:autoSpaceDE w:val="0"/>
        <w:autoSpaceDN w:val="0"/>
        <w:adjustRightInd w:val="0"/>
        <w:spacing w:line="360" w:lineRule="auto"/>
        <w:jc w:val="left"/>
        <w:rPr>
          <w:rFonts w:ascii="宋体" w:hAnsi="宋体"/>
          <w:b/>
          <w:bCs/>
          <w:color w:val="000000"/>
          <w:kern w:val="0"/>
          <w:sz w:val="24"/>
        </w:rPr>
      </w:pPr>
      <w:r w:rsidRPr="0063581D">
        <w:rPr>
          <w:rFonts w:ascii="宋体" w:hAnsi="宋体" w:hint="eastAsia"/>
          <w:b/>
          <w:bCs/>
          <w:color w:val="000000"/>
          <w:kern w:val="0"/>
          <w:sz w:val="24"/>
        </w:rPr>
        <w:t>12.2 影响投资者决策的其他重要信息</w:t>
      </w:r>
    </w:p>
    <w:p w:rsidR="000538C2" w:rsidRPr="0063581D" w:rsidRDefault="00AE3E4B">
      <w:pPr>
        <w:spacing w:line="360" w:lineRule="auto"/>
        <w:ind w:firstLineChars="200" w:firstLine="480"/>
        <w:rPr>
          <w:rFonts w:ascii="宋体" w:hAnsi="宋体"/>
          <w:color w:val="000000"/>
          <w:sz w:val="24"/>
        </w:rPr>
      </w:pPr>
      <w:r w:rsidRPr="0063581D">
        <w:rPr>
          <w:rFonts w:ascii="宋体" w:hAnsi="宋体"/>
          <w:color w:val="000000"/>
          <w:sz w:val="24"/>
        </w:rPr>
        <w:t>1、本基金管理人依据国家税收法律、法规、规章及税收规范性文件的规定，对管理的基金产品运营过程中产生的应税收入，计提及缴纳增值税及附加税费，该部分税费由基金资产承担。详情请见有关公告。</w:t>
      </w:r>
    </w:p>
    <w:p w:rsidR="00A25C9D" w:rsidRPr="004F0662" w:rsidRDefault="00A25C9D" w:rsidP="00A25C9D">
      <w:pPr>
        <w:spacing w:line="360" w:lineRule="auto"/>
        <w:ind w:firstLineChars="200" w:firstLine="480"/>
        <w:rPr>
          <w:rFonts w:ascii="宋体" w:hAnsi="宋体"/>
          <w:color w:val="000000"/>
          <w:szCs w:val="21"/>
        </w:rPr>
      </w:pPr>
      <w:r w:rsidRPr="0063581D">
        <w:rPr>
          <w:rFonts w:ascii="宋体" w:hAnsi="宋体"/>
          <w:color w:val="000000"/>
          <w:sz w:val="24"/>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bookmarkEnd w:id="97"/>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1C1143" w:rsidRDefault="001A59F9" w:rsidP="001C1143">
      <w:pPr>
        <w:spacing w:before="29" w:line="288" w:lineRule="auto"/>
        <w:ind w:firstLineChars="200" w:firstLine="482"/>
        <w:jc w:val="right"/>
        <w:rPr>
          <w:b/>
          <w:color w:val="000000"/>
          <w:sz w:val="24"/>
        </w:rPr>
      </w:pPr>
      <w:r w:rsidRPr="001C1143">
        <w:rPr>
          <w:b/>
          <w:color w:val="000000"/>
          <w:sz w:val="24"/>
        </w:rPr>
        <w:t>交银施罗德基金管理有限公司</w:t>
      </w:r>
    </w:p>
    <w:p w:rsidR="00230D58" w:rsidRPr="001C1143" w:rsidRDefault="00A77C51" w:rsidP="001C1143">
      <w:pPr>
        <w:spacing w:before="29" w:line="288" w:lineRule="auto"/>
        <w:ind w:firstLineChars="200" w:firstLine="482"/>
        <w:jc w:val="right"/>
        <w:rPr>
          <w:b/>
          <w:color w:val="000000"/>
          <w:sz w:val="24"/>
        </w:rPr>
      </w:pPr>
      <w:r w:rsidRPr="001C1143">
        <w:rPr>
          <w:b/>
          <w:color w:val="000000"/>
          <w:sz w:val="24"/>
        </w:rPr>
        <w:t>二〇一九年三月二十七日</w:t>
      </w:r>
    </w:p>
    <w:p w:rsidR="00230D58" w:rsidRPr="008B2C7A" w:rsidRDefault="00230D58" w:rsidP="00230D58">
      <w:pPr>
        <w:autoSpaceDE w:val="0"/>
        <w:autoSpaceDN w:val="0"/>
        <w:adjustRightInd w:val="0"/>
        <w:spacing w:line="360" w:lineRule="auto"/>
        <w:ind w:right="480"/>
        <w:rPr>
          <w:rFonts w:asciiTheme="minorEastAsia" w:eastAsiaTheme="minorEastAsia" w:hAnsiTheme="minorEastAsia"/>
          <w:b/>
          <w:bCs/>
          <w:szCs w:val="21"/>
        </w:rPr>
      </w:pPr>
    </w:p>
    <w:sectPr w:rsidR="00230D58" w:rsidRPr="008B2C7A" w:rsidSect="00937AC9">
      <w:footerReference w:type="even" r:id="rId19"/>
      <w:footerReference w:type="default" r:id="rId20"/>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86D" w:rsidRDefault="00BD486D">
      <w:r>
        <w:separator/>
      </w:r>
    </w:p>
  </w:endnote>
  <w:endnote w:type="continuationSeparator" w:id="0">
    <w:p w:rsidR="00BD486D" w:rsidRDefault="00BD4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8353F3" w:rsidP="00C03B3A">
    <w:pPr>
      <w:pStyle w:val="a7"/>
      <w:framePr w:wrap="around" w:vAnchor="text" w:hAnchor="margin" w:xAlign="right" w:y="1"/>
      <w:rPr>
        <w:rStyle w:val="a8"/>
      </w:rPr>
    </w:pPr>
    <w:r>
      <w:rPr>
        <w:rStyle w:val="a8"/>
      </w:rPr>
      <w:fldChar w:fldCharType="begin"/>
    </w:r>
    <w:r w:rsidR="00192A2D">
      <w:rPr>
        <w:rStyle w:val="a8"/>
      </w:rPr>
      <w:instrText xml:space="preserve">PAGE  </w:instrText>
    </w:r>
    <w:r>
      <w:rPr>
        <w:rStyle w:val="a8"/>
      </w:rPr>
      <w:fldChar w:fldCharType="end"/>
    </w:r>
  </w:p>
  <w:p w:rsidR="00192A2D" w:rsidRDefault="00192A2D"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192A2D" w:rsidP="00C03B3A">
    <w:pPr>
      <w:pStyle w:val="a7"/>
      <w:ind w:right="360"/>
      <w:jc w:val="center"/>
    </w:pPr>
    <w:r>
      <w:rPr>
        <w:rFonts w:hint="eastAsia"/>
        <w:kern w:val="0"/>
        <w:szCs w:val="21"/>
      </w:rPr>
      <w:t>第</w:t>
    </w:r>
    <w:r w:rsidR="0062169F">
      <w:rPr>
        <w:rFonts w:hint="eastAsia"/>
        <w:kern w:val="0"/>
        <w:szCs w:val="21"/>
      </w:rPr>
      <w:t xml:space="preserve"> </w:t>
    </w:r>
    <w:r w:rsidR="008353F3">
      <w:rPr>
        <w:kern w:val="0"/>
        <w:szCs w:val="21"/>
      </w:rPr>
      <w:fldChar w:fldCharType="begin"/>
    </w:r>
    <w:r>
      <w:rPr>
        <w:kern w:val="0"/>
        <w:szCs w:val="21"/>
      </w:rPr>
      <w:instrText xml:space="preserve"> PAGE </w:instrText>
    </w:r>
    <w:r w:rsidR="008353F3">
      <w:rPr>
        <w:kern w:val="0"/>
        <w:szCs w:val="21"/>
      </w:rPr>
      <w:fldChar w:fldCharType="separate"/>
    </w:r>
    <w:r w:rsidR="0063581D">
      <w:rPr>
        <w:noProof/>
        <w:kern w:val="0"/>
        <w:szCs w:val="21"/>
      </w:rPr>
      <w:t>35</w:t>
    </w:r>
    <w:r w:rsidR="008353F3">
      <w:rPr>
        <w:kern w:val="0"/>
        <w:szCs w:val="21"/>
      </w:rPr>
      <w:fldChar w:fldCharType="end"/>
    </w:r>
    <w:r w:rsidR="0062169F">
      <w:rPr>
        <w:rFonts w:hint="eastAsia"/>
        <w:kern w:val="0"/>
        <w:szCs w:val="21"/>
      </w:rPr>
      <w:t xml:space="preserve"> </w:t>
    </w:r>
    <w:r>
      <w:rPr>
        <w:rFonts w:hint="eastAsia"/>
        <w:kern w:val="0"/>
        <w:szCs w:val="21"/>
      </w:rPr>
      <w:t>页</w:t>
    </w:r>
    <w:r w:rsidR="0062169F">
      <w:rPr>
        <w:rFonts w:hint="eastAsia"/>
        <w:kern w:val="0"/>
        <w:szCs w:val="21"/>
      </w:rPr>
      <w:t xml:space="preserve"> </w:t>
    </w:r>
    <w:r>
      <w:rPr>
        <w:rFonts w:hint="eastAsia"/>
        <w:kern w:val="0"/>
        <w:szCs w:val="21"/>
      </w:rPr>
      <w:t>共</w:t>
    </w:r>
    <w:r w:rsidR="0062169F">
      <w:rPr>
        <w:rFonts w:hint="eastAsia"/>
        <w:kern w:val="0"/>
        <w:szCs w:val="21"/>
      </w:rPr>
      <w:t xml:space="preserve"> </w:t>
    </w:r>
    <w:r w:rsidR="008353F3">
      <w:rPr>
        <w:kern w:val="0"/>
        <w:szCs w:val="21"/>
      </w:rPr>
      <w:fldChar w:fldCharType="begin"/>
    </w:r>
    <w:r>
      <w:rPr>
        <w:kern w:val="0"/>
        <w:szCs w:val="21"/>
      </w:rPr>
      <w:instrText xml:space="preserve"> NUMPAGES </w:instrText>
    </w:r>
    <w:r w:rsidR="008353F3">
      <w:rPr>
        <w:kern w:val="0"/>
        <w:szCs w:val="21"/>
      </w:rPr>
      <w:fldChar w:fldCharType="separate"/>
    </w:r>
    <w:r w:rsidR="0063581D">
      <w:rPr>
        <w:noProof/>
        <w:kern w:val="0"/>
        <w:szCs w:val="21"/>
      </w:rPr>
      <w:t>36</w:t>
    </w:r>
    <w:r w:rsidR="008353F3">
      <w:rPr>
        <w:kern w:val="0"/>
        <w:szCs w:val="21"/>
      </w:rPr>
      <w:fldChar w:fldCharType="end"/>
    </w:r>
    <w:r w:rsidR="0062169F">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86D" w:rsidRDefault="00BD486D">
      <w:r>
        <w:separator/>
      </w:r>
    </w:p>
  </w:footnote>
  <w:footnote w:type="continuationSeparator" w:id="0">
    <w:p w:rsidR="00BD486D" w:rsidRDefault="00BD4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Pr="00FB2916" w:rsidRDefault="00FB2916" w:rsidP="00C2542B">
    <w:pPr>
      <w:pStyle w:val="aa"/>
      <w:pBdr>
        <w:bottom w:val="single" w:sz="6" w:space="0" w:color="auto"/>
      </w:pBdr>
      <w:jc w:val="right"/>
      <w:rPr>
        <w:sz w:val="24"/>
        <w:szCs w:val="24"/>
      </w:rPr>
    </w:pPr>
    <w:r w:rsidRPr="00FB2916">
      <w:rPr>
        <w:sz w:val="24"/>
        <w:szCs w:val="24"/>
      </w:rPr>
      <w:t>交银施罗德纯债债券型发起式证券投资基金</w:t>
    </w:r>
    <w:r w:rsidRPr="00FB2916">
      <w:rPr>
        <w:sz w:val="24"/>
        <w:szCs w:val="24"/>
      </w:rPr>
      <w:t>2018</w:t>
    </w:r>
    <w:r w:rsidRPr="00FB2916">
      <w:rPr>
        <w:sz w:val="24"/>
        <w:szCs w:val="24"/>
      </w:rPr>
      <w:t>年年度报告</w:t>
    </w:r>
    <w:r w:rsidRPr="00FB2916">
      <w:rPr>
        <w:rFonts w:hint="eastAsia"/>
        <w:sz w:val="24"/>
        <w:szCs w:val="24"/>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D1"/>
    <w:rsid w:val="00000EBD"/>
    <w:rsid w:val="000019B6"/>
    <w:rsid w:val="00001B39"/>
    <w:rsid w:val="00002644"/>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273"/>
    <w:rsid w:val="00021813"/>
    <w:rsid w:val="00021DD4"/>
    <w:rsid w:val="000221FE"/>
    <w:rsid w:val="00023A1C"/>
    <w:rsid w:val="00023BE7"/>
    <w:rsid w:val="00024200"/>
    <w:rsid w:val="0002453B"/>
    <w:rsid w:val="00024C15"/>
    <w:rsid w:val="00024C62"/>
    <w:rsid w:val="00024CA0"/>
    <w:rsid w:val="000254D2"/>
    <w:rsid w:val="00025D4A"/>
    <w:rsid w:val="00026C9C"/>
    <w:rsid w:val="000274FE"/>
    <w:rsid w:val="000276C9"/>
    <w:rsid w:val="0003228A"/>
    <w:rsid w:val="000322D5"/>
    <w:rsid w:val="0003271C"/>
    <w:rsid w:val="00032ADD"/>
    <w:rsid w:val="00032FE1"/>
    <w:rsid w:val="000331EA"/>
    <w:rsid w:val="00033EC1"/>
    <w:rsid w:val="00034436"/>
    <w:rsid w:val="00034BA5"/>
    <w:rsid w:val="000358FE"/>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F61"/>
    <w:rsid w:val="000501A9"/>
    <w:rsid w:val="00050260"/>
    <w:rsid w:val="000510AB"/>
    <w:rsid w:val="000514E0"/>
    <w:rsid w:val="000525D9"/>
    <w:rsid w:val="00053091"/>
    <w:rsid w:val="0005346A"/>
    <w:rsid w:val="000534CD"/>
    <w:rsid w:val="000538C2"/>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CC5"/>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508"/>
    <w:rsid w:val="000A578A"/>
    <w:rsid w:val="000A72F2"/>
    <w:rsid w:val="000A76A2"/>
    <w:rsid w:val="000B0C56"/>
    <w:rsid w:val="000B0E6B"/>
    <w:rsid w:val="000B11FD"/>
    <w:rsid w:val="000B1D26"/>
    <w:rsid w:val="000B2B57"/>
    <w:rsid w:val="000B2C76"/>
    <w:rsid w:val="000B2C8D"/>
    <w:rsid w:val="000B3435"/>
    <w:rsid w:val="000B36CC"/>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E98"/>
    <w:rsid w:val="000C698D"/>
    <w:rsid w:val="000C705C"/>
    <w:rsid w:val="000C7A0F"/>
    <w:rsid w:val="000C7AE4"/>
    <w:rsid w:val="000D01F4"/>
    <w:rsid w:val="000D0B89"/>
    <w:rsid w:val="000D141D"/>
    <w:rsid w:val="000D1519"/>
    <w:rsid w:val="000D3145"/>
    <w:rsid w:val="000D36D1"/>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2049C"/>
    <w:rsid w:val="0012065E"/>
    <w:rsid w:val="00120825"/>
    <w:rsid w:val="00120EED"/>
    <w:rsid w:val="001211B5"/>
    <w:rsid w:val="001212B4"/>
    <w:rsid w:val="0012304E"/>
    <w:rsid w:val="00123252"/>
    <w:rsid w:val="001239C8"/>
    <w:rsid w:val="00123A56"/>
    <w:rsid w:val="001248EF"/>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B0F"/>
    <w:rsid w:val="00152B88"/>
    <w:rsid w:val="001535AE"/>
    <w:rsid w:val="00153B40"/>
    <w:rsid w:val="00153BCF"/>
    <w:rsid w:val="00154ADA"/>
    <w:rsid w:val="00154B08"/>
    <w:rsid w:val="00154C47"/>
    <w:rsid w:val="0015531A"/>
    <w:rsid w:val="0015620B"/>
    <w:rsid w:val="00157418"/>
    <w:rsid w:val="00157B5A"/>
    <w:rsid w:val="0016050B"/>
    <w:rsid w:val="00160A9D"/>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71CC"/>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7890"/>
    <w:rsid w:val="001C005A"/>
    <w:rsid w:val="001C00CF"/>
    <w:rsid w:val="001C0806"/>
    <w:rsid w:val="001C1143"/>
    <w:rsid w:val="001C2F9C"/>
    <w:rsid w:val="001C3399"/>
    <w:rsid w:val="001C37F6"/>
    <w:rsid w:val="001C4D9F"/>
    <w:rsid w:val="001C5289"/>
    <w:rsid w:val="001C6288"/>
    <w:rsid w:val="001C67A1"/>
    <w:rsid w:val="001C7BA6"/>
    <w:rsid w:val="001C7C6D"/>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4AE"/>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D27"/>
    <w:rsid w:val="00220D7F"/>
    <w:rsid w:val="002210EB"/>
    <w:rsid w:val="00221174"/>
    <w:rsid w:val="0022267B"/>
    <w:rsid w:val="00222A44"/>
    <w:rsid w:val="00222B4E"/>
    <w:rsid w:val="00222DE3"/>
    <w:rsid w:val="002233F0"/>
    <w:rsid w:val="0022347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C8E"/>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5076"/>
    <w:rsid w:val="002D52AD"/>
    <w:rsid w:val="002D58D8"/>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346A"/>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5684"/>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7A7"/>
    <w:rsid w:val="003C5AF2"/>
    <w:rsid w:val="003C5C2B"/>
    <w:rsid w:val="003C6943"/>
    <w:rsid w:val="003C6BD2"/>
    <w:rsid w:val="003C7294"/>
    <w:rsid w:val="003C792F"/>
    <w:rsid w:val="003C7ABD"/>
    <w:rsid w:val="003C7C3D"/>
    <w:rsid w:val="003D08F8"/>
    <w:rsid w:val="003D124B"/>
    <w:rsid w:val="003D18F3"/>
    <w:rsid w:val="003D26BD"/>
    <w:rsid w:val="003D2CC1"/>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8A"/>
    <w:rsid w:val="003F62BB"/>
    <w:rsid w:val="003F6FEC"/>
    <w:rsid w:val="003F7C45"/>
    <w:rsid w:val="00400241"/>
    <w:rsid w:val="00401314"/>
    <w:rsid w:val="0040132C"/>
    <w:rsid w:val="0040141B"/>
    <w:rsid w:val="0040231A"/>
    <w:rsid w:val="004036C3"/>
    <w:rsid w:val="00403F0C"/>
    <w:rsid w:val="004049BD"/>
    <w:rsid w:val="00404EB5"/>
    <w:rsid w:val="00405085"/>
    <w:rsid w:val="00405D28"/>
    <w:rsid w:val="004066FC"/>
    <w:rsid w:val="004067B4"/>
    <w:rsid w:val="00407481"/>
    <w:rsid w:val="00407C10"/>
    <w:rsid w:val="00407E90"/>
    <w:rsid w:val="004113B4"/>
    <w:rsid w:val="00412EC3"/>
    <w:rsid w:val="00413323"/>
    <w:rsid w:val="00414503"/>
    <w:rsid w:val="00414827"/>
    <w:rsid w:val="004153B3"/>
    <w:rsid w:val="00415772"/>
    <w:rsid w:val="004163FD"/>
    <w:rsid w:val="0041683D"/>
    <w:rsid w:val="00416C10"/>
    <w:rsid w:val="00417976"/>
    <w:rsid w:val="00417A0E"/>
    <w:rsid w:val="0042053A"/>
    <w:rsid w:val="00420CF2"/>
    <w:rsid w:val="004213D6"/>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7B0B"/>
    <w:rsid w:val="00437C96"/>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FFB"/>
    <w:rsid w:val="004646BF"/>
    <w:rsid w:val="00464744"/>
    <w:rsid w:val="00465368"/>
    <w:rsid w:val="004665E3"/>
    <w:rsid w:val="0046760F"/>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97D"/>
    <w:rsid w:val="004929F2"/>
    <w:rsid w:val="00492F5E"/>
    <w:rsid w:val="00493127"/>
    <w:rsid w:val="004946F5"/>
    <w:rsid w:val="00495A03"/>
    <w:rsid w:val="00495E28"/>
    <w:rsid w:val="00497079"/>
    <w:rsid w:val="00497450"/>
    <w:rsid w:val="00497F49"/>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BD2"/>
    <w:rsid w:val="004E395B"/>
    <w:rsid w:val="004E3CB2"/>
    <w:rsid w:val="004E3D3E"/>
    <w:rsid w:val="004E4CBB"/>
    <w:rsid w:val="004E5EDB"/>
    <w:rsid w:val="004E60FB"/>
    <w:rsid w:val="004E66D4"/>
    <w:rsid w:val="004E73A5"/>
    <w:rsid w:val="004E758A"/>
    <w:rsid w:val="004E7BA7"/>
    <w:rsid w:val="004F1C42"/>
    <w:rsid w:val="004F2340"/>
    <w:rsid w:val="004F23CE"/>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6E9"/>
    <w:rsid w:val="00516E67"/>
    <w:rsid w:val="00517917"/>
    <w:rsid w:val="0052009E"/>
    <w:rsid w:val="005200F7"/>
    <w:rsid w:val="005201E6"/>
    <w:rsid w:val="00520AB5"/>
    <w:rsid w:val="00521568"/>
    <w:rsid w:val="00521596"/>
    <w:rsid w:val="00522066"/>
    <w:rsid w:val="005222FA"/>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27DC"/>
    <w:rsid w:val="00543188"/>
    <w:rsid w:val="005432F0"/>
    <w:rsid w:val="00543367"/>
    <w:rsid w:val="0054384E"/>
    <w:rsid w:val="00543BFA"/>
    <w:rsid w:val="0054655E"/>
    <w:rsid w:val="00546601"/>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2C22"/>
    <w:rsid w:val="005932C1"/>
    <w:rsid w:val="00593440"/>
    <w:rsid w:val="005936BF"/>
    <w:rsid w:val="00593DE5"/>
    <w:rsid w:val="00595119"/>
    <w:rsid w:val="0059592B"/>
    <w:rsid w:val="00595AB2"/>
    <w:rsid w:val="00596617"/>
    <w:rsid w:val="00596CC4"/>
    <w:rsid w:val="00597057"/>
    <w:rsid w:val="005973A6"/>
    <w:rsid w:val="00597AAB"/>
    <w:rsid w:val="00597D8B"/>
    <w:rsid w:val="005A0742"/>
    <w:rsid w:val="005A1C30"/>
    <w:rsid w:val="005A1E76"/>
    <w:rsid w:val="005A31C9"/>
    <w:rsid w:val="005A3295"/>
    <w:rsid w:val="005A3B26"/>
    <w:rsid w:val="005A46FF"/>
    <w:rsid w:val="005A49A4"/>
    <w:rsid w:val="005A4AFF"/>
    <w:rsid w:val="005A4BA9"/>
    <w:rsid w:val="005A65F0"/>
    <w:rsid w:val="005A70C8"/>
    <w:rsid w:val="005A7758"/>
    <w:rsid w:val="005B011E"/>
    <w:rsid w:val="005B028B"/>
    <w:rsid w:val="005B1208"/>
    <w:rsid w:val="005B17ED"/>
    <w:rsid w:val="005B1BAD"/>
    <w:rsid w:val="005B2D79"/>
    <w:rsid w:val="005B2E84"/>
    <w:rsid w:val="005B352F"/>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82"/>
    <w:rsid w:val="005C219B"/>
    <w:rsid w:val="005C31A0"/>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4D44"/>
    <w:rsid w:val="005E7BC5"/>
    <w:rsid w:val="005F04E6"/>
    <w:rsid w:val="005F05DA"/>
    <w:rsid w:val="005F17EC"/>
    <w:rsid w:val="005F1B51"/>
    <w:rsid w:val="005F1C2F"/>
    <w:rsid w:val="005F2B11"/>
    <w:rsid w:val="005F39D5"/>
    <w:rsid w:val="005F3AB5"/>
    <w:rsid w:val="005F3E05"/>
    <w:rsid w:val="005F43B9"/>
    <w:rsid w:val="005F5256"/>
    <w:rsid w:val="005F55D6"/>
    <w:rsid w:val="005F5CA9"/>
    <w:rsid w:val="005F68CB"/>
    <w:rsid w:val="005F6BDE"/>
    <w:rsid w:val="00600242"/>
    <w:rsid w:val="0060066A"/>
    <w:rsid w:val="006033E3"/>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321C"/>
    <w:rsid w:val="0061448C"/>
    <w:rsid w:val="00614CA1"/>
    <w:rsid w:val="00615C2C"/>
    <w:rsid w:val="0062038A"/>
    <w:rsid w:val="006203A8"/>
    <w:rsid w:val="00620E59"/>
    <w:rsid w:val="00621132"/>
    <w:rsid w:val="00621473"/>
    <w:rsid w:val="0062169F"/>
    <w:rsid w:val="00622656"/>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581D"/>
    <w:rsid w:val="00636A87"/>
    <w:rsid w:val="00637C26"/>
    <w:rsid w:val="00640732"/>
    <w:rsid w:val="00642072"/>
    <w:rsid w:val="00643BA5"/>
    <w:rsid w:val="006440ED"/>
    <w:rsid w:val="0064467C"/>
    <w:rsid w:val="00644AB5"/>
    <w:rsid w:val="00645213"/>
    <w:rsid w:val="00645293"/>
    <w:rsid w:val="006468C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62F0"/>
    <w:rsid w:val="006B6C6B"/>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B3E"/>
    <w:rsid w:val="00745FCE"/>
    <w:rsid w:val="00746130"/>
    <w:rsid w:val="00746A40"/>
    <w:rsid w:val="00746C24"/>
    <w:rsid w:val="00746E6A"/>
    <w:rsid w:val="00747598"/>
    <w:rsid w:val="00750358"/>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7DE"/>
    <w:rsid w:val="007C299E"/>
    <w:rsid w:val="007C2AE2"/>
    <w:rsid w:val="007C525F"/>
    <w:rsid w:val="007C5321"/>
    <w:rsid w:val="007C5E8A"/>
    <w:rsid w:val="007C5F4B"/>
    <w:rsid w:val="007C6AAB"/>
    <w:rsid w:val="007C7B84"/>
    <w:rsid w:val="007D0C4D"/>
    <w:rsid w:val="007D0C4E"/>
    <w:rsid w:val="007D1336"/>
    <w:rsid w:val="007D1FE9"/>
    <w:rsid w:val="007D230E"/>
    <w:rsid w:val="007D28C9"/>
    <w:rsid w:val="007D326B"/>
    <w:rsid w:val="007D35F8"/>
    <w:rsid w:val="007D38F0"/>
    <w:rsid w:val="007D3CC8"/>
    <w:rsid w:val="007D430A"/>
    <w:rsid w:val="007D47FB"/>
    <w:rsid w:val="007D4DD3"/>
    <w:rsid w:val="007D576A"/>
    <w:rsid w:val="007D5839"/>
    <w:rsid w:val="007D62F9"/>
    <w:rsid w:val="007D63A4"/>
    <w:rsid w:val="007D6542"/>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4316"/>
    <w:rsid w:val="008044EA"/>
    <w:rsid w:val="008044F8"/>
    <w:rsid w:val="00804648"/>
    <w:rsid w:val="00804B04"/>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53D5"/>
    <w:rsid w:val="008353F3"/>
    <w:rsid w:val="00835408"/>
    <w:rsid w:val="008358A2"/>
    <w:rsid w:val="008359DA"/>
    <w:rsid w:val="00836E93"/>
    <w:rsid w:val="00837CEF"/>
    <w:rsid w:val="00837E2F"/>
    <w:rsid w:val="00840035"/>
    <w:rsid w:val="0084074A"/>
    <w:rsid w:val="00842661"/>
    <w:rsid w:val="008428A9"/>
    <w:rsid w:val="00842925"/>
    <w:rsid w:val="00844112"/>
    <w:rsid w:val="0084545B"/>
    <w:rsid w:val="008456C9"/>
    <w:rsid w:val="0084611D"/>
    <w:rsid w:val="00846177"/>
    <w:rsid w:val="0084654D"/>
    <w:rsid w:val="00846C9F"/>
    <w:rsid w:val="00847BD6"/>
    <w:rsid w:val="00850137"/>
    <w:rsid w:val="00850C62"/>
    <w:rsid w:val="00852116"/>
    <w:rsid w:val="00852B48"/>
    <w:rsid w:val="008535CE"/>
    <w:rsid w:val="008538B2"/>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748F"/>
    <w:rsid w:val="00870DB9"/>
    <w:rsid w:val="00872757"/>
    <w:rsid w:val="00872BA6"/>
    <w:rsid w:val="00872CE4"/>
    <w:rsid w:val="00872F6D"/>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6651"/>
    <w:rsid w:val="008B6E16"/>
    <w:rsid w:val="008B7110"/>
    <w:rsid w:val="008B71BA"/>
    <w:rsid w:val="008B7A20"/>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1014"/>
    <w:rsid w:val="009010F0"/>
    <w:rsid w:val="00901162"/>
    <w:rsid w:val="00901247"/>
    <w:rsid w:val="00901B53"/>
    <w:rsid w:val="0090223A"/>
    <w:rsid w:val="009028E2"/>
    <w:rsid w:val="00902D6A"/>
    <w:rsid w:val="009039FE"/>
    <w:rsid w:val="00903E9A"/>
    <w:rsid w:val="009048A5"/>
    <w:rsid w:val="00905404"/>
    <w:rsid w:val="009058BA"/>
    <w:rsid w:val="00906478"/>
    <w:rsid w:val="00906499"/>
    <w:rsid w:val="00906753"/>
    <w:rsid w:val="00907264"/>
    <w:rsid w:val="0090765F"/>
    <w:rsid w:val="00907748"/>
    <w:rsid w:val="00911077"/>
    <w:rsid w:val="0091123C"/>
    <w:rsid w:val="00911305"/>
    <w:rsid w:val="00912590"/>
    <w:rsid w:val="00912BAF"/>
    <w:rsid w:val="00913200"/>
    <w:rsid w:val="009136A4"/>
    <w:rsid w:val="00914EAB"/>
    <w:rsid w:val="009152D8"/>
    <w:rsid w:val="009153A3"/>
    <w:rsid w:val="0091586C"/>
    <w:rsid w:val="00915A1D"/>
    <w:rsid w:val="00917994"/>
    <w:rsid w:val="00920485"/>
    <w:rsid w:val="009209DB"/>
    <w:rsid w:val="00922567"/>
    <w:rsid w:val="009228DB"/>
    <w:rsid w:val="00922AC8"/>
    <w:rsid w:val="00922D49"/>
    <w:rsid w:val="009236B9"/>
    <w:rsid w:val="00925E37"/>
    <w:rsid w:val="00925EDD"/>
    <w:rsid w:val="00925F20"/>
    <w:rsid w:val="00926B3B"/>
    <w:rsid w:val="00927899"/>
    <w:rsid w:val="00927D0E"/>
    <w:rsid w:val="009309DA"/>
    <w:rsid w:val="00931040"/>
    <w:rsid w:val="00931663"/>
    <w:rsid w:val="0093176F"/>
    <w:rsid w:val="00931D22"/>
    <w:rsid w:val="00932CC7"/>
    <w:rsid w:val="0093355C"/>
    <w:rsid w:val="00935306"/>
    <w:rsid w:val="0093629F"/>
    <w:rsid w:val="0093640D"/>
    <w:rsid w:val="00936688"/>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64D5"/>
    <w:rsid w:val="0096683C"/>
    <w:rsid w:val="009670C1"/>
    <w:rsid w:val="009671B0"/>
    <w:rsid w:val="00967657"/>
    <w:rsid w:val="00970C69"/>
    <w:rsid w:val="00971339"/>
    <w:rsid w:val="00971F1C"/>
    <w:rsid w:val="0097211D"/>
    <w:rsid w:val="009724F9"/>
    <w:rsid w:val="0097263C"/>
    <w:rsid w:val="00972DF9"/>
    <w:rsid w:val="00972E10"/>
    <w:rsid w:val="009738AD"/>
    <w:rsid w:val="00974694"/>
    <w:rsid w:val="009746CA"/>
    <w:rsid w:val="00974E7C"/>
    <w:rsid w:val="009755D5"/>
    <w:rsid w:val="00976DCD"/>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4EB"/>
    <w:rsid w:val="009978D5"/>
    <w:rsid w:val="00997A12"/>
    <w:rsid w:val="009A1126"/>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248B"/>
    <w:rsid w:val="009F2A25"/>
    <w:rsid w:val="009F2DCC"/>
    <w:rsid w:val="009F3A1A"/>
    <w:rsid w:val="009F3A1D"/>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4524"/>
    <w:rsid w:val="00A0585B"/>
    <w:rsid w:val="00A05ACE"/>
    <w:rsid w:val="00A07A17"/>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5C9D"/>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4CB8"/>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42AC"/>
    <w:rsid w:val="00A943D0"/>
    <w:rsid w:val="00A947AA"/>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942"/>
    <w:rsid w:val="00AB688F"/>
    <w:rsid w:val="00AB75EA"/>
    <w:rsid w:val="00AB7A23"/>
    <w:rsid w:val="00AB7AA2"/>
    <w:rsid w:val="00AC0A22"/>
    <w:rsid w:val="00AC1515"/>
    <w:rsid w:val="00AC2234"/>
    <w:rsid w:val="00AC3179"/>
    <w:rsid w:val="00AC34AE"/>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2FA5"/>
    <w:rsid w:val="00AE3486"/>
    <w:rsid w:val="00AE3A4F"/>
    <w:rsid w:val="00AE3C84"/>
    <w:rsid w:val="00AE3E4B"/>
    <w:rsid w:val="00AE4518"/>
    <w:rsid w:val="00AE5D7F"/>
    <w:rsid w:val="00AE79F0"/>
    <w:rsid w:val="00AF07B0"/>
    <w:rsid w:val="00AF0B5E"/>
    <w:rsid w:val="00AF109C"/>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46AF"/>
    <w:rsid w:val="00B06036"/>
    <w:rsid w:val="00B060BE"/>
    <w:rsid w:val="00B061F1"/>
    <w:rsid w:val="00B06615"/>
    <w:rsid w:val="00B073EF"/>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6969"/>
    <w:rsid w:val="00B17B14"/>
    <w:rsid w:val="00B203C4"/>
    <w:rsid w:val="00B20863"/>
    <w:rsid w:val="00B20BEC"/>
    <w:rsid w:val="00B20CDD"/>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71F2"/>
    <w:rsid w:val="00B27795"/>
    <w:rsid w:val="00B30B9E"/>
    <w:rsid w:val="00B31884"/>
    <w:rsid w:val="00B31D19"/>
    <w:rsid w:val="00B3273C"/>
    <w:rsid w:val="00B32AB3"/>
    <w:rsid w:val="00B32DAE"/>
    <w:rsid w:val="00B3322B"/>
    <w:rsid w:val="00B336EB"/>
    <w:rsid w:val="00B33825"/>
    <w:rsid w:val="00B34BB2"/>
    <w:rsid w:val="00B34E7C"/>
    <w:rsid w:val="00B35AF6"/>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C50"/>
    <w:rsid w:val="00B513C0"/>
    <w:rsid w:val="00B52A46"/>
    <w:rsid w:val="00B53708"/>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62A"/>
    <w:rsid w:val="00BC2343"/>
    <w:rsid w:val="00BC542E"/>
    <w:rsid w:val="00BC5824"/>
    <w:rsid w:val="00BC584D"/>
    <w:rsid w:val="00BC702F"/>
    <w:rsid w:val="00BC7783"/>
    <w:rsid w:val="00BD0ECF"/>
    <w:rsid w:val="00BD1BD7"/>
    <w:rsid w:val="00BD30C8"/>
    <w:rsid w:val="00BD38F4"/>
    <w:rsid w:val="00BD3EB4"/>
    <w:rsid w:val="00BD4300"/>
    <w:rsid w:val="00BD486D"/>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CCE"/>
    <w:rsid w:val="00C23035"/>
    <w:rsid w:val="00C232BC"/>
    <w:rsid w:val="00C23B94"/>
    <w:rsid w:val="00C23BA2"/>
    <w:rsid w:val="00C23BEA"/>
    <w:rsid w:val="00C2485F"/>
    <w:rsid w:val="00C248B1"/>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F7F"/>
    <w:rsid w:val="00C556E8"/>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6F5F"/>
    <w:rsid w:val="00C97055"/>
    <w:rsid w:val="00C97222"/>
    <w:rsid w:val="00CA194C"/>
    <w:rsid w:val="00CA2B4F"/>
    <w:rsid w:val="00CA30C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2E48"/>
    <w:rsid w:val="00CD4826"/>
    <w:rsid w:val="00CD4E19"/>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D54"/>
    <w:rsid w:val="00CF311F"/>
    <w:rsid w:val="00CF452F"/>
    <w:rsid w:val="00CF5047"/>
    <w:rsid w:val="00CF68EC"/>
    <w:rsid w:val="00CF6911"/>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17A00"/>
    <w:rsid w:val="00D200BD"/>
    <w:rsid w:val="00D201AA"/>
    <w:rsid w:val="00D204A7"/>
    <w:rsid w:val="00D209B0"/>
    <w:rsid w:val="00D20AA5"/>
    <w:rsid w:val="00D22399"/>
    <w:rsid w:val="00D24DF4"/>
    <w:rsid w:val="00D2662C"/>
    <w:rsid w:val="00D26A93"/>
    <w:rsid w:val="00D27FA3"/>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8A5"/>
    <w:rsid w:val="00D43A2E"/>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47DE"/>
    <w:rsid w:val="00D6501F"/>
    <w:rsid w:val="00D65347"/>
    <w:rsid w:val="00D65F82"/>
    <w:rsid w:val="00D66697"/>
    <w:rsid w:val="00D67D12"/>
    <w:rsid w:val="00D705FF"/>
    <w:rsid w:val="00D70B0C"/>
    <w:rsid w:val="00D7145C"/>
    <w:rsid w:val="00D722A5"/>
    <w:rsid w:val="00D7352D"/>
    <w:rsid w:val="00D73BCD"/>
    <w:rsid w:val="00D742F4"/>
    <w:rsid w:val="00D744BC"/>
    <w:rsid w:val="00D7585A"/>
    <w:rsid w:val="00D76684"/>
    <w:rsid w:val="00D77C53"/>
    <w:rsid w:val="00D77E96"/>
    <w:rsid w:val="00D80618"/>
    <w:rsid w:val="00D807DF"/>
    <w:rsid w:val="00D82339"/>
    <w:rsid w:val="00D8249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DE3"/>
    <w:rsid w:val="00DA3633"/>
    <w:rsid w:val="00DA400B"/>
    <w:rsid w:val="00DA44D6"/>
    <w:rsid w:val="00DA4FB8"/>
    <w:rsid w:val="00DA536A"/>
    <w:rsid w:val="00DA5C74"/>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7B69"/>
    <w:rsid w:val="00DC0A2F"/>
    <w:rsid w:val="00DC0DBE"/>
    <w:rsid w:val="00DC234A"/>
    <w:rsid w:val="00DC2AA0"/>
    <w:rsid w:val="00DC41E4"/>
    <w:rsid w:val="00DC42D9"/>
    <w:rsid w:val="00DC43D0"/>
    <w:rsid w:val="00DC496E"/>
    <w:rsid w:val="00DC5116"/>
    <w:rsid w:val="00DC7C77"/>
    <w:rsid w:val="00DC7FD5"/>
    <w:rsid w:val="00DD02FF"/>
    <w:rsid w:val="00DD032A"/>
    <w:rsid w:val="00DD206A"/>
    <w:rsid w:val="00DD24F9"/>
    <w:rsid w:val="00DD26EC"/>
    <w:rsid w:val="00DD2DFB"/>
    <w:rsid w:val="00DD3604"/>
    <w:rsid w:val="00DD3F4D"/>
    <w:rsid w:val="00DD4311"/>
    <w:rsid w:val="00DD481D"/>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4DD"/>
    <w:rsid w:val="00E36AAE"/>
    <w:rsid w:val="00E37198"/>
    <w:rsid w:val="00E3774C"/>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2F55"/>
    <w:rsid w:val="00E630ED"/>
    <w:rsid w:val="00E63CFB"/>
    <w:rsid w:val="00E6437C"/>
    <w:rsid w:val="00E65237"/>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669"/>
    <w:rsid w:val="00ED5DF2"/>
    <w:rsid w:val="00ED697C"/>
    <w:rsid w:val="00EE06CA"/>
    <w:rsid w:val="00EE1316"/>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3E8A"/>
    <w:rsid w:val="00EF4075"/>
    <w:rsid w:val="00EF42CF"/>
    <w:rsid w:val="00EF5403"/>
    <w:rsid w:val="00EF567D"/>
    <w:rsid w:val="00EF5E52"/>
    <w:rsid w:val="00EF5F11"/>
    <w:rsid w:val="00EF6111"/>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6616"/>
    <w:rsid w:val="00F07263"/>
    <w:rsid w:val="00F07485"/>
    <w:rsid w:val="00F10BC6"/>
    <w:rsid w:val="00F11352"/>
    <w:rsid w:val="00F11AD0"/>
    <w:rsid w:val="00F12313"/>
    <w:rsid w:val="00F13D34"/>
    <w:rsid w:val="00F14602"/>
    <w:rsid w:val="00F1498D"/>
    <w:rsid w:val="00F14DDF"/>
    <w:rsid w:val="00F152AD"/>
    <w:rsid w:val="00F15BA3"/>
    <w:rsid w:val="00F15BB3"/>
    <w:rsid w:val="00F165B7"/>
    <w:rsid w:val="00F20C9C"/>
    <w:rsid w:val="00F21827"/>
    <w:rsid w:val="00F21A00"/>
    <w:rsid w:val="00F2285F"/>
    <w:rsid w:val="00F23155"/>
    <w:rsid w:val="00F23D61"/>
    <w:rsid w:val="00F23EE4"/>
    <w:rsid w:val="00F24236"/>
    <w:rsid w:val="00F24E0E"/>
    <w:rsid w:val="00F2533A"/>
    <w:rsid w:val="00F25707"/>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B3B"/>
    <w:rsid w:val="00F34FDD"/>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3830"/>
    <w:rsid w:val="00F54603"/>
    <w:rsid w:val="00F54772"/>
    <w:rsid w:val="00F54869"/>
    <w:rsid w:val="00F556B2"/>
    <w:rsid w:val="00F564CB"/>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5F83"/>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B38"/>
    <w:rsid w:val="00FB0D68"/>
    <w:rsid w:val="00FB232C"/>
    <w:rsid w:val="00FB2916"/>
    <w:rsid w:val="00FB2D17"/>
    <w:rsid w:val="00FB2F69"/>
    <w:rsid w:val="00FB3215"/>
    <w:rsid w:val="00FB368B"/>
    <w:rsid w:val="00FB3A3A"/>
    <w:rsid w:val="00FB3F18"/>
    <w:rsid w:val="00FB4217"/>
    <w:rsid w:val="00FB4379"/>
    <w:rsid w:val="00FB45FF"/>
    <w:rsid w:val="00FB5D97"/>
    <w:rsid w:val="00FB61EA"/>
    <w:rsid w:val="00FB6C7A"/>
    <w:rsid w:val="00FB72AB"/>
    <w:rsid w:val="00FB732E"/>
    <w:rsid w:val="00FB79F7"/>
    <w:rsid w:val="00FC09E7"/>
    <w:rsid w:val="00FC1CA5"/>
    <w:rsid w:val="00FC1D8E"/>
    <w:rsid w:val="00FC2733"/>
    <w:rsid w:val="00FC2979"/>
    <w:rsid w:val="00FC3EE4"/>
    <w:rsid w:val="00FC54B2"/>
    <w:rsid w:val="00FC6D6C"/>
    <w:rsid w:val="00FD1768"/>
    <w:rsid w:val="00FD19DB"/>
    <w:rsid w:val="00FD1C3C"/>
    <w:rsid w:val="00FD24F6"/>
    <w:rsid w:val="00FD2D6C"/>
    <w:rsid w:val="00FD2DB1"/>
    <w:rsid w:val="00FD3669"/>
    <w:rsid w:val="00FD38A8"/>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91E812FF-E2E2-4356-8758-227546BE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34"/>
    <w:qFormat/>
    <w:rsid w:val="00752A63"/>
    <w:pPr>
      <w:widowControl/>
      <w:ind w:firstLine="420"/>
    </w:pPr>
    <w:rPr>
      <w:rFonts w:ascii="Calibri" w:hAnsi="Calibri" w:cs="Calibri"/>
      <w:kern w:val="0"/>
      <w:szCs w:val="21"/>
    </w:rPr>
  </w:style>
  <w:style w:type="character" w:styleId="af9">
    <w:name w:val="Strong"/>
    <w:basedOn w:val="a1"/>
    <w:uiPriority w:val="22"/>
    <w:qFormat/>
    <w:locked/>
    <w:rsid w:val="008F1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image" Target="cid:image006.png@01D4DE64.DF7ACD5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cid:image005.png@01D4DE64.DF7ACD50"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36</Pages>
  <Words>3851</Words>
  <Characters>21951</Characters>
  <Application>Microsoft Office Word</Application>
  <DocSecurity>0</DocSecurity>
  <Lines>182</Lines>
  <Paragraphs>51</Paragraphs>
  <ScaleCrop>false</ScaleCrop>
  <Company/>
  <LinksUpToDate>false</LinksUpToDate>
  <CharactersWithSpaces>25751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戴梦菲</cp:lastModifiedBy>
  <cp:revision>628</cp:revision>
  <cp:lastPrinted>2007-07-19T00:46:00Z</cp:lastPrinted>
  <dcterms:created xsi:type="dcterms:W3CDTF">2013-08-19T02:39:00Z</dcterms:created>
  <dcterms:modified xsi:type="dcterms:W3CDTF">2019-03-26T05:38:00Z</dcterms:modified>
</cp:coreProperties>
</file>