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交银施罗德精选混合型证券投资基金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交银精选混合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519688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519688(</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519689(</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2005</w:t>
            </w:r>
            <w:r w:rsidRPr="00AF05D4">
              <w:rPr>
                <w:sz w:val="24"/>
              </w:rPr>
              <w:t>年</w:t>
            </w:r>
            <w:r w:rsidRPr="00AF05D4">
              <w:rPr>
                <w:sz w:val="24"/>
              </w:rPr>
              <w:t>9</w:t>
            </w:r>
            <w:r w:rsidRPr="00AF05D4">
              <w:rPr>
                <w:sz w:val="24"/>
              </w:rPr>
              <w:t>月</w:t>
            </w:r>
            <w:r w:rsidRPr="00AF05D4">
              <w:rPr>
                <w:sz w:val="24"/>
              </w:rPr>
              <w:t>29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6,142,830,338.45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自上而下配置资产，自下而上精选证券，有效控制下行风险。</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w:t>
            </w:r>
            <w:r w:rsidRPr="00A57672">
              <w:rPr>
                <w:sz w:val="24"/>
              </w:rPr>
              <w:t>+25%×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-149,627,277.87</w:t>
            </w:r>
          </w:p>
        </w:tc>
        <w:tc>
          <w:tcPr>
            <w:tcW w:w="2268" w:type="dxa"/>
            <w:vAlign w:val="center"/>
          </w:tcPr>
          <w:p w:rsidR="00501A91" w:rsidRPr="00931B45" w:rsidRDefault="00501A91" w:rsidP="00D415F5">
            <w:pPr>
              <w:spacing w:before="29" w:line="288" w:lineRule="auto"/>
              <w:jc w:val="right"/>
              <w:rPr>
                <w:szCs w:val="21"/>
              </w:rPr>
            </w:pPr>
            <w:r w:rsidRPr="00931B45">
              <w:rPr>
                <w:szCs w:val="21"/>
              </w:rPr>
              <w:t>303,855,021.75</w:t>
            </w:r>
          </w:p>
        </w:tc>
        <w:tc>
          <w:tcPr>
            <w:tcW w:w="2194" w:type="dxa"/>
            <w:vAlign w:val="center"/>
          </w:tcPr>
          <w:p w:rsidR="00501A91" w:rsidRPr="00931B45" w:rsidRDefault="00501A91" w:rsidP="00D415F5">
            <w:pPr>
              <w:spacing w:before="29" w:line="288" w:lineRule="auto"/>
              <w:jc w:val="right"/>
              <w:rPr>
                <w:szCs w:val="21"/>
              </w:rPr>
            </w:pPr>
            <w:r w:rsidRPr="00931B45">
              <w:rPr>
                <w:szCs w:val="21"/>
              </w:rPr>
              <w:t>406,205,325.41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-616,754,875.82</w:t>
            </w:r>
          </w:p>
        </w:tc>
        <w:tc>
          <w:tcPr>
            <w:tcW w:w="2268" w:type="dxa"/>
            <w:vAlign w:val="center"/>
          </w:tcPr>
          <w:p w:rsidR="00501A91" w:rsidRPr="00931B45" w:rsidRDefault="00501A91" w:rsidP="00D415F5">
            <w:pPr>
              <w:spacing w:before="29" w:line="288" w:lineRule="auto"/>
              <w:jc w:val="right"/>
              <w:rPr>
                <w:szCs w:val="21"/>
              </w:rPr>
            </w:pPr>
            <w:r w:rsidRPr="00931B45">
              <w:rPr>
                <w:szCs w:val="21"/>
              </w:rPr>
              <w:t>491,482,273.45</w:t>
            </w:r>
          </w:p>
        </w:tc>
        <w:tc>
          <w:tcPr>
            <w:tcW w:w="2194" w:type="dxa"/>
            <w:vAlign w:val="center"/>
          </w:tcPr>
          <w:p w:rsidR="00501A91" w:rsidRPr="00931B45" w:rsidRDefault="00501A91" w:rsidP="00D415F5">
            <w:pPr>
              <w:spacing w:before="29" w:line="288" w:lineRule="auto"/>
              <w:jc w:val="right"/>
              <w:rPr>
                <w:szCs w:val="21"/>
              </w:rPr>
            </w:pPr>
            <w:r w:rsidRPr="00931B45">
              <w:rPr>
                <w:szCs w:val="21"/>
              </w:rPr>
              <w:t>25,619,409.49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-0.1169</w:t>
            </w:r>
          </w:p>
        </w:tc>
        <w:tc>
          <w:tcPr>
            <w:tcW w:w="2268" w:type="dxa"/>
            <w:vAlign w:val="center"/>
          </w:tcPr>
          <w:p w:rsidR="00501A91" w:rsidRPr="00931B45" w:rsidRDefault="00501A91" w:rsidP="00D415F5">
            <w:pPr>
              <w:spacing w:before="29" w:line="288" w:lineRule="auto"/>
              <w:jc w:val="right"/>
              <w:rPr>
                <w:szCs w:val="21"/>
              </w:rPr>
            </w:pPr>
            <w:r w:rsidRPr="00931B45">
              <w:rPr>
                <w:szCs w:val="21"/>
              </w:rPr>
              <w:t>0.1053</w:t>
            </w:r>
          </w:p>
        </w:tc>
        <w:tc>
          <w:tcPr>
            <w:tcW w:w="2194" w:type="dxa"/>
            <w:vAlign w:val="center"/>
          </w:tcPr>
          <w:p w:rsidR="00501A91" w:rsidRPr="00931B45" w:rsidRDefault="00501A91" w:rsidP="00D415F5">
            <w:pPr>
              <w:spacing w:before="29" w:line="288" w:lineRule="auto"/>
              <w:jc w:val="right"/>
              <w:rPr>
                <w:szCs w:val="21"/>
              </w:rPr>
            </w:pPr>
            <w:r w:rsidRPr="00931B45">
              <w:rPr>
                <w:szCs w:val="21"/>
              </w:rPr>
              <w:t>0.0062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-16.28%</w:t>
            </w:r>
          </w:p>
        </w:tc>
        <w:tc>
          <w:tcPr>
            <w:tcW w:w="2268" w:type="dxa"/>
            <w:vAlign w:val="center"/>
          </w:tcPr>
          <w:p w:rsidR="00501A91" w:rsidRPr="00931B45" w:rsidRDefault="00501A91" w:rsidP="00D415F5">
            <w:pPr>
              <w:spacing w:before="29" w:line="288" w:lineRule="auto"/>
              <w:jc w:val="right"/>
              <w:rPr>
                <w:szCs w:val="21"/>
              </w:rPr>
            </w:pPr>
            <w:r w:rsidRPr="00931B45">
              <w:rPr>
                <w:szCs w:val="21"/>
              </w:rPr>
              <w:t>20.71%</w:t>
            </w:r>
          </w:p>
        </w:tc>
        <w:tc>
          <w:tcPr>
            <w:tcW w:w="2194" w:type="dxa"/>
            <w:vAlign w:val="center"/>
          </w:tcPr>
          <w:p w:rsidR="00501A91" w:rsidRPr="00931B45" w:rsidRDefault="00501A91" w:rsidP="00D415F5">
            <w:pPr>
              <w:spacing w:before="29" w:line="288" w:lineRule="auto"/>
              <w:jc w:val="right"/>
              <w:rPr>
                <w:szCs w:val="21"/>
              </w:rPr>
            </w:pPr>
            <w:r w:rsidRPr="00931B45">
              <w:rPr>
                <w:szCs w:val="21"/>
              </w:rPr>
              <w:t>0.84%</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0.0998</w:t>
            </w:r>
          </w:p>
        </w:tc>
        <w:tc>
          <w:tcPr>
            <w:tcW w:w="2268" w:type="dxa"/>
            <w:vAlign w:val="center"/>
          </w:tcPr>
          <w:p w:rsidR="00501A91" w:rsidRPr="00931B45" w:rsidRDefault="00501A91" w:rsidP="00D415F5">
            <w:pPr>
              <w:spacing w:before="29" w:line="288" w:lineRule="auto"/>
              <w:jc w:val="right"/>
              <w:rPr>
                <w:szCs w:val="21"/>
              </w:rPr>
            </w:pPr>
            <w:r w:rsidRPr="00931B45">
              <w:rPr>
                <w:szCs w:val="21"/>
              </w:rPr>
              <w:t>0.2134</w:t>
            </w:r>
          </w:p>
        </w:tc>
        <w:tc>
          <w:tcPr>
            <w:tcW w:w="2194" w:type="dxa"/>
            <w:vAlign w:val="center"/>
          </w:tcPr>
          <w:p w:rsidR="00501A91" w:rsidRPr="00931B45" w:rsidRDefault="00501A91" w:rsidP="00D415F5">
            <w:pPr>
              <w:spacing w:before="29" w:line="288" w:lineRule="auto"/>
              <w:jc w:val="right"/>
              <w:rPr>
                <w:szCs w:val="21"/>
              </w:rPr>
            </w:pPr>
            <w:r w:rsidRPr="00931B45">
              <w:rPr>
                <w:szCs w:val="21"/>
              </w:rPr>
              <w:t>0.1249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3,336,301,939.91</w:t>
            </w:r>
          </w:p>
        </w:tc>
        <w:tc>
          <w:tcPr>
            <w:tcW w:w="2268" w:type="dxa"/>
            <w:vAlign w:val="center"/>
          </w:tcPr>
          <w:p w:rsidR="00501A91" w:rsidRPr="00931B45" w:rsidRDefault="00501A91" w:rsidP="00D415F5">
            <w:pPr>
              <w:spacing w:before="29" w:line="288" w:lineRule="auto"/>
              <w:jc w:val="right"/>
              <w:rPr>
                <w:szCs w:val="21"/>
              </w:rPr>
            </w:pPr>
            <w:r w:rsidRPr="00931B45">
              <w:rPr>
                <w:szCs w:val="21"/>
              </w:rPr>
              <w:t>2,795,056,730.91</w:t>
            </w:r>
          </w:p>
        </w:tc>
        <w:tc>
          <w:tcPr>
            <w:tcW w:w="2194" w:type="dxa"/>
            <w:vAlign w:val="center"/>
          </w:tcPr>
          <w:p w:rsidR="00501A91" w:rsidRPr="00931B45" w:rsidRDefault="00501A91" w:rsidP="00D415F5">
            <w:pPr>
              <w:spacing w:before="29" w:line="288" w:lineRule="auto"/>
              <w:jc w:val="right"/>
              <w:rPr>
                <w:szCs w:val="21"/>
              </w:rPr>
            </w:pPr>
            <w:r w:rsidRPr="00931B45">
              <w:rPr>
                <w:szCs w:val="21"/>
              </w:rPr>
              <w:t>3,225,367,795.77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0.5431</w:t>
            </w:r>
          </w:p>
        </w:tc>
        <w:tc>
          <w:tcPr>
            <w:tcW w:w="2268" w:type="dxa"/>
            <w:vAlign w:val="center"/>
          </w:tcPr>
          <w:p w:rsidR="00501A91" w:rsidRPr="00931B45" w:rsidRDefault="00501A91" w:rsidP="00D415F5">
            <w:pPr>
              <w:spacing w:before="29" w:line="288" w:lineRule="auto"/>
              <w:jc w:val="right"/>
              <w:rPr>
                <w:szCs w:val="21"/>
              </w:rPr>
            </w:pPr>
            <w:r w:rsidRPr="00931B45">
              <w:rPr>
                <w:szCs w:val="21"/>
              </w:rPr>
              <w:t>0.6859</w:t>
            </w:r>
          </w:p>
        </w:tc>
        <w:tc>
          <w:tcPr>
            <w:tcW w:w="2194" w:type="dxa"/>
            <w:vAlign w:val="center"/>
          </w:tcPr>
          <w:p w:rsidR="00501A91" w:rsidRPr="00931B45" w:rsidRDefault="00501A91" w:rsidP="00D415F5">
            <w:pPr>
              <w:spacing w:before="29" w:line="288" w:lineRule="auto"/>
              <w:jc w:val="right"/>
              <w:rPr>
                <w:szCs w:val="21"/>
              </w:rPr>
            </w:pPr>
            <w:r w:rsidRPr="00931B45">
              <w:rPr>
                <w:szCs w:val="21"/>
              </w:rPr>
              <w:t>0.5682</w:t>
            </w:r>
          </w:p>
        </w:tc>
      </w:tr>
    </w:tbl>
    <w:p w:rsidR="006B4CAD" w:rsidRDefault="0002272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6B4CAD">
        <w:tc>
          <w:tcPr>
            <w:tcW w:w="1286" w:type="dxa"/>
            <w:vAlign w:val="center"/>
          </w:tcPr>
          <w:p w:rsidR="006B4CAD" w:rsidRDefault="0002272C">
            <w:pPr>
              <w:jc w:val="left"/>
            </w:pPr>
            <w:r>
              <w:rPr>
                <w:color w:val="000000"/>
                <w:sz w:val="24"/>
              </w:rPr>
              <w:t>过去三个月</w:t>
            </w:r>
          </w:p>
        </w:tc>
        <w:tc>
          <w:tcPr>
            <w:tcW w:w="1286" w:type="dxa"/>
            <w:vAlign w:val="center"/>
          </w:tcPr>
          <w:p w:rsidR="006B4CAD" w:rsidRDefault="0002272C">
            <w:pPr>
              <w:jc w:val="center"/>
            </w:pPr>
            <w:r>
              <w:rPr>
                <w:color w:val="000000"/>
                <w:sz w:val="24"/>
              </w:rPr>
              <w:t>-9.30%</w:t>
            </w:r>
          </w:p>
        </w:tc>
        <w:tc>
          <w:tcPr>
            <w:tcW w:w="1286" w:type="dxa"/>
            <w:vAlign w:val="center"/>
          </w:tcPr>
          <w:p w:rsidR="006B4CAD" w:rsidRDefault="0002272C">
            <w:pPr>
              <w:jc w:val="center"/>
            </w:pPr>
            <w:r>
              <w:rPr>
                <w:color w:val="000000"/>
                <w:sz w:val="24"/>
              </w:rPr>
              <w:t>1.69%</w:t>
            </w:r>
          </w:p>
        </w:tc>
        <w:tc>
          <w:tcPr>
            <w:tcW w:w="1285" w:type="dxa"/>
            <w:vAlign w:val="center"/>
          </w:tcPr>
          <w:p w:rsidR="006B4CAD" w:rsidRDefault="0002272C">
            <w:pPr>
              <w:jc w:val="center"/>
            </w:pPr>
            <w:r>
              <w:rPr>
                <w:color w:val="000000"/>
                <w:sz w:val="24"/>
              </w:rPr>
              <w:t>-8.77%</w:t>
            </w:r>
          </w:p>
        </w:tc>
        <w:tc>
          <w:tcPr>
            <w:tcW w:w="1285" w:type="dxa"/>
            <w:vAlign w:val="center"/>
          </w:tcPr>
          <w:p w:rsidR="006B4CAD" w:rsidRDefault="0002272C">
            <w:pPr>
              <w:jc w:val="center"/>
            </w:pPr>
            <w:r>
              <w:rPr>
                <w:color w:val="000000"/>
                <w:sz w:val="24"/>
              </w:rPr>
              <w:t>1.23%</w:t>
            </w:r>
          </w:p>
        </w:tc>
        <w:tc>
          <w:tcPr>
            <w:tcW w:w="1285" w:type="dxa"/>
            <w:vAlign w:val="center"/>
          </w:tcPr>
          <w:p w:rsidR="006B4CAD" w:rsidRDefault="0002272C">
            <w:pPr>
              <w:jc w:val="center"/>
            </w:pPr>
            <w:r>
              <w:rPr>
                <w:color w:val="000000"/>
                <w:sz w:val="24"/>
              </w:rPr>
              <w:t>-0.53%</w:t>
            </w:r>
          </w:p>
        </w:tc>
        <w:tc>
          <w:tcPr>
            <w:tcW w:w="1285" w:type="dxa"/>
            <w:vAlign w:val="center"/>
          </w:tcPr>
          <w:p w:rsidR="006B4CAD" w:rsidRDefault="0002272C">
            <w:pPr>
              <w:jc w:val="center"/>
            </w:pPr>
            <w:r>
              <w:rPr>
                <w:color w:val="000000"/>
                <w:sz w:val="24"/>
              </w:rPr>
              <w:t>0.46%</w:t>
            </w:r>
          </w:p>
        </w:tc>
      </w:tr>
      <w:tr w:rsidR="006B4CAD">
        <w:tc>
          <w:tcPr>
            <w:tcW w:w="1286" w:type="dxa"/>
            <w:vAlign w:val="center"/>
          </w:tcPr>
          <w:p w:rsidR="006B4CAD" w:rsidRDefault="0002272C">
            <w:pPr>
              <w:jc w:val="left"/>
            </w:pPr>
            <w:r>
              <w:rPr>
                <w:color w:val="000000"/>
                <w:sz w:val="24"/>
              </w:rPr>
              <w:t>过去六个月</w:t>
            </w:r>
          </w:p>
        </w:tc>
        <w:tc>
          <w:tcPr>
            <w:tcW w:w="1286" w:type="dxa"/>
            <w:vAlign w:val="center"/>
          </w:tcPr>
          <w:p w:rsidR="006B4CAD" w:rsidRDefault="0002272C">
            <w:pPr>
              <w:jc w:val="center"/>
            </w:pPr>
            <w:r>
              <w:rPr>
                <w:color w:val="000000"/>
                <w:sz w:val="24"/>
              </w:rPr>
              <w:t>-13.06%</w:t>
            </w:r>
          </w:p>
        </w:tc>
        <w:tc>
          <w:tcPr>
            <w:tcW w:w="1286" w:type="dxa"/>
            <w:vAlign w:val="center"/>
          </w:tcPr>
          <w:p w:rsidR="006B4CAD" w:rsidRDefault="0002272C">
            <w:pPr>
              <w:jc w:val="center"/>
            </w:pPr>
            <w:r>
              <w:rPr>
                <w:color w:val="000000"/>
                <w:sz w:val="24"/>
              </w:rPr>
              <w:t>1.62%</w:t>
            </w:r>
          </w:p>
        </w:tc>
        <w:tc>
          <w:tcPr>
            <w:tcW w:w="1285" w:type="dxa"/>
            <w:vAlign w:val="center"/>
          </w:tcPr>
          <w:p w:rsidR="006B4CAD" w:rsidRDefault="0002272C">
            <w:pPr>
              <w:jc w:val="center"/>
            </w:pPr>
            <w:r>
              <w:rPr>
                <w:color w:val="000000"/>
                <w:sz w:val="24"/>
              </w:rPr>
              <w:t>-9.78%</w:t>
            </w:r>
          </w:p>
        </w:tc>
        <w:tc>
          <w:tcPr>
            <w:tcW w:w="1285" w:type="dxa"/>
            <w:vAlign w:val="center"/>
          </w:tcPr>
          <w:p w:rsidR="006B4CAD" w:rsidRDefault="0002272C">
            <w:pPr>
              <w:jc w:val="center"/>
            </w:pPr>
            <w:r>
              <w:rPr>
                <w:color w:val="000000"/>
                <w:sz w:val="24"/>
              </w:rPr>
              <w:t>1.12%</w:t>
            </w:r>
          </w:p>
        </w:tc>
        <w:tc>
          <w:tcPr>
            <w:tcW w:w="1285" w:type="dxa"/>
            <w:vAlign w:val="center"/>
          </w:tcPr>
          <w:p w:rsidR="006B4CAD" w:rsidRDefault="0002272C">
            <w:pPr>
              <w:jc w:val="center"/>
            </w:pPr>
            <w:r>
              <w:rPr>
                <w:color w:val="000000"/>
                <w:sz w:val="24"/>
              </w:rPr>
              <w:t>-3.28%</w:t>
            </w:r>
          </w:p>
        </w:tc>
        <w:tc>
          <w:tcPr>
            <w:tcW w:w="1285" w:type="dxa"/>
            <w:vAlign w:val="center"/>
          </w:tcPr>
          <w:p w:rsidR="006B4CAD" w:rsidRDefault="0002272C">
            <w:pPr>
              <w:jc w:val="center"/>
            </w:pPr>
            <w:r>
              <w:rPr>
                <w:color w:val="000000"/>
                <w:sz w:val="24"/>
              </w:rPr>
              <w:t>0.50%</w:t>
            </w:r>
          </w:p>
        </w:tc>
      </w:tr>
      <w:tr w:rsidR="006B4CAD">
        <w:tc>
          <w:tcPr>
            <w:tcW w:w="1286" w:type="dxa"/>
            <w:vAlign w:val="center"/>
          </w:tcPr>
          <w:p w:rsidR="006B4CAD" w:rsidRDefault="0002272C">
            <w:pPr>
              <w:jc w:val="left"/>
            </w:pPr>
            <w:r>
              <w:rPr>
                <w:color w:val="000000"/>
                <w:sz w:val="24"/>
              </w:rPr>
              <w:t>过去一年</w:t>
            </w:r>
          </w:p>
        </w:tc>
        <w:tc>
          <w:tcPr>
            <w:tcW w:w="1286" w:type="dxa"/>
            <w:vAlign w:val="center"/>
          </w:tcPr>
          <w:p w:rsidR="006B4CAD" w:rsidRDefault="0002272C">
            <w:pPr>
              <w:jc w:val="center"/>
            </w:pPr>
            <w:r>
              <w:rPr>
                <w:color w:val="000000"/>
                <w:sz w:val="24"/>
              </w:rPr>
              <w:t>-16.28%</w:t>
            </w:r>
          </w:p>
        </w:tc>
        <w:tc>
          <w:tcPr>
            <w:tcW w:w="1286" w:type="dxa"/>
            <w:vAlign w:val="center"/>
          </w:tcPr>
          <w:p w:rsidR="006B4CAD" w:rsidRDefault="0002272C">
            <w:pPr>
              <w:jc w:val="center"/>
            </w:pPr>
            <w:r>
              <w:rPr>
                <w:color w:val="000000"/>
                <w:sz w:val="24"/>
              </w:rPr>
              <w:t>1.50%</w:t>
            </w:r>
          </w:p>
        </w:tc>
        <w:tc>
          <w:tcPr>
            <w:tcW w:w="1285" w:type="dxa"/>
            <w:vAlign w:val="center"/>
          </w:tcPr>
          <w:p w:rsidR="006B4CAD" w:rsidRDefault="0002272C">
            <w:pPr>
              <w:jc w:val="center"/>
            </w:pPr>
            <w:r>
              <w:rPr>
                <w:color w:val="000000"/>
                <w:sz w:val="24"/>
              </w:rPr>
              <w:t>-17.72%</w:t>
            </w:r>
          </w:p>
        </w:tc>
        <w:tc>
          <w:tcPr>
            <w:tcW w:w="1285" w:type="dxa"/>
            <w:vAlign w:val="center"/>
          </w:tcPr>
          <w:p w:rsidR="006B4CAD" w:rsidRDefault="0002272C">
            <w:pPr>
              <w:jc w:val="center"/>
            </w:pPr>
            <w:r>
              <w:rPr>
                <w:color w:val="000000"/>
                <w:sz w:val="24"/>
              </w:rPr>
              <w:t>1.00%</w:t>
            </w:r>
          </w:p>
        </w:tc>
        <w:tc>
          <w:tcPr>
            <w:tcW w:w="1285" w:type="dxa"/>
            <w:vAlign w:val="center"/>
          </w:tcPr>
          <w:p w:rsidR="006B4CAD" w:rsidRDefault="0002272C">
            <w:pPr>
              <w:jc w:val="center"/>
            </w:pPr>
            <w:r>
              <w:rPr>
                <w:color w:val="000000"/>
                <w:sz w:val="24"/>
              </w:rPr>
              <w:t>1.44%</w:t>
            </w:r>
          </w:p>
        </w:tc>
        <w:tc>
          <w:tcPr>
            <w:tcW w:w="1285" w:type="dxa"/>
            <w:vAlign w:val="center"/>
          </w:tcPr>
          <w:p w:rsidR="006B4CAD" w:rsidRDefault="0002272C">
            <w:pPr>
              <w:jc w:val="center"/>
            </w:pPr>
            <w:r>
              <w:rPr>
                <w:color w:val="000000"/>
                <w:sz w:val="24"/>
              </w:rPr>
              <w:t>0.50%</w:t>
            </w:r>
          </w:p>
        </w:tc>
      </w:tr>
      <w:tr w:rsidR="006B4CAD">
        <w:tc>
          <w:tcPr>
            <w:tcW w:w="1286" w:type="dxa"/>
            <w:vAlign w:val="center"/>
          </w:tcPr>
          <w:p w:rsidR="006B4CAD" w:rsidRDefault="0002272C">
            <w:pPr>
              <w:jc w:val="left"/>
            </w:pPr>
            <w:r>
              <w:rPr>
                <w:color w:val="000000"/>
                <w:sz w:val="24"/>
              </w:rPr>
              <w:t>过去三年</w:t>
            </w:r>
          </w:p>
        </w:tc>
        <w:tc>
          <w:tcPr>
            <w:tcW w:w="1286" w:type="dxa"/>
            <w:vAlign w:val="center"/>
          </w:tcPr>
          <w:p w:rsidR="006B4CAD" w:rsidRDefault="0002272C">
            <w:pPr>
              <w:jc w:val="center"/>
            </w:pPr>
            <w:r>
              <w:rPr>
                <w:color w:val="000000"/>
                <w:sz w:val="24"/>
              </w:rPr>
              <w:t>1.91%</w:t>
            </w:r>
          </w:p>
        </w:tc>
        <w:tc>
          <w:tcPr>
            <w:tcW w:w="1286" w:type="dxa"/>
            <w:vAlign w:val="center"/>
          </w:tcPr>
          <w:p w:rsidR="006B4CAD" w:rsidRDefault="0002272C">
            <w:pPr>
              <w:jc w:val="center"/>
            </w:pPr>
            <w:r>
              <w:rPr>
                <w:color w:val="000000"/>
                <w:sz w:val="24"/>
              </w:rPr>
              <w:t>1.34%</w:t>
            </w:r>
          </w:p>
        </w:tc>
        <w:tc>
          <w:tcPr>
            <w:tcW w:w="1285" w:type="dxa"/>
            <w:vAlign w:val="center"/>
          </w:tcPr>
          <w:p w:rsidR="006B4CAD" w:rsidRDefault="0002272C">
            <w:pPr>
              <w:jc w:val="center"/>
            </w:pPr>
            <w:r>
              <w:rPr>
                <w:color w:val="000000"/>
                <w:sz w:val="24"/>
              </w:rPr>
              <w:t>-11.81%</w:t>
            </w:r>
          </w:p>
        </w:tc>
        <w:tc>
          <w:tcPr>
            <w:tcW w:w="1285" w:type="dxa"/>
            <w:vAlign w:val="center"/>
          </w:tcPr>
          <w:p w:rsidR="006B4CAD" w:rsidRDefault="0002272C">
            <w:pPr>
              <w:jc w:val="center"/>
            </w:pPr>
            <w:r>
              <w:rPr>
                <w:color w:val="000000"/>
                <w:sz w:val="24"/>
              </w:rPr>
              <w:t>0.88%</w:t>
            </w:r>
          </w:p>
        </w:tc>
        <w:tc>
          <w:tcPr>
            <w:tcW w:w="1285" w:type="dxa"/>
            <w:vAlign w:val="center"/>
          </w:tcPr>
          <w:p w:rsidR="006B4CAD" w:rsidRDefault="0002272C">
            <w:pPr>
              <w:jc w:val="center"/>
            </w:pPr>
            <w:r>
              <w:rPr>
                <w:color w:val="000000"/>
                <w:sz w:val="24"/>
              </w:rPr>
              <w:t>13.72%</w:t>
            </w:r>
          </w:p>
        </w:tc>
        <w:tc>
          <w:tcPr>
            <w:tcW w:w="1285" w:type="dxa"/>
            <w:vAlign w:val="center"/>
          </w:tcPr>
          <w:p w:rsidR="006B4CAD" w:rsidRDefault="0002272C">
            <w:pPr>
              <w:jc w:val="center"/>
            </w:pPr>
            <w:r>
              <w:rPr>
                <w:color w:val="000000"/>
                <w:sz w:val="24"/>
              </w:rPr>
              <w:t>0.46%</w:t>
            </w:r>
          </w:p>
        </w:tc>
      </w:tr>
      <w:tr w:rsidR="006B4CAD">
        <w:tc>
          <w:tcPr>
            <w:tcW w:w="1286" w:type="dxa"/>
            <w:vAlign w:val="center"/>
          </w:tcPr>
          <w:p w:rsidR="006B4CAD" w:rsidRDefault="0002272C">
            <w:pPr>
              <w:jc w:val="left"/>
            </w:pPr>
            <w:r>
              <w:rPr>
                <w:color w:val="000000"/>
                <w:sz w:val="24"/>
              </w:rPr>
              <w:t>过去五年</w:t>
            </w:r>
          </w:p>
        </w:tc>
        <w:tc>
          <w:tcPr>
            <w:tcW w:w="1286" w:type="dxa"/>
            <w:vAlign w:val="center"/>
          </w:tcPr>
          <w:p w:rsidR="006B4CAD" w:rsidRDefault="0002272C">
            <w:pPr>
              <w:jc w:val="center"/>
            </w:pPr>
            <w:r>
              <w:rPr>
                <w:color w:val="000000"/>
                <w:sz w:val="24"/>
              </w:rPr>
              <w:t>67.14%</w:t>
            </w:r>
          </w:p>
        </w:tc>
        <w:tc>
          <w:tcPr>
            <w:tcW w:w="1286" w:type="dxa"/>
            <w:vAlign w:val="center"/>
          </w:tcPr>
          <w:p w:rsidR="006B4CAD" w:rsidRDefault="0002272C">
            <w:pPr>
              <w:jc w:val="center"/>
            </w:pPr>
            <w:r>
              <w:rPr>
                <w:color w:val="000000"/>
                <w:sz w:val="24"/>
              </w:rPr>
              <w:t>1.70%</w:t>
            </w:r>
          </w:p>
        </w:tc>
        <w:tc>
          <w:tcPr>
            <w:tcW w:w="1285" w:type="dxa"/>
            <w:vAlign w:val="center"/>
          </w:tcPr>
          <w:p w:rsidR="006B4CAD" w:rsidRDefault="0002272C">
            <w:pPr>
              <w:jc w:val="center"/>
            </w:pPr>
            <w:r>
              <w:rPr>
                <w:color w:val="000000"/>
                <w:sz w:val="24"/>
              </w:rPr>
              <w:t>32.61%</w:t>
            </w:r>
          </w:p>
        </w:tc>
        <w:tc>
          <w:tcPr>
            <w:tcW w:w="1285" w:type="dxa"/>
            <w:vAlign w:val="center"/>
          </w:tcPr>
          <w:p w:rsidR="006B4CAD" w:rsidRDefault="0002272C">
            <w:pPr>
              <w:jc w:val="center"/>
            </w:pPr>
            <w:r>
              <w:rPr>
                <w:color w:val="000000"/>
                <w:sz w:val="24"/>
              </w:rPr>
              <w:t>1.15%</w:t>
            </w:r>
          </w:p>
        </w:tc>
        <w:tc>
          <w:tcPr>
            <w:tcW w:w="1285" w:type="dxa"/>
            <w:vAlign w:val="center"/>
          </w:tcPr>
          <w:p w:rsidR="006B4CAD" w:rsidRDefault="0002272C">
            <w:pPr>
              <w:jc w:val="center"/>
            </w:pPr>
            <w:r>
              <w:rPr>
                <w:color w:val="000000"/>
                <w:sz w:val="24"/>
              </w:rPr>
              <w:t>34.53%</w:t>
            </w:r>
          </w:p>
        </w:tc>
        <w:tc>
          <w:tcPr>
            <w:tcW w:w="1285" w:type="dxa"/>
            <w:vAlign w:val="center"/>
          </w:tcPr>
          <w:p w:rsidR="006B4CAD" w:rsidRDefault="0002272C">
            <w:pPr>
              <w:jc w:val="center"/>
            </w:pPr>
            <w:r>
              <w:rPr>
                <w:color w:val="000000"/>
                <w:sz w:val="24"/>
              </w:rPr>
              <w:t>0.55%</w:t>
            </w:r>
          </w:p>
        </w:tc>
      </w:tr>
      <w:tr w:rsidR="006B4CAD">
        <w:tc>
          <w:tcPr>
            <w:tcW w:w="1286" w:type="dxa"/>
            <w:vAlign w:val="center"/>
          </w:tcPr>
          <w:p w:rsidR="006B4CAD" w:rsidRDefault="0002272C">
            <w:pPr>
              <w:jc w:val="left"/>
            </w:pPr>
            <w:r>
              <w:rPr>
                <w:color w:val="000000"/>
                <w:sz w:val="24"/>
              </w:rPr>
              <w:t>自基金合同生效起至今</w:t>
            </w:r>
          </w:p>
        </w:tc>
        <w:tc>
          <w:tcPr>
            <w:tcW w:w="1286" w:type="dxa"/>
            <w:vAlign w:val="center"/>
          </w:tcPr>
          <w:p w:rsidR="006B4CAD" w:rsidRDefault="0002272C">
            <w:pPr>
              <w:jc w:val="center"/>
            </w:pPr>
            <w:r>
              <w:rPr>
                <w:color w:val="000000"/>
                <w:sz w:val="24"/>
              </w:rPr>
              <w:t>478.31%</w:t>
            </w:r>
          </w:p>
        </w:tc>
        <w:tc>
          <w:tcPr>
            <w:tcW w:w="1286" w:type="dxa"/>
            <w:vAlign w:val="center"/>
          </w:tcPr>
          <w:p w:rsidR="006B4CAD" w:rsidRDefault="0002272C">
            <w:pPr>
              <w:jc w:val="center"/>
            </w:pPr>
            <w:r>
              <w:rPr>
                <w:color w:val="000000"/>
                <w:sz w:val="24"/>
              </w:rPr>
              <w:t>1.56%</w:t>
            </w:r>
          </w:p>
        </w:tc>
        <w:tc>
          <w:tcPr>
            <w:tcW w:w="1285" w:type="dxa"/>
            <w:vAlign w:val="center"/>
          </w:tcPr>
          <w:p w:rsidR="006B4CAD" w:rsidRDefault="0002272C">
            <w:pPr>
              <w:jc w:val="center"/>
            </w:pPr>
            <w:r>
              <w:rPr>
                <w:color w:val="000000"/>
                <w:sz w:val="24"/>
              </w:rPr>
              <w:t>204.87%</w:t>
            </w:r>
          </w:p>
        </w:tc>
        <w:tc>
          <w:tcPr>
            <w:tcW w:w="1285" w:type="dxa"/>
            <w:vAlign w:val="center"/>
          </w:tcPr>
          <w:p w:rsidR="006B4CAD" w:rsidRDefault="0002272C">
            <w:pPr>
              <w:jc w:val="center"/>
            </w:pPr>
            <w:r>
              <w:rPr>
                <w:color w:val="000000"/>
                <w:sz w:val="24"/>
              </w:rPr>
              <w:t>1.32%</w:t>
            </w:r>
          </w:p>
        </w:tc>
        <w:tc>
          <w:tcPr>
            <w:tcW w:w="1285" w:type="dxa"/>
            <w:vAlign w:val="center"/>
          </w:tcPr>
          <w:p w:rsidR="006B4CAD" w:rsidRDefault="0002272C">
            <w:pPr>
              <w:jc w:val="center"/>
            </w:pPr>
            <w:r>
              <w:rPr>
                <w:color w:val="000000"/>
                <w:sz w:val="24"/>
              </w:rPr>
              <w:t>273.44%</w:t>
            </w:r>
          </w:p>
        </w:tc>
        <w:tc>
          <w:tcPr>
            <w:tcW w:w="1285" w:type="dxa"/>
            <w:vAlign w:val="center"/>
          </w:tcPr>
          <w:p w:rsidR="006B4CAD" w:rsidRDefault="0002272C">
            <w:pPr>
              <w:jc w:val="center"/>
            </w:pPr>
            <w:r>
              <w:rPr>
                <w:color w:val="000000"/>
                <w:sz w:val="24"/>
              </w:rPr>
              <w:t>0.24%</w:t>
            </w:r>
          </w:p>
        </w:tc>
      </w:tr>
    </w:tbl>
    <w:p w:rsidR="006B4CAD" w:rsidRDefault="0002272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6B4CAD">
        <w:tc>
          <w:tcPr>
            <w:tcW w:w="1499" w:type="dxa"/>
            <w:vAlign w:val="center"/>
          </w:tcPr>
          <w:p w:rsidR="006B4CAD" w:rsidRDefault="0002272C">
            <w:pPr>
              <w:jc w:val="center"/>
            </w:pPr>
            <w:r>
              <w:rPr>
                <w:color w:val="000000"/>
                <w:sz w:val="24"/>
              </w:rPr>
              <w:t>2018</w:t>
            </w:r>
            <w:r>
              <w:rPr>
                <w:color w:val="000000"/>
                <w:sz w:val="24"/>
              </w:rPr>
              <w:t>年</w:t>
            </w:r>
          </w:p>
        </w:tc>
        <w:tc>
          <w:tcPr>
            <w:tcW w:w="1336" w:type="dxa"/>
            <w:vAlign w:val="center"/>
          </w:tcPr>
          <w:p w:rsidR="006B4CAD" w:rsidRDefault="0002272C">
            <w:pPr>
              <w:jc w:val="right"/>
            </w:pPr>
            <w:r>
              <w:rPr>
                <w:color w:val="000000"/>
                <w:sz w:val="24"/>
              </w:rPr>
              <w:t>0.380</w:t>
            </w:r>
          </w:p>
        </w:tc>
        <w:tc>
          <w:tcPr>
            <w:tcW w:w="1663" w:type="dxa"/>
            <w:vAlign w:val="center"/>
          </w:tcPr>
          <w:p w:rsidR="006B4CAD" w:rsidRDefault="0002272C">
            <w:pPr>
              <w:jc w:val="right"/>
            </w:pPr>
            <w:r>
              <w:rPr>
                <w:color w:val="000000"/>
                <w:sz w:val="24"/>
              </w:rPr>
              <w:t>63,201,246.07</w:t>
            </w:r>
          </w:p>
        </w:tc>
        <w:tc>
          <w:tcPr>
            <w:tcW w:w="1739" w:type="dxa"/>
            <w:vAlign w:val="center"/>
          </w:tcPr>
          <w:p w:rsidR="006B4CAD" w:rsidRDefault="0002272C">
            <w:pPr>
              <w:jc w:val="right"/>
            </w:pPr>
            <w:r>
              <w:rPr>
                <w:color w:val="000000"/>
                <w:sz w:val="24"/>
              </w:rPr>
              <w:t>90,189,089.47</w:t>
            </w:r>
          </w:p>
        </w:tc>
        <w:tc>
          <w:tcPr>
            <w:tcW w:w="1701" w:type="dxa"/>
            <w:vAlign w:val="center"/>
          </w:tcPr>
          <w:p w:rsidR="006B4CAD" w:rsidRDefault="0002272C">
            <w:pPr>
              <w:jc w:val="right"/>
            </w:pPr>
            <w:r>
              <w:rPr>
                <w:color w:val="000000"/>
                <w:sz w:val="24"/>
              </w:rPr>
              <w:t>153,390,335.54</w:t>
            </w:r>
          </w:p>
        </w:tc>
        <w:tc>
          <w:tcPr>
            <w:tcW w:w="1060" w:type="dxa"/>
            <w:vAlign w:val="center"/>
          </w:tcPr>
          <w:p w:rsidR="006B4CAD" w:rsidRDefault="0002272C">
            <w:pPr>
              <w:jc w:val="left"/>
            </w:pPr>
            <w:r>
              <w:rPr>
                <w:color w:val="000000"/>
                <w:sz w:val="24"/>
              </w:rPr>
              <w:t>-</w:t>
            </w:r>
          </w:p>
        </w:tc>
      </w:tr>
      <w:tr w:rsidR="006B4CAD">
        <w:tc>
          <w:tcPr>
            <w:tcW w:w="1499" w:type="dxa"/>
            <w:vAlign w:val="center"/>
          </w:tcPr>
          <w:p w:rsidR="006B4CAD" w:rsidRDefault="0002272C">
            <w:pPr>
              <w:jc w:val="center"/>
            </w:pPr>
            <w:r>
              <w:rPr>
                <w:color w:val="000000"/>
                <w:sz w:val="24"/>
              </w:rPr>
              <w:t>2017</w:t>
            </w:r>
            <w:r>
              <w:rPr>
                <w:color w:val="000000"/>
                <w:sz w:val="24"/>
              </w:rPr>
              <w:t>年</w:t>
            </w:r>
          </w:p>
        </w:tc>
        <w:tc>
          <w:tcPr>
            <w:tcW w:w="1336" w:type="dxa"/>
            <w:vAlign w:val="center"/>
          </w:tcPr>
          <w:p w:rsidR="006B4CAD" w:rsidRDefault="0002272C">
            <w:pPr>
              <w:jc w:val="right"/>
            </w:pPr>
            <w:r>
              <w:rPr>
                <w:color w:val="000000"/>
                <w:sz w:val="24"/>
              </w:rPr>
              <w:t>-</w:t>
            </w:r>
          </w:p>
        </w:tc>
        <w:tc>
          <w:tcPr>
            <w:tcW w:w="1663" w:type="dxa"/>
            <w:vAlign w:val="center"/>
          </w:tcPr>
          <w:p w:rsidR="006B4CAD" w:rsidRDefault="0002272C">
            <w:pPr>
              <w:jc w:val="right"/>
            </w:pPr>
            <w:r>
              <w:rPr>
                <w:color w:val="000000"/>
                <w:sz w:val="24"/>
              </w:rPr>
              <w:t>-</w:t>
            </w:r>
          </w:p>
        </w:tc>
        <w:tc>
          <w:tcPr>
            <w:tcW w:w="1739" w:type="dxa"/>
            <w:vAlign w:val="center"/>
          </w:tcPr>
          <w:p w:rsidR="006B4CAD" w:rsidRDefault="0002272C">
            <w:pPr>
              <w:jc w:val="right"/>
            </w:pPr>
            <w:r>
              <w:rPr>
                <w:color w:val="000000"/>
                <w:sz w:val="24"/>
              </w:rPr>
              <w:t>-</w:t>
            </w:r>
          </w:p>
        </w:tc>
        <w:tc>
          <w:tcPr>
            <w:tcW w:w="1701" w:type="dxa"/>
            <w:vAlign w:val="center"/>
          </w:tcPr>
          <w:p w:rsidR="006B4CAD" w:rsidRDefault="0002272C">
            <w:pPr>
              <w:jc w:val="right"/>
            </w:pPr>
            <w:r>
              <w:rPr>
                <w:color w:val="000000"/>
                <w:sz w:val="24"/>
              </w:rPr>
              <w:t>-</w:t>
            </w:r>
          </w:p>
        </w:tc>
        <w:tc>
          <w:tcPr>
            <w:tcW w:w="1060" w:type="dxa"/>
            <w:vAlign w:val="center"/>
          </w:tcPr>
          <w:p w:rsidR="006B4CAD" w:rsidRDefault="0002272C">
            <w:pPr>
              <w:jc w:val="left"/>
            </w:pPr>
            <w:r>
              <w:rPr>
                <w:color w:val="000000"/>
                <w:sz w:val="24"/>
              </w:rPr>
              <w:t>-</w:t>
            </w:r>
          </w:p>
        </w:tc>
      </w:tr>
      <w:tr w:rsidR="006B4CAD">
        <w:tc>
          <w:tcPr>
            <w:tcW w:w="1499" w:type="dxa"/>
            <w:vAlign w:val="center"/>
          </w:tcPr>
          <w:p w:rsidR="006B4CAD" w:rsidRDefault="0002272C">
            <w:pPr>
              <w:jc w:val="center"/>
            </w:pPr>
            <w:r>
              <w:rPr>
                <w:color w:val="000000"/>
                <w:sz w:val="24"/>
              </w:rPr>
              <w:t>2016</w:t>
            </w:r>
            <w:r>
              <w:rPr>
                <w:color w:val="000000"/>
                <w:sz w:val="24"/>
              </w:rPr>
              <w:t>年</w:t>
            </w:r>
          </w:p>
        </w:tc>
        <w:tc>
          <w:tcPr>
            <w:tcW w:w="1336" w:type="dxa"/>
            <w:vAlign w:val="center"/>
          </w:tcPr>
          <w:p w:rsidR="006B4CAD" w:rsidRDefault="0002272C">
            <w:pPr>
              <w:jc w:val="right"/>
            </w:pPr>
            <w:r>
              <w:rPr>
                <w:color w:val="000000"/>
                <w:sz w:val="24"/>
              </w:rPr>
              <w:t>5.250</w:t>
            </w:r>
          </w:p>
        </w:tc>
        <w:tc>
          <w:tcPr>
            <w:tcW w:w="1663" w:type="dxa"/>
            <w:vAlign w:val="center"/>
          </w:tcPr>
          <w:p w:rsidR="006B4CAD" w:rsidRDefault="0002272C">
            <w:pPr>
              <w:jc w:val="right"/>
            </w:pPr>
            <w:r>
              <w:rPr>
                <w:color w:val="000000"/>
                <w:sz w:val="24"/>
              </w:rPr>
              <w:t>876,075,154.01</w:t>
            </w:r>
          </w:p>
        </w:tc>
        <w:tc>
          <w:tcPr>
            <w:tcW w:w="1739" w:type="dxa"/>
            <w:vAlign w:val="center"/>
          </w:tcPr>
          <w:p w:rsidR="006B4CAD" w:rsidRDefault="0002272C">
            <w:pPr>
              <w:jc w:val="right"/>
            </w:pPr>
            <w:r>
              <w:rPr>
                <w:color w:val="000000"/>
                <w:sz w:val="24"/>
              </w:rPr>
              <w:t>862,412,971.40</w:t>
            </w:r>
          </w:p>
        </w:tc>
        <w:tc>
          <w:tcPr>
            <w:tcW w:w="1701" w:type="dxa"/>
            <w:vAlign w:val="center"/>
          </w:tcPr>
          <w:p w:rsidR="006B4CAD" w:rsidRDefault="0002272C">
            <w:pPr>
              <w:jc w:val="right"/>
            </w:pPr>
            <w:r>
              <w:rPr>
                <w:color w:val="000000"/>
                <w:sz w:val="24"/>
              </w:rPr>
              <w:t>1,738,488,125.41</w:t>
            </w:r>
          </w:p>
        </w:tc>
        <w:tc>
          <w:tcPr>
            <w:tcW w:w="1060" w:type="dxa"/>
            <w:vAlign w:val="center"/>
          </w:tcPr>
          <w:p w:rsidR="006B4CAD" w:rsidRDefault="0002272C">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5.630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939,276,400.08</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952,602,060.87</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1,891,878,460.95</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6B4CAD" w:rsidRDefault="0002272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6B4CAD">
        <w:tc>
          <w:tcPr>
            <w:tcW w:w="1499" w:type="dxa"/>
            <w:vAlign w:val="center"/>
          </w:tcPr>
          <w:p w:rsidR="006B4CAD" w:rsidRDefault="0002272C">
            <w:pPr>
              <w:jc w:val="center"/>
            </w:pPr>
            <w:r>
              <w:rPr>
                <w:color w:val="000000"/>
                <w:sz w:val="24"/>
              </w:rPr>
              <w:t>王崇</w:t>
            </w:r>
          </w:p>
        </w:tc>
        <w:tc>
          <w:tcPr>
            <w:tcW w:w="1499" w:type="dxa"/>
            <w:vAlign w:val="center"/>
          </w:tcPr>
          <w:p w:rsidR="006B4CAD" w:rsidRDefault="0002272C">
            <w:pPr>
              <w:jc w:val="center"/>
            </w:pPr>
            <w:r>
              <w:rPr>
                <w:color w:val="000000"/>
                <w:sz w:val="24"/>
              </w:rPr>
              <w:t>交银精选混合、交银新成长混合的基金经理，公司权益投资副总监</w:t>
            </w:r>
          </w:p>
        </w:tc>
        <w:tc>
          <w:tcPr>
            <w:tcW w:w="1500" w:type="dxa"/>
            <w:vAlign w:val="center"/>
          </w:tcPr>
          <w:p w:rsidR="006B4CAD" w:rsidRDefault="0002272C">
            <w:pPr>
              <w:jc w:val="center"/>
            </w:pPr>
            <w:r>
              <w:rPr>
                <w:color w:val="000000"/>
                <w:sz w:val="24"/>
              </w:rPr>
              <w:t>2017-06-03</w:t>
            </w:r>
          </w:p>
        </w:tc>
        <w:tc>
          <w:tcPr>
            <w:tcW w:w="1500" w:type="dxa"/>
            <w:vAlign w:val="center"/>
          </w:tcPr>
          <w:p w:rsidR="006B4CAD" w:rsidRDefault="0002272C">
            <w:pPr>
              <w:jc w:val="center"/>
            </w:pPr>
            <w:r>
              <w:rPr>
                <w:color w:val="000000"/>
                <w:sz w:val="24"/>
              </w:rPr>
              <w:t>-</w:t>
            </w:r>
          </w:p>
        </w:tc>
        <w:tc>
          <w:tcPr>
            <w:tcW w:w="1090" w:type="dxa"/>
            <w:vAlign w:val="center"/>
          </w:tcPr>
          <w:p w:rsidR="006B4CAD" w:rsidRDefault="0002272C">
            <w:pPr>
              <w:jc w:val="center"/>
            </w:pPr>
            <w:r>
              <w:rPr>
                <w:color w:val="000000"/>
                <w:sz w:val="24"/>
              </w:rPr>
              <w:t>10</w:t>
            </w:r>
            <w:r>
              <w:rPr>
                <w:color w:val="000000"/>
                <w:sz w:val="24"/>
              </w:rPr>
              <w:t>年</w:t>
            </w:r>
          </w:p>
        </w:tc>
        <w:tc>
          <w:tcPr>
            <w:tcW w:w="1910" w:type="dxa"/>
            <w:vAlign w:val="center"/>
          </w:tcPr>
          <w:p w:rsidR="006B4CAD" w:rsidRDefault="0002272C">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6B4CAD" w:rsidRDefault="0002272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B4CAD" w:rsidRDefault="0002272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6B4CAD" w:rsidRDefault="0002272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B4CAD" w:rsidRDefault="0002272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B4CAD" w:rsidRDefault="0002272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B4CAD" w:rsidRDefault="0002272C">
      <w:pPr>
        <w:spacing w:before="29" w:line="288" w:lineRule="auto"/>
        <w:ind w:firstLineChars="200" w:firstLine="480"/>
        <w:rPr>
          <w:color w:val="000000"/>
          <w:sz w:val="24"/>
        </w:rPr>
      </w:pPr>
      <w:r>
        <w:rPr>
          <w:color w:val="000000"/>
          <w:sz w:val="24"/>
        </w:rPr>
        <w:t>（</w:t>
      </w:r>
      <w:r>
        <w:rPr>
          <w:color w:val="000000"/>
          <w:sz w:val="24"/>
        </w:rPr>
        <w:t>3</w:t>
      </w:r>
      <w:r>
        <w:rPr>
          <w:color w:val="000000"/>
          <w:sz w:val="24"/>
        </w:rPr>
        <w:t>）公</w:t>
      </w:r>
      <w:r>
        <w:rPr>
          <w:color w:val="000000"/>
          <w:sz w:val="24"/>
        </w:rPr>
        <w:t>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B4CAD" w:rsidRDefault="0002272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w:t>
      </w:r>
      <w:r>
        <w:rPr>
          <w:color w:val="000000"/>
          <w:sz w:val="24"/>
        </w:rPr>
        <w:t>，组合经理在此基础上根据投资授权构建投资组合。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6B4CAD" w:rsidRDefault="0002272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w:t>
      </w:r>
      <w:r>
        <w:rPr>
          <w:color w:val="000000"/>
          <w:sz w:val="24"/>
        </w:rPr>
        <w:t>专户均严格遵循制度进行公平交易。</w:t>
      </w:r>
    </w:p>
    <w:p w:rsidR="006B4CAD" w:rsidRDefault="0002272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B4CAD" w:rsidRDefault="0002272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w:t>
      </w:r>
      <w:r>
        <w:rPr>
          <w:color w:val="000000"/>
          <w:sz w:val="24"/>
        </w:rPr>
        <w:t>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6B4CAD" w:rsidRDefault="0002272C">
      <w:pPr>
        <w:spacing w:before="29" w:line="288" w:lineRule="auto"/>
        <w:ind w:firstLineChars="200" w:firstLine="480"/>
        <w:rPr>
          <w:color w:val="000000"/>
          <w:sz w:val="24"/>
        </w:rPr>
      </w:pPr>
      <w:r>
        <w:rPr>
          <w:color w:val="000000"/>
          <w:sz w:val="24"/>
        </w:rPr>
        <w:t>2018</w:t>
      </w:r>
      <w:r>
        <w:rPr>
          <w:color w:val="000000"/>
          <w:sz w:val="24"/>
        </w:rPr>
        <w:t>年国内经济增速继续放缓，经济周期从微滞胀进入微衰退。六月后中美贸易冲突加剧，</w:t>
      </w:r>
      <w:r>
        <w:rPr>
          <w:color w:val="000000"/>
          <w:sz w:val="24"/>
        </w:rPr>
        <w:t>A</w:t>
      </w:r>
      <w:r>
        <w:rPr>
          <w:color w:val="000000"/>
          <w:sz w:val="24"/>
        </w:rPr>
        <w:t>股市场风险偏好持续下降，同时市场对企业盈利下调担忧加剧，</w:t>
      </w:r>
      <w:r>
        <w:rPr>
          <w:color w:val="000000"/>
          <w:sz w:val="24"/>
        </w:rPr>
        <w:t>A</w:t>
      </w:r>
      <w:r>
        <w:rPr>
          <w:color w:val="000000"/>
          <w:sz w:val="24"/>
        </w:rPr>
        <w:t>股市场在二月初以后一路震荡下跌，几乎无反弹，主要指数全年跌幅甚至超过</w:t>
      </w:r>
      <w:r>
        <w:rPr>
          <w:color w:val="000000"/>
          <w:sz w:val="24"/>
        </w:rPr>
        <w:t>2011</w:t>
      </w:r>
      <w:r>
        <w:rPr>
          <w:color w:val="000000"/>
          <w:sz w:val="24"/>
        </w:rPr>
        <w:t>年。行业层面，几个主要的行业回报均为负，其中银行、非银以及食品饮料跌幅较小，电子、传媒等板块跌幅较大，市场预期非</w:t>
      </w:r>
      <w:r>
        <w:rPr>
          <w:color w:val="000000"/>
          <w:sz w:val="24"/>
        </w:rPr>
        <w:t>常悲观。</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2018</w:t>
      </w:r>
      <w:r w:rsidRPr="0013437B">
        <w:rPr>
          <w:color w:val="000000"/>
          <w:sz w:val="24"/>
        </w:rPr>
        <w:t>年全年大部分时间保持中性略高仓位，行业均衡配置，个股向有把握的公司集中。行业层面减持新能源汽车、电子和传媒，增持医疗服务、房地产、计算机和公共事业。由于本基金持仓的个别重仓股全年跌幅较大，净值出现较大幅度回撤，但总体跑赢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年，我们对</w:t>
      </w:r>
      <w:r w:rsidRPr="0013437B">
        <w:rPr>
          <w:color w:val="000000"/>
          <w:sz w:val="24"/>
        </w:rPr>
        <w:t>A</w:t>
      </w:r>
      <w:r w:rsidRPr="0013437B">
        <w:rPr>
          <w:color w:val="000000"/>
          <w:sz w:val="24"/>
        </w:rPr>
        <w:t>股市场持谨慎乐观的态度。经济下行、中美贸易冲突以及企业盈利可能下调等负面因素已经在预期中，目前沪深</w:t>
      </w:r>
      <w:r w:rsidRPr="0013437B">
        <w:rPr>
          <w:color w:val="000000"/>
          <w:sz w:val="24"/>
        </w:rPr>
        <w:t>300</w:t>
      </w:r>
      <w:r w:rsidRPr="0013437B">
        <w:rPr>
          <w:color w:val="000000"/>
          <w:sz w:val="24"/>
        </w:rPr>
        <w:t>指数在</w:t>
      </w:r>
      <w:r w:rsidRPr="0013437B">
        <w:rPr>
          <w:color w:val="000000"/>
          <w:sz w:val="24"/>
        </w:rPr>
        <w:t>3000</w:t>
      </w:r>
      <w:r w:rsidRPr="0013437B">
        <w:rPr>
          <w:color w:val="000000"/>
          <w:sz w:val="24"/>
        </w:rPr>
        <w:t>点附近对应静态</w:t>
      </w:r>
      <w:r w:rsidRPr="0013437B">
        <w:rPr>
          <w:color w:val="000000"/>
          <w:sz w:val="24"/>
        </w:rPr>
        <w:t>PB1.26</w:t>
      </w:r>
      <w:r w:rsidRPr="0013437B">
        <w:rPr>
          <w:color w:val="000000"/>
          <w:sz w:val="24"/>
        </w:rPr>
        <w:t>倍左右，处于历史底部区域，继续大幅下行的空间不大，从中期而言风险收益比很高。而货币政策已经明确转向，随着债券利率的持续下行，大类资产配置的指针逐步转向权益，处于估值底部区域的</w:t>
      </w:r>
      <w:r w:rsidRPr="0013437B">
        <w:rPr>
          <w:color w:val="000000"/>
          <w:sz w:val="24"/>
        </w:rPr>
        <w:t>A</w:t>
      </w:r>
      <w:r w:rsidRPr="0013437B">
        <w:rPr>
          <w:color w:val="000000"/>
          <w:sz w:val="24"/>
        </w:rPr>
        <w:t>股配置时机已逐步显现。我们相信周期，我们相信价值只会迟到不会缺席，本基金</w:t>
      </w:r>
      <w:r w:rsidRPr="0013437B">
        <w:rPr>
          <w:color w:val="000000"/>
          <w:sz w:val="24"/>
        </w:rPr>
        <w:t>2019</w:t>
      </w:r>
      <w:r w:rsidRPr="0013437B">
        <w:rPr>
          <w:color w:val="000000"/>
          <w:sz w:val="24"/>
        </w:rPr>
        <w:t>年将维持中性略高仓位，继续看好医疗服务、房地产、计算机、公共事业以及传媒等成长领域投资机会。选股方面将更加严格，精选具有竞争优势的优质龙头公司，规避中等质量公司，恪守安全边际，努力为基金持有人带来稳定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6B4CAD" w:rsidRDefault="0002272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B4CAD" w:rsidRDefault="0002272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w:t>
      </w:r>
      <w:r>
        <w:rPr>
          <w:color w:val="000000"/>
          <w:sz w:val="24"/>
        </w:rPr>
        <w:t>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6B4CAD" w:rsidRDefault="0002272C">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rFonts w:hint="eastAsia"/>
          <w:color w:val="000000"/>
          <w:sz w:val="24"/>
        </w:rPr>
        <w:t>年度报告正文</w:t>
      </w:r>
      <w:bookmarkStart w:id="40" w:name="_GoBack"/>
      <w:bookmarkEnd w:id="40"/>
      <w:r>
        <w:rPr>
          <w:color w:val="000000"/>
          <w:sz w:val="24"/>
        </w:rPr>
        <w:t>7.4.11</w:t>
      </w:r>
      <w:r>
        <w:rPr>
          <w:color w:val="000000"/>
          <w:sz w:val="24"/>
        </w:rPr>
        <w:t>利润分配情况。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本基金未对本报告期内利润进行分配。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2018</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德勤华永会计师事务所（特殊普通合伙）</w:t>
      </w:r>
      <w:r w:rsidRPr="00A009EE">
        <w:rPr>
          <w:rFonts w:hint="eastAsia"/>
          <w:color w:val="000000"/>
          <w:sz w:val="24"/>
        </w:rPr>
        <w:t>对</w:t>
      </w:r>
      <w:r w:rsidRPr="003C6BFD">
        <w:rPr>
          <w:color w:val="000000"/>
          <w:sz w:val="24"/>
        </w:rPr>
        <w:t>交银施罗德精选混合型证券投资基金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德师报</w:t>
      </w:r>
      <w:r w:rsidRPr="001F3653">
        <w:rPr>
          <w:color w:val="000000"/>
          <w:sz w:val="24"/>
        </w:rPr>
        <w:t>(</w:t>
      </w:r>
      <w:r w:rsidRPr="001F3653">
        <w:rPr>
          <w:color w:val="000000"/>
          <w:sz w:val="24"/>
        </w:rPr>
        <w:t>审</w:t>
      </w:r>
      <w:r w:rsidRPr="001F3653">
        <w:rPr>
          <w:color w:val="000000"/>
          <w:sz w:val="24"/>
        </w:rPr>
        <w:t>)</w:t>
      </w:r>
      <w:r w:rsidRPr="001F3653">
        <w:rPr>
          <w:color w:val="000000"/>
          <w:sz w:val="24"/>
        </w:rPr>
        <w:t>字</w:t>
      </w:r>
      <w:r w:rsidRPr="001F3653">
        <w:rPr>
          <w:color w:val="000000"/>
          <w:sz w:val="24"/>
        </w:rPr>
        <w:t>(19)</w:t>
      </w:r>
      <w:r w:rsidRPr="001F3653">
        <w:rPr>
          <w:color w:val="000000"/>
          <w:sz w:val="24"/>
        </w:rPr>
        <w:t>第</w:t>
      </w:r>
      <w:r w:rsidRPr="001F3653">
        <w:rPr>
          <w:color w:val="000000"/>
          <w:sz w:val="24"/>
        </w:rPr>
        <w:t>P01164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交银施罗德精选混合型证券投资基金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f1"/>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f1"/>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272,055,228.35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55,028,747.89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6,925,362.78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5,679,017.27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1,742,955.17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2,002,017.63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2,813,863,801.12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2,709,026,346.50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2,634,943,801.12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2,315,966,346.50</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178,920,000.00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393,060,000.00</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f1"/>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250,000,495.00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9,681,143.26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23,443,414.77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737,225.48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8,101,693.49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449,949.23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595,014.21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3,355,456,160.39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2,803,876,251.76</w:t>
            </w:r>
          </w:p>
        </w:tc>
      </w:tr>
      <w:tr w:rsidR="00DA3B22" w:rsidRPr="00C51C77" w:rsidTr="00241E77">
        <w:tc>
          <w:tcPr>
            <w:tcW w:w="3402" w:type="dxa"/>
            <w:vAlign w:val="center"/>
          </w:tcPr>
          <w:p w:rsidR="00DA3B22" w:rsidRPr="00B9358B" w:rsidRDefault="00DA3B22" w:rsidP="00B9358B">
            <w:pPr>
              <w:pStyle w:val="aff1"/>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f1"/>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9,772,916.70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563,158.09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1,858,270.06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4,389,488.39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3,572,399.57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731,581.39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595,399.90</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3,291,687.31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2,390,041.92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7,404.54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397,984.06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403,409.40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19,154,220.48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8,819,520.85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2,723,270,863.10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1,806,505,144.06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613,031,076.81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988,551,586.85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3,336,301,939.91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2,795,056,730.91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3,355,456,160.39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2,803,876,251.76</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0.5431</w:t>
      </w:r>
      <w:r w:rsidR="001A59F9" w:rsidRPr="00AA0214">
        <w:rPr>
          <w:kern w:val="0"/>
          <w:sz w:val="24"/>
        </w:rPr>
        <w:t>元，基金份额总额</w:t>
      </w:r>
      <w:r w:rsidR="001A59F9" w:rsidRPr="00AA0214">
        <w:rPr>
          <w:kern w:val="0"/>
          <w:sz w:val="24"/>
        </w:rPr>
        <w:t>6,142,830,338.45</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交银施罗德精选混合型证券投资基金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f1"/>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f1"/>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f1"/>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-535,991,032.20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559,601,183.69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9,636,743.64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16,188,264.54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2,819,352.85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2,470,675.24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5,883,089.00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9,859,732.53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934,301.79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3,857,856.77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-78,828,711.15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353,687,886.94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-113,933,946.16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336,057,261.11</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-353,815.89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2,453,199.69</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35,459,050.90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15,177,426.14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-467,127,597.95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187,627,251.70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328,533.26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2,097,780.51</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80,763,843.62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68,118,910.24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48,664,540.60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41,699,074.21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8,110,756.70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6,949,845.62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23,517,573.78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18,988,214.48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f1"/>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6,350.53</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464,622.01</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481,775.93</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-616,754,875.82</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491,482,273.45</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-616,754,875.82</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491,482,273.45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交银施罗德精选混合型证券投资基金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f1"/>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1,806,505,144.06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988,551,586.85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2,795,056,730.91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-616,754,875.82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-616,754,875.82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916,765,719.04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394,624,701.32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1,311,390,420.36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1,208,928,933.89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520,257,167.91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1,729,186,101.80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-292,163,214.85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-125,632,466.59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-417,795,681.44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-153,390,335.54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-153,390,335.54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2,723,270,863.10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613,031,076.81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3,336,301,939.91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f1"/>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2,516,353,331.13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709,014,464.64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3,225,367,795.77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491,482,273.45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491,482,273.45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-709,848,187.07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-211,945,151.24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-921,793,338.31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742,881,923.33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241,595,193.87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984,477,117.20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-1,452,730,110.40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-453,540,345.11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-1,906,270,455.51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1,806,505,144.06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988,551,586.85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2,795,056,730.91</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6B4CAD" w:rsidRDefault="0002272C">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6B4CAD" w:rsidRDefault="0002272C">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w:t>
      </w:r>
      <w:r>
        <w:rPr>
          <w:color w:val="000000"/>
          <w:sz w:val="24"/>
        </w:rPr>
        <w:t>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6B4CAD" w:rsidRDefault="0002272C">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月，本基金更名为交银施罗德精选混合型证券投资基金，公告了《交银施罗德精选混合型证券投资基金基金合同》（以下简称</w:t>
      </w:r>
      <w:r>
        <w:rPr>
          <w:color w:val="000000"/>
          <w:sz w:val="24"/>
        </w:rPr>
        <w:t>“</w:t>
      </w:r>
      <w:r>
        <w:rPr>
          <w:color w:val="000000"/>
          <w:sz w:val="24"/>
        </w:rPr>
        <w:t>修改后的基金合同</w:t>
      </w:r>
      <w:r>
        <w:rPr>
          <w:color w:val="000000"/>
          <w:sz w:val="24"/>
        </w:rPr>
        <w:t>”)</w:t>
      </w:r>
      <w:r>
        <w:rPr>
          <w:color w:val="000000"/>
          <w:sz w:val="24"/>
        </w:rPr>
        <w:t>。</w:t>
      </w:r>
    </w:p>
    <w:p w:rsidR="006B4CAD" w:rsidRDefault="0002272C">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w:t>
      </w:r>
      <w:r>
        <w:rPr>
          <w:color w:val="000000"/>
          <w:sz w:val="24"/>
        </w:rPr>
        <w:t>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6B4CAD" w:rsidRDefault="0002272C">
      <w:pPr>
        <w:spacing w:before="29" w:line="288" w:lineRule="auto"/>
        <w:ind w:firstLineChars="200" w:firstLine="480"/>
        <w:rPr>
          <w:color w:val="000000"/>
          <w:sz w:val="24"/>
        </w:rPr>
      </w:pPr>
      <w:r>
        <w:rPr>
          <w:color w:val="000000"/>
          <w:sz w:val="24"/>
        </w:rPr>
        <w:t>本基金的业绩比较基准自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日起，由</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中信全债指数</w:t>
      </w:r>
      <w:r>
        <w:rPr>
          <w:color w:val="000000"/>
          <w:sz w:val="24"/>
        </w:rPr>
        <w:t>”</w:t>
      </w:r>
      <w:r>
        <w:rPr>
          <w:color w:val="000000"/>
          <w:sz w:val="24"/>
        </w:rPr>
        <w:t>变更为</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中证综合债券指数</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本基金的财务报表按照财政部颁布的企业会计准则以及其他相关规定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本基金财务报表的编制符合企业会计准则和中国证监会发布的关于基金行业实务操作有关规定的要求，真实、完整地反映了本基金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本基金在本报告期间无需说明的重大会计政策变更。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本基金在本报告期间无需说明的重大会计差错更正。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6B4CAD" w:rsidRDefault="0002272C">
      <w:pPr>
        <w:spacing w:before="29" w:line="288" w:lineRule="auto"/>
        <w:ind w:firstLineChars="200" w:firstLine="480"/>
        <w:rPr>
          <w:color w:val="000000"/>
          <w:sz w:val="24"/>
        </w:rPr>
      </w:pPr>
      <w:r>
        <w:rPr>
          <w:color w:val="000000"/>
          <w:sz w:val="24"/>
        </w:rPr>
        <w:t>根据财政部、国家税务总局财税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号《关于实施上市公司股息红利差别化个人所得税政策有关问题的通知》、财税</w:t>
      </w:r>
      <w:r>
        <w:rPr>
          <w:color w:val="000000"/>
          <w:sz w:val="24"/>
        </w:rPr>
        <w:t>[2014]48</w:t>
      </w:r>
      <w:r>
        <w:rPr>
          <w:color w:val="000000"/>
          <w:sz w:val="24"/>
        </w:rPr>
        <w:t>号《关于实施全国中小企业股份转让系统挂牌公司股息红利差别化个人所得税政策有关问题的通知》、财税</w:t>
      </w:r>
      <w:r>
        <w:rPr>
          <w:color w:val="000000"/>
          <w:sz w:val="24"/>
        </w:rPr>
        <w:t>[2015]101</w:t>
      </w:r>
      <w:r>
        <w:rPr>
          <w:color w:val="000000"/>
          <w:sz w:val="24"/>
        </w:rPr>
        <w:t>号《关于上市公司股息红</w:t>
      </w:r>
      <w:r>
        <w:rPr>
          <w:color w:val="000000"/>
          <w:sz w:val="24"/>
        </w:rPr>
        <w:t>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[2016]140</w:t>
      </w:r>
      <w:r>
        <w:rPr>
          <w:color w:val="000000"/>
          <w:sz w:val="24"/>
        </w:rPr>
        <w:t>号《关于明确金融房地产开发教育辅助服务等增值税政策的通知》、财税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号《关于租入固定资产进项税额抵扣等增值税政策的通知》及其他相关税务法规和实务操作，主要税项列示如下：</w:t>
      </w:r>
    </w:p>
    <w:p w:rsidR="006B4CAD" w:rsidRDefault="0002272C">
      <w:pPr>
        <w:spacing w:before="29" w:line="288" w:lineRule="auto"/>
        <w:ind w:firstLineChars="200" w:firstLine="480"/>
        <w:rPr>
          <w:color w:val="000000"/>
          <w:sz w:val="24"/>
        </w:rPr>
      </w:pPr>
      <w:r>
        <w:rPr>
          <w:color w:val="000000"/>
          <w:sz w:val="24"/>
        </w:rPr>
        <w:t xml:space="preserve">1) </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管理人运用基金买卖股票、债券免征增值税；</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日起，公开募集证券投资基金</w:t>
      </w:r>
      <w:r>
        <w:rPr>
          <w:color w:val="000000"/>
          <w:sz w:val="24"/>
        </w:rPr>
        <w:t>运营过程中发生的其他增值税应税行为，以基金管理人为增值税纳税人，暂适用简易计税方法，按照</w:t>
      </w:r>
      <w:r>
        <w:rPr>
          <w:color w:val="000000"/>
          <w:sz w:val="24"/>
        </w:rPr>
        <w:t>3%</w:t>
      </w:r>
      <w:r>
        <w:rPr>
          <w:color w:val="000000"/>
          <w:sz w:val="24"/>
        </w:rPr>
        <w:t>的征收率缴纳增值税。</w:t>
      </w:r>
    </w:p>
    <w:p w:rsidR="006B4CAD" w:rsidRDefault="0002272C">
      <w:pPr>
        <w:spacing w:before="29" w:line="288" w:lineRule="auto"/>
        <w:ind w:firstLineChars="200" w:firstLine="480"/>
        <w:rPr>
          <w:color w:val="000000"/>
          <w:sz w:val="24"/>
        </w:rPr>
      </w:pPr>
      <w:r>
        <w:rPr>
          <w:color w:val="000000"/>
          <w:sz w:val="24"/>
        </w:rPr>
        <w:t xml:space="preserve">2) </w:t>
      </w:r>
      <w:r>
        <w:rPr>
          <w:color w:val="000000"/>
          <w:sz w:val="24"/>
        </w:rPr>
        <w:t>对证券投资基金从证券市场中取得的收入，包括买卖股票、债券的差价收入，股权的股息、红利收入，债券的利息收入及其他收入，暂不缴纳企业所得税。</w:t>
      </w:r>
    </w:p>
    <w:p w:rsidR="006B4CAD" w:rsidRDefault="0002272C">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对基金取得的股票股息、红利收入，由上市公司在收到相关扣收税款当月的法定申报期内向主管税务机关申报缴纳；从公开发行和转让市场取得的上市公司股票，持股期限在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年的，股息红利所得暂免征收个人所得税。上述所得统一适用</w:t>
      </w:r>
      <w:r>
        <w:rPr>
          <w:color w:val="000000"/>
          <w:sz w:val="24"/>
        </w:rPr>
        <w:t>20%</w:t>
      </w:r>
      <w:r>
        <w:rPr>
          <w:color w:val="000000"/>
          <w:sz w:val="24"/>
        </w:rPr>
        <w:t>的税率计征个人所得税。</w:t>
      </w:r>
    </w:p>
    <w:p w:rsidR="006B4CAD" w:rsidRDefault="0002272C">
      <w:pPr>
        <w:spacing w:before="29" w:line="288" w:lineRule="auto"/>
        <w:ind w:firstLineChars="200" w:firstLine="480"/>
        <w:rPr>
          <w:color w:val="000000"/>
          <w:sz w:val="24"/>
        </w:rPr>
      </w:pPr>
      <w:r>
        <w:rPr>
          <w:color w:val="000000"/>
          <w:sz w:val="24"/>
        </w:rPr>
        <w:t xml:space="preserve">4) </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对于基金从事</w:t>
      </w:r>
      <w:r w:rsidRPr="002F6772">
        <w:rPr>
          <w:color w:val="000000"/>
          <w:sz w:val="24"/>
        </w:rPr>
        <w:t>A</w:t>
      </w:r>
      <w:r w:rsidRPr="002F6772">
        <w:rPr>
          <w:color w:val="000000"/>
          <w:sz w:val="24"/>
        </w:rPr>
        <w:t>股买卖，出让方按</w:t>
      </w:r>
      <w:r w:rsidRPr="002F6772">
        <w:rPr>
          <w:color w:val="000000"/>
          <w:sz w:val="24"/>
        </w:rPr>
        <w:t>0.10%</w:t>
      </w:r>
      <w:r w:rsidRPr="002F6772">
        <w:rPr>
          <w:color w:val="000000"/>
          <w:sz w:val="24"/>
        </w:rPr>
        <w:t>的税率缴纳证券</w:t>
      </w:r>
      <w:r w:rsidRPr="002F6772">
        <w:rPr>
          <w:color w:val="000000"/>
          <w:sz w:val="24"/>
        </w:rPr>
        <w:t>(</w:t>
      </w:r>
      <w:r w:rsidRPr="002F6772">
        <w:rPr>
          <w:color w:val="000000"/>
          <w:sz w:val="24"/>
        </w:rPr>
        <w:t>股票</w:t>
      </w:r>
      <w:r w:rsidRPr="002F6772">
        <w:rPr>
          <w:color w:val="000000"/>
          <w:sz w:val="24"/>
        </w:rPr>
        <w:t>)</w:t>
      </w:r>
      <w:r w:rsidRPr="002F6772">
        <w:rPr>
          <w:color w:val="000000"/>
          <w:sz w:val="24"/>
        </w:rPr>
        <w:t>交易印花税，对受让方不再缴纳印花税。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6B4CAD">
        <w:tc>
          <w:tcPr>
            <w:tcW w:w="5220" w:type="dxa"/>
            <w:vAlign w:val="center"/>
          </w:tcPr>
          <w:p w:rsidR="006B4CAD" w:rsidRDefault="0002272C">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6B4CAD" w:rsidRDefault="0002272C">
            <w:pPr>
              <w:jc w:val="center"/>
            </w:pPr>
            <w:r>
              <w:rPr>
                <w:color w:val="000000"/>
                <w:sz w:val="24"/>
              </w:rPr>
              <w:t>基金管理人、基金销售机构</w:t>
            </w:r>
          </w:p>
        </w:tc>
      </w:tr>
      <w:tr w:rsidR="006B4CAD">
        <w:tc>
          <w:tcPr>
            <w:tcW w:w="5220" w:type="dxa"/>
            <w:vAlign w:val="center"/>
          </w:tcPr>
          <w:p w:rsidR="006B4CAD" w:rsidRDefault="0002272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B4CAD" w:rsidRDefault="0002272C">
            <w:pPr>
              <w:jc w:val="center"/>
            </w:pPr>
            <w:r>
              <w:rPr>
                <w:color w:val="000000"/>
                <w:sz w:val="24"/>
              </w:rPr>
              <w:t>基金托管人、基金销售机构</w:t>
            </w:r>
          </w:p>
        </w:tc>
      </w:tr>
      <w:tr w:rsidR="006B4CAD">
        <w:tc>
          <w:tcPr>
            <w:tcW w:w="5220" w:type="dxa"/>
            <w:vAlign w:val="center"/>
          </w:tcPr>
          <w:p w:rsidR="006B4CAD" w:rsidRDefault="0002272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B4CAD" w:rsidRDefault="0002272C">
            <w:pPr>
              <w:jc w:val="center"/>
            </w:pPr>
            <w:r>
              <w:rPr>
                <w:color w:val="000000"/>
                <w:sz w:val="24"/>
              </w:rPr>
              <w:t>基金管理人的股东、基金销售机构</w:t>
            </w:r>
          </w:p>
        </w:tc>
      </w:tr>
      <w:tr w:rsidR="006B4CAD">
        <w:tc>
          <w:tcPr>
            <w:tcW w:w="5220" w:type="dxa"/>
            <w:vAlign w:val="center"/>
          </w:tcPr>
          <w:p w:rsidR="006B4CAD" w:rsidRDefault="0002272C">
            <w:pPr>
              <w:jc w:val="left"/>
            </w:pPr>
            <w:r>
              <w:rPr>
                <w:color w:val="000000"/>
                <w:sz w:val="24"/>
              </w:rPr>
              <w:t>施罗德投资管理有限公司</w:t>
            </w:r>
          </w:p>
        </w:tc>
        <w:tc>
          <w:tcPr>
            <w:tcW w:w="3780" w:type="dxa"/>
            <w:vAlign w:val="center"/>
          </w:tcPr>
          <w:p w:rsidR="006B4CAD" w:rsidRDefault="0002272C">
            <w:pPr>
              <w:jc w:val="center"/>
            </w:pPr>
            <w:r>
              <w:rPr>
                <w:color w:val="000000"/>
                <w:sz w:val="24"/>
              </w:rPr>
              <w:t>基金管理人的股东</w:t>
            </w:r>
          </w:p>
        </w:tc>
      </w:tr>
      <w:tr w:rsidR="006B4CAD">
        <w:tc>
          <w:tcPr>
            <w:tcW w:w="5220" w:type="dxa"/>
            <w:vAlign w:val="center"/>
          </w:tcPr>
          <w:p w:rsidR="006B4CAD" w:rsidRDefault="0002272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B4CAD" w:rsidRDefault="0002272C">
            <w:pPr>
              <w:jc w:val="center"/>
            </w:pPr>
            <w:r>
              <w:rPr>
                <w:color w:val="000000"/>
                <w:sz w:val="24"/>
              </w:rPr>
              <w:t>基金管理人的股东</w:t>
            </w:r>
          </w:p>
        </w:tc>
      </w:tr>
      <w:tr w:rsidR="006B4CAD">
        <w:tc>
          <w:tcPr>
            <w:tcW w:w="5220" w:type="dxa"/>
            <w:vAlign w:val="center"/>
          </w:tcPr>
          <w:p w:rsidR="006B4CAD" w:rsidRDefault="0002272C">
            <w:pPr>
              <w:jc w:val="left"/>
            </w:pPr>
            <w:r>
              <w:rPr>
                <w:color w:val="000000"/>
                <w:sz w:val="24"/>
              </w:rPr>
              <w:t>交银施罗德资产管理有限公司</w:t>
            </w:r>
          </w:p>
        </w:tc>
        <w:tc>
          <w:tcPr>
            <w:tcW w:w="3780" w:type="dxa"/>
            <w:vAlign w:val="center"/>
          </w:tcPr>
          <w:p w:rsidR="006B4CAD" w:rsidRDefault="0002272C">
            <w:pPr>
              <w:jc w:val="center"/>
            </w:pPr>
            <w:r>
              <w:rPr>
                <w:color w:val="000000"/>
                <w:sz w:val="24"/>
              </w:rPr>
              <w:t>基金管理人的子公司</w:t>
            </w:r>
          </w:p>
        </w:tc>
      </w:tr>
      <w:tr w:rsidR="006B4CAD">
        <w:tc>
          <w:tcPr>
            <w:tcW w:w="5220" w:type="dxa"/>
            <w:vAlign w:val="center"/>
          </w:tcPr>
          <w:p w:rsidR="006B4CAD" w:rsidRDefault="0002272C">
            <w:pPr>
              <w:jc w:val="left"/>
            </w:pPr>
            <w:r>
              <w:rPr>
                <w:color w:val="000000"/>
                <w:sz w:val="24"/>
              </w:rPr>
              <w:t>上海直源投资管理有限公司</w:t>
            </w:r>
          </w:p>
        </w:tc>
        <w:tc>
          <w:tcPr>
            <w:tcW w:w="3780" w:type="dxa"/>
            <w:vAlign w:val="center"/>
          </w:tcPr>
          <w:p w:rsidR="006B4CAD" w:rsidRDefault="0002272C">
            <w:pPr>
              <w:jc w:val="center"/>
            </w:pPr>
            <w:r>
              <w:rPr>
                <w:color w:val="000000"/>
                <w:sz w:val="24"/>
              </w:rPr>
              <w:t>受基金管理人控制的公司</w:t>
            </w:r>
          </w:p>
        </w:tc>
      </w:tr>
      <w:tr w:rsidR="006B4CAD">
        <w:tc>
          <w:tcPr>
            <w:tcW w:w="5220" w:type="dxa"/>
            <w:vAlign w:val="center"/>
          </w:tcPr>
          <w:p w:rsidR="006B4CAD" w:rsidRDefault="0002272C">
            <w:pPr>
              <w:jc w:val="left"/>
            </w:pPr>
            <w:r>
              <w:rPr>
                <w:color w:val="000000"/>
                <w:sz w:val="24"/>
              </w:rPr>
              <w:t>交烨投资管理（上海）有限公司</w:t>
            </w:r>
          </w:p>
        </w:tc>
        <w:tc>
          <w:tcPr>
            <w:tcW w:w="3780" w:type="dxa"/>
            <w:vAlign w:val="center"/>
          </w:tcPr>
          <w:p w:rsidR="006B4CAD" w:rsidRDefault="0002272C">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48,664,540.60</w:t>
            </w:r>
          </w:p>
        </w:tc>
        <w:tc>
          <w:tcPr>
            <w:tcW w:w="2657" w:type="dxa"/>
            <w:vAlign w:val="center"/>
          </w:tcPr>
          <w:p w:rsidR="001A59F9" w:rsidRPr="00924183" w:rsidRDefault="001A59F9" w:rsidP="00924183">
            <w:pPr>
              <w:spacing w:before="29" w:line="288" w:lineRule="auto"/>
              <w:jc w:val="right"/>
              <w:rPr>
                <w:sz w:val="24"/>
              </w:rPr>
            </w:pPr>
            <w:r w:rsidRPr="00924183">
              <w:rPr>
                <w:sz w:val="24"/>
              </w:rPr>
              <w:t>41,699,074.21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4,474,782.64</w:t>
            </w:r>
          </w:p>
        </w:tc>
        <w:tc>
          <w:tcPr>
            <w:tcW w:w="2657" w:type="dxa"/>
            <w:vAlign w:val="center"/>
          </w:tcPr>
          <w:p w:rsidR="001A59F9" w:rsidRPr="00924183" w:rsidRDefault="001A59F9" w:rsidP="00924183">
            <w:pPr>
              <w:spacing w:before="29" w:line="288" w:lineRule="auto"/>
              <w:jc w:val="right"/>
              <w:rPr>
                <w:sz w:val="24"/>
              </w:rPr>
            </w:pPr>
            <w:r w:rsidRPr="00924183">
              <w:rPr>
                <w:sz w:val="24"/>
              </w:rPr>
              <w:t>4,284,707.77</w:t>
            </w:r>
          </w:p>
        </w:tc>
      </w:tr>
    </w:tbl>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注：支付基金管理人的管理人报酬按前一日基金资产净值</w:t>
      </w:r>
      <w:r w:rsidRPr="008C0DD5">
        <w:rPr>
          <w:kern w:val="0"/>
          <w:sz w:val="24"/>
        </w:rPr>
        <w:t>1.5%</w:t>
      </w:r>
      <w:r w:rsidRPr="008C0DD5">
        <w:rPr>
          <w:kern w:val="0"/>
          <w:sz w:val="24"/>
        </w:rPr>
        <w:t>的年费率计提，逐日累计至每月月底，按月支付。其计算公式为：</w:t>
      </w:r>
      <w:r w:rsidRPr="008C0DD5">
        <w:rPr>
          <w:kern w:val="0"/>
          <w:sz w:val="24"/>
        </w:rPr>
        <w:t xml:space="preserve"> </w:t>
      </w: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8,110,756.70</w:t>
            </w:r>
          </w:p>
        </w:tc>
        <w:tc>
          <w:tcPr>
            <w:tcW w:w="2657" w:type="dxa"/>
            <w:vAlign w:val="center"/>
          </w:tcPr>
          <w:p w:rsidR="001A59F9" w:rsidRPr="00243BD8" w:rsidRDefault="001A59F9" w:rsidP="00243BD8">
            <w:pPr>
              <w:spacing w:before="29" w:line="288" w:lineRule="auto"/>
              <w:jc w:val="right"/>
              <w:rPr>
                <w:sz w:val="24"/>
              </w:rPr>
            </w:pPr>
            <w:r w:rsidRPr="00243BD8">
              <w:rPr>
                <w:sz w:val="24"/>
              </w:rPr>
              <w:t>6,949,845.62</w:t>
            </w:r>
          </w:p>
        </w:tc>
      </w:tr>
    </w:tbl>
    <w:p w:rsidR="001A59F9" w:rsidRPr="00243BD8" w:rsidRDefault="001A59F9" w:rsidP="00243BD8">
      <w:pPr>
        <w:tabs>
          <w:tab w:val="left" w:pos="426"/>
        </w:tabs>
        <w:spacing w:before="29" w:line="288" w:lineRule="auto"/>
        <w:jc w:val="left"/>
        <w:rPr>
          <w:kern w:val="0"/>
          <w:sz w:val="24"/>
        </w:rPr>
      </w:pPr>
      <w:r w:rsidRPr="00243BD8">
        <w:rPr>
          <w:kern w:val="0"/>
          <w:sz w:val="24"/>
        </w:rPr>
        <w:t>注：支付基金托管人的托管费按前一日基金资产净值</w:t>
      </w:r>
      <w:r w:rsidRPr="00243BD8">
        <w:rPr>
          <w:kern w:val="0"/>
          <w:sz w:val="24"/>
        </w:rPr>
        <w:t>0.25%</w:t>
      </w:r>
      <w:r w:rsidRPr="00243BD8">
        <w:rPr>
          <w:kern w:val="0"/>
          <w:sz w:val="24"/>
        </w:rPr>
        <w:t>的年费率计提，逐日累计至每月月底，按月支付。其计算公式为：</w:t>
      </w:r>
      <w:r w:rsidRPr="00243BD8">
        <w:rPr>
          <w:kern w:val="0"/>
          <w:sz w:val="24"/>
        </w:rPr>
        <w:t xml:space="preserve"> </w:t>
      </w: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6B4CAD">
        <w:tc>
          <w:tcPr>
            <w:tcW w:w="1701" w:type="dxa"/>
            <w:vAlign w:val="center"/>
          </w:tcPr>
          <w:p w:rsidR="006B4CAD" w:rsidRDefault="0002272C">
            <w:pPr>
              <w:jc w:val="left"/>
            </w:pPr>
            <w:r>
              <w:rPr>
                <w:color w:val="000000"/>
                <w:szCs w:val="21"/>
              </w:rPr>
              <w:t>中国农业银行股份有限公司</w:t>
            </w:r>
          </w:p>
        </w:tc>
        <w:tc>
          <w:tcPr>
            <w:tcW w:w="1985" w:type="dxa"/>
            <w:vAlign w:val="center"/>
          </w:tcPr>
          <w:p w:rsidR="006B4CAD" w:rsidRDefault="0002272C">
            <w:pPr>
              <w:jc w:val="right"/>
            </w:pPr>
            <w:r>
              <w:rPr>
                <w:color w:val="000000"/>
                <w:szCs w:val="21"/>
              </w:rPr>
              <w:t>272,055,228.35</w:t>
            </w:r>
          </w:p>
        </w:tc>
        <w:tc>
          <w:tcPr>
            <w:tcW w:w="1701" w:type="dxa"/>
            <w:vAlign w:val="center"/>
          </w:tcPr>
          <w:p w:rsidR="006B4CAD" w:rsidRDefault="0002272C">
            <w:pPr>
              <w:jc w:val="right"/>
            </w:pPr>
            <w:r>
              <w:rPr>
                <w:color w:val="000000"/>
                <w:szCs w:val="21"/>
              </w:rPr>
              <w:t>2,638,702.41</w:t>
            </w:r>
          </w:p>
        </w:tc>
        <w:tc>
          <w:tcPr>
            <w:tcW w:w="1843" w:type="dxa"/>
            <w:vAlign w:val="center"/>
          </w:tcPr>
          <w:p w:rsidR="006B4CAD" w:rsidRDefault="0002272C">
            <w:pPr>
              <w:jc w:val="right"/>
            </w:pPr>
            <w:r>
              <w:rPr>
                <w:color w:val="000000"/>
                <w:szCs w:val="21"/>
              </w:rPr>
              <w:t>55,028,747.89</w:t>
            </w:r>
          </w:p>
        </w:tc>
        <w:tc>
          <w:tcPr>
            <w:tcW w:w="1768" w:type="dxa"/>
            <w:vAlign w:val="center"/>
          </w:tcPr>
          <w:p w:rsidR="006B4CAD" w:rsidRDefault="0002272C">
            <w:pPr>
              <w:jc w:val="right"/>
            </w:pPr>
            <w:r>
              <w:rPr>
                <w:color w:val="000000"/>
                <w:szCs w:val="21"/>
              </w:rPr>
              <w:t>2,337,227.15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6B4CAD">
        <w:tc>
          <w:tcPr>
            <w:tcW w:w="834" w:type="dxa"/>
            <w:vAlign w:val="center"/>
          </w:tcPr>
          <w:p w:rsidR="006B4CAD" w:rsidRDefault="0002272C">
            <w:pPr>
              <w:jc w:val="center"/>
            </w:pPr>
            <w:r>
              <w:rPr>
                <w:sz w:val="18"/>
                <w:szCs w:val="18"/>
              </w:rPr>
              <w:t>601860</w:t>
            </w:r>
          </w:p>
        </w:tc>
        <w:tc>
          <w:tcPr>
            <w:tcW w:w="835" w:type="dxa"/>
            <w:vAlign w:val="center"/>
          </w:tcPr>
          <w:p w:rsidR="006B4CAD" w:rsidRDefault="0002272C">
            <w:pPr>
              <w:jc w:val="center"/>
            </w:pPr>
            <w:r>
              <w:rPr>
                <w:sz w:val="18"/>
                <w:szCs w:val="18"/>
              </w:rPr>
              <w:t>紫金银行</w:t>
            </w:r>
          </w:p>
        </w:tc>
        <w:tc>
          <w:tcPr>
            <w:tcW w:w="834" w:type="dxa"/>
            <w:vAlign w:val="center"/>
          </w:tcPr>
          <w:p w:rsidR="006B4CAD" w:rsidRDefault="0002272C">
            <w:pPr>
              <w:jc w:val="center"/>
            </w:pPr>
            <w:r>
              <w:rPr>
                <w:sz w:val="18"/>
                <w:szCs w:val="18"/>
              </w:rPr>
              <w:t>2018-12-20</w:t>
            </w:r>
          </w:p>
        </w:tc>
        <w:tc>
          <w:tcPr>
            <w:tcW w:w="835" w:type="dxa"/>
            <w:vAlign w:val="center"/>
          </w:tcPr>
          <w:p w:rsidR="006B4CAD" w:rsidRDefault="0002272C">
            <w:pPr>
              <w:jc w:val="center"/>
            </w:pPr>
            <w:r>
              <w:rPr>
                <w:sz w:val="18"/>
                <w:szCs w:val="18"/>
              </w:rPr>
              <w:t>2019-01-03</w:t>
            </w:r>
          </w:p>
        </w:tc>
        <w:tc>
          <w:tcPr>
            <w:tcW w:w="834" w:type="dxa"/>
            <w:vAlign w:val="center"/>
          </w:tcPr>
          <w:p w:rsidR="006B4CAD" w:rsidRDefault="0002272C">
            <w:pPr>
              <w:jc w:val="center"/>
            </w:pPr>
            <w:r>
              <w:rPr>
                <w:sz w:val="18"/>
                <w:szCs w:val="18"/>
              </w:rPr>
              <w:t>新股未上市</w:t>
            </w:r>
          </w:p>
        </w:tc>
        <w:tc>
          <w:tcPr>
            <w:tcW w:w="835" w:type="dxa"/>
            <w:vAlign w:val="center"/>
          </w:tcPr>
          <w:p w:rsidR="006B4CAD" w:rsidRDefault="0002272C">
            <w:pPr>
              <w:jc w:val="right"/>
            </w:pPr>
            <w:r>
              <w:rPr>
                <w:sz w:val="18"/>
                <w:szCs w:val="18"/>
              </w:rPr>
              <w:t>3.14</w:t>
            </w:r>
          </w:p>
        </w:tc>
        <w:tc>
          <w:tcPr>
            <w:tcW w:w="834" w:type="dxa"/>
            <w:vAlign w:val="center"/>
          </w:tcPr>
          <w:p w:rsidR="006B4CAD" w:rsidRDefault="0002272C">
            <w:pPr>
              <w:jc w:val="right"/>
            </w:pPr>
            <w:r>
              <w:rPr>
                <w:sz w:val="18"/>
                <w:szCs w:val="18"/>
              </w:rPr>
              <w:t>3.14</w:t>
            </w:r>
          </w:p>
        </w:tc>
        <w:tc>
          <w:tcPr>
            <w:tcW w:w="835" w:type="dxa"/>
            <w:vAlign w:val="center"/>
          </w:tcPr>
          <w:p w:rsidR="006B4CAD" w:rsidRDefault="0002272C">
            <w:pPr>
              <w:jc w:val="right"/>
            </w:pPr>
            <w:r>
              <w:rPr>
                <w:sz w:val="18"/>
                <w:szCs w:val="18"/>
              </w:rPr>
              <w:t>15,970</w:t>
            </w:r>
          </w:p>
        </w:tc>
        <w:tc>
          <w:tcPr>
            <w:tcW w:w="834" w:type="dxa"/>
            <w:vAlign w:val="center"/>
          </w:tcPr>
          <w:p w:rsidR="006B4CAD" w:rsidRDefault="0002272C">
            <w:pPr>
              <w:jc w:val="right"/>
            </w:pPr>
            <w:r>
              <w:rPr>
                <w:sz w:val="18"/>
                <w:szCs w:val="18"/>
              </w:rPr>
              <w:t>50,145.80</w:t>
            </w:r>
          </w:p>
        </w:tc>
        <w:tc>
          <w:tcPr>
            <w:tcW w:w="835" w:type="dxa"/>
            <w:vAlign w:val="center"/>
          </w:tcPr>
          <w:p w:rsidR="006B4CAD" w:rsidRDefault="0002272C">
            <w:pPr>
              <w:jc w:val="right"/>
            </w:pPr>
            <w:r>
              <w:rPr>
                <w:sz w:val="18"/>
                <w:szCs w:val="18"/>
              </w:rPr>
              <w:t>50,145.80</w:t>
            </w:r>
          </w:p>
        </w:tc>
        <w:tc>
          <w:tcPr>
            <w:tcW w:w="835" w:type="dxa"/>
            <w:vAlign w:val="center"/>
          </w:tcPr>
          <w:p w:rsidR="006B4CAD" w:rsidRDefault="0002272C">
            <w:pPr>
              <w:jc w:val="center"/>
            </w:pPr>
            <w:r>
              <w:rPr>
                <w:sz w:val="18"/>
                <w:szCs w:val="18"/>
              </w:rPr>
              <w:t>-</w:t>
            </w:r>
          </w:p>
        </w:tc>
      </w:tr>
      <w:tr w:rsidR="006B4CAD">
        <w:tc>
          <w:tcPr>
            <w:tcW w:w="834" w:type="dxa"/>
            <w:vAlign w:val="center"/>
          </w:tcPr>
          <w:p w:rsidR="006B4CAD" w:rsidRDefault="0002272C">
            <w:pPr>
              <w:jc w:val="center"/>
            </w:pPr>
            <w:r>
              <w:rPr>
                <w:sz w:val="18"/>
                <w:szCs w:val="18"/>
              </w:rPr>
              <w:t>002044</w:t>
            </w:r>
          </w:p>
        </w:tc>
        <w:tc>
          <w:tcPr>
            <w:tcW w:w="835" w:type="dxa"/>
            <w:vAlign w:val="center"/>
          </w:tcPr>
          <w:p w:rsidR="006B4CAD" w:rsidRDefault="0002272C">
            <w:pPr>
              <w:jc w:val="center"/>
            </w:pPr>
            <w:r>
              <w:rPr>
                <w:sz w:val="18"/>
                <w:szCs w:val="18"/>
              </w:rPr>
              <w:t>美年健康</w:t>
            </w:r>
          </w:p>
        </w:tc>
        <w:tc>
          <w:tcPr>
            <w:tcW w:w="834" w:type="dxa"/>
            <w:vAlign w:val="center"/>
          </w:tcPr>
          <w:p w:rsidR="006B4CAD" w:rsidRDefault="0002272C">
            <w:pPr>
              <w:jc w:val="center"/>
            </w:pPr>
            <w:r>
              <w:rPr>
                <w:sz w:val="18"/>
                <w:szCs w:val="18"/>
              </w:rPr>
              <w:t>2018-10-30</w:t>
            </w:r>
          </w:p>
        </w:tc>
        <w:tc>
          <w:tcPr>
            <w:tcW w:w="835" w:type="dxa"/>
            <w:vAlign w:val="center"/>
          </w:tcPr>
          <w:p w:rsidR="006B4CAD" w:rsidRDefault="0002272C">
            <w:pPr>
              <w:jc w:val="center"/>
            </w:pPr>
            <w:r>
              <w:rPr>
                <w:sz w:val="18"/>
                <w:szCs w:val="18"/>
              </w:rPr>
              <w:t>2019-04-30</w:t>
            </w:r>
          </w:p>
        </w:tc>
        <w:tc>
          <w:tcPr>
            <w:tcW w:w="834" w:type="dxa"/>
            <w:vAlign w:val="center"/>
          </w:tcPr>
          <w:p w:rsidR="006B4CAD" w:rsidRDefault="0002272C">
            <w:pPr>
              <w:jc w:val="center"/>
            </w:pPr>
            <w:r>
              <w:rPr>
                <w:sz w:val="18"/>
                <w:szCs w:val="18"/>
              </w:rPr>
              <w:t>限售股</w:t>
            </w:r>
          </w:p>
        </w:tc>
        <w:tc>
          <w:tcPr>
            <w:tcW w:w="835" w:type="dxa"/>
            <w:vAlign w:val="center"/>
          </w:tcPr>
          <w:p w:rsidR="006B4CAD" w:rsidRDefault="0002272C">
            <w:pPr>
              <w:jc w:val="right"/>
            </w:pPr>
            <w:r>
              <w:rPr>
                <w:sz w:val="18"/>
                <w:szCs w:val="18"/>
              </w:rPr>
              <w:t>12.27</w:t>
            </w:r>
          </w:p>
        </w:tc>
        <w:tc>
          <w:tcPr>
            <w:tcW w:w="834" w:type="dxa"/>
            <w:vAlign w:val="center"/>
          </w:tcPr>
          <w:p w:rsidR="006B4CAD" w:rsidRDefault="0002272C">
            <w:pPr>
              <w:jc w:val="right"/>
            </w:pPr>
            <w:r>
              <w:rPr>
                <w:sz w:val="18"/>
                <w:szCs w:val="18"/>
              </w:rPr>
              <w:t>14.12</w:t>
            </w:r>
          </w:p>
        </w:tc>
        <w:tc>
          <w:tcPr>
            <w:tcW w:w="835" w:type="dxa"/>
            <w:vAlign w:val="center"/>
          </w:tcPr>
          <w:p w:rsidR="006B4CAD" w:rsidRDefault="0002272C">
            <w:pPr>
              <w:jc w:val="right"/>
            </w:pPr>
            <w:r>
              <w:rPr>
                <w:sz w:val="18"/>
                <w:szCs w:val="18"/>
              </w:rPr>
              <w:t>240,000</w:t>
            </w:r>
          </w:p>
        </w:tc>
        <w:tc>
          <w:tcPr>
            <w:tcW w:w="834" w:type="dxa"/>
            <w:vAlign w:val="center"/>
          </w:tcPr>
          <w:p w:rsidR="006B4CAD" w:rsidRDefault="0002272C">
            <w:pPr>
              <w:jc w:val="right"/>
            </w:pPr>
            <w:r>
              <w:rPr>
                <w:sz w:val="18"/>
                <w:szCs w:val="18"/>
              </w:rPr>
              <w:t>2,944,800.00</w:t>
            </w:r>
          </w:p>
        </w:tc>
        <w:tc>
          <w:tcPr>
            <w:tcW w:w="835" w:type="dxa"/>
            <w:vAlign w:val="center"/>
          </w:tcPr>
          <w:p w:rsidR="006B4CAD" w:rsidRDefault="0002272C">
            <w:pPr>
              <w:jc w:val="right"/>
            </w:pPr>
            <w:r>
              <w:rPr>
                <w:sz w:val="18"/>
                <w:szCs w:val="18"/>
              </w:rPr>
              <w:t>3,388,800.00</w:t>
            </w:r>
          </w:p>
        </w:tc>
        <w:tc>
          <w:tcPr>
            <w:tcW w:w="835" w:type="dxa"/>
            <w:vAlign w:val="center"/>
          </w:tcPr>
          <w:p w:rsidR="006B4CAD" w:rsidRDefault="0002272C">
            <w:pPr>
              <w:jc w:val="center"/>
            </w:pPr>
            <w:r>
              <w:rPr>
                <w:sz w:val="18"/>
                <w:szCs w:val="18"/>
              </w:rPr>
              <w:t>-</w:t>
            </w:r>
          </w:p>
        </w:tc>
      </w:tr>
      <w:tr w:rsidR="006B4CAD">
        <w:tc>
          <w:tcPr>
            <w:tcW w:w="834" w:type="dxa"/>
            <w:vAlign w:val="center"/>
          </w:tcPr>
          <w:p w:rsidR="006B4CAD" w:rsidRDefault="0002272C">
            <w:pPr>
              <w:jc w:val="center"/>
            </w:pPr>
            <w:r>
              <w:rPr>
                <w:sz w:val="18"/>
                <w:szCs w:val="18"/>
              </w:rPr>
              <w:t>002410</w:t>
            </w:r>
          </w:p>
        </w:tc>
        <w:tc>
          <w:tcPr>
            <w:tcW w:w="835" w:type="dxa"/>
            <w:vAlign w:val="center"/>
          </w:tcPr>
          <w:p w:rsidR="006B4CAD" w:rsidRDefault="0002272C">
            <w:pPr>
              <w:jc w:val="center"/>
            </w:pPr>
            <w:r>
              <w:rPr>
                <w:sz w:val="18"/>
                <w:szCs w:val="18"/>
              </w:rPr>
              <w:t>广联达</w:t>
            </w:r>
          </w:p>
        </w:tc>
        <w:tc>
          <w:tcPr>
            <w:tcW w:w="834" w:type="dxa"/>
            <w:vAlign w:val="center"/>
          </w:tcPr>
          <w:p w:rsidR="006B4CAD" w:rsidRDefault="0002272C">
            <w:pPr>
              <w:jc w:val="center"/>
            </w:pPr>
            <w:r>
              <w:rPr>
                <w:sz w:val="18"/>
                <w:szCs w:val="18"/>
              </w:rPr>
              <w:t>2018-07-04</w:t>
            </w:r>
          </w:p>
        </w:tc>
        <w:tc>
          <w:tcPr>
            <w:tcW w:w="835" w:type="dxa"/>
            <w:vAlign w:val="center"/>
          </w:tcPr>
          <w:p w:rsidR="006B4CAD" w:rsidRDefault="0002272C">
            <w:pPr>
              <w:jc w:val="center"/>
            </w:pPr>
            <w:r>
              <w:rPr>
                <w:sz w:val="18"/>
                <w:szCs w:val="18"/>
              </w:rPr>
              <w:t>2019-01-04</w:t>
            </w:r>
          </w:p>
        </w:tc>
        <w:tc>
          <w:tcPr>
            <w:tcW w:w="834" w:type="dxa"/>
            <w:vAlign w:val="center"/>
          </w:tcPr>
          <w:p w:rsidR="006B4CAD" w:rsidRDefault="0002272C">
            <w:pPr>
              <w:jc w:val="center"/>
            </w:pPr>
            <w:r>
              <w:rPr>
                <w:sz w:val="18"/>
                <w:szCs w:val="18"/>
              </w:rPr>
              <w:t>限售股</w:t>
            </w:r>
          </w:p>
        </w:tc>
        <w:tc>
          <w:tcPr>
            <w:tcW w:w="835" w:type="dxa"/>
            <w:vAlign w:val="center"/>
          </w:tcPr>
          <w:p w:rsidR="006B4CAD" w:rsidRDefault="0002272C">
            <w:pPr>
              <w:jc w:val="right"/>
            </w:pPr>
            <w:r>
              <w:rPr>
                <w:sz w:val="18"/>
                <w:szCs w:val="18"/>
              </w:rPr>
              <w:t>25.49</w:t>
            </w:r>
          </w:p>
        </w:tc>
        <w:tc>
          <w:tcPr>
            <w:tcW w:w="834" w:type="dxa"/>
            <w:vAlign w:val="center"/>
          </w:tcPr>
          <w:p w:rsidR="006B4CAD" w:rsidRDefault="0002272C">
            <w:pPr>
              <w:jc w:val="right"/>
            </w:pPr>
            <w:r>
              <w:rPr>
                <w:sz w:val="18"/>
                <w:szCs w:val="18"/>
              </w:rPr>
              <w:t>20.57</w:t>
            </w:r>
          </w:p>
        </w:tc>
        <w:tc>
          <w:tcPr>
            <w:tcW w:w="835" w:type="dxa"/>
            <w:vAlign w:val="center"/>
          </w:tcPr>
          <w:p w:rsidR="006B4CAD" w:rsidRDefault="0002272C">
            <w:pPr>
              <w:jc w:val="right"/>
            </w:pPr>
            <w:r>
              <w:rPr>
                <w:sz w:val="18"/>
                <w:szCs w:val="18"/>
              </w:rPr>
              <w:t>1,360,000</w:t>
            </w:r>
          </w:p>
        </w:tc>
        <w:tc>
          <w:tcPr>
            <w:tcW w:w="834" w:type="dxa"/>
            <w:vAlign w:val="center"/>
          </w:tcPr>
          <w:p w:rsidR="006B4CAD" w:rsidRDefault="0002272C">
            <w:pPr>
              <w:jc w:val="right"/>
            </w:pPr>
            <w:r>
              <w:rPr>
                <w:sz w:val="18"/>
                <w:szCs w:val="18"/>
              </w:rPr>
              <w:t>34,666,400.00</w:t>
            </w:r>
          </w:p>
        </w:tc>
        <w:tc>
          <w:tcPr>
            <w:tcW w:w="835" w:type="dxa"/>
            <w:vAlign w:val="center"/>
          </w:tcPr>
          <w:p w:rsidR="006B4CAD" w:rsidRDefault="0002272C">
            <w:pPr>
              <w:jc w:val="right"/>
            </w:pPr>
            <w:r>
              <w:rPr>
                <w:sz w:val="18"/>
                <w:szCs w:val="18"/>
              </w:rPr>
              <w:t>27,975,200.00</w:t>
            </w:r>
          </w:p>
        </w:tc>
        <w:tc>
          <w:tcPr>
            <w:tcW w:w="835" w:type="dxa"/>
            <w:vAlign w:val="center"/>
          </w:tcPr>
          <w:p w:rsidR="006B4CAD" w:rsidRDefault="0002272C">
            <w:pPr>
              <w:jc w:val="center"/>
            </w:pPr>
            <w:r>
              <w:rPr>
                <w:sz w:val="18"/>
                <w:szCs w:val="18"/>
              </w:rPr>
              <w:t>-</w:t>
            </w:r>
          </w:p>
        </w:tc>
      </w:tr>
      <w:tr w:rsidR="006B4CAD">
        <w:tc>
          <w:tcPr>
            <w:tcW w:w="834" w:type="dxa"/>
            <w:vAlign w:val="center"/>
          </w:tcPr>
          <w:p w:rsidR="006B4CAD" w:rsidRDefault="0002272C">
            <w:pPr>
              <w:jc w:val="center"/>
            </w:pPr>
            <w:r>
              <w:rPr>
                <w:sz w:val="18"/>
                <w:szCs w:val="18"/>
              </w:rPr>
              <w:t>002410</w:t>
            </w:r>
          </w:p>
        </w:tc>
        <w:tc>
          <w:tcPr>
            <w:tcW w:w="835" w:type="dxa"/>
            <w:vAlign w:val="center"/>
          </w:tcPr>
          <w:p w:rsidR="006B4CAD" w:rsidRDefault="0002272C">
            <w:pPr>
              <w:jc w:val="center"/>
            </w:pPr>
            <w:r>
              <w:rPr>
                <w:sz w:val="18"/>
                <w:szCs w:val="18"/>
              </w:rPr>
              <w:t>广联达</w:t>
            </w:r>
          </w:p>
        </w:tc>
        <w:tc>
          <w:tcPr>
            <w:tcW w:w="834" w:type="dxa"/>
            <w:vAlign w:val="center"/>
          </w:tcPr>
          <w:p w:rsidR="006B4CAD" w:rsidRDefault="0002272C">
            <w:pPr>
              <w:jc w:val="center"/>
            </w:pPr>
            <w:r>
              <w:rPr>
                <w:sz w:val="18"/>
                <w:szCs w:val="18"/>
              </w:rPr>
              <w:t>2018-09-12</w:t>
            </w:r>
          </w:p>
        </w:tc>
        <w:tc>
          <w:tcPr>
            <w:tcW w:w="835" w:type="dxa"/>
            <w:vAlign w:val="center"/>
          </w:tcPr>
          <w:p w:rsidR="006B4CAD" w:rsidRDefault="0002272C">
            <w:pPr>
              <w:jc w:val="center"/>
            </w:pPr>
            <w:r>
              <w:rPr>
                <w:sz w:val="18"/>
                <w:szCs w:val="18"/>
              </w:rPr>
              <w:t>2019-03-12</w:t>
            </w:r>
          </w:p>
        </w:tc>
        <w:tc>
          <w:tcPr>
            <w:tcW w:w="834" w:type="dxa"/>
            <w:vAlign w:val="center"/>
          </w:tcPr>
          <w:p w:rsidR="006B4CAD" w:rsidRDefault="0002272C">
            <w:pPr>
              <w:jc w:val="center"/>
            </w:pPr>
            <w:r>
              <w:rPr>
                <w:sz w:val="18"/>
                <w:szCs w:val="18"/>
              </w:rPr>
              <w:t>限售股</w:t>
            </w:r>
          </w:p>
        </w:tc>
        <w:tc>
          <w:tcPr>
            <w:tcW w:w="835" w:type="dxa"/>
            <w:vAlign w:val="center"/>
          </w:tcPr>
          <w:p w:rsidR="006B4CAD" w:rsidRDefault="0002272C">
            <w:pPr>
              <w:jc w:val="right"/>
            </w:pPr>
            <w:r>
              <w:rPr>
                <w:sz w:val="18"/>
                <w:szCs w:val="18"/>
              </w:rPr>
              <w:t>26.03</w:t>
            </w:r>
          </w:p>
        </w:tc>
        <w:tc>
          <w:tcPr>
            <w:tcW w:w="834" w:type="dxa"/>
            <w:vAlign w:val="center"/>
          </w:tcPr>
          <w:p w:rsidR="006B4CAD" w:rsidRDefault="0002272C">
            <w:pPr>
              <w:jc w:val="right"/>
            </w:pPr>
            <w:r>
              <w:rPr>
                <w:sz w:val="18"/>
                <w:szCs w:val="18"/>
              </w:rPr>
              <w:t>19.88</w:t>
            </w:r>
          </w:p>
        </w:tc>
        <w:tc>
          <w:tcPr>
            <w:tcW w:w="835" w:type="dxa"/>
            <w:vAlign w:val="center"/>
          </w:tcPr>
          <w:p w:rsidR="006B4CAD" w:rsidRDefault="0002272C">
            <w:pPr>
              <w:jc w:val="right"/>
            </w:pPr>
            <w:r>
              <w:rPr>
                <w:sz w:val="18"/>
                <w:szCs w:val="18"/>
              </w:rPr>
              <w:t>850,000</w:t>
            </w:r>
          </w:p>
        </w:tc>
        <w:tc>
          <w:tcPr>
            <w:tcW w:w="834" w:type="dxa"/>
            <w:vAlign w:val="center"/>
          </w:tcPr>
          <w:p w:rsidR="006B4CAD" w:rsidRDefault="0002272C">
            <w:pPr>
              <w:jc w:val="right"/>
            </w:pPr>
            <w:r>
              <w:rPr>
                <w:sz w:val="18"/>
                <w:szCs w:val="18"/>
              </w:rPr>
              <w:t>22,125,500.00</w:t>
            </w:r>
          </w:p>
        </w:tc>
        <w:tc>
          <w:tcPr>
            <w:tcW w:w="835" w:type="dxa"/>
            <w:vAlign w:val="center"/>
          </w:tcPr>
          <w:p w:rsidR="006B4CAD" w:rsidRDefault="0002272C">
            <w:pPr>
              <w:jc w:val="right"/>
            </w:pPr>
            <w:r>
              <w:rPr>
                <w:sz w:val="18"/>
                <w:szCs w:val="18"/>
              </w:rPr>
              <w:t>16,898,000.00</w:t>
            </w:r>
          </w:p>
        </w:tc>
        <w:tc>
          <w:tcPr>
            <w:tcW w:w="835" w:type="dxa"/>
            <w:vAlign w:val="center"/>
          </w:tcPr>
          <w:p w:rsidR="006B4CAD" w:rsidRDefault="0002272C">
            <w:pPr>
              <w:jc w:val="center"/>
            </w:pPr>
            <w:r>
              <w:rPr>
                <w:sz w:val="18"/>
                <w:szCs w:val="18"/>
              </w:rPr>
              <w:t>-</w:t>
            </w:r>
          </w:p>
        </w:tc>
      </w:tr>
      <w:tr w:rsidR="006B4CAD">
        <w:tc>
          <w:tcPr>
            <w:tcW w:w="834" w:type="dxa"/>
            <w:vAlign w:val="center"/>
          </w:tcPr>
          <w:p w:rsidR="006B4CAD" w:rsidRDefault="0002272C">
            <w:pPr>
              <w:jc w:val="center"/>
            </w:pPr>
            <w:r>
              <w:rPr>
                <w:sz w:val="18"/>
                <w:szCs w:val="18"/>
              </w:rPr>
              <w:t>002912</w:t>
            </w:r>
          </w:p>
        </w:tc>
        <w:tc>
          <w:tcPr>
            <w:tcW w:w="835" w:type="dxa"/>
            <w:vAlign w:val="center"/>
          </w:tcPr>
          <w:p w:rsidR="006B4CAD" w:rsidRDefault="0002272C">
            <w:pPr>
              <w:jc w:val="center"/>
            </w:pPr>
            <w:r>
              <w:rPr>
                <w:sz w:val="18"/>
                <w:szCs w:val="18"/>
              </w:rPr>
              <w:t>中新赛克</w:t>
            </w:r>
          </w:p>
        </w:tc>
        <w:tc>
          <w:tcPr>
            <w:tcW w:w="834" w:type="dxa"/>
            <w:vAlign w:val="center"/>
          </w:tcPr>
          <w:p w:rsidR="006B4CAD" w:rsidRDefault="0002272C">
            <w:pPr>
              <w:jc w:val="center"/>
            </w:pPr>
            <w:r>
              <w:rPr>
                <w:sz w:val="18"/>
                <w:szCs w:val="18"/>
              </w:rPr>
              <w:t>2018-11-27</w:t>
            </w:r>
          </w:p>
        </w:tc>
        <w:tc>
          <w:tcPr>
            <w:tcW w:w="835" w:type="dxa"/>
            <w:vAlign w:val="center"/>
          </w:tcPr>
          <w:p w:rsidR="006B4CAD" w:rsidRDefault="0002272C">
            <w:pPr>
              <w:jc w:val="center"/>
            </w:pPr>
            <w:r>
              <w:rPr>
                <w:sz w:val="18"/>
                <w:szCs w:val="18"/>
              </w:rPr>
              <w:t>2019-05-27</w:t>
            </w:r>
          </w:p>
        </w:tc>
        <w:tc>
          <w:tcPr>
            <w:tcW w:w="834" w:type="dxa"/>
            <w:vAlign w:val="center"/>
          </w:tcPr>
          <w:p w:rsidR="006B4CAD" w:rsidRDefault="0002272C">
            <w:pPr>
              <w:jc w:val="center"/>
            </w:pPr>
            <w:r>
              <w:rPr>
                <w:sz w:val="18"/>
                <w:szCs w:val="18"/>
              </w:rPr>
              <w:t>限售股</w:t>
            </w:r>
          </w:p>
        </w:tc>
        <w:tc>
          <w:tcPr>
            <w:tcW w:w="835" w:type="dxa"/>
            <w:vAlign w:val="center"/>
          </w:tcPr>
          <w:p w:rsidR="006B4CAD" w:rsidRDefault="0002272C">
            <w:pPr>
              <w:jc w:val="right"/>
            </w:pPr>
            <w:r>
              <w:rPr>
                <w:sz w:val="18"/>
                <w:szCs w:val="18"/>
              </w:rPr>
              <w:t>70.64</w:t>
            </w:r>
          </w:p>
        </w:tc>
        <w:tc>
          <w:tcPr>
            <w:tcW w:w="834" w:type="dxa"/>
            <w:vAlign w:val="center"/>
          </w:tcPr>
          <w:p w:rsidR="006B4CAD" w:rsidRDefault="0002272C">
            <w:pPr>
              <w:jc w:val="right"/>
            </w:pPr>
            <w:r>
              <w:rPr>
                <w:sz w:val="18"/>
                <w:szCs w:val="18"/>
              </w:rPr>
              <w:t>75.77</w:t>
            </w:r>
          </w:p>
        </w:tc>
        <w:tc>
          <w:tcPr>
            <w:tcW w:w="835" w:type="dxa"/>
            <w:vAlign w:val="center"/>
          </w:tcPr>
          <w:p w:rsidR="006B4CAD" w:rsidRDefault="0002272C">
            <w:pPr>
              <w:jc w:val="right"/>
            </w:pPr>
            <w:r>
              <w:rPr>
                <w:sz w:val="18"/>
                <w:szCs w:val="18"/>
              </w:rPr>
              <w:t>570,000</w:t>
            </w:r>
          </w:p>
        </w:tc>
        <w:tc>
          <w:tcPr>
            <w:tcW w:w="834" w:type="dxa"/>
            <w:vAlign w:val="center"/>
          </w:tcPr>
          <w:p w:rsidR="006B4CAD" w:rsidRDefault="0002272C">
            <w:pPr>
              <w:jc w:val="right"/>
            </w:pPr>
            <w:r>
              <w:rPr>
                <w:sz w:val="18"/>
                <w:szCs w:val="18"/>
              </w:rPr>
              <w:t>40,264,800.00</w:t>
            </w:r>
          </w:p>
        </w:tc>
        <w:tc>
          <w:tcPr>
            <w:tcW w:w="835" w:type="dxa"/>
            <w:vAlign w:val="center"/>
          </w:tcPr>
          <w:p w:rsidR="006B4CAD" w:rsidRDefault="0002272C">
            <w:pPr>
              <w:jc w:val="right"/>
            </w:pPr>
            <w:r>
              <w:rPr>
                <w:sz w:val="18"/>
                <w:szCs w:val="18"/>
              </w:rPr>
              <w:t>43,188,900.00</w:t>
            </w:r>
          </w:p>
        </w:tc>
        <w:tc>
          <w:tcPr>
            <w:tcW w:w="835" w:type="dxa"/>
            <w:vAlign w:val="center"/>
          </w:tcPr>
          <w:p w:rsidR="006B4CAD" w:rsidRDefault="0002272C">
            <w:pPr>
              <w:jc w:val="center"/>
            </w:pPr>
            <w:r>
              <w:rPr>
                <w:sz w:val="18"/>
                <w:szCs w:val="18"/>
              </w:rPr>
              <w:t>-</w:t>
            </w:r>
          </w:p>
        </w:tc>
      </w:tr>
      <w:tr w:rsidR="006B4CAD">
        <w:tc>
          <w:tcPr>
            <w:tcW w:w="834" w:type="dxa"/>
            <w:vAlign w:val="center"/>
          </w:tcPr>
          <w:p w:rsidR="006B4CAD" w:rsidRDefault="0002272C">
            <w:pPr>
              <w:jc w:val="center"/>
            </w:pPr>
            <w:r>
              <w:rPr>
                <w:sz w:val="18"/>
                <w:szCs w:val="18"/>
              </w:rPr>
              <w:t>601138</w:t>
            </w:r>
          </w:p>
        </w:tc>
        <w:tc>
          <w:tcPr>
            <w:tcW w:w="835" w:type="dxa"/>
            <w:vAlign w:val="center"/>
          </w:tcPr>
          <w:p w:rsidR="006B4CAD" w:rsidRDefault="0002272C">
            <w:pPr>
              <w:jc w:val="center"/>
            </w:pPr>
            <w:r>
              <w:rPr>
                <w:sz w:val="18"/>
                <w:szCs w:val="18"/>
              </w:rPr>
              <w:t>工业富联</w:t>
            </w:r>
          </w:p>
        </w:tc>
        <w:tc>
          <w:tcPr>
            <w:tcW w:w="834" w:type="dxa"/>
            <w:vAlign w:val="center"/>
          </w:tcPr>
          <w:p w:rsidR="006B4CAD" w:rsidRDefault="0002272C">
            <w:pPr>
              <w:jc w:val="center"/>
            </w:pPr>
            <w:r>
              <w:rPr>
                <w:sz w:val="18"/>
                <w:szCs w:val="18"/>
              </w:rPr>
              <w:t>2018-05-28</w:t>
            </w:r>
          </w:p>
        </w:tc>
        <w:tc>
          <w:tcPr>
            <w:tcW w:w="835" w:type="dxa"/>
            <w:vAlign w:val="center"/>
          </w:tcPr>
          <w:p w:rsidR="006B4CAD" w:rsidRDefault="0002272C">
            <w:pPr>
              <w:jc w:val="center"/>
            </w:pPr>
            <w:r>
              <w:rPr>
                <w:sz w:val="18"/>
                <w:szCs w:val="18"/>
              </w:rPr>
              <w:t>2019-06-10</w:t>
            </w:r>
          </w:p>
        </w:tc>
        <w:tc>
          <w:tcPr>
            <w:tcW w:w="834" w:type="dxa"/>
            <w:vAlign w:val="center"/>
          </w:tcPr>
          <w:p w:rsidR="006B4CAD" w:rsidRDefault="0002272C">
            <w:pPr>
              <w:jc w:val="center"/>
            </w:pPr>
            <w:r>
              <w:rPr>
                <w:sz w:val="18"/>
                <w:szCs w:val="18"/>
              </w:rPr>
              <w:t>限售股</w:t>
            </w:r>
          </w:p>
        </w:tc>
        <w:tc>
          <w:tcPr>
            <w:tcW w:w="835" w:type="dxa"/>
            <w:vAlign w:val="center"/>
          </w:tcPr>
          <w:p w:rsidR="006B4CAD" w:rsidRDefault="0002272C">
            <w:pPr>
              <w:jc w:val="right"/>
            </w:pPr>
            <w:r>
              <w:rPr>
                <w:sz w:val="18"/>
                <w:szCs w:val="18"/>
              </w:rPr>
              <w:t>13.77</w:t>
            </w:r>
          </w:p>
        </w:tc>
        <w:tc>
          <w:tcPr>
            <w:tcW w:w="834" w:type="dxa"/>
            <w:vAlign w:val="center"/>
          </w:tcPr>
          <w:p w:rsidR="006B4CAD" w:rsidRDefault="0002272C">
            <w:pPr>
              <w:jc w:val="right"/>
            </w:pPr>
            <w:r>
              <w:rPr>
                <w:sz w:val="18"/>
                <w:szCs w:val="18"/>
              </w:rPr>
              <w:t>10.97</w:t>
            </w:r>
          </w:p>
        </w:tc>
        <w:tc>
          <w:tcPr>
            <w:tcW w:w="835" w:type="dxa"/>
            <w:vAlign w:val="center"/>
          </w:tcPr>
          <w:p w:rsidR="006B4CAD" w:rsidRDefault="0002272C">
            <w:pPr>
              <w:jc w:val="right"/>
            </w:pPr>
            <w:r>
              <w:rPr>
                <w:sz w:val="18"/>
                <w:szCs w:val="18"/>
              </w:rPr>
              <w:t>2,343,558</w:t>
            </w:r>
          </w:p>
        </w:tc>
        <w:tc>
          <w:tcPr>
            <w:tcW w:w="834" w:type="dxa"/>
            <w:vAlign w:val="center"/>
          </w:tcPr>
          <w:p w:rsidR="006B4CAD" w:rsidRDefault="0002272C">
            <w:pPr>
              <w:jc w:val="right"/>
            </w:pPr>
            <w:r>
              <w:rPr>
                <w:sz w:val="18"/>
                <w:szCs w:val="18"/>
              </w:rPr>
              <w:t>32,270,793.66</w:t>
            </w:r>
          </w:p>
        </w:tc>
        <w:tc>
          <w:tcPr>
            <w:tcW w:w="835" w:type="dxa"/>
            <w:vAlign w:val="center"/>
          </w:tcPr>
          <w:p w:rsidR="006B4CAD" w:rsidRDefault="0002272C">
            <w:pPr>
              <w:jc w:val="right"/>
            </w:pPr>
            <w:r>
              <w:rPr>
                <w:sz w:val="18"/>
                <w:szCs w:val="18"/>
              </w:rPr>
              <w:t>25,708,831.26</w:t>
            </w:r>
          </w:p>
        </w:tc>
        <w:tc>
          <w:tcPr>
            <w:tcW w:w="835" w:type="dxa"/>
            <w:vAlign w:val="center"/>
          </w:tcPr>
          <w:p w:rsidR="006B4CAD" w:rsidRDefault="0002272C">
            <w:pPr>
              <w:jc w:val="center"/>
            </w:pPr>
            <w:r>
              <w:rPr>
                <w:sz w:val="18"/>
                <w:szCs w:val="18"/>
              </w:rPr>
              <w:t>-</w:t>
            </w:r>
          </w:p>
        </w:tc>
      </w:tr>
      <w:tr w:rsidR="006B4CAD">
        <w:tc>
          <w:tcPr>
            <w:tcW w:w="834" w:type="dxa"/>
            <w:vAlign w:val="center"/>
          </w:tcPr>
          <w:p w:rsidR="006B4CAD" w:rsidRDefault="0002272C">
            <w:pPr>
              <w:jc w:val="center"/>
            </w:pPr>
            <w:r>
              <w:rPr>
                <w:sz w:val="18"/>
                <w:szCs w:val="18"/>
              </w:rPr>
              <w:t>603108</w:t>
            </w:r>
          </w:p>
        </w:tc>
        <w:tc>
          <w:tcPr>
            <w:tcW w:w="835" w:type="dxa"/>
            <w:vAlign w:val="center"/>
          </w:tcPr>
          <w:p w:rsidR="006B4CAD" w:rsidRDefault="0002272C">
            <w:pPr>
              <w:jc w:val="center"/>
            </w:pPr>
            <w:r>
              <w:rPr>
                <w:sz w:val="18"/>
                <w:szCs w:val="18"/>
              </w:rPr>
              <w:t>润达医疗</w:t>
            </w:r>
          </w:p>
        </w:tc>
        <w:tc>
          <w:tcPr>
            <w:tcW w:w="834" w:type="dxa"/>
            <w:vAlign w:val="center"/>
          </w:tcPr>
          <w:p w:rsidR="006B4CAD" w:rsidRDefault="0002272C">
            <w:pPr>
              <w:jc w:val="center"/>
            </w:pPr>
            <w:r>
              <w:rPr>
                <w:sz w:val="18"/>
                <w:szCs w:val="18"/>
              </w:rPr>
              <w:t>2018-08-13</w:t>
            </w:r>
          </w:p>
        </w:tc>
        <w:tc>
          <w:tcPr>
            <w:tcW w:w="835" w:type="dxa"/>
            <w:vAlign w:val="center"/>
          </w:tcPr>
          <w:p w:rsidR="006B4CAD" w:rsidRDefault="0002272C">
            <w:pPr>
              <w:jc w:val="center"/>
            </w:pPr>
            <w:r>
              <w:rPr>
                <w:sz w:val="18"/>
                <w:szCs w:val="18"/>
              </w:rPr>
              <w:t>2019-02-13</w:t>
            </w:r>
          </w:p>
        </w:tc>
        <w:tc>
          <w:tcPr>
            <w:tcW w:w="834" w:type="dxa"/>
            <w:vAlign w:val="center"/>
          </w:tcPr>
          <w:p w:rsidR="006B4CAD" w:rsidRDefault="0002272C">
            <w:pPr>
              <w:jc w:val="center"/>
            </w:pPr>
            <w:r>
              <w:rPr>
                <w:sz w:val="18"/>
                <w:szCs w:val="18"/>
              </w:rPr>
              <w:t>限售股</w:t>
            </w:r>
          </w:p>
        </w:tc>
        <w:tc>
          <w:tcPr>
            <w:tcW w:w="835" w:type="dxa"/>
            <w:vAlign w:val="center"/>
          </w:tcPr>
          <w:p w:rsidR="006B4CAD" w:rsidRDefault="0002272C">
            <w:pPr>
              <w:jc w:val="right"/>
            </w:pPr>
            <w:r>
              <w:rPr>
                <w:sz w:val="18"/>
                <w:szCs w:val="18"/>
              </w:rPr>
              <w:t>9.65</w:t>
            </w:r>
          </w:p>
        </w:tc>
        <w:tc>
          <w:tcPr>
            <w:tcW w:w="834" w:type="dxa"/>
            <w:vAlign w:val="center"/>
          </w:tcPr>
          <w:p w:rsidR="006B4CAD" w:rsidRDefault="0002272C">
            <w:pPr>
              <w:jc w:val="right"/>
            </w:pPr>
            <w:r>
              <w:rPr>
                <w:sz w:val="18"/>
                <w:szCs w:val="18"/>
              </w:rPr>
              <w:t>6.92</w:t>
            </w:r>
          </w:p>
        </w:tc>
        <w:tc>
          <w:tcPr>
            <w:tcW w:w="835" w:type="dxa"/>
            <w:vAlign w:val="center"/>
          </w:tcPr>
          <w:p w:rsidR="006B4CAD" w:rsidRDefault="0002272C">
            <w:pPr>
              <w:jc w:val="right"/>
            </w:pPr>
            <w:r>
              <w:rPr>
                <w:sz w:val="18"/>
                <w:szCs w:val="18"/>
              </w:rPr>
              <w:t>2,590,500</w:t>
            </w:r>
          </w:p>
        </w:tc>
        <w:tc>
          <w:tcPr>
            <w:tcW w:w="834" w:type="dxa"/>
            <w:vAlign w:val="center"/>
          </w:tcPr>
          <w:p w:rsidR="006B4CAD" w:rsidRDefault="0002272C">
            <w:pPr>
              <w:jc w:val="right"/>
            </w:pPr>
            <w:r>
              <w:rPr>
                <w:sz w:val="18"/>
                <w:szCs w:val="18"/>
              </w:rPr>
              <w:t>24,998,325.00</w:t>
            </w:r>
          </w:p>
        </w:tc>
        <w:tc>
          <w:tcPr>
            <w:tcW w:w="835" w:type="dxa"/>
            <w:vAlign w:val="center"/>
          </w:tcPr>
          <w:p w:rsidR="006B4CAD" w:rsidRDefault="0002272C">
            <w:pPr>
              <w:jc w:val="right"/>
            </w:pPr>
            <w:r>
              <w:rPr>
                <w:sz w:val="18"/>
                <w:szCs w:val="18"/>
              </w:rPr>
              <w:t>17,926,260.00</w:t>
            </w:r>
          </w:p>
        </w:tc>
        <w:tc>
          <w:tcPr>
            <w:tcW w:w="835" w:type="dxa"/>
            <w:vAlign w:val="center"/>
          </w:tcPr>
          <w:p w:rsidR="006B4CAD" w:rsidRDefault="0002272C">
            <w:pPr>
              <w:jc w:val="center"/>
            </w:pPr>
            <w:r>
              <w:rPr>
                <w:sz w:val="18"/>
                <w:szCs w:val="18"/>
              </w:rPr>
              <w:t>-</w:t>
            </w:r>
          </w:p>
        </w:tc>
      </w:tr>
    </w:tbl>
    <w:p w:rsidR="006B4CAD" w:rsidRDefault="0002272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 xml:space="preserve">    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本基金本报告期末无从事债券正回购交易形成的卖出回购证券款余额，无抵押债券。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6B4CAD" w:rsidRDefault="0002272C">
      <w:pPr>
        <w:spacing w:before="29" w:line="288" w:lineRule="auto"/>
        <w:ind w:firstLineChars="200" w:firstLine="480"/>
        <w:rPr>
          <w:color w:val="000000"/>
          <w:sz w:val="24"/>
        </w:rPr>
      </w:pPr>
      <w:r>
        <w:rPr>
          <w:color w:val="000000"/>
          <w:sz w:val="24"/>
        </w:rPr>
        <w:t xml:space="preserve">(1) </w:t>
      </w:r>
      <w:r>
        <w:rPr>
          <w:color w:val="000000"/>
          <w:sz w:val="24"/>
        </w:rPr>
        <w:t>公允价值</w:t>
      </w:r>
    </w:p>
    <w:p w:rsidR="006B4CAD" w:rsidRDefault="0002272C">
      <w:pPr>
        <w:spacing w:before="29" w:line="288" w:lineRule="auto"/>
        <w:ind w:firstLineChars="200" w:firstLine="480"/>
        <w:rPr>
          <w:color w:val="000000"/>
          <w:sz w:val="24"/>
        </w:rPr>
      </w:pPr>
      <w:r>
        <w:rPr>
          <w:color w:val="000000"/>
          <w:sz w:val="24"/>
        </w:rPr>
        <w:t xml:space="preserve">(a) </w:t>
      </w:r>
      <w:r>
        <w:rPr>
          <w:color w:val="000000"/>
          <w:sz w:val="24"/>
        </w:rPr>
        <w:t>不以公允价值计量的金融工具</w:t>
      </w:r>
    </w:p>
    <w:p w:rsidR="006B4CAD" w:rsidRDefault="0002272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6B4CAD" w:rsidRDefault="0002272C">
      <w:pPr>
        <w:spacing w:before="29" w:line="288" w:lineRule="auto"/>
        <w:ind w:firstLineChars="200" w:firstLine="480"/>
        <w:rPr>
          <w:color w:val="000000"/>
          <w:sz w:val="24"/>
        </w:rPr>
      </w:pPr>
      <w:r>
        <w:rPr>
          <w:color w:val="000000"/>
          <w:sz w:val="24"/>
        </w:rPr>
        <w:t xml:space="preserve">(b) </w:t>
      </w:r>
      <w:r>
        <w:rPr>
          <w:color w:val="000000"/>
          <w:sz w:val="24"/>
        </w:rPr>
        <w:t>以公允价值计量的金融工具</w:t>
      </w:r>
    </w:p>
    <w:p w:rsidR="006B4CAD" w:rsidRDefault="0002272C">
      <w:pPr>
        <w:spacing w:before="29" w:line="288" w:lineRule="auto"/>
        <w:ind w:firstLineChars="200" w:firstLine="480"/>
        <w:rPr>
          <w:color w:val="000000"/>
          <w:sz w:val="24"/>
        </w:rPr>
      </w:pPr>
      <w:r>
        <w:rPr>
          <w:color w:val="000000"/>
          <w:sz w:val="24"/>
        </w:rPr>
        <w:t xml:space="preserve">(i) </w:t>
      </w:r>
      <w:r>
        <w:rPr>
          <w:color w:val="000000"/>
          <w:sz w:val="24"/>
        </w:rPr>
        <w:t>金融工具公允价值计量的方法</w:t>
      </w:r>
    </w:p>
    <w:p w:rsidR="006B4CAD" w:rsidRDefault="0002272C">
      <w:pPr>
        <w:spacing w:before="29" w:line="288" w:lineRule="auto"/>
        <w:ind w:firstLineChars="200" w:firstLine="480"/>
        <w:rPr>
          <w:color w:val="000000"/>
          <w:sz w:val="24"/>
        </w:rPr>
      </w:pPr>
      <w:r>
        <w:rPr>
          <w:color w:val="000000"/>
          <w:sz w:val="24"/>
        </w:rPr>
        <w:t>本基金对以公允价值进行后续计量的金融资产与金融负债根据对计量整体具有重大意义的最低层次的输入值确定公允价值计量层次。公允价值计量层次可分为：</w:t>
      </w:r>
    </w:p>
    <w:p w:rsidR="006B4CAD" w:rsidRDefault="0002272C">
      <w:pPr>
        <w:spacing w:before="29" w:line="288" w:lineRule="auto"/>
        <w:ind w:firstLineChars="200" w:firstLine="480"/>
        <w:rPr>
          <w:color w:val="000000"/>
          <w:sz w:val="24"/>
        </w:rPr>
      </w:pPr>
      <w:r>
        <w:rPr>
          <w:color w:val="000000"/>
          <w:sz w:val="24"/>
        </w:rPr>
        <w:t>第一层次输入值是在计量日能够取得的相同资产或负债在活跃市场上未经调整的报价；</w:t>
      </w:r>
    </w:p>
    <w:p w:rsidR="006B4CAD" w:rsidRDefault="0002272C">
      <w:pPr>
        <w:spacing w:before="29" w:line="288" w:lineRule="auto"/>
        <w:ind w:firstLineChars="200" w:firstLine="480"/>
        <w:rPr>
          <w:color w:val="000000"/>
          <w:sz w:val="24"/>
        </w:rPr>
      </w:pPr>
      <w:r>
        <w:rPr>
          <w:color w:val="000000"/>
          <w:sz w:val="24"/>
        </w:rPr>
        <w:t>第二层次输入值是除第一层次输入值外相关资产或负债直接或间接可观察的输入值；</w:t>
      </w:r>
    </w:p>
    <w:p w:rsidR="006B4CAD" w:rsidRDefault="0002272C">
      <w:pPr>
        <w:spacing w:before="29" w:line="288" w:lineRule="auto"/>
        <w:ind w:firstLineChars="200" w:firstLine="480"/>
        <w:rPr>
          <w:color w:val="000000"/>
          <w:sz w:val="24"/>
        </w:rPr>
      </w:pPr>
      <w:r>
        <w:rPr>
          <w:color w:val="000000"/>
          <w:sz w:val="24"/>
        </w:rPr>
        <w:t>第三层次输入值是相关资产或负债的不可观察输入值。</w:t>
      </w:r>
    </w:p>
    <w:p w:rsidR="006B4CAD" w:rsidRDefault="0002272C">
      <w:pPr>
        <w:spacing w:before="29" w:line="288" w:lineRule="auto"/>
        <w:ind w:firstLineChars="200" w:firstLine="480"/>
        <w:rPr>
          <w:color w:val="000000"/>
          <w:sz w:val="24"/>
        </w:rPr>
      </w:pPr>
      <w:r>
        <w:rPr>
          <w:color w:val="000000"/>
          <w:sz w:val="24"/>
        </w:rPr>
        <w:t xml:space="preserve">(ii) </w:t>
      </w:r>
      <w:r>
        <w:rPr>
          <w:color w:val="000000"/>
          <w:sz w:val="24"/>
        </w:rPr>
        <w:t>各层次金融工具公允价值</w:t>
      </w:r>
    </w:p>
    <w:p w:rsidR="006B4CAD" w:rsidRDefault="0002272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2,499,807,664.06</w:t>
      </w:r>
      <w:r>
        <w:rPr>
          <w:color w:val="000000"/>
          <w:sz w:val="24"/>
        </w:rPr>
        <w:t>元，属于第二层次的余额为</w:t>
      </w:r>
      <w:r>
        <w:rPr>
          <w:color w:val="000000"/>
          <w:sz w:val="24"/>
        </w:rPr>
        <w:t xml:space="preserve">314,056,137.06 </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 xml:space="preserve">1,907,449,981.86 </w:t>
      </w:r>
      <w:r>
        <w:rPr>
          <w:color w:val="000000"/>
          <w:sz w:val="24"/>
        </w:rPr>
        <w:t>元，第二层次</w:t>
      </w:r>
      <w:r>
        <w:rPr>
          <w:color w:val="000000"/>
          <w:sz w:val="24"/>
        </w:rPr>
        <w:t>801,576,364.64</w:t>
      </w:r>
      <w:r>
        <w:rPr>
          <w:color w:val="000000"/>
          <w:sz w:val="24"/>
        </w:rPr>
        <w:t>元，无属于第三层次的余额</w:t>
      </w:r>
      <w:r>
        <w:rPr>
          <w:color w:val="000000"/>
          <w:sz w:val="24"/>
        </w:rPr>
        <w:t>)</w:t>
      </w:r>
      <w:r>
        <w:rPr>
          <w:color w:val="000000"/>
          <w:sz w:val="24"/>
        </w:rPr>
        <w:t>。</w:t>
      </w:r>
    </w:p>
    <w:p w:rsidR="006B4CAD" w:rsidRDefault="0002272C">
      <w:pPr>
        <w:spacing w:before="29" w:line="288" w:lineRule="auto"/>
        <w:ind w:firstLineChars="200" w:firstLine="480"/>
        <w:rPr>
          <w:color w:val="000000"/>
          <w:sz w:val="24"/>
        </w:rPr>
      </w:pPr>
      <w:r>
        <w:rPr>
          <w:color w:val="000000"/>
          <w:sz w:val="24"/>
        </w:rPr>
        <w:t xml:space="preserve">(iii) </w:t>
      </w:r>
      <w:r>
        <w:rPr>
          <w:color w:val="000000"/>
          <w:sz w:val="24"/>
        </w:rPr>
        <w:t>公允价值所属层次间的重大变动</w:t>
      </w:r>
    </w:p>
    <w:p w:rsidR="006B4CAD" w:rsidRDefault="0002272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6B4CAD" w:rsidRDefault="0002272C">
      <w:pPr>
        <w:spacing w:before="29" w:line="288" w:lineRule="auto"/>
        <w:ind w:firstLineChars="200" w:firstLine="480"/>
        <w:rPr>
          <w:color w:val="000000"/>
          <w:sz w:val="24"/>
        </w:rPr>
      </w:pPr>
      <w:r>
        <w:rPr>
          <w:color w:val="000000"/>
          <w:sz w:val="24"/>
        </w:rPr>
        <w:t>如本财务报告</w:t>
      </w:r>
      <w:r>
        <w:rPr>
          <w:color w:val="000000"/>
          <w:sz w:val="24"/>
        </w:rPr>
        <w:t>7.4.4.5</w:t>
      </w:r>
      <w:r>
        <w:rPr>
          <w:color w:val="000000"/>
          <w:sz w:val="24"/>
        </w:rPr>
        <w:t>部分所述，本基金交易所上市交易或挂牌转让的固定收益品种</w:t>
      </w:r>
      <w:r>
        <w:rPr>
          <w:color w:val="000000"/>
          <w:sz w:val="24"/>
        </w:rPr>
        <w:t>(</w:t>
      </w:r>
      <w:r>
        <w:rPr>
          <w:color w:val="000000"/>
          <w:sz w:val="24"/>
        </w:rPr>
        <w:t>可转换债券、资产支持证券和私募债除外</w:t>
      </w:r>
      <w:r>
        <w:rPr>
          <w:color w:val="000000"/>
          <w:sz w:val="24"/>
        </w:rPr>
        <w:t>)</w:t>
      </w:r>
      <w:r>
        <w:rPr>
          <w:color w:val="000000"/>
          <w:sz w:val="24"/>
        </w:rPr>
        <w:t>本期采用第三方估值机构提供的估值数据进行估值，相关固定收益品</w:t>
      </w:r>
      <w:r>
        <w:rPr>
          <w:color w:val="000000"/>
          <w:sz w:val="24"/>
        </w:rPr>
        <w:t>种的公允价值层次归入第二层次。</w:t>
      </w:r>
    </w:p>
    <w:p w:rsidR="006B4CAD" w:rsidRDefault="0002272C">
      <w:pPr>
        <w:spacing w:before="29" w:line="288" w:lineRule="auto"/>
        <w:ind w:firstLineChars="200" w:firstLine="480"/>
        <w:rPr>
          <w:color w:val="000000"/>
          <w:sz w:val="24"/>
        </w:rPr>
      </w:pPr>
      <w:r>
        <w:rPr>
          <w:color w:val="000000"/>
          <w:sz w:val="24"/>
        </w:rPr>
        <w:t xml:space="preserve">(iv) </w:t>
      </w:r>
      <w:r>
        <w:rPr>
          <w:color w:val="000000"/>
          <w:sz w:val="24"/>
        </w:rPr>
        <w:t>第三层次公允价值余额和本期变动金额</w:t>
      </w:r>
    </w:p>
    <w:p w:rsidR="006B4CAD" w:rsidRDefault="0002272C">
      <w:pPr>
        <w:spacing w:before="29" w:line="288" w:lineRule="auto"/>
        <w:ind w:firstLineChars="200" w:firstLine="480"/>
        <w:rPr>
          <w:color w:val="000000"/>
          <w:sz w:val="24"/>
        </w:rPr>
      </w:pPr>
      <w:r>
        <w:rPr>
          <w:color w:val="000000"/>
          <w:sz w:val="24"/>
        </w:rPr>
        <w:t>无。</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2,634,943,801.12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78.53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2,634,943,801.12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78.53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178,920,000.00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5.33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178,920,000.00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5.33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250,000,495.00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7.45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278,980,591.13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8.31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12,611,273.14</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0.38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3,355,456,160.39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239,638,894.19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7.18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204,668,227.20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6.13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25,150,621.27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349,038,925.08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10.46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399,503,248.80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11.97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524,402,436.64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2,060,735.56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172,965,686.25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5.18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563,007,689.85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154,507,336.28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2,634,943,801.12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78.98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6B4CAD">
        <w:trPr>
          <w:jc w:val="center"/>
        </w:trPr>
        <w:tc>
          <w:tcPr>
            <w:tcW w:w="817" w:type="dxa"/>
            <w:vAlign w:val="center"/>
          </w:tcPr>
          <w:p w:rsidR="006B4CAD" w:rsidRDefault="0002272C">
            <w:pPr>
              <w:jc w:val="center"/>
            </w:pPr>
            <w:r>
              <w:rPr>
                <w:color w:val="000000"/>
                <w:sz w:val="24"/>
              </w:rPr>
              <w:t>1</w:t>
            </w:r>
          </w:p>
        </w:tc>
        <w:tc>
          <w:tcPr>
            <w:tcW w:w="1276" w:type="dxa"/>
            <w:vAlign w:val="center"/>
          </w:tcPr>
          <w:p w:rsidR="006B4CAD" w:rsidRDefault="0002272C">
            <w:pPr>
              <w:jc w:val="center"/>
            </w:pPr>
            <w:r>
              <w:rPr>
                <w:color w:val="000000"/>
                <w:sz w:val="24"/>
              </w:rPr>
              <w:t>002044</w:t>
            </w:r>
          </w:p>
        </w:tc>
        <w:tc>
          <w:tcPr>
            <w:tcW w:w="1701" w:type="dxa"/>
            <w:vAlign w:val="center"/>
          </w:tcPr>
          <w:p w:rsidR="006B4CAD" w:rsidRDefault="0002272C">
            <w:pPr>
              <w:jc w:val="center"/>
            </w:pPr>
            <w:r>
              <w:rPr>
                <w:color w:val="000000"/>
                <w:sz w:val="24"/>
              </w:rPr>
              <w:t>美年健康</w:t>
            </w:r>
          </w:p>
        </w:tc>
        <w:tc>
          <w:tcPr>
            <w:tcW w:w="1559" w:type="dxa"/>
            <w:vAlign w:val="center"/>
          </w:tcPr>
          <w:p w:rsidR="006B4CAD" w:rsidRDefault="0002272C">
            <w:pPr>
              <w:jc w:val="right"/>
            </w:pPr>
            <w:r>
              <w:rPr>
                <w:color w:val="000000"/>
                <w:sz w:val="24"/>
              </w:rPr>
              <w:t>19,823,512</w:t>
            </w:r>
          </w:p>
        </w:tc>
        <w:tc>
          <w:tcPr>
            <w:tcW w:w="1701" w:type="dxa"/>
            <w:vAlign w:val="center"/>
          </w:tcPr>
          <w:p w:rsidR="006B4CAD" w:rsidRDefault="0002272C">
            <w:pPr>
              <w:jc w:val="right"/>
            </w:pPr>
            <w:r>
              <w:rPr>
                <w:color w:val="000000"/>
                <w:sz w:val="24"/>
              </w:rPr>
              <w:t>296,162,304.40</w:t>
            </w:r>
          </w:p>
        </w:tc>
        <w:tc>
          <w:tcPr>
            <w:tcW w:w="1843" w:type="dxa"/>
            <w:vAlign w:val="center"/>
          </w:tcPr>
          <w:p w:rsidR="006B4CAD" w:rsidRDefault="0002272C">
            <w:pPr>
              <w:jc w:val="right"/>
            </w:pPr>
            <w:r>
              <w:rPr>
                <w:color w:val="000000"/>
                <w:sz w:val="24"/>
              </w:rPr>
              <w:t>8.88</w:t>
            </w:r>
          </w:p>
        </w:tc>
      </w:tr>
      <w:tr w:rsidR="006B4CAD">
        <w:trPr>
          <w:jc w:val="center"/>
        </w:trPr>
        <w:tc>
          <w:tcPr>
            <w:tcW w:w="817" w:type="dxa"/>
            <w:vAlign w:val="center"/>
          </w:tcPr>
          <w:p w:rsidR="006B4CAD" w:rsidRDefault="0002272C">
            <w:pPr>
              <w:jc w:val="center"/>
            </w:pPr>
            <w:r>
              <w:rPr>
                <w:color w:val="000000"/>
                <w:sz w:val="24"/>
              </w:rPr>
              <w:t>2</w:t>
            </w:r>
          </w:p>
        </w:tc>
        <w:tc>
          <w:tcPr>
            <w:tcW w:w="1276" w:type="dxa"/>
            <w:vAlign w:val="center"/>
          </w:tcPr>
          <w:p w:rsidR="006B4CAD" w:rsidRDefault="0002272C">
            <w:pPr>
              <w:jc w:val="center"/>
            </w:pPr>
            <w:r>
              <w:rPr>
                <w:color w:val="000000"/>
                <w:sz w:val="24"/>
              </w:rPr>
              <w:t>600048</w:t>
            </w:r>
          </w:p>
        </w:tc>
        <w:tc>
          <w:tcPr>
            <w:tcW w:w="1701" w:type="dxa"/>
            <w:vAlign w:val="center"/>
          </w:tcPr>
          <w:p w:rsidR="006B4CAD" w:rsidRDefault="0002272C">
            <w:pPr>
              <w:jc w:val="center"/>
            </w:pPr>
            <w:r>
              <w:rPr>
                <w:color w:val="000000"/>
                <w:sz w:val="24"/>
              </w:rPr>
              <w:t>保利地产</w:t>
            </w:r>
          </w:p>
        </w:tc>
        <w:tc>
          <w:tcPr>
            <w:tcW w:w="1559" w:type="dxa"/>
            <w:vAlign w:val="center"/>
          </w:tcPr>
          <w:p w:rsidR="006B4CAD" w:rsidRDefault="0002272C">
            <w:pPr>
              <w:jc w:val="right"/>
            </w:pPr>
            <w:r>
              <w:rPr>
                <w:color w:val="000000"/>
                <w:sz w:val="24"/>
              </w:rPr>
              <w:t>24,688,346</w:t>
            </w:r>
          </w:p>
        </w:tc>
        <w:tc>
          <w:tcPr>
            <w:tcW w:w="1701" w:type="dxa"/>
            <w:vAlign w:val="center"/>
          </w:tcPr>
          <w:p w:rsidR="006B4CAD" w:rsidRDefault="0002272C">
            <w:pPr>
              <w:jc w:val="right"/>
            </w:pPr>
            <w:r>
              <w:rPr>
                <w:color w:val="000000"/>
                <w:sz w:val="24"/>
              </w:rPr>
              <w:t>291,075,599.34</w:t>
            </w:r>
          </w:p>
        </w:tc>
        <w:tc>
          <w:tcPr>
            <w:tcW w:w="1843" w:type="dxa"/>
            <w:vAlign w:val="center"/>
          </w:tcPr>
          <w:p w:rsidR="006B4CAD" w:rsidRDefault="0002272C">
            <w:pPr>
              <w:jc w:val="right"/>
            </w:pPr>
            <w:r>
              <w:rPr>
                <w:color w:val="000000"/>
                <w:sz w:val="24"/>
              </w:rPr>
              <w:t>8.72</w:t>
            </w:r>
          </w:p>
        </w:tc>
      </w:tr>
      <w:tr w:rsidR="006B4CAD">
        <w:trPr>
          <w:jc w:val="center"/>
        </w:trPr>
        <w:tc>
          <w:tcPr>
            <w:tcW w:w="817" w:type="dxa"/>
            <w:vAlign w:val="center"/>
          </w:tcPr>
          <w:p w:rsidR="006B4CAD" w:rsidRDefault="0002272C">
            <w:pPr>
              <w:jc w:val="center"/>
            </w:pPr>
            <w:r>
              <w:rPr>
                <w:color w:val="000000"/>
                <w:sz w:val="24"/>
              </w:rPr>
              <w:t>3</w:t>
            </w:r>
          </w:p>
        </w:tc>
        <w:tc>
          <w:tcPr>
            <w:tcW w:w="1276" w:type="dxa"/>
            <w:vAlign w:val="center"/>
          </w:tcPr>
          <w:p w:rsidR="006B4CAD" w:rsidRDefault="0002272C">
            <w:pPr>
              <w:jc w:val="center"/>
            </w:pPr>
            <w:r>
              <w:rPr>
                <w:color w:val="000000"/>
                <w:sz w:val="24"/>
              </w:rPr>
              <w:t>601155</w:t>
            </w:r>
          </w:p>
        </w:tc>
        <w:tc>
          <w:tcPr>
            <w:tcW w:w="1701" w:type="dxa"/>
            <w:vAlign w:val="center"/>
          </w:tcPr>
          <w:p w:rsidR="006B4CAD" w:rsidRDefault="0002272C">
            <w:pPr>
              <w:jc w:val="center"/>
            </w:pPr>
            <w:r>
              <w:rPr>
                <w:color w:val="000000"/>
                <w:sz w:val="24"/>
              </w:rPr>
              <w:t>新城控股</w:t>
            </w:r>
          </w:p>
        </w:tc>
        <w:tc>
          <w:tcPr>
            <w:tcW w:w="1559" w:type="dxa"/>
            <w:vAlign w:val="center"/>
          </w:tcPr>
          <w:p w:rsidR="006B4CAD" w:rsidRDefault="0002272C">
            <w:pPr>
              <w:jc w:val="right"/>
            </w:pPr>
            <w:r>
              <w:rPr>
                <w:color w:val="000000"/>
                <w:sz w:val="24"/>
              </w:rPr>
              <w:t>9,849,170</w:t>
            </w:r>
          </w:p>
        </w:tc>
        <w:tc>
          <w:tcPr>
            <w:tcW w:w="1701" w:type="dxa"/>
            <w:vAlign w:val="center"/>
          </w:tcPr>
          <w:p w:rsidR="006B4CAD" w:rsidRDefault="0002272C">
            <w:pPr>
              <w:jc w:val="right"/>
            </w:pPr>
            <w:r>
              <w:rPr>
                <w:color w:val="000000"/>
                <w:sz w:val="24"/>
              </w:rPr>
              <w:t>233,326,837.30</w:t>
            </w:r>
          </w:p>
        </w:tc>
        <w:tc>
          <w:tcPr>
            <w:tcW w:w="1843" w:type="dxa"/>
            <w:vAlign w:val="center"/>
          </w:tcPr>
          <w:p w:rsidR="006B4CAD" w:rsidRDefault="0002272C">
            <w:pPr>
              <w:jc w:val="right"/>
            </w:pPr>
            <w:r>
              <w:rPr>
                <w:color w:val="000000"/>
                <w:sz w:val="24"/>
              </w:rPr>
              <w:t>6.99</w:t>
            </w:r>
          </w:p>
        </w:tc>
      </w:tr>
      <w:tr w:rsidR="006B4CAD">
        <w:trPr>
          <w:jc w:val="center"/>
        </w:trPr>
        <w:tc>
          <w:tcPr>
            <w:tcW w:w="817" w:type="dxa"/>
            <w:vAlign w:val="center"/>
          </w:tcPr>
          <w:p w:rsidR="006B4CAD" w:rsidRDefault="0002272C">
            <w:pPr>
              <w:jc w:val="center"/>
            </w:pPr>
            <w:r>
              <w:rPr>
                <w:color w:val="000000"/>
                <w:sz w:val="24"/>
              </w:rPr>
              <w:t>4</w:t>
            </w:r>
          </w:p>
        </w:tc>
        <w:tc>
          <w:tcPr>
            <w:tcW w:w="1276" w:type="dxa"/>
            <w:vAlign w:val="center"/>
          </w:tcPr>
          <w:p w:rsidR="006B4CAD" w:rsidRDefault="0002272C">
            <w:pPr>
              <w:jc w:val="center"/>
            </w:pPr>
            <w:r>
              <w:rPr>
                <w:color w:val="000000"/>
                <w:sz w:val="24"/>
              </w:rPr>
              <w:t>300012</w:t>
            </w:r>
          </w:p>
        </w:tc>
        <w:tc>
          <w:tcPr>
            <w:tcW w:w="1701" w:type="dxa"/>
            <w:vAlign w:val="center"/>
          </w:tcPr>
          <w:p w:rsidR="006B4CAD" w:rsidRDefault="0002272C">
            <w:pPr>
              <w:jc w:val="center"/>
            </w:pPr>
            <w:r>
              <w:rPr>
                <w:color w:val="000000"/>
                <w:sz w:val="24"/>
              </w:rPr>
              <w:t>华测检测</w:t>
            </w:r>
          </w:p>
        </w:tc>
        <w:tc>
          <w:tcPr>
            <w:tcW w:w="1559" w:type="dxa"/>
            <w:vAlign w:val="center"/>
          </w:tcPr>
          <w:p w:rsidR="006B4CAD" w:rsidRDefault="0002272C">
            <w:pPr>
              <w:jc w:val="right"/>
            </w:pPr>
            <w:r>
              <w:rPr>
                <w:color w:val="000000"/>
                <w:sz w:val="24"/>
              </w:rPr>
              <w:t>26,406,975</w:t>
            </w:r>
          </w:p>
        </w:tc>
        <w:tc>
          <w:tcPr>
            <w:tcW w:w="1701" w:type="dxa"/>
            <w:vAlign w:val="center"/>
          </w:tcPr>
          <w:p w:rsidR="006B4CAD" w:rsidRDefault="0002272C">
            <w:pPr>
              <w:jc w:val="right"/>
            </w:pPr>
            <w:r>
              <w:rPr>
                <w:color w:val="000000"/>
                <w:sz w:val="24"/>
              </w:rPr>
              <w:t>172,965,686.25</w:t>
            </w:r>
          </w:p>
        </w:tc>
        <w:tc>
          <w:tcPr>
            <w:tcW w:w="1843" w:type="dxa"/>
            <w:vAlign w:val="center"/>
          </w:tcPr>
          <w:p w:rsidR="006B4CAD" w:rsidRDefault="0002272C">
            <w:pPr>
              <w:jc w:val="right"/>
            </w:pPr>
            <w:r>
              <w:rPr>
                <w:color w:val="000000"/>
                <w:sz w:val="24"/>
              </w:rPr>
              <w:t>5.18</w:t>
            </w:r>
          </w:p>
        </w:tc>
      </w:tr>
      <w:tr w:rsidR="006B4CAD">
        <w:trPr>
          <w:jc w:val="center"/>
        </w:trPr>
        <w:tc>
          <w:tcPr>
            <w:tcW w:w="817" w:type="dxa"/>
            <w:vAlign w:val="center"/>
          </w:tcPr>
          <w:p w:rsidR="006B4CAD" w:rsidRDefault="0002272C">
            <w:pPr>
              <w:jc w:val="center"/>
            </w:pPr>
            <w:r>
              <w:rPr>
                <w:color w:val="000000"/>
                <w:sz w:val="24"/>
              </w:rPr>
              <w:t>5</w:t>
            </w:r>
          </w:p>
        </w:tc>
        <w:tc>
          <w:tcPr>
            <w:tcW w:w="1276" w:type="dxa"/>
            <w:vAlign w:val="center"/>
          </w:tcPr>
          <w:p w:rsidR="006B4CAD" w:rsidRDefault="0002272C">
            <w:pPr>
              <w:jc w:val="center"/>
            </w:pPr>
            <w:r>
              <w:rPr>
                <w:color w:val="000000"/>
                <w:sz w:val="24"/>
              </w:rPr>
              <w:t>000001</w:t>
            </w:r>
          </w:p>
        </w:tc>
        <w:tc>
          <w:tcPr>
            <w:tcW w:w="1701" w:type="dxa"/>
            <w:vAlign w:val="center"/>
          </w:tcPr>
          <w:p w:rsidR="006B4CAD" w:rsidRDefault="0002272C">
            <w:pPr>
              <w:jc w:val="center"/>
            </w:pPr>
            <w:r>
              <w:rPr>
                <w:color w:val="000000"/>
                <w:sz w:val="24"/>
              </w:rPr>
              <w:t>平安银行</w:t>
            </w:r>
          </w:p>
        </w:tc>
        <w:tc>
          <w:tcPr>
            <w:tcW w:w="1559" w:type="dxa"/>
            <w:vAlign w:val="center"/>
          </w:tcPr>
          <w:p w:rsidR="006B4CAD" w:rsidRDefault="0002272C">
            <w:pPr>
              <w:jc w:val="right"/>
            </w:pPr>
            <w:r>
              <w:rPr>
                <w:color w:val="000000"/>
                <w:sz w:val="24"/>
              </w:rPr>
              <w:t>17,826,757</w:t>
            </w:r>
          </w:p>
        </w:tc>
        <w:tc>
          <w:tcPr>
            <w:tcW w:w="1701" w:type="dxa"/>
            <w:vAlign w:val="center"/>
          </w:tcPr>
          <w:p w:rsidR="006B4CAD" w:rsidRDefault="0002272C">
            <w:pPr>
              <w:jc w:val="right"/>
            </w:pPr>
            <w:r>
              <w:rPr>
                <w:color w:val="000000"/>
                <w:sz w:val="24"/>
              </w:rPr>
              <w:t>167,214,980.66</w:t>
            </w:r>
          </w:p>
        </w:tc>
        <w:tc>
          <w:tcPr>
            <w:tcW w:w="1843" w:type="dxa"/>
            <w:vAlign w:val="center"/>
          </w:tcPr>
          <w:p w:rsidR="006B4CAD" w:rsidRDefault="0002272C">
            <w:pPr>
              <w:jc w:val="right"/>
            </w:pPr>
            <w:r>
              <w:rPr>
                <w:color w:val="000000"/>
                <w:sz w:val="24"/>
              </w:rPr>
              <w:t>5.01</w:t>
            </w:r>
          </w:p>
        </w:tc>
      </w:tr>
      <w:tr w:rsidR="006B4CAD">
        <w:trPr>
          <w:jc w:val="center"/>
        </w:trPr>
        <w:tc>
          <w:tcPr>
            <w:tcW w:w="817" w:type="dxa"/>
            <w:vAlign w:val="center"/>
          </w:tcPr>
          <w:p w:rsidR="006B4CAD" w:rsidRDefault="0002272C">
            <w:pPr>
              <w:jc w:val="center"/>
            </w:pPr>
            <w:r>
              <w:rPr>
                <w:color w:val="000000"/>
                <w:sz w:val="24"/>
              </w:rPr>
              <w:t>6</w:t>
            </w:r>
          </w:p>
        </w:tc>
        <w:tc>
          <w:tcPr>
            <w:tcW w:w="1276" w:type="dxa"/>
            <w:vAlign w:val="center"/>
          </w:tcPr>
          <w:p w:rsidR="006B4CAD" w:rsidRDefault="0002272C">
            <w:pPr>
              <w:jc w:val="center"/>
            </w:pPr>
            <w:r>
              <w:rPr>
                <w:color w:val="000000"/>
                <w:sz w:val="24"/>
              </w:rPr>
              <w:t>601009</w:t>
            </w:r>
          </w:p>
        </w:tc>
        <w:tc>
          <w:tcPr>
            <w:tcW w:w="1701" w:type="dxa"/>
            <w:vAlign w:val="center"/>
          </w:tcPr>
          <w:p w:rsidR="006B4CAD" w:rsidRDefault="0002272C">
            <w:pPr>
              <w:jc w:val="center"/>
            </w:pPr>
            <w:r>
              <w:rPr>
                <w:color w:val="000000"/>
                <w:sz w:val="24"/>
              </w:rPr>
              <w:t>南京银行</w:t>
            </w:r>
          </w:p>
        </w:tc>
        <w:tc>
          <w:tcPr>
            <w:tcW w:w="1559" w:type="dxa"/>
            <w:vAlign w:val="center"/>
          </w:tcPr>
          <w:p w:rsidR="006B4CAD" w:rsidRDefault="0002272C">
            <w:pPr>
              <w:jc w:val="right"/>
            </w:pPr>
            <w:r>
              <w:rPr>
                <w:color w:val="000000"/>
                <w:sz w:val="24"/>
              </w:rPr>
              <w:t>25,841,414</w:t>
            </w:r>
          </w:p>
        </w:tc>
        <w:tc>
          <w:tcPr>
            <w:tcW w:w="1701" w:type="dxa"/>
            <w:vAlign w:val="center"/>
          </w:tcPr>
          <w:p w:rsidR="006B4CAD" w:rsidRDefault="0002272C">
            <w:pPr>
              <w:jc w:val="right"/>
            </w:pPr>
            <w:r>
              <w:rPr>
                <w:color w:val="000000"/>
                <w:sz w:val="24"/>
              </w:rPr>
              <w:t>166,935,534.44</w:t>
            </w:r>
          </w:p>
        </w:tc>
        <w:tc>
          <w:tcPr>
            <w:tcW w:w="1843" w:type="dxa"/>
            <w:vAlign w:val="center"/>
          </w:tcPr>
          <w:p w:rsidR="006B4CAD" w:rsidRDefault="0002272C">
            <w:pPr>
              <w:jc w:val="right"/>
            </w:pPr>
            <w:r>
              <w:rPr>
                <w:color w:val="000000"/>
                <w:sz w:val="24"/>
              </w:rPr>
              <w:t>5.00</w:t>
            </w:r>
          </w:p>
        </w:tc>
      </w:tr>
      <w:tr w:rsidR="006B4CAD">
        <w:trPr>
          <w:jc w:val="center"/>
        </w:trPr>
        <w:tc>
          <w:tcPr>
            <w:tcW w:w="817" w:type="dxa"/>
            <w:vAlign w:val="center"/>
          </w:tcPr>
          <w:p w:rsidR="006B4CAD" w:rsidRDefault="0002272C">
            <w:pPr>
              <w:jc w:val="center"/>
            </w:pPr>
            <w:r>
              <w:rPr>
                <w:color w:val="000000"/>
                <w:sz w:val="24"/>
              </w:rPr>
              <w:t>7</w:t>
            </w:r>
          </w:p>
        </w:tc>
        <w:tc>
          <w:tcPr>
            <w:tcW w:w="1276" w:type="dxa"/>
            <w:vAlign w:val="center"/>
          </w:tcPr>
          <w:p w:rsidR="006B4CAD" w:rsidRDefault="0002272C">
            <w:pPr>
              <w:jc w:val="center"/>
            </w:pPr>
            <w:r>
              <w:rPr>
                <w:color w:val="000000"/>
                <w:sz w:val="24"/>
              </w:rPr>
              <w:t>000681</w:t>
            </w:r>
          </w:p>
        </w:tc>
        <w:tc>
          <w:tcPr>
            <w:tcW w:w="1701" w:type="dxa"/>
            <w:vAlign w:val="center"/>
          </w:tcPr>
          <w:p w:rsidR="006B4CAD" w:rsidRDefault="0002272C">
            <w:pPr>
              <w:jc w:val="center"/>
            </w:pPr>
            <w:r>
              <w:rPr>
                <w:color w:val="000000"/>
                <w:sz w:val="24"/>
              </w:rPr>
              <w:t>视觉中国</w:t>
            </w:r>
          </w:p>
        </w:tc>
        <w:tc>
          <w:tcPr>
            <w:tcW w:w="1559" w:type="dxa"/>
            <w:vAlign w:val="center"/>
          </w:tcPr>
          <w:p w:rsidR="006B4CAD" w:rsidRDefault="0002272C">
            <w:pPr>
              <w:jc w:val="right"/>
            </w:pPr>
            <w:r>
              <w:rPr>
                <w:color w:val="000000"/>
                <w:sz w:val="24"/>
              </w:rPr>
              <w:t>6,625,529</w:t>
            </w:r>
          </w:p>
        </w:tc>
        <w:tc>
          <w:tcPr>
            <w:tcW w:w="1701" w:type="dxa"/>
            <w:vAlign w:val="center"/>
          </w:tcPr>
          <w:p w:rsidR="006B4CAD" w:rsidRDefault="0002272C">
            <w:pPr>
              <w:jc w:val="right"/>
            </w:pPr>
            <w:r>
              <w:rPr>
                <w:color w:val="000000"/>
                <w:sz w:val="24"/>
              </w:rPr>
              <w:t>154,507,336.28</w:t>
            </w:r>
          </w:p>
        </w:tc>
        <w:tc>
          <w:tcPr>
            <w:tcW w:w="1843" w:type="dxa"/>
            <w:vAlign w:val="center"/>
          </w:tcPr>
          <w:p w:rsidR="006B4CAD" w:rsidRDefault="0002272C">
            <w:pPr>
              <w:jc w:val="right"/>
            </w:pPr>
            <w:r>
              <w:rPr>
                <w:color w:val="000000"/>
                <w:sz w:val="24"/>
              </w:rPr>
              <w:t>4.63</w:t>
            </w:r>
          </w:p>
        </w:tc>
      </w:tr>
      <w:tr w:rsidR="006B4CAD">
        <w:trPr>
          <w:jc w:val="center"/>
        </w:trPr>
        <w:tc>
          <w:tcPr>
            <w:tcW w:w="817" w:type="dxa"/>
            <w:vAlign w:val="center"/>
          </w:tcPr>
          <w:p w:rsidR="006B4CAD" w:rsidRDefault="0002272C">
            <w:pPr>
              <w:jc w:val="center"/>
            </w:pPr>
            <w:r>
              <w:rPr>
                <w:color w:val="000000"/>
                <w:sz w:val="24"/>
              </w:rPr>
              <w:t>8</w:t>
            </w:r>
          </w:p>
        </w:tc>
        <w:tc>
          <w:tcPr>
            <w:tcW w:w="1276" w:type="dxa"/>
            <w:vAlign w:val="center"/>
          </w:tcPr>
          <w:p w:rsidR="006B4CAD" w:rsidRDefault="0002272C">
            <w:pPr>
              <w:jc w:val="center"/>
            </w:pPr>
            <w:r>
              <w:rPr>
                <w:color w:val="000000"/>
                <w:sz w:val="24"/>
              </w:rPr>
              <w:t>600763</w:t>
            </w:r>
          </w:p>
        </w:tc>
        <w:tc>
          <w:tcPr>
            <w:tcW w:w="1701" w:type="dxa"/>
            <w:vAlign w:val="center"/>
          </w:tcPr>
          <w:p w:rsidR="006B4CAD" w:rsidRDefault="0002272C">
            <w:pPr>
              <w:jc w:val="center"/>
            </w:pPr>
            <w:r>
              <w:rPr>
                <w:color w:val="000000"/>
                <w:sz w:val="24"/>
              </w:rPr>
              <w:t>通策医疗</w:t>
            </w:r>
          </w:p>
        </w:tc>
        <w:tc>
          <w:tcPr>
            <w:tcW w:w="1559" w:type="dxa"/>
            <w:vAlign w:val="center"/>
          </w:tcPr>
          <w:p w:rsidR="006B4CAD" w:rsidRDefault="0002272C">
            <w:pPr>
              <w:jc w:val="right"/>
            </w:pPr>
            <w:r>
              <w:rPr>
                <w:color w:val="000000"/>
                <w:sz w:val="24"/>
              </w:rPr>
              <w:t>3,233,660</w:t>
            </w:r>
          </w:p>
        </w:tc>
        <w:tc>
          <w:tcPr>
            <w:tcW w:w="1701" w:type="dxa"/>
            <w:vAlign w:val="center"/>
          </w:tcPr>
          <w:p w:rsidR="006B4CAD" w:rsidRDefault="0002272C">
            <w:pPr>
              <w:jc w:val="right"/>
            </w:pPr>
            <w:r>
              <w:rPr>
                <w:color w:val="000000"/>
                <w:sz w:val="24"/>
              </w:rPr>
              <w:t>153,501,840.20</w:t>
            </w:r>
          </w:p>
        </w:tc>
        <w:tc>
          <w:tcPr>
            <w:tcW w:w="1843" w:type="dxa"/>
            <w:vAlign w:val="center"/>
          </w:tcPr>
          <w:p w:rsidR="006B4CAD" w:rsidRDefault="0002272C">
            <w:pPr>
              <w:jc w:val="right"/>
            </w:pPr>
            <w:r>
              <w:rPr>
                <w:color w:val="000000"/>
                <w:sz w:val="24"/>
              </w:rPr>
              <w:t>4.60</w:t>
            </w:r>
          </w:p>
        </w:tc>
      </w:tr>
      <w:tr w:rsidR="006B4CAD">
        <w:trPr>
          <w:jc w:val="center"/>
        </w:trPr>
        <w:tc>
          <w:tcPr>
            <w:tcW w:w="817" w:type="dxa"/>
            <w:vAlign w:val="center"/>
          </w:tcPr>
          <w:p w:rsidR="006B4CAD" w:rsidRDefault="0002272C">
            <w:pPr>
              <w:jc w:val="center"/>
            </w:pPr>
            <w:r>
              <w:rPr>
                <w:color w:val="000000"/>
                <w:sz w:val="24"/>
              </w:rPr>
              <w:t>9</w:t>
            </w:r>
          </w:p>
        </w:tc>
        <w:tc>
          <w:tcPr>
            <w:tcW w:w="1276" w:type="dxa"/>
            <w:vAlign w:val="center"/>
          </w:tcPr>
          <w:p w:rsidR="006B4CAD" w:rsidRDefault="0002272C">
            <w:pPr>
              <w:jc w:val="center"/>
            </w:pPr>
            <w:r>
              <w:rPr>
                <w:color w:val="000000"/>
                <w:sz w:val="24"/>
              </w:rPr>
              <w:t>601933</w:t>
            </w:r>
          </w:p>
        </w:tc>
        <w:tc>
          <w:tcPr>
            <w:tcW w:w="1701" w:type="dxa"/>
            <w:vAlign w:val="center"/>
          </w:tcPr>
          <w:p w:rsidR="006B4CAD" w:rsidRDefault="0002272C">
            <w:pPr>
              <w:jc w:val="center"/>
            </w:pPr>
            <w:r>
              <w:rPr>
                <w:color w:val="000000"/>
                <w:sz w:val="24"/>
              </w:rPr>
              <w:t>永辉超市</w:t>
            </w:r>
          </w:p>
        </w:tc>
        <w:tc>
          <w:tcPr>
            <w:tcW w:w="1559" w:type="dxa"/>
            <w:vAlign w:val="center"/>
          </w:tcPr>
          <w:p w:rsidR="006B4CAD" w:rsidRDefault="0002272C">
            <w:pPr>
              <w:jc w:val="right"/>
            </w:pPr>
            <w:r>
              <w:rPr>
                <w:color w:val="000000"/>
                <w:sz w:val="24"/>
              </w:rPr>
              <w:t>18,972,900</w:t>
            </w:r>
          </w:p>
        </w:tc>
        <w:tc>
          <w:tcPr>
            <w:tcW w:w="1701" w:type="dxa"/>
            <w:vAlign w:val="center"/>
          </w:tcPr>
          <w:p w:rsidR="006B4CAD" w:rsidRDefault="0002272C">
            <w:pPr>
              <w:jc w:val="right"/>
            </w:pPr>
            <w:r>
              <w:rPr>
                <w:color w:val="000000"/>
                <w:sz w:val="24"/>
              </w:rPr>
              <w:t>149,316,723.00</w:t>
            </w:r>
          </w:p>
        </w:tc>
        <w:tc>
          <w:tcPr>
            <w:tcW w:w="1843" w:type="dxa"/>
            <w:vAlign w:val="center"/>
          </w:tcPr>
          <w:p w:rsidR="006B4CAD" w:rsidRDefault="0002272C">
            <w:pPr>
              <w:jc w:val="right"/>
            </w:pPr>
            <w:r>
              <w:rPr>
                <w:color w:val="000000"/>
                <w:sz w:val="24"/>
              </w:rPr>
              <w:t>4.48</w:t>
            </w:r>
          </w:p>
        </w:tc>
      </w:tr>
      <w:tr w:rsidR="006B4CAD">
        <w:trPr>
          <w:jc w:val="center"/>
        </w:trPr>
        <w:tc>
          <w:tcPr>
            <w:tcW w:w="817" w:type="dxa"/>
            <w:vAlign w:val="center"/>
          </w:tcPr>
          <w:p w:rsidR="006B4CAD" w:rsidRDefault="0002272C">
            <w:pPr>
              <w:jc w:val="center"/>
            </w:pPr>
            <w:r>
              <w:rPr>
                <w:color w:val="000000"/>
                <w:sz w:val="24"/>
              </w:rPr>
              <w:t>10</w:t>
            </w:r>
          </w:p>
        </w:tc>
        <w:tc>
          <w:tcPr>
            <w:tcW w:w="1276" w:type="dxa"/>
            <w:vAlign w:val="center"/>
          </w:tcPr>
          <w:p w:rsidR="006B4CAD" w:rsidRDefault="0002272C">
            <w:pPr>
              <w:jc w:val="center"/>
            </w:pPr>
            <w:r>
              <w:rPr>
                <w:color w:val="000000"/>
                <w:sz w:val="24"/>
              </w:rPr>
              <w:t>601100</w:t>
            </w:r>
          </w:p>
        </w:tc>
        <w:tc>
          <w:tcPr>
            <w:tcW w:w="1701" w:type="dxa"/>
            <w:vAlign w:val="center"/>
          </w:tcPr>
          <w:p w:rsidR="006B4CAD" w:rsidRDefault="0002272C">
            <w:pPr>
              <w:jc w:val="center"/>
            </w:pPr>
            <w:r>
              <w:rPr>
                <w:color w:val="000000"/>
                <w:sz w:val="24"/>
              </w:rPr>
              <w:t>恒立液压</w:t>
            </w:r>
          </w:p>
        </w:tc>
        <w:tc>
          <w:tcPr>
            <w:tcW w:w="1559" w:type="dxa"/>
            <w:vAlign w:val="center"/>
          </w:tcPr>
          <w:p w:rsidR="006B4CAD" w:rsidRDefault="0002272C">
            <w:pPr>
              <w:jc w:val="right"/>
            </w:pPr>
            <w:r>
              <w:rPr>
                <w:color w:val="000000"/>
                <w:sz w:val="24"/>
              </w:rPr>
              <w:t>7,211,607</w:t>
            </w:r>
          </w:p>
        </w:tc>
        <w:tc>
          <w:tcPr>
            <w:tcW w:w="1701" w:type="dxa"/>
            <w:vAlign w:val="center"/>
          </w:tcPr>
          <w:p w:rsidR="006B4CAD" w:rsidRDefault="0002272C">
            <w:pPr>
              <w:jc w:val="right"/>
            </w:pPr>
            <w:r>
              <w:rPr>
                <w:color w:val="000000"/>
                <w:sz w:val="24"/>
              </w:rPr>
              <w:t>142,861,934.67</w:t>
            </w:r>
          </w:p>
        </w:tc>
        <w:tc>
          <w:tcPr>
            <w:tcW w:w="1843" w:type="dxa"/>
            <w:vAlign w:val="center"/>
          </w:tcPr>
          <w:p w:rsidR="006B4CAD" w:rsidRDefault="0002272C">
            <w:pPr>
              <w:jc w:val="right"/>
            </w:pPr>
            <w:r>
              <w:rPr>
                <w:color w:val="000000"/>
                <w:sz w:val="24"/>
              </w:rPr>
              <w:t>4.28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B4CAD">
        <w:tc>
          <w:tcPr>
            <w:tcW w:w="870" w:type="dxa"/>
            <w:vAlign w:val="center"/>
          </w:tcPr>
          <w:p w:rsidR="006B4CAD" w:rsidRDefault="0002272C">
            <w:pPr>
              <w:jc w:val="center"/>
            </w:pPr>
            <w:r>
              <w:rPr>
                <w:color w:val="000000"/>
                <w:sz w:val="24"/>
              </w:rPr>
              <w:t>1</w:t>
            </w:r>
          </w:p>
        </w:tc>
        <w:tc>
          <w:tcPr>
            <w:tcW w:w="1650" w:type="dxa"/>
            <w:vAlign w:val="center"/>
          </w:tcPr>
          <w:p w:rsidR="006B4CAD" w:rsidRDefault="0002272C">
            <w:pPr>
              <w:jc w:val="center"/>
            </w:pPr>
            <w:r>
              <w:rPr>
                <w:color w:val="000000"/>
                <w:sz w:val="24"/>
              </w:rPr>
              <w:t>600048</w:t>
            </w:r>
          </w:p>
        </w:tc>
        <w:tc>
          <w:tcPr>
            <w:tcW w:w="1980" w:type="dxa"/>
            <w:vAlign w:val="center"/>
          </w:tcPr>
          <w:p w:rsidR="006B4CAD" w:rsidRDefault="0002272C">
            <w:pPr>
              <w:jc w:val="center"/>
            </w:pPr>
            <w:r>
              <w:rPr>
                <w:color w:val="000000"/>
                <w:sz w:val="24"/>
              </w:rPr>
              <w:t>保利地产</w:t>
            </w:r>
          </w:p>
        </w:tc>
        <w:tc>
          <w:tcPr>
            <w:tcW w:w="2880" w:type="dxa"/>
            <w:vAlign w:val="center"/>
          </w:tcPr>
          <w:p w:rsidR="006B4CAD" w:rsidRDefault="0002272C">
            <w:pPr>
              <w:jc w:val="right"/>
            </w:pPr>
            <w:r>
              <w:rPr>
                <w:color w:val="000000"/>
                <w:sz w:val="24"/>
              </w:rPr>
              <w:t>557,824,767.87</w:t>
            </w:r>
          </w:p>
        </w:tc>
        <w:tc>
          <w:tcPr>
            <w:tcW w:w="1620" w:type="dxa"/>
            <w:vAlign w:val="center"/>
          </w:tcPr>
          <w:p w:rsidR="006B4CAD" w:rsidRDefault="0002272C">
            <w:pPr>
              <w:jc w:val="right"/>
            </w:pPr>
            <w:r>
              <w:rPr>
                <w:color w:val="000000"/>
                <w:sz w:val="24"/>
              </w:rPr>
              <w:t>19.96</w:t>
            </w:r>
          </w:p>
        </w:tc>
      </w:tr>
      <w:tr w:rsidR="006B4CAD">
        <w:tc>
          <w:tcPr>
            <w:tcW w:w="870" w:type="dxa"/>
            <w:vAlign w:val="center"/>
          </w:tcPr>
          <w:p w:rsidR="006B4CAD" w:rsidRDefault="0002272C">
            <w:pPr>
              <w:jc w:val="center"/>
            </w:pPr>
            <w:r>
              <w:rPr>
                <w:color w:val="000000"/>
                <w:sz w:val="24"/>
              </w:rPr>
              <w:t>2</w:t>
            </w:r>
          </w:p>
        </w:tc>
        <w:tc>
          <w:tcPr>
            <w:tcW w:w="1650" w:type="dxa"/>
            <w:vAlign w:val="center"/>
          </w:tcPr>
          <w:p w:rsidR="006B4CAD" w:rsidRDefault="0002272C">
            <w:pPr>
              <w:jc w:val="center"/>
            </w:pPr>
            <w:r>
              <w:rPr>
                <w:color w:val="000000"/>
                <w:sz w:val="24"/>
              </w:rPr>
              <w:t>002044</w:t>
            </w:r>
          </w:p>
        </w:tc>
        <w:tc>
          <w:tcPr>
            <w:tcW w:w="1980" w:type="dxa"/>
            <w:vAlign w:val="center"/>
          </w:tcPr>
          <w:p w:rsidR="006B4CAD" w:rsidRDefault="0002272C">
            <w:pPr>
              <w:jc w:val="center"/>
            </w:pPr>
            <w:r>
              <w:rPr>
                <w:color w:val="000000"/>
                <w:sz w:val="24"/>
              </w:rPr>
              <w:t>美年健康</w:t>
            </w:r>
          </w:p>
        </w:tc>
        <w:tc>
          <w:tcPr>
            <w:tcW w:w="2880" w:type="dxa"/>
            <w:vAlign w:val="center"/>
          </w:tcPr>
          <w:p w:rsidR="006B4CAD" w:rsidRDefault="0002272C">
            <w:pPr>
              <w:jc w:val="right"/>
            </w:pPr>
            <w:r>
              <w:rPr>
                <w:color w:val="000000"/>
                <w:sz w:val="24"/>
              </w:rPr>
              <w:t>436,974,839.72</w:t>
            </w:r>
          </w:p>
        </w:tc>
        <w:tc>
          <w:tcPr>
            <w:tcW w:w="1620" w:type="dxa"/>
            <w:vAlign w:val="center"/>
          </w:tcPr>
          <w:p w:rsidR="006B4CAD" w:rsidRDefault="0002272C">
            <w:pPr>
              <w:jc w:val="right"/>
            </w:pPr>
            <w:r>
              <w:rPr>
                <w:color w:val="000000"/>
                <w:sz w:val="24"/>
              </w:rPr>
              <w:t>15.63</w:t>
            </w:r>
          </w:p>
        </w:tc>
      </w:tr>
      <w:tr w:rsidR="006B4CAD">
        <w:tc>
          <w:tcPr>
            <w:tcW w:w="870" w:type="dxa"/>
            <w:vAlign w:val="center"/>
          </w:tcPr>
          <w:p w:rsidR="006B4CAD" w:rsidRDefault="0002272C">
            <w:pPr>
              <w:jc w:val="center"/>
            </w:pPr>
            <w:r>
              <w:rPr>
                <w:color w:val="000000"/>
                <w:sz w:val="24"/>
              </w:rPr>
              <w:t>3</w:t>
            </w:r>
          </w:p>
        </w:tc>
        <w:tc>
          <w:tcPr>
            <w:tcW w:w="1650" w:type="dxa"/>
            <w:vAlign w:val="center"/>
          </w:tcPr>
          <w:p w:rsidR="006B4CAD" w:rsidRDefault="0002272C">
            <w:pPr>
              <w:jc w:val="center"/>
            </w:pPr>
            <w:r>
              <w:rPr>
                <w:color w:val="000000"/>
                <w:sz w:val="24"/>
              </w:rPr>
              <w:t>601155</w:t>
            </w:r>
          </w:p>
        </w:tc>
        <w:tc>
          <w:tcPr>
            <w:tcW w:w="1980" w:type="dxa"/>
            <w:vAlign w:val="center"/>
          </w:tcPr>
          <w:p w:rsidR="006B4CAD" w:rsidRDefault="0002272C">
            <w:pPr>
              <w:jc w:val="center"/>
            </w:pPr>
            <w:r>
              <w:rPr>
                <w:color w:val="000000"/>
                <w:sz w:val="24"/>
              </w:rPr>
              <w:t>新城控股</w:t>
            </w:r>
          </w:p>
        </w:tc>
        <w:tc>
          <w:tcPr>
            <w:tcW w:w="2880" w:type="dxa"/>
            <w:vAlign w:val="center"/>
          </w:tcPr>
          <w:p w:rsidR="006B4CAD" w:rsidRDefault="0002272C">
            <w:pPr>
              <w:jc w:val="right"/>
            </w:pPr>
            <w:r>
              <w:rPr>
                <w:color w:val="000000"/>
                <w:sz w:val="24"/>
              </w:rPr>
              <w:t>432,264,344.51</w:t>
            </w:r>
          </w:p>
        </w:tc>
        <w:tc>
          <w:tcPr>
            <w:tcW w:w="1620" w:type="dxa"/>
            <w:vAlign w:val="center"/>
          </w:tcPr>
          <w:p w:rsidR="006B4CAD" w:rsidRDefault="0002272C">
            <w:pPr>
              <w:jc w:val="right"/>
            </w:pPr>
            <w:r>
              <w:rPr>
                <w:color w:val="000000"/>
                <w:sz w:val="24"/>
              </w:rPr>
              <w:t>15.47</w:t>
            </w:r>
          </w:p>
        </w:tc>
      </w:tr>
      <w:tr w:rsidR="006B4CAD">
        <w:tc>
          <w:tcPr>
            <w:tcW w:w="870" w:type="dxa"/>
            <w:vAlign w:val="center"/>
          </w:tcPr>
          <w:p w:rsidR="006B4CAD" w:rsidRDefault="0002272C">
            <w:pPr>
              <w:jc w:val="center"/>
            </w:pPr>
            <w:r>
              <w:rPr>
                <w:color w:val="000000"/>
                <w:sz w:val="24"/>
              </w:rPr>
              <w:t>4</w:t>
            </w:r>
          </w:p>
        </w:tc>
        <w:tc>
          <w:tcPr>
            <w:tcW w:w="1650" w:type="dxa"/>
            <w:vAlign w:val="center"/>
          </w:tcPr>
          <w:p w:rsidR="006B4CAD" w:rsidRDefault="0002272C">
            <w:pPr>
              <w:jc w:val="center"/>
            </w:pPr>
            <w:r>
              <w:rPr>
                <w:color w:val="000000"/>
                <w:sz w:val="24"/>
              </w:rPr>
              <w:t>002027</w:t>
            </w:r>
          </w:p>
        </w:tc>
        <w:tc>
          <w:tcPr>
            <w:tcW w:w="1980" w:type="dxa"/>
            <w:vAlign w:val="center"/>
          </w:tcPr>
          <w:p w:rsidR="006B4CAD" w:rsidRDefault="0002272C">
            <w:pPr>
              <w:jc w:val="center"/>
            </w:pPr>
            <w:r>
              <w:rPr>
                <w:color w:val="000000"/>
                <w:sz w:val="24"/>
              </w:rPr>
              <w:t>分众传媒</w:t>
            </w:r>
          </w:p>
        </w:tc>
        <w:tc>
          <w:tcPr>
            <w:tcW w:w="2880" w:type="dxa"/>
            <w:vAlign w:val="center"/>
          </w:tcPr>
          <w:p w:rsidR="006B4CAD" w:rsidRDefault="0002272C">
            <w:pPr>
              <w:jc w:val="right"/>
            </w:pPr>
            <w:r>
              <w:rPr>
                <w:color w:val="000000"/>
                <w:sz w:val="24"/>
              </w:rPr>
              <w:t>327,890,548.01</w:t>
            </w:r>
          </w:p>
        </w:tc>
        <w:tc>
          <w:tcPr>
            <w:tcW w:w="1620" w:type="dxa"/>
            <w:vAlign w:val="center"/>
          </w:tcPr>
          <w:p w:rsidR="006B4CAD" w:rsidRDefault="0002272C">
            <w:pPr>
              <w:jc w:val="right"/>
            </w:pPr>
            <w:r>
              <w:rPr>
                <w:color w:val="000000"/>
                <w:sz w:val="24"/>
              </w:rPr>
              <w:t>11.73</w:t>
            </w:r>
          </w:p>
        </w:tc>
      </w:tr>
      <w:tr w:rsidR="006B4CAD">
        <w:tc>
          <w:tcPr>
            <w:tcW w:w="870" w:type="dxa"/>
            <w:vAlign w:val="center"/>
          </w:tcPr>
          <w:p w:rsidR="006B4CAD" w:rsidRDefault="0002272C">
            <w:pPr>
              <w:jc w:val="center"/>
            </w:pPr>
            <w:r>
              <w:rPr>
                <w:color w:val="000000"/>
                <w:sz w:val="24"/>
              </w:rPr>
              <w:t>5</w:t>
            </w:r>
          </w:p>
        </w:tc>
        <w:tc>
          <w:tcPr>
            <w:tcW w:w="1650" w:type="dxa"/>
            <w:vAlign w:val="center"/>
          </w:tcPr>
          <w:p w:rsidR="006B4CAD" w:rsidRDefault="0002272C">
            <w:pPr>
              <w:jc w:val="center"/>
            </w:pPr>
            <w:r>
              <w:rPr>
                <w:color w:val="000000"/>
                <w:sz w:val="24"/>
              </w:rPr>
              <w:t>300347</w:t>
            </w:r>
          </w:p>
        </w:tc>
        <w:tc>
          <w:tcPr>
            <w:tcW w:w="1980" w:type="dxa"/>
            <w:vAlign w:val="center"/>
          </w:tcPr>
          <w:p w:rsidR="006B4CAD" w:rsidRDefault="0002272C">
            <w:pPr>
              <w:jc w:val="center"/>
            </w:pPr>
            <w:r>
              <w:rPr>
                <w:color w:val="000000"/>
                <w:sz w:val="24"/>
              </w:rPr>
              <w:t>泰格医药</w:t>
            </w:r>
          </w:p>
        </w:tc>
        <w:tc>
          <w:tcPr>
            <w:tcW w:w="2880" w:type="dxa"/>
            <w:vAlign w:val="center"/>
          </w:tcPr>
          <w:p w:rsidR="006B4CAD" w:rsidRDefault="0002272C">
            <w:pPr>
              <w:jc w:val="right"/>
            </w:pPr>
            <w:r>
              <w:rPr>
                <w:color w:val="000000"/>
                <w:sz w:val="24"/>
              </w:rPr>
              <w:t>313,720,878.07</w:t>
            </w:r>
          </w:p>
        </w:tc>
        <w:tc>
          <w:tcPr>
            <w:tcW w:w="1620" w:type="dxa"/>
            <w:vAlign w:val="center"/>
          </w:tcPr>
          <w:p w:rsidR="006B4CAD" w:rsidRDefault="0002272C">
            <w:pPr>
              <w:jc w:val="right"/>
            </w:pPr>
            <w:r>
              <w:rPr>
                <w:color w:val="000000"/>
                <w:sz w:val="24"/>
              </w:rPr>
              <w:t>11.22</w:t>
            </w:r>
          </w:p>
        </w:tc>
      </w:tr>
      <w:tr w:rsidR="006B4CAD">
        <w:tc>
          <w:tcPr>
            <w:tcW w:w="870" w:type="dxa"/>
            <w:vAlign w:val="center"/>
          </w:tcPr>
          <w:p w:rsidR="006B4CAD" w:rsidRDefault="0002272C">
            <w:pPr>
              <w:jc w:val="center"/>
            </w:pPr>
            <w:r>
              <w:rPr>
                <w:color w:val="000000"/>
                <w:sz w:val="24"/>
              </w:rPr>
              <w:t>6</w:t>
            </w:r>
          </w:p>
        </w:tc>
        <w:tc>
          <w:tcPr>
            <w:tcW w:w="1650" w:type="dxa"/>
            <w:vAlign w:val="center"/>
          </w:tcPr>
          <w:p w:rsidR="006B4CAD" w:rsidRDefault="0002272C">
            <w:pPr>
              <w:jc w:val="center"/>
            </w:pPr>
            <w:r>
              <w:rPr>
                <w:color w:val="000000"/>
                <w:sz w:val="24"/>
              </w:rPr>
              <w:t>002456</w:t>
            </w:r>
          </w:p>
        </w:tc>
        <w:tc>
          <w:tcPr>
            <w:tcW w:w="1980" w:type="dxa"/>
            <w:vAlign w:val="center"/>
          </w:tcPr>
          <w:p w:rsidR="006B4CAD" w:rsidRDefault="0002272C">
            <w:pPr>
              <w:jc w:val="center"/>
            </w:pPr>
            <w:r>
              <w:rPr>
                <w:color w:val="000000"/>
                <w:sz w:val="24"/>
              </w:rPr>
              <w:t>欧菲科技</w:t>
            </w:r>
          </w:p>
        </w:tc>
        <w:tc>
          <w:tcPr>
            <w:tcW w:w="2880" w:type="dxa"/>
            <w:vAlign w:val="center"/>
          </w:tcPr>
          <w:p w:rsidR="006B4CAD" w:rsidRDefault="0002272C">
            <w:pPr>
              <w:jc w:val="right"/>
            </w:pPr>
            <w:r>
              <w:rPr>
                <w:color w:val="000000"/>
                <w:sz w:val="24"/>
              </w:rPr>
              <w:t>268,444,527.87</w:t>
            </w:r>
          </w:p>
        </w:tc>
        <w:tc>
          <w:tcPr>
            <w:tcW w:w="1620" w:type="dxa"/>
            <w:vAlign w:val="center"/>
          </w:tcPr>
          <w:p w:rsidR="006B4CAD" w:rsidRDefault="0002272C">
            <w:pPr>
              <w:jc w:val="right"/>
            </w:pPr>
            <w:r>
              <w:rPr>
                <w:color w:val="000000"/>
                <w:sz w:val="24"/>
              </w:rPr>
              <w:t>9.60</w:t>
            </w:r>
          </w:p>
        </w:tc>
      </w:tr>
      <w:tr w:rsidR="006B4CAD">
        <w:tc>
          <w:tcPr>
            <w:tcW w:w="870" w:type="dxa"/>
            <w:vAlign w:val="center"/>
          </w:tcPr>
          <w:p w:rsidR="006B4CAD" w:rsidRDefault="0002272C">
            <w:pPr>
              <w:jc w:val="center"/>
            </w:pPr>
            <w:r>
              <w:rPr>
                <w:color w:val="000000"/>
                <w:sz w:val="24"/>
              </w:rPr>
              <w:t>7</w:t>
            </w:r>
          </w:p>
        </w:tc>
        <w:tc>
          <w:tcPr>
            <w:tcW w:w="1650" w:type="dxa"/>
            <w:vAlign w:val="center"/>
          </w:tcPr>
          <w:p w:rsidR="006B4CAD" w:rsidRDefault="0002272C">
            <w:pPr>
              <w:jc w:val="center"/>
            </w:pPr>
            <w:r>
              <w:rPr>
                <w:color w:val="000000"/>
                <w:sz w:val="24"/>
              </w:rPr>
              <w:t>601318</w:t>
            </w:r>
          </w:p>
        </w:tc>
        <w:tc>
          <w:tcPr>
            <w:tcW w:w="1980" w:type="dxa"/>
            <w:vAlign w:val="center"/>
          </w:tcPr>
          <w:p w:rsidR="006B4CAD" w:rsidRDefault="0002272C">
            <w:pPr>
              <w:jc w:val="center"/>
            </w:pPr>
            <w:r>
              <w:rPr>
                <w:color w:val="000000"/>
                <w:sz w:val="24"/>
              </w:rPr>
              <w:t>中国平安</w:t>
            </w:r>
          </w:p>
        </w:tc>
        <w:tc>
          <w:tcPr>
            <w:tcW w:w="2880" w:type="dxa"/>
            <w:vAlign w:val="center"/>
          </w:tcPr>
          <w:p w:rsidR="006B4CAD" w:rsidRDefault="0002272C">
            <w:pPr>
              <w:jc w:val="right"/>
            </w:pPr>
            <w:r>
              <w:rPr>
                <w:color w:val="000000"/>
                <w:sz w:val="24"/>
              </w:rPr>
              <w:t>266,520,155.19</w:t>
            </w:r>
          </w:p>
        </w:tc>
        <w:tc>
          <w:tcPr>
            <w:tcW w:w="1620" w:type="dxa"/>
            <w:vAlign w:val="center"/>
          </w:tcPr>
          <w:p w:rsidR="006B4CAD" w:rsidRDefault="0002272C">
            <w:pPr>
              <w:jc w:val="right"/>
            </w:pPr>
            <w:r>
              <w:rPr>
                <w:color w:val="000000"/>
                <w:sz w:val="24"/>
              </w:rPr>
              <w:t>9.54</w:t>
            </w:r>
          </w:p>
        </w:tc>
      </w:tr>
      <w:tr w:rsidR="006B4CAD">
        <w:tc>
          <w:tcPr>
            <w:tcW w:w="870" w:type="dxa"/>
            <w:vAlign w:val="center"/>
          </w:tcPr>
          <w:p w:rsidR="006B4CAD" w:rsidRDefault="0002272C">
            <w:pPr>
              <w:jc w:val="center"/>
            </w:pPr>
            <w:r>
              <w:rPr>
                <w:color w:val="000000"/>
                <w:sz w:val="24"/>
              </w:rPr>
              <w:t>8</w:t>
            </w:r>
          </w:p>
        </w:tc>
        <w:tc>
          <w:tcPr>
            <w:tcW w:w="1650" w:type="dxa"/>
            <w:vAlign w:val="center"/>
          </w:tcPr>
          <w:p w:rsidR="006B4CAD" w:rsidRDefault="0002272C">
            <w:pPr>
              <w:jc w:val="center"/>
            </w:pPr>
            <w:r>
              <w:rPr>
                <w:color w:val="000000"/>
                <w:sz w:val="24"/>
              </w:rPr>
              <w:t>000002</w:t>
            </w:r>
          </w:p>
        </w:tc>
        <w:tc>
          <w:tcPr>
            <w:tcW w:w="1980" w:type="dxa"/>
            <w:vAlign w:val="center"/>
          </w:tcPr>
          <w:p w:rsidR="006B4CAD" w:rsidRDefault="0002272C">
            <w:pPr>
              <w:jc w:val="center"/>
            </w:pPr>
            <w:r>
              <w:rPr>
                <w:color w:val="000000"/>
                <w:sz w:val="24"/>
              </w:rPr>
              <w:t>万科</w:t>
            </w:r>
            <w:r>
              <w:rPr>
                <w:color w:val="000000"/>
                <w:sz w:val="24"/>
              </w:rPr>
              <w:t>A</w:t>
            </w:r>
          </w:p>
        </w:tc>
        <w:tc>
          <w:tcPr>
            <w:tcW w:w="2880" w:type="dxa"/>
            <w:vAlign w:val="center"/>
          </w:tcPr>
          <w:p w:rsidR="006B4CAD" w:rsidRDefault="0002272C">
            <w:pPr>
              <w:jc w:val="right"/>
            </w:pPr>
            <w:r>
              <w:rPr>
                <w:color w:val="000000"/>
                <w:sz w:val="24"/>
              </w:rPr>
              <w:t>259,802,548.11</w:t>
            </w:r>
          </w:p>
        </w:tc>
        <w:tc>
          <w:tcPr>
            <w:tcW w:w="1620" w:type="dxa"/>
            <w:vAlign w:val="center"/>
          </w:tcPr>
          <w:p w:rsidR="006B4CAD" w:rsidRDefault="0002272C">
            <w:pPr>
              <w:jc w:val="right"/>
            </w:pPr>
            <w:r>
              <w:rPr>
                <w:color w:val="000000"/>
                <w:sz w:val="24"/>
              </w:rPr>
              <w:t>9.30</w:t>
            </w:r>
          </w:p>
        </w:tc>
      </w:tr>
      <w:tr w:rsidR="006B4CAD">
        <w:tc>
          <w:tcPr>
            <w:tcW w:w="870" w:type="dxa"/>
            <w:vAlign w:val="center"/>
          </w:tcPr>
          <w:p w:rsidR="006B4CAD" w:rsidRDefault="0002272C">
            <w:pPr>
              <w:jc w:val="center"/>
            </w:pPr>
            <w:r>
              <w:rPr>
                <w:color w:val="000000"/>
                <w:sz w:val="24"/>
              </w:rPr>
              <w:t>9</w:t>
            </w:r>
          </w:p>
        </w:tc>
        <w:tc>
          <w:tcPr>
            <w:tcW w:w="1650" w:type="dxa"/>
            <w:vAlign w:val="center"/>
          </w:tcPr>
          <w:p w:rsidR="006B4CAD" w:rsidRDefault="0002272C">
            <w:pPr>
              <w:jc w:val="center"/>
            </w:pPr>
            <w:r>
              <w:rPr>
                <w:color w:val="000000"/>
                <w:sz w:val="24"/>
              </w:rPr>
              <w:t>601009</w:t>
            </w:r>
          </w:p>
        </w:tc>
        <w:tc>
          <w:tcPr>
            <w:tcW w:w="1980" w:type="dxa"/>
            <w:vAlign w:val="center"/>
          </w:tcPr>
          <w:p w:rsidR="006B4CAD" w:rsidRDefault="0002272C">
            <w:pPr>
              <w:jc w:val="center"/>
            </w:pPr>
            <w:r>
              <w:rPr>
                <w:color w:val="000000"/>
                <w:sz w:val="24"/>
              </w:rPr>
              <w:t>南京银行</w:t>
            </w:r>
          </w:p>
        </w:tc>
        <w:tc>
          <w:tcPr>
            <w:tcW w:w="2880" w:type="dxa"/>
            <w:vAlign w:val="center"/>
          </w:tcPr>
          <w:p w:rsidR="006B4CAD" w:rsidRDefault="0002272C">
            <w:pPr>
              <w:jc w:val="right"/>
            </w:pPr>
            <w:r>
              <w:rPr>
                <w:color w:val="000000"/>
                <w:sz w:val="24"/>
              </w:rPr>
              <w:t>240,682,239.32</w:t>
            </w:r>
          </w:p>
        </w:tc>
        <w:tc>
          <w:tcPr>
            <w:tcW w:w="1620" w:type="dxa"/>
            <w:vAlign w:val="center"/>
          </w:tcPr>
          <w:p w:rsidR="006B4CAD" w:rsidRDefault="0002272C">
            <w:pPr>
              <w:jc w:val="right"/>
            </w:pPr>
            <w:r>
              <w:rPr>
                <w:color w:val="000000"/>
                <w:sz w:val="24"/>
              </w:rPr>
              <w:t>8.61</w:t>
            </w:r>
          </w:p>
        </w:tc>
      </w:tr>
      <w:tr w:rsidR="006B4CAD">
        <w:tc>
          <w:tcPr>
            <w:tcW w:w="870" w:type="dxa"/>
            <w:vAlign w:val="center"/>
          </w:tcPr>
          <w:p w:rsidR="006B4CAD" w:rsidRDefault="0002272C">
            <w:pPr>
              <w:jc w:val="center"/>
            </w:pPr>
            <w:r>
              <w:rPr>
                <w:color w:val="000000"/>
                <w:sz w:val="24"/>
              </w:rPr>
              <w:t>10</w:t>
            </w:r>
          </w:p>
        </w:tc>
        <w:tc>
          <w:tcPr>
            <w:tcW w:w="1650" w:type="dxa"/>
            <w:vAlign w:val="center"/>
          </w:tcPr>
          <w:p w:rsidR="006B4CAD" w:rsidRDefault="0002272C">
            <w:pPr>
              <w:jc w:val="center"/>
            </w:pPr>
            <w:r>
              <w:rPr>
                <w:color w:val="000000"/>
                <w:sz w:val="24"/>
              </w:rPr>
              <w:t>300059</w:t>
            </w:r>
          </w:p>
        </w:tc>
        <w:tc>
          <w:tcPr>
            <w:tcW w:w="1980" w:type="dxa"/>
            <w:vAlign w:val="center"/>
          </w:tcPr>
          <w:p w:rsidR="006B4CAD" w:rsidRDefault="0002272C">
            <w:pPr>
              <w:jc w:val="center"/>
            </w:pPr>
            <w:r>
              <w:rPr>
                <w:color w:val="000000"/>
                <w:sz w:val="24"/>
              </w:rPr>
              <w:t>东方财富</w:t>
            </w:r>
          </w:p>
        </w:tc>
        <w:tc>
          <w:tcPr>
            <w:tcW w:w="2880" w:type="dxa"/>
            <w:vAlign w:val="center"/>
          </w:tcPr>
          <w:p w:rsidR="006B4CAD" w:rsidRDefault="0002272C">
            <w:pPr>
              <w:jc w:val="right"/>
            </w:pPr>
            <w:r>
              <w:rPr>
                <w:color w:val="000000"/>
                <w:sz w:val="24"/>
              </w:rPr>
              <w:t>218,139,451.06</w:t>
            </w:r>
          </w:p>
        </w:tc>
        <w:tc>
          <w:tcPr>
            <w:tcW w:w="1620" w:type="dxa"/>
            <w:vAlign w:val="center"/>
          </w:tcPr>
          <w:p w:rsidR="006B4CAD" w:rsidRDefault="0002272C">
            <w:pPr>
              <w:jc w:val="right"/>
            </w:pPr>
            <w:r>
              <w:rPr>
                <w:color w:val="000000"/>
                <w:sz w:val="24"/>
              </w:rPr>
              <w:t>7.80</w:t>
            </w:r>
          </w:p>
        </w:tc>
      </w:tr>
      <w:tr w:rsidR="006B4CAD">
        <w:tc>
          <w:tcPr>
            <w:tcW w:w="870" w:type="dxa"/>
            <w:vAlign w:val="center"/>
          </w:tcPr>
          <w:p w:rsidR="006B4CAD" w:rsidRDefault="0002272C">
            <w:pPr>
              <w:jc w:val="center"/>
            </w:pPr>
            <w:r>
              <w:rPr>
                <w:color w:val="000000"/>
                <w:sz w:val="24"/>
              </w:rPr>
              <w:t>11</w:t>
            </w:r>
          </w:p>
        </w:tc>
        <w:tc>
          <w:tcPr>
            <w:tcW w:w="1650" w:type="dxa"/>
            <w:vAlign w:val="center"/>
          </w:tcPr>
          <w:p w:rsidR="006B4CAD" w:rsidRDefault="0002272C">
            <w:pPr>
              <w:jc w:val="center"/>
            </w:pPr>
            <w:r>
              <w:rPr>
                <w:color w:val="000000"/>
                <w:sz w:val="24"/>
              </w:rPr>
              <w:t>601877</w:t>
            </w:r>
          </w:p>
        </w:tc>
        <w:tc>
          <w:tcPr>
            <w:tcW w:w="1980" w:type="dxa"/>
            <w:vAlign w:val="center"/>
          </w:tcPr>
          <w:p w:rsidR="006B4CAD" w:rsidRDefault="0002272C">
            <w:pPr>
              <w:jc w:val="center"/>
            </w:pPr>
            <w:r>
              <w:rPr>
                <w:color w:val="000000"/>
                <w:sz w:val="24"/>
              </w:rPr>
              <w:t>正泰电器</w:t>
            </w:r>
          </w:p>
        </w:tc>
        <w:tc>
          <w:tcPr>
            <w:tcW w:w="2880" w:type="dxa"/>
            <w:vAlign w:val="center"/>
          </w:tcPr>
          <w:p w:rsidR="006B4CAD" w:rsidRDefault="0002272C">
            <w:pPr>
              <w:jc w:val="right"/>
            </w:pPr>
            <w:r>
              <w:rPr>
                <w:color w:val="000000"/>
                <w:sz w:val="24"/>
              </w:rPr>
              <w:t>213,500,316.43</w:t>
            </w:r>
          </w:p>
        </w:tc>
        <w:tc>
          <w:tcPr>
            <w:tcW w:w="1620" w:type="dxa"/>
            <w:vAlign w:val="center"/>
          </w:tcPr>
          <w:p w:rsidR="006B4CAD" w:rsidRDefault="0002272C">
            <w:pPr>
              <w:jc w:val="right"/>
            </w:pPr>
            <w:r>
              <w:rPr>
                <w:color w:val="000000"/>
                <w:sz w:val="24"/>
              </w:rPr>
              <w:t>7.64</w:t>
            </w:r>
          </w:p>
        </w:tc>
      </w:tr>
      <w:tr w:rsidR="006B4CAD">
        <w:tc>
          <w:tcPr>
            <w:tcW w:w="870" w:type="dxa"/>
            <w:vAlign w:val="center"/>
          </w:tcPr>
          <w:p w:rsidR="006B4CAD" w:rsidRDefault="0002272C">
            <w:pPr>
              <w:jc w:val="center"/>
            </w:pPr>
            <w:r>
              <w:rPr>
                <w:color w:val="000000"/>
                <w:sz w:val="24"/>
              </w:rPr>
              <w:t>12</w:t>
            </w:r>
          </w:p>
        </w:tc>
        <w:tc>
          <w:tcPr>
            <w:tcW w:w="1650" w:type="dxa"/>
            <w:vAlign w:val="center"/>
          </w:tcPr>
          <w:p w:rsidR="006B4CAD" w:rsidRDefault="0002272C">
            <w:pPr>
              <w:jc w:val="center"/>
            </w:pPr>
            <w:r>
              <w:rPr>
                <w:color w:val="000000"/>
                <w:sz w:val="24"/>
              </w:rPr>
              <w:t>601933</w:t>
            </w:r>
          </w:p>
        </w:tc>
        <w:tc>
          <w:tcPr>
            <w:tcW w:w="1980" w:type="dxa"/>
            <w:vAlign w:val="center"/>
          </w:tcPr>
          <w:p w:rsidR="006B4CAD" w:rsidRDefault="0002272C">
            <w:pPr>
              <w:jc w:val="center"/>
            </w:pPr>
            <w:r>
              <w:rPr>
                <w:color w:val="000000"/>
                <w:sz w:val="24"/>
              </w:rPr>
              <w:t>永辉超市</w:t>
            </w:r>
          </w:p>
        </w:tc>
        <w:tc>
          <w:tcPr>
            <w:tcW w:w="2880" w:type="dxa"/>
            <w:vAlign w:val="center"/>
          </w:tcPr>
          <w:p w:rsidR="006B4CAD" w:rsidRDefault="0002272C">
            <w:pPr>
              <w:jc w:val="right"/>
            </w:pPr>
            <w:r>
              <w:rPr>
                <w:color w:val="000000"/>
                <w:sz w:val="24"/>
              </w:rPr>
              <w:t>211,582,366.97</w:t>
            </w:r>
          </w:p>
        </w:tc>
        <w:tc>
          <w:tcPr>
            <w:tcW w:w="1620" w:type="dxa"/>
            <w:vAlign w:val="center"/>
          </w:tcPr>
          <w:p w:rsidR="006B4CAD" w:rsidRDefault="0002272C">
            <w:pPr>
              <w:jc w:val="right"/>
            </w:pPr>
            <w:r>
              <w:rPr>
                <w:color w:val="000000"/>
                <w:sz w:val="24"/>
              </w:rPr>
              <w:t>7.57</w:t>
            </w:r>
          </w:p>
        </w:tc>
      </w:tr>
      <w:tr w:rsidR="006B4CAD">
        <w:tc>
          <w:tcPr>
            <w:tcW w:w="870" w:type="dxa"/>
            <w:vAlign w:val="center"/>
          </w:tcPr>
          <w:p w:rsidR="006B4CAD" w:rsidRDefault="0002272C">
            <w:pPr>
              <w:jc w:val="center"/>
            </w:pPr>
            <w:r>
              <w:rPr>
                <w:color w:val="000000"/>
                <w:sz w:val="24"/>
              </w:rPr>
              <w:t>13</w:t>
            </w:r>
          </w:p>
        </w:tc>
        <w:tc>
          <w:tcPr>
            <w:tcW w:w="1650" w:type="dxa"/>
            <w:vAlign w:val="center"/>
          </w:tcPr>
          <w:p w:rsidR="006B4CAD" w:rsidRDefault="0002272C">
            <w:pPr>
              <w:jc w:val="center"/>
            </w:pPr>
            <w:r>
              <w:rPr>
                <w:color w:val="000000"/>
                <w:sz w:val="24"/>
              </w:rPr>
              <w:t>000725</w:t>
            </w:r>
          </w:p>
        </w:tc>
        <w:tc>
          <w:tcPr>
            <w:tcW w:w="1980" w:type="dxa"/>
            <w:vAlign w:val="center"/>
          </w:tcPr>
          <w:p w:rsidR="006B4CAD" w:rsidRDefault="0002272C">
            <w:pPr>
              <w:jc w:val="center"/>
            </w:pPr>
            <w:r>
              <w:rPr>
                <w:color w:val="000000"/>
                <w:sz w:val="24"/>
              </w:rPr>
              <w:t>京东方</w:t>
            </w:r>
            <w:r>
              <w:rPr>
                <w:color w:val="000000"/>
                <w:sz w:val="24"/>
              </w:rPr>
              <w:t>A</w:t>
            </w:r>
          </w:p>
        </w:tc>
        <w:tc>
          <w:tcPr>
            <w:tcW w:w="2880" w:type="dxa"/>
            <w:vAlign w:val="center"/>
          </w:tcPr>
          <w:p w:rsidR="006B4CAD" w:rsidRDefault="0002272C">
            <w:pPr>
              <w:jc w:val="right"/>
            </w:pPr>
            <w:r>
              <w:rPr>
                <w:color w:val="000000"/>
                <w:sz w:val="24"/>
              </w:rPr>
              <w:t>200,378,069.40</w:t>
            </w:r>
          </w:p>
        </w:tc>
        <w:tc>
          <w:tcPr>
            <w:tcW w:w="1620" w:type="dxa"/>
            <w:vAlign w:val="center"/>
          </w:tcPr>
          <w:p w:rsidR="006B4CAD" w:rsidRDefault="0002272C">
            <w:pPr>
              <w:jc w:val="right"/>
            </w:pPr>
            <w:r>
              <w:rPr>
                <w:color w:val="000000"/>
                <w:sz w:val="24"/>
              </w:rPr>
              <w:t>7.17</w:t>
            </w:r>
          </w:p>
        </w:tc>
      </w:tr>
      <w:tr w:rsidR="006B4CAD">
        <w:tc>
          <w:tcPr>
            <w:tcW w:w="870" w:type="dxa"/>
            <w:vAlign w:val="center"/>
          </w:tcPr>
          <w:p w:rsidR="006B4CAD" w:rsidRDefault="0002272C">
            <w:pPr>
              <w:jc w:val="center"/>
            </w:pPr>
            <w:r>
              <w:rPr>
                <w:color w:val="000000"/>
                <w:sz w:val="24"/>
              </w:rPr>
              <w:t>14</w:t>
            </w:r>
          </w:p>
        </w:tc>
        <w:tc>
          <w:tcPr>
            <w:tcW w:w="1650" w:type="dxa"/>
            <w:vAlign w:val="center"/>
          </w:tcPr>
          <w:p w:rsidR="006B4CAD" w:rsidRDefault="0002272C">
            <w:pPr>
              <w:jc w:val="center"/>
            </w:pPr>
            <w:r>
              <w:rPr>
                <w:color w:val="000000"/>
                <w:sz w:val="24"/>
              </w:rPr>
              <w:t>000681</w:t>
            </w:r>
          </w:p>
        </w:tc>
        <w:tc>
          <w:tcPr>
            <w:tcW w:w="1980" w:type="dxa"/>
            <w:vAlign w:val="center"/>
          </w:tcPr>
          <w:p w:rsidR="006B4CAD" w:rsidRDefault="0002272C">
            <w:pPr>
              <w:jc w:val="center"/>
            </w:pPr>
            <w:r>
              <w:rPr>
                <w:color w:val="000000"/>
                <w:sz w:val="24"/>
              </w:rPr>
              <w:t>视觉中国</w:t>
            </w:r>
          </w:p>
        </w:tc>
        <w:tc>
          <w:tcPr>
            <w:tcW w:w="2880" w:type="dxa"/>
            <w:vAlign w:val="center"/>
          </w:tcPr>
          <w:p w:rsidR="006B4CAD" w:rsidRDefault="0002272C">
            <w:pPr>
              <w:jc w:val="right"/>
            </w:pPr>
            <w:r>
              <w:rPr>
                <w:color w:val="000000"/>
                <w:sz w:val="24"/>
              </w:rPr>
              <w:t>193,776,930.17</w:t>
            </w:r>
          </w:p>
        </w:tc>
        <w:tc>
          <w:tcPr>
            <w:tcW w:w="1620" w:type="dxa"/>
            <w:vAlign w:val="center"/>
          </w:tcPr>
          <w:p w:rsidR="006B4CAD" w:rsidRDefault="0002272C">
            <w:pPr>
              <w:jc w:val="right"/>
            </w:pPr>
            <w:r>
              <w:rPr>
                <w:color w:val="000000"/>
                <w:sz w:val="24"/>
              </w:rPr>
              <w:t>6.93</w:t>
            </w:r>
          </w:p>
        </w:tc>
      </w:tr>
      <w:tr w:rsidR="006B4CAD">
        <w:tc>
          <w:tcPr>
            <w:tcW w:w="870" w:type="dxa"/>
            <w:vAlign w:val="center"/>
          </w:tcPr>
          <w:p w:rsidR="006B4CAD" w:rsidRDefault="0002272C">
            <w:pPr>
              <w:jc w:val="center"/>
            </w:pPr>
            <w:r>
              <w:rPr>
                <w:color w:val="000000"/>
                <w:sz w:val="24"/>
              </w:rPr>
              <w:t>15</w:t>
            </w:r>
          </w:p>
        </w:tc>
        <w:tc>
          <w:tcPr>
            <w:tcW w:w="1650" w:type="dxa"/>
            <w:vAlign w:val="center"/>
          </w:tcPr>
          <w:p w:rsidR="006B4CAD" w:rsidRDefault="0002272C">
            <w:pPr>
              <w:jc w:val="center"/>
            </w:pPr>
            <w:r>
              <w:rPr>
                <w:color w:val="000000"/>
                <w:sz w:val="24"/>
              </w:rPr>
              <w:t>002410</w:t>
            </w:r>
          </w:p>
        </w:tc>
        <w:tc>
          <w:tcPr>
            <w:tcW w:w="1980" w:type="dxa"/>
            <w:vAlign w:val="center"/>
          </w:tcPr>
          <w:p w:rsidR="006B4CAD" w:rsidRDefault="0002272C">
            <w:pPr>
              <w:jc w:val="center"/>
            </w:pPr>
            <w:r>
              <w:rPr>
                <w:color w:val="000000"/>
                <w:sz w:val="24"/>
              </w:rPr>
              <w:t>广联达</w:t>
            </w:r>
          </w:p>
        </w:tc>
        <w:tc>
          <w:tcPr>
            <w:tcW w:w="2880" w:type="dxa"/>
            <w:vAlign w:val="center"/>
          </w:tcPr>
          <w:p w:rsidR="006B4CAD" w:rsidRDefault="0002272C">
            <w:pPr>
              <w:jc w:val="right"/>
            </w:pPr>
            <w:r>
              <w:rPr>
                <w:color w:val="000000"/>
                <w:sz w:val="24"/>
              </w:rPr>
              <w:t>190,298,522.73</w:t>
            </w:r>
          </w:p>
        </w:tc>
        <w:tc>
          <w:tcPr>
            <w:tcW w:w="1620" w:type="dxa"/>
            <w:vAlign w:val="center"/>
          </w:tcPr>
          <w:p w:rsidR="006B4CAD" w:rsidRDefault="0002272C">
            <w:pPr>
              <w:jc w:val="right"/>
            </w:pPr>
            <w:r>
              <w:rPr>
                <w:color w:val="000000"/>
                <w:sz w:val="24"/>
              </w:rPr>
              <w:t>6.81</w:t>
            </w:r>
          </w:p>
        </w:tc>
      </w:tr>
      <w:tr w:rsidR="006B4CAD">
        <w:tc>
          <w:tcPr>
            <w:tcW w:w="870" w:type="dxa"/>
            <w:vAlign w:val="center"/>
          </w:tcPr>
          <w:p w:rsidR="006B4CAD" w:rsidRDefault="0002272C">
            <w:pPr>
              <w:jc w:val="center"/>
            </w:pPr>
            <w:r>
              <w:rPr>
                <w:color w:val="000000"/>
                <w:sz w:val="24"/>
              </w:rPr>
              <w:t>16</w:t>
            </w:r>
          </w:p>
        </w:tc>
        <w:tc>
          <w:tcPr>
            <w:tcW w:w="1650" w:type="dxa"/>
            <w:vAlign w:val="center"/>
          </w:tcPr>
          <w:p w:rsidR="006B4CAD" w:rsidRDefault="0002272C">
            <w:pPr>
              <w:jc w:val="center"/>
            </w:pPr>
            <w:r>
              <w:rPr>
                <w:color w:val="000000"/>
                <w:sz w:val="24"/>
              </w:rPr>
              <w:t>000001</w:t>
            </w:r>
          </w:p>
        </w:tc>
        <w:tc>
          <w:tcPr>
            <w:tcW w:w="1980" w:type="dxa"/>
            <w:vAlign w:val="center"/>
          </w:tcPr>
          <w:p w:rsidR="006B4CAD" w:rsidRDefault="0002272C">
            <w:pPr>
              <w:jc w:val="center"/>
            </w:pPr>
            <w:r>
              <w:rPr>
                <w:color w:val="000000"/>
                <w:sz w:val="24"/>
              </w:rPr>
              <w:t>平安银行</w:t>
            </w:r>
          </w:p>
        </w:tc>
        <w:tc>
          <w:tcPr>
            <w:tcW w:w="2880" w:type="dxa"/>
            <w:vAlign w:val="center"/>
          </w:tcPr>
          <w:p w:rsidR="006B4CAD" w:rsidRDefault="0002272C">
            <w:pPr>
              <w:jc w:val="right"/>
            </w:pPr>
            <w:r>
              <w:rPr>
                <w:color w:val="000000"/>
                <w:sz w:val="24"/>
              </w:rPr>
              <w:t>185,675,914.18</w:t>
            </w:r>
          </w:p>
        </w:tc>
        <w:tc>
          <w:tcPr>
            <w:tcW w:w="1620" w:type="dxa"/>
            <w:vAlign w:val="center"/>
          </w:tcPr>
          <w:p w:rsidR="006B4CAD" w:rsidRDefault="0002272C">
            <w:pPr>
              <w:jc w:val="right"/>
            </w:pPr>
            <w:r>
              <w:rPr>
                <w:color w:val="000000"/>
                <w:sz w:val="24"/>
              </w:rPr>
              <w:t>6.64</w:t>
            </w:r>
          </w:p>
        </w:tc>
      </w:tr>
      <w:tr w:rsidR="006B4CAD">
        <w:tc>
          <w:tcPr>
            <w:tcW w:w="870" w:type="dxa"/>
            <w:vAlign w:val="center"/>
          </w:tcPr>
          <w:p w:rsidR="006B4CAD" w:rsidRDefault="0002272C">
            <w:pPr>
              <w:jc w:val="center"/>
            </w:pPr>
            <w:r>
              <w:rPr>
                <w:color w:val="000000"/>
                <w:sz w:val="24"/>
              </w:rPr>
              <w:t>17</w:t>
            </w:r>
          </w:p>
        </w:tc>
        <w:tc>
          <w:tcPr>
            <w:tcW w:w="1650" w:type="dxa"/>
            <w:vAlign w:val="center"/>
          </w:tcPr>
          <w:p w:rsidR="006B4CAD" w:rsidRDefault="0002272C">
            <w:pPr>
              <w:jc w:val="center"/>
            </w:pPr>
            <w:r>
              <w:rPr>
                <w:color w:val="000000"/>
                <w:sz w:val="24"/>
              </w:rPr>
              <w:t>601012</w:t>
            </w:r>
          </w:p>
        </w:tc>
        <w:tc>
          <w:tcPr>
            <w:tcW w:w="1980" w:type="dxa"/>
            <w:vAlign w:val="center"/>
          </w:tcPr>
          <w:p w:rsidR="006B4CAD" w:rsidRDefault="0002272C">
            <w:pPr>
              <w:jc w:val="center"/>
            </w:pPr>
            <w:r>
              <w:rPr>
                <w:color w:val="000000"/>
                <w:sz w:val="24"/>
              </w:rPr>
              <w:t>隆基股份</w:t>
            </w:r>
          </w:p>
        </w:tc>
        <w:tc>
          <w:tcPr>
            <w:tcW w:w="2880" w:type="dxa"/>
            <w:vAlign w:val="center"/>
          </w:tcPr>
          <w:p w:rsidR="006B4CAD" w:rsidRDefault="0002272C">
            <w:pPr>
              <w:jc w:val="right"/>
            </w:pPr>
            <w:r>
              <w:rPr>
                <w:color w:val="000000"/>
                <w:sz w:val="24"/>
              </w:rPr>
              <w:t>175,357,044.74</w:t>
            </w:r>
          </w:p>
        </w:tc>
        <w:tc>
          <w:tcPr>
            <w:tcW w:w="1620" w:type="dxa"/>
            <w:vAlign w:val="center"/>
          </w:tcPr>
          <w:p w:rsidR="006B4CAD" w:rsidRDefault="0002272C">
            <w:pPr>
              <w:jc w:val="right"/>
            </w:pPr>
            <w:r>
              <w:rPr>
                <w:color w:val="000000"/>
                <w:sz w:val="24"/>
              </w:rPr>
              <w:t>6.27</w:t>
            </w:r>
          </w:p>
        </w:tc>
      </w:tr>
      <w:tr w:rsidR="006B4CAD">
        <w:tc>
          <w:tcPr>
            <w:tcW w:w="870" w:type="dxa"/>
            <w:vAlign w:val="center"/>
          </w:tcPr>
          <w:p w:rsidR="006B4CAD" w:rsidRDefault="0002272C">
            <w:pPr>
              <w:jc w:val="center"/>
            </w:pPr>
            <w:r>
              <w:rPr>
                <w:color w:val="000000"/>
                <w:sz w:val="24"/>
              </w:rPr>
              <w:t>18</w:t>
            </w:r>
          </w:p>
        </w:tc>
        <w:tc>
          <w:tcPr>
            <w:tcW w:w="1650" w:type="dxa"/>
            <w:vAlign w:val="center"/>
          </w:tcPr>
          <w:p w:rsidR="006B4CAD" w:rsidRDefault="0002272C">
            <w:pPr>
              <w:jc w:val="center"/>
            </w:pPr>
            <w:r>
              <w:rPr>
                <w:color w:val="000000"/>
                <w:sz w:val="24"/>
              </w:rPr>
              <w:t>600763</w:t>
            </w:r>
          </w:p>
        </w:tc>
        <w:tc>
          <w:tcPr>
            <w:tcW w:w="1980" w:type="dxa"/>
            <w:vAlign w:val="center"/>
          </w:tcPr>
          <w:p w:rsidR="006B4CAD" w:rsidRDefault="0002272C">
            <w:pPr>
              <w:jc w:val="center"/>
            </w:pPr>
            <w:r>
              <w:rPr>
                <w:color w:val="000000"/>
                <w:sz w:val="24"/>
              </w:rPr>
              <w:t>通策医疗</w:t>
            </w:r>
          </w:p>
        </w:tc>
        <w:tc>
          <w:tcPr>
            <w:tcW w:w="2880" w:type="dxa"/>
            <w:vAlign w:val="center"/>
          </w:tcPr>
          <w:p w:rsidR="006B4CAD" w:rsidRDefault="0002272C">
            <w:pPr>
              <w:jc w:val="right"/>
            </w:pPr>
            <w:r>
              <w:rPr>
                <w:color w:val="000000"/>
                <w:sz w:val="24"/>
              </w:rPr>
              <w:t>170,412,228.16</w:t>
            </w:r>
          </w:p>
        </w:tc>
        <w:tc>
          <w:tcPr>
            <w:tcW w:w="1620" w:type="dxa"/>
            <w:vAlign w:val="center"/>
          </w:tcPr>
          <w:p w:rsidR="006B4CAD" w:rsidRDefault="0002272C">
            <w:pPr>
              <w:jc w:val="right"/>
            </w:pPr>
            <w:r>
              <w:rPr>
                <w:color w:val="000000"/>
                <w:sz w:val="24"/>
              </w:rPr>
              <w:t>6.10</w:t>
            </w:r>
          </w:p>
        </w:tc>
      </w:tr>
      <w:tr w:rsidR="006B4CAD">
        <w:tc>
          <w:tcPr>
            <w:tcW w:w="870" w:type="dxa"/>
            <w:vAlign w:val="center"/>
          </w:tcPr>
          <w:p w:rsidR="006B4CAD" w:rsidRDefault="0002272C">
            <w:pPr>
              <w:jc w:val="center"/>
            </w:pPr>
            <w:r>
              <w:rPr>
                <w:color w:val="000000"/>
                <w:sz w:val="24"/>
              </w:rPr>
              <w:t>19</w:t>
            </w:r>
          </w:p>
        </w:tc>
        <w:tc>
          <w:tcPr>
            <w:tcW w:w="1650" w:type="dxa"/>
            <w:vAlign w:val="center"/>
          </w:tcPr>
          <w:p w:rsidR="006B4CAD" w:rsidRDefault="0002272C">
            <w:pPr>
              <w:jc w:val="center"/>
            </w:pPr>
            <w:r>
              <w:rPr>
                <w:color w:val="000000"/>
                <w:sz w:val="24"/>
              </w:rPr>
              <w:t>600066</w:t>
            </w:r>
          </w:p>
        </w:tc>
        <w:tc>
          <w:tcPr>
            <w:tcW w:w="1980" w:type="dxa"/>
            <w:vAlign w:val="center"/>
          </w:tcPr>
          <w:p w:rsidR="006B4CAD" w:rsidRDefault="0002272C">
            <w:pPr>
              <w:jc w:val="center"/>
            </w:pPr>
            <w:r>
              <w:rPr>
                <w:color w:val="000000"/>
                <w:sz w:val="24"/>
              </w:rPr>
              <w:t>宇通客车</w:t>
            </w:r>
          </w:p>
        </w:tc>
        <w:tc>
          <w:tcPr>
            <w:tcW w:w="2880" w:type="dxa"/>
            <w:vAlign w:val="center"/>
          </w:tcPr>
          <w:p w:rsidR="006B4CAD" w:rsidRDefault="0002272C">
            <w:pPr>
              <w:jc w:val="right"/>
            </w:pPr>
            <w:r>
              <w:rPr>
                <w:color w:val="000000"/>
                <w:sz w:val="24"/>
              </w:rPr>
              <w:t>166,160,742.02</w:t>
            </w:r>
          </w:p>
        </w:tc>
        <w:tc>
          <w:tcPr>
            <w:tcW w:w="1620" w:type="dxa"/>
            <w:vAlign w:val="center"/>
          </w:tcPr>
          <w:p w:rsidR="006B4CAD" w:rsidRDefault="0002272C">
            <w:pPr>
              <w:jc w:val="right"/>
            </w:pPr>
            <w:r>
              <w:rPr>
                <w:color w:val="000000"/>
                <w:sz w:val="24"/>
              </w:rPr>
              <w:t>5.94</w:t>
            </w:r>
          </w:p>
        </w:tc>
      </w:tr>
      <w:tr w:rsidR="006B4CAD">
        <w:tc>
          <w:tcPr>
            <w:tcW w:w="870" w:type="dxa"/>
            <w:vAlign w:val="center"/>
          </w:tcPr>
          <w:p w:rsidR="006B4CAD" w:rsidRDefault="0002272C">
            <w:pPr>
              <w:jc w:val="center"/>
            </w:pPr>
            <w:r>
              <w:rPr>
                <w:color w:val="000000"/>
                <w:sz w:val="24"/>
              </w:rPr>
              <w:t>20</w:t>
            </w:r>
          </w:p>
        </w:tc>
        <w:tc>
          <w:tcPr>
            <w:tcW w:w="1650" w:type="dxa"/>
            <w:vAlign w:val="center"/>
          </w:tcPr>
          <w:p w:rsidR="006B4CAD" w:rsidRDefault="0002272C">
            <w:pPr>
              <w:jc w:val="center"/>
            </w:pPr>
            <w:r>
              <w:rPr>
                <w:color w:val="000000"/>
                <w:sz w:val="24"/>
              </w:rPr>
              <w:t>002142</w:t>
            </w:r>
          </w:p>
        </w:tc>
        <w:tc>
          <w:tcPr>
            <w:tcW w:w="1980" w:type="dxa"/>
            <w:vAlign w:val="center"/>
          </w:tcPr>
          <w:p w:rsidR="006B4CAD" w:rsidRDefault="0002272C">
            <w:pPr>
              <w:jc w:val="center"/>
            </w:pPr>
            <w:r>
              <w:rPr>
                <w:color w:val="000000"/>
                <w:sz w:val="24"/>
              </w:rPr>
              <w:t>宁波银行</w:t>
            </w:r>
          </w:p>
        </w:tc>
        <w:tc>
          <w:tcPr>
            <w:tcW w:w="2880" w:type="dxa"/>
            <w:vAlign w:val="center"/>
          </w:tcPr>
          <w:p w:rsidR="006B4CAD" w:rsidRDefault="0002272C">
            <w:pPr>
              <w:jc w:val="right"/>
            </w:pPr>
            <w:r>
              <w:rPr>
                <w:color w:val="000000"/>
                <w:sz w:val="24"/>
              </w:rPr>
              <w:t>165,888,286.39</w:t>
            </w:r>
          </w:p>
        </w:tc>
        <w:tc>
          <w:tcPr>
            <w:tcW w:w="1620" w:type="dxa"/>
            <w:vAlign w:val="center"/>
          </w:tcPr>
          <w:p w:rsidR="006B4CAD" w:rsidRDefault="0002272C">
            <w:pPr>
              <w:jc w:val="right"/>
            </w:pPr>
            <w:r>
              <w:rPr>
                <w:color w:val="000000"/>
                <w:sz w:val="24"/>
              </w:rPr>
              <w:t>5.94</w:t>
            </w:r>
          </w:p>
        </w:tc>
      </w:tr>
      <w:tr w:rsidR="006B4CAD">
        <w:tc>
          <w:tcPr>
            <w:tcW w:w="870" w:type="dxa"/>
            <w:vAlign w:val="center"/>
          </w:tcPr>
          <w:p w:rsidR="006B4CAD" w:rsidRDefault="0002272C">
            <w:pPr>
              <w:jc w:val="center"/>
            </w:pPr>
            <w:r>
              <w:rPr>
                <w:color w:val="000000"/>
                <w:sz w:val="24"/>
              </w:rPr>
              <w:t>21</w:t>
            </w:r>
          </w:p>
        </w:tc>
        <w:tc>
          <w:tcPr>
            <w:tcW w:w="1650" w:type="dxa"/>
            <w:vAlign w:val="center"/>
          </w:tcPr>
          <w:p w:rsidR="006B4CAD" w:rsidRDefault="0002272C">
            <w:pPr>
              <w:jc w:val="center"/>
            </w:pPr>
            <w:r>
              <w:rPr>
                <w:color w:val="000000"/>
                <w:sz w:val="24"/>
              </w:rPr>
              <w:t>300253</w:t>
            </w:r>
          </w:p>
        </w:tc>
        <w:tc>
          <w:tcPr>
            <w:tcW w:w="1980" w:type="dxa"/>
            <w:vAlign w:val="center"/>
          </w:tcPr>
          <w:p w:rsidR="006B4CAD" w:rsidRDefault="0002272C">
            <w:pPr>
              <w:jc w:val="center"/>
            </w:pPr>
            <w:r>
              <w:rPr>
                <w:color w:val="000000"/>
                <w:sz w:val="24"/>
              </w:rPr>
              <w:t>卫宁健康</w:t>
            </w:r>
          </w:p>
        </w:tc>
        <w:tc>
          <w:tcPr>
            <w:tcW w:w="2880" w:type="dxa"/>
            <w:vAlign w:val="center"/>
          </w:tcPr>
          <w:p w:rsidR="006B4CAD" w:rsidRDefault="0002272C">
            <w:pPr>
              <w:jc w:val="right"/>
            </w:pPr>
            <w:r>
              <w:rPr>
                <w:color w:val="000000"/>
                <w:sz w:val="24"/>
              </w:rPr>
              <w:t>163,995,695.57</w:t>
            </w:r>
          </w:p>
        </w:tc>
        <w:tc>
          <w:tcPr>
            <w:tcW w:w="1620" w:type="dxa"/>
            <w:vAlign w:val="center"/>
          </w:tcPr>
          <w:p w:rsidR="006B4CAD" w:rsidRDefault="0002272C">
            <w:pPr>
              <w:jc w:val="right"/>
            </w:pPr>
            <w:r>
              <w:rPr>
                <w:color w:val="000000"/>
                <w:sz w:val="24"/>
              </w:rPr>
              <w:t>5.87</w:t>
            </w:r>
          </w:p>
        </w:tc>
      </w:tr>
      <w:tr w:rsidR="006B4CAD">
        <w:tc>
          <w:tcPr>
            <w:tcW w:w="870" w:type="dxa"/>
            <w:vAlign w:val="center"/>
          </w:tcPr>
          <w:p w:rsidR="006B4CAD" w:rsidRDefault="0002272C">
            <w:pPr>
              <w:jc w:val="center"/>
            </w:pPr>
            <w:r>
              <w:rPr>
                <w:color w:val="000000"/>
                <w:sz w:val="24"/>
              </w:rPr>
              <w:t>22</w:t>
            </w:r>
          </w:p>
        </w:tc>
        <w:tc>
          <w:tcPr>
            <w:tcW w:w="1650" w:type="dxa"/>
            <w:vAlign w:val="center"/>
          </w:tcPr>
          <w:p w:rsidR="006B4CAD" w:rsidRDefault="0002272C">
            <w:pPr>
              <w:jc w:val="center"/>
            </w:pPr>
            <w:r>
              <w:rPr>
                <w:color w:val="000000"/>
                <w:sz w:val="24"/>
              </w:rPr>
              <w:t>300146</w:t>
            </w:r>
          </w:p>
        </w:tc>
        <w:tc>
          <w:tcPr>
            <w:tcW w:w="1980" w:type="dxa"/>
            <w:vAlign w:val="center"/>
          </w:tcPr>
          <w:p w:rsidR="006B4CAD" w:rsidRDefault="0002272C">
            <w:pPr>
              <w:jc w:val="center"/>
            </w:pPr>
            <w:r>
              <w:rPr>
                <w:color w:val="000000"/>
                <w:sz w:val="24"/>
              </w:rPr>
              <w:t>汤臣倍健</w:t>
            </w:r>
          </w:p>
        </w:tc>
        <w:tc>
          <w:tcPr>
            <w:tcW w:w="2880" w:type="dxa"/>
            <w:vAlign w:val="center"/>
          </w:tcPr>
          <w:p w:rsidR="006B4CAD" w:rsidRDefault="0002272C">
            <w:pPr>
              <w:jc w:val="right"/>
            </w:pPr>
            <w:r>
              <w:rPr>
                <w:color w:val="000000"/>
                <w:sz w:val="24"/>
              </w:rPr>
              <w:t>161,416,526.55</w:t>
            </w:r>
          </w:p>
        </w:tc>
        <w:tc>
          <w:tcPr>
            <w:tcW w:w="1620" w:type="dxa"/>
            <w:vAlign w:val="center"/>
          </w:tcPr>
          <w:p w:rsidR="006B4CAD" w:rsidRDefault="0002272C">
            <w:pPr>
              <w:jc w:val="right"/>
            </w:pPr>
            <w:r>
              <w:rPr>
                <w:color w:val="000000"/>
                <w:sz w:val="24"/>
              </w:rPr>
              <w:t>5.78</w:t>
            </w:r>
          </w:p>
        </w:tc>
      </w:tr>
      <w:tr w:rsidR="006B4CAD">
        <w:tc>
          <w:tcPr>
            <w:tcW w:w="870" w:type="dxa"/>
            <w:vAlign w:val="center"/>
          </w:tcPr>
          <w:p w:rsidR="006B4CAD" w:rsidRDefault="0002272C">
            <w:pPr>
              <w:jc w:val="center"/>
            </w:pPr>
            <w:r>
              <w:rPr>
                <w:color w:val="000000"/>
                <w:sz w:val="24"/>
              </w:rPr>
              <w:t>23</w:t>
            </w:r>
          </w:p>
        </w:tc>
        <w:tc>
          <w:tcPr>
            <w:tcW w:w="1650" w:type="dxa"/>
            <w:vAlign w:val="center"/>
          </w:tcPr>
          <w:p w:rsidR="006B4CAD" w:rsidRDefault="0002272C">
            <w:pPr>
              <w:jc w:val="center"/>
            </w:pPr>
            <w:r>
              <w:rPr>
                <w:color w:val="000000"/>
                <w:sz w:val="24"/>
              </w:rPr>
              <w:t>300003</w:t>
            </w:r>
          </w:p>
        </w:tc>
        <w:tc>
          <w:tcPr>
            <w:tcW w:w="1980" w:type="dxa"/>
            <w:vAlign w:val="center"/>
          </w:tcPr>
          <w:p w:rsidR="006B4CAD" w:rsidRDefault="0002272C">
            <w:pPr>
              <w:jc w:val="center"/>
            </w:pPr>
            <w:r>
              <w:rPr>
                <w:color w:val="000000"/>
                <w:sz w:val="24"/>
              </w:rPr>
              <w:t>乐普医疗</w:t>
            </w:r>
          </w:p>
        </w:tc>
        <w:tc>
          <w:tcPr>
            <w:tcW w:w="2880" w:type="dxa"/>
            <w:vAlign w:val="center"/>
          </w:tcPr>
          <w:p w:rsidR="006B4CAD" w:rsidRDefault="0002272C">
            <w:pPr>
              <w:jc w:val="right"/>
            </w:pPr>
            <w:r>
              <w:rPr>
                <w:color w:val="000000"/>
                <w:sz w:val="24"/>
              </w:rPr>
              <w:t>156,084,703.25</w:t>
            </w:r>
          </w:p>
        </w:tc>
        <w:tc>
          <w:tcPr>
            <w:tcW w:w="1620" w:type="dxa"/>
            <w:vAlign w:val="center"/>
          </w:tcPr>
          <w:p w:rsidR="006B4CAD" w:rsidRDefault="0002272C">
            <w:pPr>
              <w:jc w:val="right"/>
            </w:pPr>
            <w:r>
              <w:rPr>
                <w:color w:val="000000"/>
                <w:sz w:val="24"/>
              </w:rPr>
              <w:t>5.58</w:t>
            </w:r>
          </w:p>
        </w:tc>
      </w:tr>
      <w:tr w:rsidR="006B4CAD">
        <w:tc>
          <w:tcPr>
            <w:tcW w:w="870" w:type="dxa"/>
            <w:vAlign w:val="center"/>
          </w:tcPr>
          <w:p w:rsidR="006B4CAD" w:rsidRDefault="0002272C">
            <w:pPr>
              <w:jc w:val="center"/>
            </w:pPr>
            <w:r>
              <w:rPr>
                <w:color w:val="000000"/>
                <w:sz w:val="24"/>
              </w:rPr>
              <w:t>24</w:t>
            </w:r>
          </w:p>
        </w:tc>
        <w:tc>
          <w:tcPr>
            <w:tcW w:w="1650" w:type="dxa"/>
            <w:vAlign w:val="center"/>
          </w:tcPr>
          <w:p w:rsidR="006B4CAD" w:rsidRDefault="0002272C">
            <w:pPr>
              <w:jc w:val="center"/>
            </w:pPr>
            <w:r>
              <w:rPr>
                <w:color w:val="000000"/>
                <w:sz w:val="24"/>
              </w:rPr>
              <w:t>300012</w:t>
            </w:r>
          </w:p>
        </w:tc>
        <w:tc>
          <w:tcPr>
            <w:tcW w:w="1980" w:type="dxa"/>
            <w:vAlign w:val="center"/>
          </w:tcPr>
          <w:p w:rsidR="006B4CAD" w:rsidRDefault="0002272C">
            <w:pPr>
              <w:jc w:val="center"/>
            </w:pPr>
            <w:r>
              <w:rPr>
                <w:color w:val="000000"/>
                <w:sz w:val="24"/>
              </w:rPr>
              <w:t>华测检测</w:t>
            </w:r>
          </w:p>
        </w:tc>
        <w:tc>
          <w:tcPr>
            <w:tcW w:w="2880" w:type="dxa"/>
            <w:vAlign w:val="center"/>
          </w:tcPr>
          <w:p w:rsidR="006B4CAD" w:rsidRDefault="0002272C">
            <w:pPr>
              <w:jc w:val="right"/>
            </w:pPr>
            <w:r>
              <w:rPr>
                <w:color w:val="000000"/>
                <w:sz w:val="24"/>
              </w:rPr>
              <w:t>126,576,899.64</w:t>
            </w:r>
          </w:p>
        </w:tc>
        <w:tc>
          <w:tcPr>
            <w:tcW w:w="1620" w:type="dxa"/>
            <w:vAlign w:val="center"/>
          </w:tcPr>
          <w:p w:rsidR="006B4CAD" w:rsidRDefault="0002272C">
            <w:pPr>
              <w:jc w:val="right"/>
            </w:pPr>
            <w:r>
              <w:rPr>
                <w:color w:val="000000"/>
                <w:sz w:val="24"/>
              </w:rPr>
              <w:t>4.53</w:t>
            </w:r>
          </w:p>
        </w:tc>
      </w:tr>
      <w:tr w:rsidR="006B4CAD">
        <w:tc>
          <w:tcPr>
            <w:tcW w:w="870" w:type="dxa"/>
            <w:vAlign w:val="center"/>
          </w:tcPr>
          <w:p w:rsidR="006B4CAD" w:rsidRDefault="0002272C">
            <w:pPr>
              <w:jc w:val="center"/>
            </w:pPr>
            <w:r>
              <w:rPr>
                <w:color w:val="000000"/>
                <w:sz w:val="24"/>
              </w:rPr>
              <w:t>25</w:t>
            </w:r>
          </w:p>
        </w:tc>
        <w:tc>
          <w:tcPr>
            <w:tcW w:w="1650" w:type="dxa"/>
            <w:vAlign w:val="center"/>
          </w:tcPr>
          <w:p w:rsidR="006B4CAD" w:rsidRDefault="0002272C">
            <w:pPr>
              <w:jc w:val="center"/>
            </w:pPr>
            <w:r>
              <w:rPr>
                <w:color w:val="000000"/>
                <w:sz w:val="24"/>
              </w:rPr>
              <w:t>600256</w:t>
            </w:r>
          </w:p>
        </w:tc>
        <w:tc>
          <w:tcPr>
            <w:tcW w:w="1980" w:type="dxa"/>
            <w:vAlign w:val="center"/>
          </w:tcPr>
          <w:p w:rsidR="006B4CAD" w:rsidRDefault="0002272C">
            <w:pPr>
              <w:jc w:val="center"/>
            </w:pPr>
            <w:r>
              <w:rPr>
                <w:color w:val="000000"/>
                <w:sz w:val="24"/>
              </w:rPr>
              <w:t>广汇能源</w:t>
            </w:r>
          </w:p>
        </w:tc>
        <w:tc>
          <w:tcPr>
            <w:tcW w:w="2880" w:type="dxa"/>
            <w:vAlign w:val="center"/>
          </w:tcPr>
          <w:p w:rsidR="006B4CAD" w:rsidRDefault="0002272C">
            <w:pPr>
              <w:jc w:val="right"/>
            </w:pPr>
            <w:r>
              <w:rPr>
                <w:color w:val="000000"/>
                <w:sz w:val="24"/>
              </w:rPr>
              <w:t>121,172,241.32</w:t>
            </w:r>
          </w:p>
        </w:tc>
        <w:tc>
          <w:tcPr>
            <w:tcW w:w="1620" w:type="dxa"/>
            <w:vAlign w:val="center"/>
          </w:tcPr>
          <w:p w:rsidR="006B4CAD" w:rsidRDefault="0002272C">
            <w:pPr>
              <w:jc w:val="right"/>
            </w:pPr>
            <w:r>
              <w:rPr>
                <w:color w:val="000000"/>
                <w:sz w:val="24"/>
              </w:rPr>
              <w:t>4.34</w:t>
            </w:r>
          </w:p>
        </w:tc>
      </w:tr>
      <w:tr w:rsidR="006B4CAD">
        <w:tc>
          <w:tcPr>
            <w:tcW w:w="870" w:type="dxa"/>
            <w:vAlign w:val="center"/>
          </w:tcPr>
          <w:p w:rsidR="006B4CAD" w:rsidRDefault="0002272C">
            <w:pPr>
              <w:jc w:val="center"/>
            </w:pPr>
            <w:r>
              <w:rPr>
                <w:color w:val="000000"/>
                <w:sz w:val="24"/>
              </w:rPr>
              <w:t>26</w:t>
            </w:r>
          </w:p>
        </w:tc>
        <w:tc>
          <w:tcPr>
            <w:tcW w:w="1650" w:type="dxa"/>
            <w:vAlign w:val="center"/>
          </w:tcPr>
          <w:p w:rsidR="006B4CAD" w:rsidRDefault="0002272C">
            <w:pPr>
              <w:jc w:val="center"/>
            </w:pPr>
            <w:r>
              <w:rPr>
                <w:color w:val="000000"/>
                <w:sz w:val="24"/>
              </w:rPr>
              <w:t>600030</w:t>
            </w:r>
          </w:p>
        </w:tc>
        <w:tc>
          <w:tcPr>
            <w:tcW w:w="1980" w:type="dxa"/>
            <w:vAlign w:val="center"/>
          </w:tcPr>
          <w:p w:rsidR="006B4CAD" w:rsidRDefault="0002272C">
            <w:pPr>
              <w:jc w:val="center"/>
            </w:pPr>
            <w:r>
              <w:rPr>
                <w:color w:val="000000"/>
                <w:sz w:val="24"/>
              </w:rPr>
              <w:t>中信证券</w:t>
            </w:r>
          </w:p>
        </w:tc>
        <w:tc>
          <w:tcPr>
            <w:tcW w:w="2880" w:type="dxa"/>
            <w:vAlign w:val="center"/>
          </w:tcPr>
          <w:p w:rsidR="006B4CAD" w:rsidRDefault="0002272C">
            <w:pPr>
              <w:jc w:val="right"/>
            </w:pPr>
            <w:r>
              <w:rPr>
                <w:color w:val="000000"/>
                <w:sz w:val="24"/>
              </w:rPr>
              <w:t>119,137,107.89</w:t>
            </w:r>
          </w:p>
        </w:tc>
        <w:tc>
          <w:tcPr>
            <w:tcW w:w="1620" w:type="dxa"/>
            <w:vAlign w:val="center"/>
          </w:tcPr>
          <w:p w:rsidR="006B4CAD" w:rsidRDefault="0002272C">
            <w:pPr>
              <w:jc w:val="right"/>
            </w:pPr>
            <w:r>
              <w:rPr>
                <w:color w:val="000000"/>
                <w:sz w:val="24"/>
              </w:rPr>
              <w:t>4.26</w:t>
            </w:r>
          </w:p>
        </w:tc>
      </w:tr>
      <w:tr w:rsidR="006B4CAD">
        <w:tc>
          <w:tcPr>
            <w:tcW w:w="870" w:type="dxa"/>
            <w:vAlign w:val="center"/>
          </w:tcPr>
          <w:p w:rsidR="006B4CAD" w:rsidRDefault="0002272C">
            <w:pPr>
              <w:jc w:val="center"/>
            </w:pPr>
            <w:r>
              <w:rPr>
                <w:color w:val="000000"/>
                <w:sz w:val="24"/>
              </w:rPr>
              <w:t>27</w:t>
            </w:r>
          </w:p>
        </w:tc>
        <w:tc>
          <w:tcPr>
            <w:tcW w:w="1650" w:type="dxa"/>
            <w:vAlign w:val="center"/>
          </w:tcPr>
          <w:p w:rsidR="006B4CAD" w:rsidRDefault="0002272C">
            <w:pPr>
              <w:jc w:val="center"/>
            </w:pPr>
            <w:r>
              <w:rPr>
                <w:color w:val="000000"/>
                <w:sz w:val="24"/>
              </w:rPr>
              <w:t>300559</w:t>
            </w:r>
          </w:p>
        </w:tc>
        <w:tc>
          <w:tcPr>
            <w:tcW w:w="1980" w:type="dxa"/>
            <w:vAlign w:val="center"/>
          </w:tcPr>
          <w:p w:rsidR="006B4CAD" w:rsidRDefault="0002272C">
            <w:pPr>
              <w:jc w:val="center"/>
            </w:pPr>
            <w:r>
              <w:rPr>
                <w:color w:val="000000"/>
                <w:sz w:val="24"/>
              </w:rPr>
              <w:t>佳发教育</w:t>
            </w:r>
          </w:p>
        </w:tc>
        <w:tc>
          <w:tcPr>
            <w:tcW w:w="2880" w:type="dxa"/>
            <w:vAlign w:val="center"/>
          </w:tcPr>
          <w:p w:rsidR="006B4CAD" w:rsidRDefault="0002272C">
            <w:pPr>
              <w:jc w:val="right"/>
            </w:pPr>
            <w:r>
              <w:rPr>
                <w:color w:val="000000"/>
                <w:sz w:val="24"/>
              </w:rPr>
              <w:t>118,425,902.97</w:t>
            </w:r>
          </w:p>
        </w:tc>
        <w:tc>
          <w:tcPr>
            <w:tcW w:w="1620" w:type="dxa"/>
            <w:vAlign w:val="center"/>
          </w:tcPr>
          <w:p w:rsidR="006B4CAD" w:rsidRDefault="0002272C">
            <w:pPr>
              <w:jc w:val="right"/>
            </w:pPr>
            <w:r>
              <w:rPr>
                <w:color w:val="000000"/>
                <w:sz w:val="24"/>
              </w:rPr>
              <w:t>4.24</w:t>
            </w:r>
          </w:p>
        </w:tc>
      </w:tr>
      <w:tr w:rsidR="006B4CAD">
        <w:tc>
          <w:tcPr>
            <w:tcW w:w="870" w:type="dxa"/>
            <w:vAlign w:val="center"/>
          </w:tcPr>
          <w:p w:rsidR="006B4CAD" w:rsidRDefault="0002272C">
            <w:pPr>
              <w:jc w:val="center"/>
            </w:pPr>
            <w:r>
              <w:rPr>
                <w:color w:val="000000"/>
                <w:sz w:val="24"/>
              </w:rPr>
              <w:t>28</w:t>
            </w:r>
          </w:p>
        </w:tc>
        <w:tc>
          <w:tcPr>
            <w:tcW w:w="1650" w:type="dxa"/>
            <w:vAlign w:val="center"/>
          </w:tcPr>
          <w:p w:rsidR="006B4CAD" w:rsidRDefault="0002272C">
            <w:pPr>
              <w:jc w:val="center"/>
            </w:pPr>
            <w:r>
              <w:rPr>
                <w:color w:val="000000"/>
                <w:sz w:val="24"/>
              </w:rPr>
              <w:t>603108</w:t>
            </w:r>
          </w:p>
        </w:tc>
        <w:tc>
          <w:tcPr>
            <w:tcW w:w="1980" w:type="dxa"/>
            <w:vAlign w:val="center"/>
          </w:tcPr>
          <w:p w:rsidR="006B4CAD" w:rsidRDefault="0002272C">
            <w:pPr>
              <w:jc w:val="center"/>
            </w:pPr>
            <w:r>
              <w:rPr>
                <w:color w:val="000000"/>
                <w:sz w:val="24"/>
              </w:rPr>
              <w:t>润达医疗</w:t>
            </w:r>
          </w:p>
        </w:tc>
        <w:tc>
          <w:tcPr>
            <w:tcW w:w="2880" w:type="dxa"/>
            <w:vAlign w:val="center"/>
          </w:tcPr>
          <w:p w:rsidR="006B4CAD" w:rsidRDefault="0002272C">
            <w:pPr>
              <w:jc w:val="right"/>
            </w:pPr>
            <w:r>
              <w:rPr>
                <w:color w:val="000000"/>
                <w:sz w:val="24"/>
              </w:rPr>
              <w:t>115,628,373.15</w:t>
            </w:r>
          </w:p>
        </w:tc>
        <w:tc>
          <w:tcPr>
            <w:tcW w:w="1620" w:type="dxa"/>
            <w:vAlign w:val="center"/>
          </w:tcPr>
          <w:p w:rsidR="006B4CAD" w:rsidRDefault="0002272C">
            <w:pPr>
              <w:jc w:val="right"/>
            </w:pPr>
            <w:r>
              <w:rPr>
                <w:color w:val="000000"/>
                <w:sz w:val="24"/>
              </w:rPr>
              <w:t>4.14</w:t>
            </w:r>
          </w:p>
        </w:tc>
      </w:tr>
      <w:tr w:rsidR="006B4CAD">
        <w:tc>
          <w:tcPr>
            <w:tcW w:w="870" w:type="dxa"/>
            <w:vAlign w:val="center"/>
          </w:tcPr>
          <w:p w:rsidR="006B4CAD" w:rsidRDefault="0002272C">
            <w:pPr>
              <w:jc w:val="center"/>
            </w:pPr>
            <w:r>
              <w:rPr>
                <w:color w:val="000000"/>
                <w:sz w:val="24"/>
              </w:rPr>
              <w:t>29</w:t>
            </w:r>
          </w:p>
        </w:tc>
        <w:tc>
          <w:tcPr>
            <w:tcW w:w="1650" w:type="dxa"/>
            <w:vAlign w:val="center"/>
          </w:tcPr>
          <w:p w:rsidR="006B4CAD" w:rsidRDefault="0002272C">
            <w:pPr>
              <w:jc w:val="center"/>
            </w:pPr>
            <w:r>
              <w:rPr>
                <w:color w:val="000000"/>
                <w:sz w:val="24"/>
              </w:rPr>
              <w:t>601166</w:t>
            </w:r>
          </w:p>
        </w:tc>
        <w:tc>
          <w:tcPr>
            <w:tcW w:w="1980" w:type="dxa"/>
            <w:vAlign w:val="center"/>
          </w:tcPr>
          <w:p w:rsidR="006B4CAD" w:rsidRDefault="0002272C">
            <w:pPr>
              <w:jc w:val="center"/>
            </w:pPr>
            <w:r>
              <w:rPr>
                <w:color w:val="000000"/>
                <w:sz w:val="24"/>
              </w:rPr>
              <w:t>兴业银行</w:t>
            </w:r>
          </w:p>
        </w:tc>
        <w:tc>
          <w:tcPr>
            <w:tcW w:w="2880" w:type="dxa"/>
            <w:vAlign w:val="center"/>
          </w:tcPr>
          <w:p w:rsidR="006B4CAD" w:rsidRDefault="0002272C">
            <w:pPr>
              <w:jc w:val="right"/>
            </w:pPr>
            <w:r>
              <w:rPr>
                <w:color w:val="000000"/>
                <w:sz w:val="24"/>
              </w:rPr>
              <w:t>112,867,621.29</w:t>
            </w:r>
          </w:p>
        </w:tc>
        <w:tc>
          <w:tcPr>
            <w:tcW w:w="1620" w:type="dxa"/>
            <w:vAlign w:val="center"/>
          </w:tcPr>
          <w:p w:rsidR="006B4CAD" w:rsidRDefault="0002272C">
            <w:pPr>
              <w:jc w:val="right"/>
            </w:pPr>
            <w:r>
              <w:rPr>
                <w:color w:val="000000"/>
                <w:sz w:val="24"/>
              </w:rPr>
              <w:t>4.04</w:t>
            </w:r>
          </w:p>
        </w:tc>
      </w:tr>
      <w:tr w:rsidR="006B4CAD">
        <w:tc>
          <w:tcPr>
            <w:tcW w:w="870" w:type="dxa"/>
            <w:vAlign w:val="center"/>
          </w:tcPr>
          <w:p w:rsidR="006B4CAD" w:rsidRDefault="0002272C">
            <w:pPr>
              <w:jc w:val="center"/>
            </w:pPr>
            <w:r>
              <w:rPr>
                <w:color w:val="000000"/>
                <w:sz w:val="24"/>
              </w:rPr>
              <w:t>30</w:t>
            </w:r>
          </w:p>
        </w:tc>
        <w:tc>
          <w:tcPr>
            <w:tcW w:w="1650" w:type="dxa"/>
            <w:vAlign w:val="center"/>
          </w:tcPr>
          <w:p w:rsidR="006B4CAD" w:rsidRDefault="0002272C">
            <w:pPr>
              <w:jc w:val="center"/>
            </w:pPr>
            <w:r>
              <w:rPr>
                <w:color w:val="000000"/>
                <w:sz w:val="24"/>
              </w:rPr>
              <w:t>600856</w:t>
            </w:r>
          </w:p>
        </w:tc>
        <w:tc>
          <w:tcPr>
            <w:tcW w:w="1980" w:type="dxa"/>
            <w:vAlign w:val="center"/>
          </w:tcPr>
          <w:p w:rsidR="006B4CAD" w:rsidRDefault="0002272C">
            <w:pPr>
              <w:jc w:val="center"/>
            </w:pPr>
            <w:r>
              <w:rPr>
                <w:color w:val="000000"/>
                <w:sz w:val="24"/>
              </w:rPr>
              <w:t>中天能源</w:t>
            </w:r>
          </w:p>
        </w:tc>
        <w:tc>
          <w:tcPr>
            <w:tcW w:w="2880" w:type="dxa"/>
            <w:vAlign w:val="center"/>
          </w:tcPr>
          <w:p w:rsidR="006B4CAD" w:rsidRDefault="0002272C">
            <w:pPr>
              <w:jc w:val="right"/>
            </w:pPr>
            <w:r>
              <w:rPr>
                <w:color w:val="000000"/>
                <w:sz w:val="24"/>
              </w:rPr>
              <w:t>111,898,629.00</w:t>
            </w:r>
          </w:p>
        </w:tc>
        <w:tc>
          <w:tcPr>
            <w:tcW w:w="1620" w:type="dxa"/>
            <w:vAlign w:val="center"/>
          </w:tcPr>
          <w:p w:rsidR="006B4CAD" w:rsidRDefault="0002272C">
            <w:pPr>
              <w:jc w:val="right"/>
            </w:pPr>
            <w:r>
              <w:rPr>
                <w:color w:val="000000"/>
                <w:sz w:val="24"/>
              </w:rPr>
              <w:t>4.00</w:t>
            </w:r>
          </w:p>
        </w:tc>
      </w:tr>
      <w:tr w:rsidR="006B4CAD">
        <w:tc>
          <w:tcPr>
            <w:tcW w:w="870" w:type="dxa"/>
            <w:vAlign w:val="center"/>
          </w:tcPr>
          <w:p w:rsidR="006B4CAD" w:rsidRDefault="0002272C">
            <w:pPr>
              <w:jc w:val="center"/>
            </w:pPr>
            <w:r>
              <w:rPr>
                <w:color w:val="000000"/>
                <w:sz w:val="24"/>
              </w:rPr>
              <w:t>31</w:t>
            </w:r>
          </w:p>
        </w:tc>
        <w:tc>
          <w:tcPr>
            <w:tcW w:w="1650" w:type="dxa"/>
            <w:vAlign w:val="center"/>
          </w:tcPr>
          <w:p w:rsidR="006B4CAD" w:rsidRDefault="0002272C">
            <w:pPr>
              <w:jc w:val="center"/>
            </w:pPr>
            <w:r>
              <w:rPr>
                <w:color w:val="000000"/>
                <w:sz w:val="24"/>
              </w:rPr>
              <w:t>300170</w:t>
            </w:r>
          </w:p>
        </w:tc>
        <w:tc>
          <w:tcPr>
            <w:tcW w:w="1980" w:type="dxa"/>
            <w:vAlign w:val="center"/>
          </w:tcPr>
          <w:p w:rsidR="006B4CAD" w:rsidRDefault="0002272C">
            <w:pPr>
              <w:jc w:val="center"/>
            </w:pPr>
            <w:r>
              <w:rPr>
                <w:color w:val="000000"/>
                <w:sz w:val="24"/>
              </w:rPr>
              <w:t>汉得信息</w:t>
            </w:r>
          </w:p>
        </w:tc>
        <w:tc>
          <w:tcPr>
            <w:tcW w:w="2880" w:type="dxa"/>
            <w:vAlign w:val="center"/>
          </w:tcPr>
          <w:p w:rsidR="006B4CAD" w:rsidRDefault="0002272C">
            <w:pPr>
              <w:jc w:val="right"/>
            </w:pPr>
            <w:r>
              <w:rPr>
                <w:color w:val="000000"/>
                <w:sz w:val="24"/>
              </w:rPr>
              <w:t>111,085,004.85</w:t>
            </w:r>
          </w:p>
        </w:tc>
        <w:tc>
          <w:tcPr>
            <w:tcW w:w="1620" w:type="dxa"/>
            <w:vAlign w:val="center"/>
          </w:tcPr>
          <w:p w:rsidR="006B4CAD" w:rsidRDefault="0002272C">
            <w:pPr>
              <w:jc w:val="right"/>
            </w:pPr>
            <w:r>
              <w:rPr>
                <w:color w:val="000000"/>
                <w:sz w:val="24"/>
              </w:rPr>
              <w:t>3.97</w:t>
            </w:r>
          </w:p>
        </w:tc>
      </w:tr>
      <w:tr w:rsidR="006B4CAD">
        <w:tc>
          <w:tcPr>
            <w:tcW w:w="870" w:type="dxa"/>
            <w:vAlign w:val="center"/>
          </w:tcPr>
          <w:p w:rsidR="006B4CAD" w:rsidRDefault="0002272C">
            <w:pPr>
              <w:jc w:val="center"/>
            </w:pPr>
            <w:r>
              <w:rPr>
                <w:color w:val="000000"/>
                <w:sz w:val="24"/>
              </w:rPr>
              <w:t>32</w:t>
            </w:r>
          </w:p>
        </w:tc>
        <w:tc>
          <w:tcPr>
            <w:tcW w:w="1650" w:type="dxa"/>
            <w:vAlign w:val="center"/>
          </w:tcPr>
          <w:p w:rsidR="006B4CAD" w:rsidRDefault="0002272C">
            <w:pPr>
              <w:jc w:val="center"/>
            </w:pPr>
            <w:r>
              <w:rPr>
                <w:color w:val="000000"/>
                <w:sz w:val="24"/>
              </w:rPr>
              <w:t>601398</w:t>
            </w:r>
          </w:p>
        </w:tc>
        <w:tc>
          <w:tcPr>
            <w:tcW w:w="1980" w:type="dxa"/>
            <w:vAlign w:val="center"/>
          </w:tcPr>
          <w:p w:rsidR="006B4CAD" w:rsidRDefault="0002272C">
            <w:pPr>
              <w:jc w:val="center"/>
            </w:pPr>
            <w:r>
              <w:rPr>
                <w:color w:val="000000"/>
                <w:sz w:val="24"/>
              </w:rPr>
              <w:t>工商银行</w:t>
            </w:r>
          </w:p>
        </w:tc>
        <w:tc>
          <w:tcPr>
            <w:tcW w:w="2880" w:type="dxa"/>
            <w:vAlign w:val="center"/>
          </w:tcPr>
          <w:p w:rsidR="006B4CAD" w:rsidRDefault="0002272C">
            <w:pPr>
              <w:jc w:val="right"/>
            </w:pPr>
            <w:r>
              <w:rPr>
                <w:color w:val="000000"/>
                <w:sz w:val="24"/>
              </w:rPr>
              <w:t>106,411,258.18</w:t>
            </w:r>
          </w:p>
        </w:tc>
        <w:tc>
          <w:tcPr>
            <w:tcW w:w="1620" w:type="dxa"/>
            <w:vAlign w:val="center"/>
          </w:tcPr>
          <w:p w:rsidR="006B4CAD" w:rsidRDefault="0002272C">
            <w:pPr>
              <w:jc w:val="right"/>
            </w:pPr>
            <w:r>
              <w:rPr>
                <w:color w:val="000000"/>
                <w:sz w:val="24"/>
              </w:rPr>
              <w:t>3.81</w:t>
            </w:r>
          </w:p>
        </w:tc>
      </w:tr>
      <w:tr w:rsidR="006B4CAD">
        <w:tc>
          <w:tcPr>
            <w:tcW w:w="870" w:type="dxa"/>
            <w:vAlign w:val="center"/>
          </w:tcPr>
          <w:p w:rsidR="006B4CAD" w:rsidRDefault="0002272C">
            <w:pPr>
              <w:jc w:val="center"/>
            </w:pPr>
            <w:r>
              <w:rPr>
                <w:color w:val="000000"/>
                <w:sz w:val="24"/>
              </w:rPr>
              <w:t>33</w:t>
            </w:r>
          </w:p>
        </w:tc>
        <w:tc>
          <w:tcPr>
            <w:tcW w:w="1650" w:type="dxa"/>
            <w:vAlign w:val="center"/>
          </w:tcPr>
          <w:p w:rsidR="006B4CAD" w:rsidRDefault="0002272C">
            <w:pPr>
              <w:jc w:val="center"/>
            </w:pPr>
            <w:r>
              <w:rPr>
                <w:color w:val="000000"/>
                <w:sz w:val="24"/>
              </w:rPr>
              <w:t>600887</w:t>
            </w:r>
          </w:p>
        </w:tc>
        <w:tc>
          <w:tcPr>
            <w:tcW w:w="1980" w:type="dxa"/>
            <w:vAlign w:val="center"/>
          </w:tcPr>
          <w:p w:rsidR="006B4CAD" w:rsidRDefault="0002272C">
            <w:pPr>
              <w:jc w:val="center"/>
            </w:pPr>
            <w:r>
              <w:rPr>
                <w:color w:val="000000"/>
                <w:sz w:val="24"/>
              </w:rPr>
              <w:t>伊利股份</w:t>
            </w:r>
          </w:p>
        </w:tc>
        <w:tc>
          <w:tcPr>
            <w:tcW w:w="2880" w:type="dxa"/>
            <w:vAlign w:val="center"/>
          </w:tcPr>
          <w:p w:rsidR="006B4CAD" w:rsidRDefault="0002272C">
            <w:pPr>
              <w:jc w:val="right"/>
            </w:pPr>
            <w:r>
              <w:rPr>
                <w:color w:val="000000"/>
                <w:sz w:val="24"/>
              </w:rPr>
              <w:t>101,293,205.96</w:t>
            </w:r>
          </w:p>
        </w:tc>
        <w:tc>
          <w:tcPr>
            <w:tcW w:w="1620" w:type="dxa"/>
            <w:vAlign w:val="center"/>
          </w:tcPr>
          <w:p w:rsidR="006B4CAD" w:rsidRDefault="0002272C">
            <w:pPr>
              <w:jc w:val="right"/>
            </w:pPr>
            <w:r>
              <w:rPr>
                <w:color w:val="000000"/>
                <w:sz w:val="24"/>
              </w:rPr>
              <w:t>3.62</w:t>
            </w:r>
          </w:p>
        </w:tc>
      </w:tr>
      <w:tr w:rsidR="006B4CAD">
        <w:tc>
          <w:tcPr>
            <w:tcW w:w="870" w:type="dxa"/>
            <w:vAlign w:val="center"/>
          </w:tcPr>
          <w:p w:rsidR="006B4CAD" w:rsidRDefault="0002272C">
            <w:pPr>
              <w:jc w:val="center"/>
            </w:pPr>
            <w:r>
              <w:rPr>
                <w:color w:val="000000"/>
                <w:sz w:val="24"/>
              </w:rPr>
              <w:t>34</w:t>
            </w:r>
          </w:p>
        </w:tc>
        <w:tc>
          <w:tcPr>
            <w:tcW w:w="1650" w:type="dxa"/>
            <w:vAlign w:val="center"/>
          </w:tcPr>
          <w:p w:rsidR="006B4CAD" w:rsidRDefault="0002272C">
            <w:pPr>
              <w:jc w:val="center"/>
            </w:pPr>
            <w:r>
              <w:rPr>
                <w:color w:val="000000"/>
                <w:sz w:val="24"/>
              </w:rPr>
              <w:t>002383</w:t>
            </w:r>
          </w:p>
        </w:tc>
        <w:tc>
          <w:tcPr>
            <w:tcW w:w="1980" w:type="dxa"/>
            <w:vAlign w:val="center"/>
          </w:tcPr>
          <w:p w:rsidR="006B4CAD" w:rsidRDefault="0002272C">
            <w:pPr>
              <w:jc w:val="center"/>
            </w:pPr>
            <w:r>
              <w:rPr>
                <w:color w:val="000000"/>
                <w:sz w:val="24"/>
              </w:rPr>
              <w:t>合众思壮</w:t>
            </w:r>
          </w:p>
        </w:tc>
        <w:tc>
          <w:tcPr>
            <w:tcW w:w="2880" w:type="dxa"/>
            <w:vAlign w:val="center"/>
          </w:tcPr>
          <w:p w:rsidR="006B4CAD" w:rsidRDefault="0002272C">
            <w:pPr>
              <w:jc w:val="right"/>
            </w:pPr>
            <w:r>
              <w:rPr>
                <w:color w:val="000000"/>
                <w:sz w:val="24"/>
              </w:rPr>
              <w:t>94,473,894.42</w:t>
            </w:r>
          </w:p>
        </w:tc>
        <w:tc>
          <w:tcPr>
            <w:tcW w:w="1620" w:type="dxa"/>
            <w:vAlign w:val="center"/>
          </w:tcPr>
          <w:p w:rsidR="006B4CAD" w:rsidRDefault="0002272C">
            <w:pPr>
              <w:jc w:val="right"/>
            </w:pPr>
            <w:r>
              <w:rPr>
                <w:color w:val="000000"/>
                <w:sz w:val="24"/>
              </w:rPr>
              <w:t>3.38</w:t>
            </w:r>
          </w:p>
        </w:tc>
      </w:tr>
      <w:tr w:rsidR="006B4CAD">
        <w:tc>
          <w:tcPr>
            <w:tcW w:w="870" w:type="dxa"/>
            <w:vAlign w:val="center"/>
          </w:tcPr>
          <w:p w:rsidR="006B4CAD" w:rsidRDefault="0002272C">
            <w:pPr>
              <w:jc w:val="center"/>
            </w:pPr>
            <w:r>
              <w:rPr>
                <w:color w:val="000000"/>
                <w:sz w:val="24"/>
              </w:rPr>
              <w:t>35</w:t>
            </w:r>
          </w:p>
        </w:tc>
        <w:tc>
          <w:tcPr>
            <w:tcW w:w="1650" w:type="dxa"/>
            <w:vAlign w:val="center"/>
          </w:tcPr>
          <w:p w:rsidR="006B4CAD" w:rsidRDefault="0002272C">
            <w:pPr>
              <w:jc w:val="center"/>
            </w:pPr>
            <w:r>
              <w:rPr>
                <w:color w:val="000000"/>
                <w:sz w:val="24"/>
              </w:rPr>
              <w:t>603686</w:t>
            </w:r>
          </w:p>
        </w:tc>
        <w:tc>
          <w:tcPr>
            <w:tcW w:w="1980" w:type="dxa"/>
            <w:vAlign w:val="center"/>
          </w:tcPr>
          <w:p w:rsidR="006B4CAD" w:rsidRDefault="0002272C">
            <w:pPr>
              <w:jc w:val="center"/>
            </w:pPr>
            <w:r>
              <w:rPr>
                <w:color w:val="000000"/>
                <w:sz w:val="24"/>
              </w:rPr>
              <w:t>龙马环卫</w:t>
            </w:r>
          </w:p>
        </w:tc>
        <w:tc>
          <w:tcPr>
            <w:tcW w:w="2880" w:type="dxa"/>
            <w:vAlign w:val="center"/>
          </w:tcPr>
          <w:p w:rsidR="006B4CAD" w:rsidRDefault="0002272C">
            <w:pPr>
              <w:jc w:val="right"/>
            </w:pPr>
            <w:r>
              <w:rPr>
                <w:color w:val="000000"/>
                <w:sz w:val="24"/>
              </w:rPr>
              <w:t>91,501,304.60</w:t>
            </w:r>
          </w:p>
        </w:tc>
        <w:tc>
          <w:tcPr>
            <w:tcW w:w="1620" w:type="dxa"/>
            <w:vAlign w:val="center"/>
          </w:tcPr>
          <w:p w:rsidR="006B4CAD" w:rsidRDefault="0002272C">
            <w:pPr>
              <w:jc w:val="right"/>
            </w:pPr>
            <w:r>
              <w:rPr>
                <w:color w:val="000000"/>
                <w:sz w:val="24"/>
              </w:rPr>
              <w:t>3.27</w:t>
            </w:r>
          </w:p>
        </w:tc>
      </w:tr>
      <w:tr w:rsidR="006B4CAD">
        <w:tc>
          <w:tcPr>
            <w:tcW w:w="870" w:type="dxa"/>
            <w:vAlign w:val="center"/>
          </w:tcPr>
          <w:p w:rsidR="006B4CAD" w:rsidRDefault="0002272C">
            <w:pPr>
              <w:jc w:val="center"/>
            </w:pPr>
            <w:r>
              <w:rPr>
                <w:color w:val="000000"/>
                <w:sz w:val="24"/>
              </w:rPr>
              <w:t>36</w:t>
            </w:r>
          </w:p>
        </w:tc>
        <w:tc>
          <w:tcPr>
            <w:tcW w:w="1650" w:type="dxa"/>
            <w:vAlign w:val="center"/>
          </w:tcPr>
          <w:p w:rsidR="006B4CAD" w:rsidRDefault="0002272C">
            <w:pPr>
              <w:jc w:val="center"/>
            </w:pPr>
            <w:r>
              <w:rPr>
                <w:color w:val="000000"/>
                <w:sz w:val="24"/>
              </w:rPr>
              <w:t>002821</w:t>
            </w:r>
          </w:p>
        </w:tc>
        <w:tc>
          <w:tcPr>
            <w:tcW w:w="1980" w:type="dxa"/>
            <w:vAlign w:val="center"/>
          </w:tcPr>
          <w:p w:rsidR="006B4CAD" w:rsidRDefault="0002272C">
            <w:pPr>
              <w:jc w:val="center"/>
            </w:pPr>
            <w:r>
              <w:rPr>
                <w:color w:val="000000"/>
                <w:sz w:val="24"/>
              </w:rPr>
              <w:t>凯莱英</w:t>
            </w:r>
          </w:p>
        </w:tc>
        <w:tc>
          <w:tcPr>
            <w:tcW w:w="2880" w:type="dxa"/>
            <w:vAlign w:val="center"/>
          </w:tcPr>
          <w:p w:rsidR="006B4CAD" w:rsidRDefault="0002272C">
            <w:pPr>
              <w:jc w:val="right"/>
            </w:pPr>
            <w:r>
              <w:rPr>
                <w:color w:val="000000"/>
                <w:sz w:val="24"/>
              </w:rPr>
              <w:t>90,272,665.88</w:t>
            </w:r>
          </w:p>
        </w:tc>
        <w:tc>
          <w:tcPr>
            <w:tcW w:w="1620" w:type="dxa"/>
            <w:vAlign w:val="center"/>
          </w:tcPr>
          <w:p w:rsidR="006B4CAD" w:rsidRDefault="0002272C">
            <w:pPr>
              <w:jc w:val="right"/>
            </w:pPr>
            <w:r>
              <w:rPr>
                <w:color w:val="000000"/>
                <w:sz w:val="24"/>
              </w:rPr>
              <w:t>3.23</w:t>
            </w:r>
          </w:p>
        </w:tc>
      </w:tr>
      <w:tr w:rsidR="006B4CAD">
        <w:tc>
          <w:tcPr>
            <w:tcW w:w="870" w:type="dxa"/>
            <w:vAlign w:val="center"/>
          </w:tcPr>
          <w:p w:rsidR="006B4CAD" w:rsidRDefault="0002272C">
            <w:pPr>
              <w:jc w:val="center"/>
            </w:pPr>
            <w:r>
              <w:rPr>
                <w:color w:val="000000"/>
                <w:sz w:val="24"/>
              </w:rPr>
              <w:t>37</w:t>
            </w:r>
          </w:p>
        </w:tc>
        <w:tc>
          <w:tcPr>
            <w:tcW w:w="1650" w:type="dxa"/>
            <w:vAlign w:val="center"/>
          </w:tcPr>
          <w:p w:rsidR="006B4CAD" w:rsidRDefault="0002272C">
            <w:pPr>
              <w:jc w:val="center"/>
            </w:pPr>
            <w:r>
              <w:rPr>
                <w:color w:val="000000"/>
                <w:sz w:val="24"/>
              </w:rPr>
              <w:t>600519</w:t>
            </w:r>
          </w:p>
        </w:tc>
        <w:tc>
          <w:tcPr>
            <w:tcW w:w="1980" w:type="dxa"/>
            <w:vAlign w:val="center"/>
          </w:tcPr>
          <w:p w:rsidR="006B4CAD" w:rsidRDefault="0002272C">
            <w:pPr>
              <w:jc w:val="center"/>
            </w:pPr>
            <w:r>
              <w:rPr>
                <w:color w:val="000000"/>
                <w:sz w:val="24"/>
              </w:rPr>
              <w:t>贵州茅台</w:t>
            </w:r>
          </w:p>
        </w:tc>
        <w:tc>
          <w:tcPr>
            <w:tcW w:w="2880" w:type="dxa"/>
            <w:vAlign w:val="center"/>
          </w:tcPr>
          <w:p w:rsidR="006B4CAD" w:rsidRDefault="0002272C">
            <w:pPr>
              <w:jc w:val="right"/>
            </w:pPr>
            <w:r>
              <w:rPr>
                <w:color w:val="000000"/>
                <w:sz w:val="24"/>
              </w:rPr>
              <w:t>88,029,186.00</w:t>
            </w:r>
          </w:p>
        </w:tc>
        <w:tc>
          <w:tcPr>
            <w:tcW w:w="1620" w:type="dxa"/>
            <w:vAlign w:val="center"/>
          </w:tcPr>
          <w:p w:rsidR="006B4CAD" w:rsidRDefault="0002272C">
            <w:pPr>
              <w:jc w:val="right"/>
            </w:pPr>
            <w:r>
              <w:rPr>
                <w:color w:val="000000"/>
                <w:sz w:val="24"/>
              </w:rPr>
              <w:t>3.15</w:t>
            </w:r>
          </w:p>
        </w:tc>
      </w:tr>
      <w:tr w:rsidR="006B4CAD">
        <w:tc>
          <w:tcPr>
            <w:tcW w:w="870" w:type="dxa"/>
            <w:vAlign w:val="center"/>
          </w:tcPr>
          <w:p w:rsidR="006B4CAD" w:rsidRDefault="0002272C">
            <w:pPr>
              <w:jc w:val="center"/>
            </w:pPr>
            <w:r>
              <w:rPr>
                <w:color w:val="000000"/>
                <w:sz w:val="24"/>
              </w:rPr>
              <w:t>38</w:t>
            </w:r>
          </w:p>
        </w:tc>
        <w:tc>
          <w:tcPr>
            <w:tcW w:w="1650" w:type="dxa"/>
            <w:vAlign w:val="center"/>
          </w:tcPr>
          <w:p w:rsidR="006B4CAD" w:rsidRDefault="0002272C">
            <w:pPr>
              <w:jc w:val="center"/>
            </w:pPr>
            <w:r>
              <w:rPr>
                <w:color w:val="000000"/>
                <w:sz w:val="24"/>
              </w:rPr>
              <w:t>601100</w:t>
            </w:r>
          </w:p>
        </w:tc>
        <w:tc>
          <w:tcPr>
            <w:tcW w:w="1980" w:type="dxa"/>
            <w:vAlign w:val="center"/>
          </w:tcPr>
          <w:p w:rsidR="006B4CAD" w:rsidRDefault="0002272C">
            <w:pPr>
              <w:jc w:val="center"/>
            </w:pPr>
            <w:r>
              <w:rPr>
                <w:color w:val="000000"/>
                <w:sz w:val="24"/>
              </w:rPr>
              <w:t>恒立液压</w:t>
            </w:r>
          </w:p>
        </w:tc>
        <w:tc>
          <w:tcPr>
            <w:tcW w:w="2880" w:type="dxa"/>
            <w:vAlign w:val="center"/>
          </w:tcPr>
          <w:p w:rsidR="006B4CAD" w:rsidRDefault="0002272C">
            <w:pPr>
              <w:jc w:val="right"/>
            </w:pPr>
            <w:r>
              <w:rPr>
                <w:color w:val="000000"/>
                <w:sz w:val="24"/>
              </w:rPr>
              <w:t>84,842,911.32</w:t>
            </w:r>
          </w:p>
        </w:tc>
        <w:tc>
          <w:tcPr>
            <w:tcW w:w="1620" w:type="dxa"/>
            <w:vAlign w:val="center"/>
          </w:tcPr>
          <w:p w:rsidR="006B4CAD" w:rsidRDefault="0002272C">
            <w:pPr>
              <w:jc w:val="right"/>
            </w:pPr>
            <w:r>
              <w:rPr>
                <w:color w:val="000000"/>
                <w:sz w:val="24"/>
              </w:rPr>
              <w:t>3.04</w:t>
            </w:r>
          </w:p>
        </w:tc>
      </w:tr>
      <w:tr w:rsidR="006B4CAD">
        <w:tc>
          <w:tcPr>
            <w:tcW w:w="870" w:type="dxa"/>
            <w:vAlign w:val="center"/>
          </w:tcPr>
          <w:p w:rsidR="006B4CAD" w:rsidRDefault="0002272C">
            <w:pPr>
              <w:jc w:val="center"/>
            </w:pPr>
            <w:r>
              <w:rPr>
                <w:color w:val="000000"/>
                <w:sz w:val="24"/>
              </w:rPr>
              <w:t>39</w:t>
            </w:r>
          </w:p>
        </w:tc>
        <w:tc>
          <w:tcPr>
            <w:tcW w:w="1650" w:type="dxa"/>
            <w:vAlign w:val="center"/>
          </w:tcPr>
          <w:p w:rsidR="006B4CAD" w:rsidRDefault="0002272C">
            <w:pPr>
              <w:jc w:val="center"/>
            </w:pPr>
            <w:r>
              <w:rPr>
                <w:color w:val="000000"/>
                <w:sz w:val="24"/>
              </w:rPr>
              <w:t>002912</w:t>
            </w:r>
          </w:p>
        </w:tc>
        <w:tc>
          <w:tcPr>
            <w:tcW w:w="1980" w:type="dxa"/>
            <w:vAlign w:val="center"/>
          </w:tcPr>
          <w:p w:rsidR="006B4CAD" w:rsidRDefault="0002272C">
            <w:pPr>
              <w:jc w:val="center"/>
            </w:pPr>
            <w:r>
              <w:rPr>
                <w:color w:val="000000"/>
                <w:sz w:val="24"/>
              </w:rPr>
              <w:t>中新赛克</w:t>
            </w:r>
          </w:p>
        </w:tc>
        <w:tc>
          <w:tcPr>
            <w:tcW w:w="2880" w:type="dxa"/>
            <w:vAlign w:val="center"/>
          </w:tcPr>
          <w:p w:rsidR="006B4CAD" w:rsidRDefault="0002272C">
            <w:pPr>
              <w:jc w:val="right"/>
            </w:pPr>
            <w:r>
              <w:rPr>
                <w:color w:val="000000"/>
                <w:sz w:val="24"/>
              </w:rPr>
              <w:t>80,604,680.14</w:t>
            </w:r>
          </w:p>
        </w:tc>
        <w:tc>
          <w:tcPr>
            <w:tcW w:w="1620" w:type="dxa"/>
            <w:vAlign w:val="center"/>
          </w:tcPr>
          <w:p w:rsidR="006B4CAD" w:rsidRDefault="0002272C">
            <w:pPr>
              <w:jc w:val="right"/>
            </w:pPr>
            <w:r>
              <w:rPr>
                <w:color w:val="000000"/>
                <w:sz w:val="24"/>
              </w:rPr>
              <w:t>2.88</w:t>
            </w:r>
          </w:p>
        </w:tc>
      </w:tr>
      <w:tr w:rsidR="006B4CAD">
        <w:tc>
          <w:tcPr>
            <w:tcW w:w="870" w:type="dxa"/>
            <w:vAlign w:val="center"/>
          </w:tcPr>
          <w:p w:rsidR="006B4CAD" w:rsidRDefault="0002272C">
            <w:pPr>
              <w:jc w:val="center"/>
            </w:pPr>
            <w:r>
              <w:rPr>
                <w:color w:val="000000"/>
                <w:sz w:val="24"/>
              </w:rPr>
              <w:t>40</w:t>
            </w:r>
          </w:p>
        </w:tc>
        <w:tc>
          <w:tcPr>
            <w:tcW w:w="1650" w:type="dxa"/>
            <w:vAlign w:val="center"/>
          </w:tcPr>
          <w:p w:rsidR="006B4CAD" w:rsidRDefault="0002272C">
            <w:pPr>
              <w:jc w:val="center"/>
            </w:pPr>
            <w:r>
              <w:rPr>
                <w:color w:val="000000"/>
                <w:sz w:val="24"/>
              </w:rPr>
              <w:t>600885</w:t>
            </w:r>
          </w:p>
        </w:tc>
        <w:tc>
          <w:tcPr>
            <w:tcW w:w="1980" w:type="dxa"/>
            <w:vAlign w:val="center"/>
          </w:tcPr>
          <w:p w:rsidR="006B4CAD" w:rsidRDefault="0002272C">
            <w:pPr>
              <w:jc w:val="center"/>
            </w:pPr>
            <w:r>
              <w:rPr>
                <w:color w:val="000000"/>
                <w:sz w:val="24"/>
              </w:rPr>
              <w:t>宏发股份</w:t>
            </w:r>
          </w:p>
        </w:tc>
        <w:tc>
          <w:tcPr>
            <w:tcW w:w="2880" w:type="dxa"/>
            <w:vAlign w:val="center"/>
          </w:tcPr>
          <w:p w:rsidR="006B4CAD" w:rsidRDefault="0002272C">
            <w:pPr>
              <w:jc w:val="right"/>
            </w:pPr>
            <w:r>
              <w:rPr>
                <w:color w:val="000000"/>
                <w:sz w:val="24"/>
              </w:rPr>
              <w:t>76,626,153.00</w:t>
            </w:r>
          </w:p>
        </w:tc>
        <w:tc>
          <w:tcPr>
            <w:tcW w:w="1620" w:type="dxa"/>
            <w:vAlign w:val="center"/>
          </w:tcPr>
          <w:p w:rsidR="006B4CAD" w:rsidRDefault="0002272C">
            <w:pPr>
              <w:jc w:val="right"/>
            </w:pPr>
            <w:r>
              <w:rPr>
                <w:color w:val="000000"/>
                <w:sz w:val="24"/>
              </w:rPr>
              <w:t>2.74</w:t>
            </w:r>
          </w:p>
        </w:tc>
      </w:tr>
      <w:tr w:rsidR="006B4CAD">
        <w:tc>
          <w:tcPr>
            <w:tcW w:w="870" w:type="dxa"/>
            <w:vAlign w:val="center"/>
          </w:tcPr>
          <w:p w:rsidR="006B4CAD" w:rsidRDefault="0002272C">
            <w:pPr>
              <w:jc w:val="center"/>
            </w:pPr>
            <w:r>
              <w:rPr>
                <w:color w:val="000000"/>
                <w:sz w:val="24"/>
              </w:rPr>
              <w:t>41</w:t>
            </w:r>
          </w:p>
        </w:tc>
        <w:tc>
          <w:tcPr>
            <w:tcW w:w="1650" w:type="dxa"/>
            <w:vAlign w:val="center"/>
          </w:tcPr>
          <w:p w:rsidR="006B4CAD" w:rsidRDefault="0002272C">
            <w:pPr>
              <w:jc w:val="center"/>
            </w:pPr>
            <w:r>
              <w:rPr>
                <w:color w:val="000000"/>
                <w:sz w:val="24"/>
              </w:rPr>
              <w:t>000661</w:t>
            </w:r>
          </w:p>
        </w:tc>
        <w:tc>
          <w:tcPr>
            <w:tcW w:w="1980" w:type="dxa"/>
            <w:vAlign w:val="center"/>
          </w:tcPr>
          <w:p w:rsidR="006B4CAD" w:rsidRDefault="0002272C">
            <w:pPr>
              <w:jc w:val="center"/>
            </w:pPr>
            <w:r>
              <w:rPr>
                <w:color w:val="000000"/>
                <w:sz w:val="24"/>
              </w:rPr>
              <w:t>长春高新</w:t>
            </w:r>
          </w:p>
        </w:tc>
        <w:tc>
          <w:tcPr>
            <w:tcW w:w="2880" w:type="dxa"/>
            <w:vAlign w:val="center"/>
          </w:tcPr>
          <w:p w:rsidR="006B4CAD" w:rsidRDefault="0002272C">
            <w:pPr>
              <w:jc w:val="right"/>
            </w:pPr>
            <w:r>
              <w:rPr>
                <w:color w:val="000000"/>
                <w:sz w:val="24"/>
              </w:rPr>
              <w:t>73,876,984.24</w:t>
            </w:r>
          </w:p>
        </w:tc>
        <w:tc>
          <w:tcPr>
            <w:tcW w:w="1620" w:type="dxa"/>
            <w:vAlign w:val="center"/>
          </w:tcPr>
          <w:p w:rsidR="006B4CAD" w:rsidRDefault="0002272C">
            <w:pPr>
              <w:jc w:val="right"/>
            </w:pPr>
            <w:r>
              <w:rPr>
                <w:color w:val="000000"/>
                <w:sz w:val="24"/>
              </w:rPr>
              <w:t>2.64</w:t>
            </w:r>
          </w:p>
        </w:tc>
      </w:tr>
      <w:tr w:rsidR="006B4CAD">
        <w:tc>
          <w:tcPr>
            <w:tcW w:w="870" w:type="dxa"/>
            <w:vAlign w:val="center"/>
          </w:tcPr>
          <w:p w:rsidR="006B4CAD" w:rsidRDefault="0002272C">
            <w:pPr>
              <w:jc w:val="center"/>
            </w:pPr>
            <w:r>
              <w:rPr>
                <w:color w:val="000000"/>
                <w:sz w:val="24"/>
              </w:rPr>
              <w:t>42</w:t>
            </w:r>
          </w:p>
        </w:tc>
        <w:tc>
          <w:tcPr>
            <w:tcW w:w="1650" w:type="dxa"/>
            <w:vAlign w:val="center"/>
          </w:tcPr>
          <w:p w:rsidR="006B4CAD" w:rsidRDefault="0002272C">
            <w:pPr>
              <w:jc w:val="center"/>
            </w:pPr>
            <w:r>
              <w:rPr>
                <w:color w:val="000000"/>
                <w:sz w:val="24"/>
              </w:rPr>
              <w:t>002465</w:t>
            </w:r>
          </w:p>
        </w:tc>
        <w:tc>
          <w:tcPr>
            <w:tcW w:w="1980" w:type="dxa"/>
            <w:vAlign w:val="center"/>
          </w:tcPr>
          <w:p w:rsidR="006B4CAD" w:rsidRDefault="0002272C">
            <w:pPr>
              <w:jc w:val="center"/>
            </w:pPr>
            <w:r>
              <w:rPr>
                <w:color w:val="000000"/>
                <w:sz w:val="24"/>
              </w:rPr>
              <w:t>海格通信</w:t>
            </w:r>
          </w:p>
        </w:tc>
        <w:tc>
          <w:tcPr>
            <w:tcW w:w="2880" w:type="dxa"/>
            <w:vAlign w:val="center"/>
          </w:tcPr>
          <w:p w:rsidR="006B4CAD" w:rsidRDefault="0002272C">
            <w:pPr>
              <w:jc w:val="right"/>
            </w:pPr>
            <w:r>
              <w:rPr>
                <w:color w:val="000000"/>
                <w:sz w:val="24"/>
              </w:rPr>
              <w:t>73,485,007.36</w:t>
            </w:r>
          </w:p>
        </w:tc>
        <w:tc>
          <w:tcPr>
            <w:tcW w:w="1620" w:type="dxa"/>
            <w:vAlign w:val="center"/>
          </w:tcPr>
          <w:p w:rsidR="006B4CAD" w:rsidRDefault="0002272C">
            <w:pPr>
              <w:jc w:val="right"/>
            </w:pPr>
            <w:r>
              <w:rPr>
                <w:color w:val="000000"/>
                <w:sz w:val="24"/>
              </w:rPr>
              <w:t>2.63</w:t>
            </w:r>
          </w:p>
        </w:tc>
      </w:tr>
      <w:tr w:rsidR="006B4CAD">
        <w:tc>
          <w:tcPr>
            <w:tcW w:w="870" w:type="dxa"/>
            <w:vAlign w:val="center"/>
          </w:tcPr>
          <w:p w:rsidR="006B4CAD" w:rsidRDefault="0002272C">
            <w:pPr>
              <w:jc w:val="center"/>
            </w:pPr>
            <w:r>
              <w:rPr>
                <w:color w:val="000000"/>
                <w:sz w:val="24"/>
              </w:rPr>
              <w:t>43</w:t>
            </w:r>
          </w:p>
        </w:tc>
        <w:tc>
          <w:tcPr>
            <w:tcW w:w="1650" w:type="dxa"/>
            <w:vAlign w:val="center"/>
          </w:tcPr>
          <w:p w:rsidR="006B4CAD" w:rsidRDefault="0002272C">
            <w:pPr>
              <w:jc w:val="center"/>
            </w:pPr>
            <w:r>
              <w:rPr>
                <w:color w:val="000000"/>
                <w:sz w:val="24"/>
              </w:rPr>
              <w:t>300747</w:t>
            </w:r>
          </w:p>
        </w:tc>
        <w:tc>
          <w:tcPr>
            <w:tcW w:w="1980" w:type="dxa"/>
            <w:vAlign w:val="center"/>
          </w:tcPr>
          <w:p w:rsidR="006B4CAD" w:rsidRDefault="0002272C">
            <w:pPr>
              <w:jc w:val="center"/>
            </w:pPr>
            <w:r>
              <w:rPr>
                <w:color w:val="000000"/>
                <w:sz w:val="24"/>
              </w:rPr>
              <w:t>锐科激光</w:t>
            </w:r>
          </w:p>
        </w:tc>
        <w:tc>
          <w:tcPr>
            <w:tcW w:w="2880" w:type="dxa"/>
            <w:vAlign w:val="center"/>
          </w:tcPr>
          <w:p w:rsidR="006B4CAD" w:rsidRDefault="0002272C">
            <w:pPr>
              <w:jc w:val="right"/>
            </w:pPr>
            <w:r>
              <w:rPr>
                <w:color w:val="000000"/>
                <w:sz w:val="24"/>
              </w:rPr>
              <w:t>71,734,219.73</w:t>
            </w:r>
          </w:p>
        </w:tc>
        <w:tc>
          <w:tcPr>
            <w:tcW w:w="1620" w:type="dxa"/>
            <w:vAlign w:val="center"/>
          </w:tcPr>
          <w:p w:rsidR="006B4CAD" w:rsidRDefault="0002272C">
            <w:pPr>
              <w:jc w:val="right"/>
            </w:pPr>
            <w:r>
              <w:rPr>
                <w:color w:val="000000"/>
                <w:sz w:val="24"/>
              </w:rPr>
              <w:t>2.57</w:t>
            </w:r>
          </w:p>
        </w:tc>
      </w:tr>
      <w:tr w:rsidR="006B4CAD">
        <w:tc>
          <w:tcPr>
            <w:tcW w:w="870" w:type="dxa"/>
            <w:vAlign w:val="center"/>
          </w:tcPr>
          <w:p w:rsidR="006B4CAD" w:rsidRDefault="0002272C">
            <w:pPr>
              <w:jc w:val="center"/>
            </w:pPr>
            <w:r>
              <w:rPr>
                <w:color w:val="000000"/>
                <w:sz w:val="24"/>
              </w:rPr>
              <w:t>44</w:t>
            </w:r>
          </w:p>
        </w:tc>
        <w:tc>
          <w:tcPr>
            <w:tcW w:w="1650" w:type="dxa"/>
            <w:vAlign w:val="center"/>
          </w:tcPr>
          <w:p w:rsidR="006B4CAD" w:rsidRDefault="0002272C">
            <w:pPr>
              <w:jc w:val="center"/>
            </w:pPr>
            <w:r>
              <w:rPr>
                <w:color w:val="000000"/>
                <w:sz w:val="24"/>
              </w:rPr>
              <w:t>603939</w:t>
            </w:r>
          </w:p>
        </w:tc>
        <w:tc>
          <w:tcPr>
            <w:tcW w:w="1980" w:type="dxa"/>
            <w:vAlign w:val="center"/>
          </w:tcPr>
          <w:p w:rsidR="006B4CAD" w:rsidRDefault="0002272C">
            <w:pPr>
              <w:jc w:val="center"/>
            </w:pPr>
            <w:r>
              <w:rPr>
                <w:color w:val="000000"/>
                <w:sz w:val="24"/>
              </w:rPr>
              <w:t>益丰药房</w:t>
            </w:r>
          </w:p>
        </w:tc>
        <w:tc>
          <w:tcPr>
            <w:tcW w:w="2880" w:type="dxa"/>
            <w:vAlign w:val="center"/>
          </w:tcPr>
          <w:p w:rsidR="006B4CAD" w:rsidRDefault="0002272C">
            <w:pPr>
              <w:jc w:val="right"/>
            </w:pPr>
            <w:r>
              <w:rPr>
                <w:color w:val="000000"/>
                <w:sz w:val="24"/>
              </w:rPr>
              <w:t>66,737,608.10</w:t>
            </w:r>
          </w:p>
        </w:tc>
        <w:tc>
          <w:tcPr>
            <w:tcW w:w="1620" w:type="dxa"/>
            <w:vAlign w:val="center"/>
          </w:tcPr>
          <w:p w:rsidR="006B4CAD" w:rsidRDefault="0002272C">
            <w:pPr>
              <w:jc w:val="right"/>
            </w:pPr>
            <w:r>
              <w:rPr>
                <w:color w:val="000000"/>
                <w:sz w:val="24"/>
              </w:rPr>
              <w:t>2.39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B4CAD">
        <w:tc>
          <w:tcPr>
            <w:tcW w:w="870" w:type="dxa"/>
            <w:vAlign w:val="center"/>
          </w:tcPr>
          <w:p w:rsidR="006B4CAD" w:rsidRDefault="0002272C">
            <w:pPr>
              <w:jc w:val="center"/>
            </w:pPr>
            <w:r>
              <w:t>1</w:t>
            </w:r>
          </w:p>
        </w:tc>
        <w:tc>
          <w:tcPr>
            <w:tcW w:w="1650" w:type="dxa"/>
            <w:vAlign w:val="center"/>
          </w:tcPr>
          <w:p w:rsidR="006B4CAD" w:rsidRDefault="0002272C">
            <w:pPr>
              <w:jc w:val="center"/>
            </w:pPr>
            <w:r>
              <w:t>300347</w:t>
            </w:r>
          </w:p>
        </w:tc>
        <w:tc>
          <w:tcPr>
            <w:tcW w:w="1980" w:type="dxa"/>
            <w:vAlign w:val="center"/>
          </w:tcPr>
          <w:p w:rsidR="006B4CAD" w:rsidRDefault="0002272C">
            <w:pPr>
              <w:jc w:val="center"/>
            </w:pPr>
            <w:r>
              <w:t>泰格医药</w:t>
            </w:r>
          </w:p>
        </w:tc>
        <w:tc>
          <w:tcPr>
            <w:tcW w:w="2880" w:type="dxa"/>
            <w:vAlign w:val="center"/>
          </w:tcPr>
          <w:p w:rsidR="006B4CAD" w:rsidRDefault="0002272C">
            <w:pPr>
              <w:jc w:val="right"/>
            </w:pPr>
            <w:r>
              <w:t>467,654,871.00</w:t>
            </w:r>
          </w:p>
        </w:tc>
        <w:tc>
          <w:tcPr>
            <w:tcW w:w="1620" w:type="dxa"/>
            <w:vAlign w:val="center"/>
          </w:tcPr>
          <w:p w:rsidR="006B4CAD" w:rsidRDefault="0002272C">
            <w:pPr>
              <w:jc w:val="right"/>
            </w:pPr>
            <w:r>
              <w:t>16.73</w:t>
            </w:r>
          </w:p>
        </w:tc>
      </w:tr>
      <w:tr w:rsidR="006B4CAD">
        <w:tc>
          <w:tcPr>
            <w:tcW w:w="870" w:type="dxa"/>
            <w:vAlign w:val="center"/>
          </w:tcPr>
          <w:p w:rsidR="006B4CAD" w:rsidRDefault="0002272C">
            <w:pPr>
              <w:jc w:val="center"/>
            </w:pPr>
            <w:r>
              <w:t>2</w:t>
            </w:r>
          </w:p>
        </w:tc>
        <w:tc>
          <w:tcPr>
            <w:tcW w:w="1650" w:type="dxa"/>
            <w:vAlign w:val="center"/>
          </w:tcPr>
          <w:p w:rsidR="006B4CAD" w:rsidRDefault="0002272C">
            <w:pPr>
              <w:jc w:val="center"/>
            </w:pPr>
            <w:r>
              <w:t>002027</w:t>
            </w:r>
          </w:p>
        </w:tc>
        <w:tc>
          <w:tcPr>
            <w:tcW w:w="1980" w:type="dxa"/>
            <w:vAlign w:val="center"/>
          </w:tcPr>
          <w:p w:rsidR="006B4CAD" w:rsidRDefault="0002272C">
            <w:pPr>
              <w:jc w:val="center"/>
            </w:pPr>
            <w:r>
              <w:t>分众传媒</w:t>
            </w:r>
          </w:p>
        </w:tc>
        <w:tc>
          <w:tcPr>
            <w:tcW w:w="2880" w:type="dxa"/>
            <w:vAlign w:val="center"/>
          </w:tcPr>
          <w:p w:rsidR="006B4CAD" w:rsidRDefault="0002272C">
            <w:pPr>
              <w:jc w:val="right"/>
            </w:pPr>
            <w:r>
              <w:t>439,995,196.97</w:t>
            </w:r>
          </w:p>
        </w:tc>
        <w:tc>
          <w:tcPr>
            <w:tcW w:w="1620" w:type="dxa"/>
            <w:vAlign w:val="center"/>
          </w:tcPr>
          <w:p w:rsidR="006B4CAD" w:rsidRDefault="0002272C">
            <w:pPr>
              <w:jc w:val="right"/>
            </w:pPr>
            <w:r>
              <w:t>15.74</w:t>
            </w:r>
          </w:p>
        </w:tc>
      </w:tr>
      <w:tr w:rsidR="006B4CAD">
        <w:tc>
          <w:tcPr>
            <w:tcW w:w="870" w:type="dxa"/>
            <w:vAlign w:val="center"/>
          </w:tcPr>
          <w:p w:rsidR="006B4CAD" w:rsidRDefault="0002272C">
            <w:pPr>
              <w:jc w:val="center"/>
            </w:pPr>
            <w:r>
              <w:t>3</w:t>
            </w:r>
          </w:p>
        </w:tc>
        <w:tc>
          <w:tcPr>
            <w:tcW w:w="1650" w:type="dxa"/>
            <w:vAlign w:val="center"/>
          </w:tcPr>
          <w:p w:rsidR="006B4CAD" w:rsidRDefault="0002272C">
            <w:pPr>
              <w:jc w:val="center"/>
            </w:pPr>
            <w:r>
              <w:t>002456</w:t>
            </w:r>
          </w:p>
        </w:tc>
        <w:tc>
          <w:tcPr>
            <w:tcW w:w="1980" w:type="dxa"/>
            <w:vAlign w:val="center"/>
          </w:tcPr>
          <w:p w:rsidR="006B4CAD" w:rsidRDefault="0002272C">
            <w:pPr>
              <w:jc w:val="center"/>
            </w:pPr>
            <w:r>
              <w:t>欧菲科技</w:t>
            </w:r>
          </w:p>
        </w:tc>
        <w:tc>
          <w:tcPr>
            <w:tcW w:w="2880" w:type="dxa"/>
            <w:vAlign w:val="center"/>
          </w:tcPr>
          <w:p w:rsidR="006B4CAD" w:rsidRDefault="0002272C">
            <w:pPr>
              <w:jc w:val="right"/>
            </w:pPr>
            <w:r>
              <w:t>312,396,476.39</w:t>
            </w:r>
          </w:p>
        </w:tc>
        <w:tc>
          <w:tcPr>
            <w:tcW w:w="1620" w:type="dxa"/>
            <w:vAlign w:val="center"/>
          </w:tcPr>
          <w:p w:rsidR="006B4CAD" w:rsidRDefault="0002272C">
            <w:pPr>
              <w:jc w:val="right"/>
            </w:pPr>
            <w:r>
              <w:t>11.18</w:t>
            </w:r>
          </w:p>
        </w:tc>
      </w:tr>
      <w:tr w:rsidR="006B4CAD">
        <w:tc>
          <w:tcPr>
            <w:tcW w:w="870" w:type="dxa"/>
            <w:vAlign w:val="center"/>
          </w:tcPr>
          <w:p w:rsidR="006B4CAD" w:rsidRDefault="0002272C">
            <w:pPr>
              <w:jc w:val="center"/>
            </w:pPr>
            <w:r>
              <w:t>4</w:t>
            </w:r>
          </w:p>
        </w:tc>
        <w:tc>
          <w:tcPr>
            <w:tcW w:w="1650" w:type="dxa"/>
            <w:vAlign w:val="center"/>
          </w:tcPr>
          <w:p w:rsidR="006B4CAD" w:rsidRDefault="0002272C">
            <w:pPr>
              <w:jc w:val="center"/>
            </w:pPr>
            <w:r>
              <w:t>603986</w:t>
            </w:r>
          </w:p>
        </w:tc>
        <w:tc>
          <w:tcPr>
            <w:tcW w:w="1980" w:type="dxa"/>
            <w:vAlign w:val="center"/>
          </w:tcPr>
          <w:p w:rsidR="006B4CAD" w:rsidRDefault="0002272C">
            <w:pPr>
              <w:jc w:val="center"/>
            </w:pPr>
            <w:r>
              <w:t>兆易创新</w:t>
            </w:r>
          </w:p>
        </w:tc>
        <w:tc>
          <w:tcPr>
            <w:tcW w:w="2880" w:type="dxa"/>
            <w:vAlign w:val="center"/>
          </w:tcPr>
          <w:p w:rsidR="006B4CAD" w:rsidRDefault="0002272C">
            <w:pPr>
              <w:jc w:val="right"/>
            </w:pPr>
            <w:r>
              <w:t>307,747,133.99</w:t>
            </w:r>
          </w:p>
        </w:tc>
        <w:tc>
          <w:tcPr>
            <w:tcW w:w="1620" w:type="dxa"/>
            <w:vAlign w:val="center"/>
          </w:tcPr>
          <w:p w:rsidR="006B4CAD" w:rsidRDefault="0002272C">
            <w:pPr>
              <w:jc w:val="right"/>
            </w:pPr>
            <w:r>
              <w:t>11.01</w:t>
            </w:r>
          </w:p>
        </w:tc>
      </w:tr>
      <w:tr w:rsidR="006B4CAD">
        <w:tc>
          <w:tcPr>
            <w:tcW w:w="870" w:type="dxa"/>
            <w:vAlign w:val="center"/>
          </w:tcPr>
          <w:p w:rsidR="006B4CAD" w:rsidRDefault="0002272C">
            <w:pPr>
              <w:jc w:val="center"/>
            </w:pPr>
            <w:r>
              <w:t>5</w:t>
            </w:r>
          </w:p>
        </w:tc>
        <w:tc>
          <w:tcPr>
            <w:tcW w:w="1650" w:type="dxa"/>
            <w:vAlign w:val="center"/>
          </w:tcPr>
          <w:p w:rsidR="006B4CAD" w:rsidRDefault="0002272C">
            <w:pPr>
              <w:jc w:val="center"/>
            </w:pPr>
            <w:r>
              <w:t>000002</w:t>
            </w:r>
          </w:p>
        </w:tc>
        <w:tc>
          <w:tcPr>
            <w:tcW w:w="1980" w:type="dxa"/>
            <w:vAlign w:val="center"/>
          </w:tcPr>
          <w:p w:rsidR="006B4CAD" w:rsidRDefault="0002272C">
            <w:pPr>
              <w:jc w:val="center"/>
            </w:pPr>
            <w:r>
              <w:t>万科</w:t>
            </w:r>
            <w:r>
              <w:t>A</w:t>
            </w:r>
          </w:p>
        </w:tc>
        <w:tc>
          <w:tcPr>
            <w:tcW w:w="2880" w:type="dxa"/>
            <w:vAlign w:val="center"/>
          </w:tcPr>
          <w:p w:rsidR="006B4CAD" w:rsidRDefault="0002272C">
            <w:pPr>
              <w:jc w:val="right"/>
            </w:pPr>
            <w:r>
              <w:t>278,106,516.48</w:t>
            </w:r>
          </w:p>
        </w:tc>
        <w:tc>
          <w:tcPr>
            <w:tcW w:w="1620" w:type="dxa"/>
            <w:vAlign w:val="center"/>
          </w:tcPr>
          <w:p w:rsidR="006B4CAD" w:rsidRDefault="0002272C">
            <w:pPr>
              <w:jc w:val="right"/>
            </w:pPr>
            <w:r>
              <w:t>9.95</w:t>
            </w:r>
          </w:p>
        </w:tc>
      </w:tr>
      <w:tr w:rsidR="006B4CAD">
        <w:tc>
          <w:tcPr>
            <w:tcW w:w="870" w:type="dxa"/>
            <w:vAlign w:val="center"/>
          </w:tcPr>
          <w:p w:rsidR="006B4CAD" w:rsidRDefault="0002272C">
            <w:pPr>
              <w:jc w:val="center"/>
            </w:pPr>
            <w:r>
              <w:t>6</w:t>
            </w:r>
          </w:p>
        </w:tc>
        <w:tc>
          <w:tcPr>
            <w:tcW w:w="1650" w:type="dxa"/>
            <w:vAlign w:val="center"/>
          </w:tcPr>
          <w:p w:rsidR="006B4CAD" w:rsidRDefault="0002272C">
            <w:pPr>
              <w:jc w:val="center"/>
            </w:pPr>
            <w:r>
              <w:t>601318</w:t>
            </w:r>
          </w:p>
        </w:tc>
        <w:tc>
          <w:tcPr>
            <w:tcW w:w="1980" w:type="dxa"/>
            <w:vAlign w:val="center"/>
          </w:tcPr>
          <w:p w:rsidR="006B4CAD" w:rsidRDefault="0002272C">
            <w:pPr>
              <w:jc w:val="center"/>
            </w:pPr>
            <w:r>
              <w:t>中国平安</w:t>
            </w:r>
          </w:p>
        </w:tc>
        <w:tc>
          <w:tcPr>
            <w:tcW w:w="2880" w:type="dxa"/>
            <w:vAlign w:val="center"/>
          </w:tcPr>
          <w:p w:rsidR="006B4CAD" w:rsidRDefault="0002272C">
            <w:pPr>
              <w:jc w:val="right"/>
            </w:pPr>
            <w:r>
              <w:t>267,868,936.52</w:t>
            </w:r>
          </w:p>
        </w:tc>
        <w:tc>
          <w:tcPr>
            <w:tcW w:w="1620" w:type="dxa"/>
            <w:vAlign w:val="center"/>
          </w:tcPr>
          <w:p w:rsidR="006B4CAD" w:rsidRDefault="0002272C">
            <w:pPr>
              <w:jc w:val="right"/>
            </w:pPr>
            <w:r>
              <w:t>9.58</w:t>
            </w:r>
          </w:p>
        </w:tc>
      </w:tr>
      <w:tr w:rsidR="006B4CAD">
        <w:tc>
          <w:tcPr>
            <w:tcW w:w="870" w:type="dxa"/>
            <w:vAlign w:val="center"/>
          </w:tcPr>
          <w:p w:rsidR="006B4CAD" w:rsidRDefault="0002272C">
            <w:pPr>
              <w:jc w:val="center"/>
            </w:pPr>
            <w:r>
              <w:t>7</w:t>
            </w:r>
          </w:p>
        </w:tc>
        <w:tc>
          <w:tcPr>
            <w:tcW w:w="1650" w:type="dxa"/>
            <w:vAlign w:val="center"/>
          </w:tcPr>
          <w:p w:rsidR="006B4CAD" w:rsidRDefault="0002272C">
            <w:pPr>
              <w:jc w:val="center"/>
            </w:pPr>
            <w:r>
              <w:t>600066</w:t>
            </w:r>
          </w:p>
        </w:tc>
        <w:tc>
          <w:tcPr>
            <w:tcW w:w="1980" w:type="dxa"/>
            <w:vAlign w:val="center"/>
          </w:tcPr>
          <w:p w:rsidR="006B4CAD" w:rsidRDefault="0002272C">
            <w:pPr>
              <w:jc w:val="center"/>
            </w:pPr>
            <w:r>
              <w:t>宇通客车</w:t>
            </w:r>
          </w:p>
        </w:tc>
        <w:tc>
          <w:tcPr>
            <w:tcW w:w="2880" w:type="dxa"/>
            <w:vAlign w:val="center"/>
          </w:tcPr>
          <w:p w:rsidR="006B4CAD" w:rsidRDefault="0002272C">
            <w:pPr>
              <w:jc w:val="right"/>
            </w:pPr>
            <w:r>
              <w:t>260,549,182.43</w:t>
            </w:r>
          </w:p>
        </w:tc>
        <w:tc>
          <w:tcPr>
            <w:tcW w:w="1620" w:type="dxa"/>
            <w:vAlign w:val="center"/>
          </w:tcPr>
          <w:p w:rsidR="006B4CAD" w:rsidRDefault="0002272C">
            <w:pPr>
              <w:jc w:val="right"/>
            </w:pPr>
            <w:r>
              <w:t>9.32</w:t>
            </w:r>
          </w:p>
        </w:tc>
      </w:tr>
      <w:tr w:rsidR="006B4CAD">
        <w:tc>
          <w:tcPr>
            <w:tcW w:w="870" w:type="dxa"/>
            <w:vAlign w:val="center"/>
          </w:tcPr>
          <w:p w:rsidR="006B4CAD" w:rsidRDefault="0002272C">
            <w:pPr>
              <w:jc w:val="center"/>
            </w:pPr>
            <w:r>
              <w:t>8</w:t>
            </w:r>
          </w:p>
        </w:tc>
        <w:tc>
          <w:tcPr>
            <w:tcW w:w="1650" w:type="dxa"/>
            <w:vAlign w:val="center"/>
          </w:tcPr>
          <w:p w:rsidR="006B4CAD" w:rsidRDefault="0002272C">
            <w:pPr>
              <w:jc w:val="center"/>
            </w:pPr>
            <w:r>
              <w:t>000725</w:t>
            </w:r>
          </w:p>
        </w:tc>
        <w:tc>
          <w:tcPr>
            <w:tcW w:w="1980" w:type="dxa"/>
            <w:vAlign w:val="center"/>
          </w:tcPr>
          <w:p w:rsidR="006B4CAD" w:rsidRDefault="0002272C">
            <w:pPr>
              <w:jc w:val="center"/>
            </w:pPr>
            <w:r>
              <w:t>京东方</w:t>
            </w:r>
            <w:r>
              <w:t>A</w:t>
            </w:r>
          </w:p>
        </w:tc>
        <w:tc>
          <w:tcPr>
            <w:tcW w:w="2880" w:type="dxa"/>
            <w:vAlign w:val="center"/>
          </w:tcPr>
          <w:p w:rsidR="006B4CAD" w:rsidRDefault="0002272C">
            <w:pPr>
              <w:jc w:val="right"/>
            </w:pPr>
            <w:r>
              <w:t>260,198,633.89</w:t>
            </w:r>
          </w:p>
        </w:tc>
        <w:tc>
          <w:tcPr>
            <w:tcW w:w="1620" w:type="dxa"/>
            <w:vAlign w:val="center"/>
          </w:tcPr>
          <w:p w:rsidR="006B4CAD" w:rsidRDefault="0002272C">
            <w:pPr>
              <w:jc w:val="right"/>
            </w:pPr>
            <w:r>
              <w:t>9.31</w:t>
            </w:r>
          </w:p>
        </w:tc>
      </w:tr>
      <w:tr w:rsidR="006B4CAD">
        <w:tc>
          <w:tcPr>
            <w:tcW w:w="870" w:type="dxa"/>
            <w:vAlign w:val="center"/>
          </w:tcPr>
          <w:p w:rsidR="006B4CAD" w:rsidRDefault="0002272C">
            <w:pPr>
              <w:jc w:val="center"/>
            </w:pPr>
            <w:r>
              <w:t>9</w:t>
            </w:r>
          </w:p>
        </w:tc>
        <w:tc>
          <w:tcPr>
            <w:tcW w:w="1650" w:type="dxa"/>
            <w:vAlign w:val="center"/>
          </w:tcPr>
          <w:p w:rsidR="006B4CAD" w:rsidRDefault="0002272C">
            <w:pPr>
              <w:jc w:val="center"/>
            </w:pPr>
            <w:r>
              <w:t>601166</w:t>
            </w:r>
          </w:p>
        </w:tc>
        <w:tc>
          <w:tcPr>
            <w:tcW w:w="1980" w:type="dxa"/>
            <w:vAlign w:val="center"/>
          </w:tcPr>
          <w:p w:rsidR="006B4CAD" w:rsidRDefault="0002272C">
            <w:pPr>
              <w:jc w:val="center"/>
            </w:pPr>
            <w:r>
              <w:t>兴业银行</w:t>
            </w:r>
          </w:p>
        </w:tc>
        <w:tc>
          <w:tcPr>
            <w:tcW w:w="2880" w:type="dxa"/>
            <w:vAlign w:val="center"/>
          </w:tcPr>
          <w:p w:rsidR="006B4CAD" w:rsidRDefault="0002272C">
            <w:pPr>
              <w:jc w:val="right"/>
            </w:pPr>
            <w:r>
              <w:t>259,137,499.13</w:t>
            </w:r>
          </w:p>
        </w:tc>
        <w:tc>
          <w:tcPr>
            <w:tcW w:w="1620" w:type="dxa"/>
            <w:vAlign w:val="center"/>
          </w:tcPr>
          <w:p w:rsidR="006B4CAD" w:rsidRDefault="0002272C">
            <w:pPr>
              <w:jc w:val="right"/>
            </w:pPr>
            <w:r>
              <w:t>9.27</w:t>
            </w:r>
          </w:p>
        </w:tc>
      </w:tr>
      <w:tr w:rsidR="006B4CAD">
        <w:tc>
          <w:tcPr>
            <w:tcW w:w="870" w:type="dxa"/>
            <w:vAlign w:val="center"/>
          </w:tcPr>
          <w:p w:rsidR="006B4CAD" w:rsidRDefault="0002272C">
            <w:pPr>
              <w:jc w:val="center"/>
            </w:pPr>
            <w:r>
              <w:t>10</w:t>
            </w:r>
          </w:p>
        </w:tc>
        <w:tc>
          <w:tcPr>
            <w:tcW w:w="1650" w:type="dxa"/>
            <w:vAlign w:val="center"/>
          </w:tcPr>
          <w:p w:rsidR="006B4CAD" w:rsidRDefault="0002272C">
            <w:pPr>
              <w:jc w:val="center"/>
            </w:pPr>
            <w:r>
              <w:t>600048</w:t>
            </w:r>
          </w:p>
        </w:tc>
        <w:tc>
          <w:tcPr>
            <w:tcW w:w="1980" w:type="dxa"/>
            <w:vAlign w:val="center"/>
          </w:tcPr>
          <w:p w:rsidR="006B4CAD" w:rsidRDefault="0002272C">
            <w:pPr>
              <w:jc w:val="center"/>
            </w:pPr>
            <w:r>
              <w:t>保利地产</w:t>
            </w:r>
          </w:p>
        </w:tc>
        <w:tc>
          <w:tcPr>
            <w:tcW w:w="2880" w:type="dxa"/>
            <w:vAlign w:val="center"/>
          </w:tcPr>
          <w:p w:rsidR="006B4CAD" w:rsidRDefault="0002272C">
            <w:pPr>
              <w:jc w:val="right"/>
            </w:pPr>
            <w:r>
              <w:t>212,810,314.67</w:t>
            </w:r>
          </w:p>
        </w:tc>
        <w:tc>
          <w:tcPr>
            <w:tcW w:w="1620" w:type="dxa"/>
            <w:vAlign w:val="center"/>
          </w:tcPr>
          <w:p w:rsidR="006B4CAD" w:rsidRDefault="0002272C">
            <w:pPr>
              <w:jc w:val="right"/>
            </w:pPr>
            <w:r>
              <w:t>7.61</w:t>
            </w:r>
          </w:p>
        </w:tc>
      </w:tr>
      <w:tr w:rsidR="006B4CAD">
        <w:tc>
          <w:tcPr>
            <w:tcW w:w="870" w:type="dxa"/>
            <w:vAlign w:val="center"/>
          </w:tcPr>
          <w:p w:rsidR="006B4CAD" w:rsidRDefault="0002272C">
            <w:pPr>
              <w:jc w:val="center"/>
            </w:pPr>
            <w:r>
              <w:t>11</w:t>
            </w:r>
          </w:p>
        </w:tc>
        <w:tc>
          <w:tcPr>
            <w:tcW w:w="1650" w:type="dxa"/>
            <w:vAlign w:val="center"/>
          </w:tcPr>
          <w:p w:rsidR="006B4CAD" w:rsidRDefault="0002272C">
            <w:pPr>
              <w:jc w:val="center"/>
            </w:pPr>
            <w:r>
              <w:t>300059</w:t>
            </w:r>
          </w:p>
        </w:tc>
        <w:tc>
          <w:tcPr>
            <w:tcW w:w="1980" w:type="dxa"/>
            <w:vAlign w:val="center"/>
          </w:tcPr>
          <w:p w:rsidR="006B4CAD" w:rsidRDefault="0002272C">
            <w:pPr>
              <w:jc w:val="center"/>
            </w:pPr>
            <w:r>
              <w:t>东方财富</w:t>
            </w:r>
          </w:p>
        </w:tc>
        <w:tc>
          <w:tcPr>
            <w:tcW w:w="2880" w:type="dxa"/>
            <w:vAlign w:val="center"/>
          </w:tcPr>
          <w:p w:rsidR="006B4CAD" w:rsidRDefault="0002272C">
            <w:pPr>
              <w:jc w:val="right"/>
            </w:pPr>
            <w:r>
              <w:t>198,096,240.79</w:t>
            </w:r>
          </w:p>
        </w:tc>
        <w:tc>
          <w:tcPr>
            <w:tcW w:w="1620" w:type="dxa"/>
            <w:vAlign w:val="center"/>
          </w:tcPr>
          <w:p w:rsidR="006B4CAD" w:rsidRDefault="0002272C">
            <w:pPr>
              <w:jc w:val="right"/>
            </w:pPr>
            <w:r>
              <w:t>7.09</w:t>
            </w:r>
          </w:p>
        </w:tc>
      </w:tr>
      <w:tr w:rsidR="006B4CAD">
        <w:tc>
          <w:tcPr>
            <w:tcW w:w="870" w:type="dxa"/>
            <w:vAlign w:val="center"/>
          </w:tcPr>
          <w:p w:rsidR="006B4CAD" w:rsidRDefault="0002272C">
            <w:pPr>
              <w:jc w:val="center"/>
            </w:pPr>
            <w:r>
              <w:t>12</w:t>
            </w:r>
          </w:p>
        </w:tc>
        <w:tc>
          <w:tcPr>
            <w:tcW w:w="1650" w:type="dxa"/>
            <w:vAlign w:val="center"/>
          </w:tcPr>
          <w:p w:rsidR="006B4CAD" w:rsidRDefault="0002272C">
            <w:pPr>
              <w:jc w:val="center"/>
            </w:pPr>
            <w:r>
              <w:t>601877</w:t>
            </w:r>
          </w:p>
        </w:tc>
        <w:tc>
          <w:tcPr>
            <w:tcW w:w="1980" w:type="dxa"/>
            <w:vAlign w:val="center"/>
          </w:tcPr>
          <w:p w:rsidR="006B4CAD" w:rsidRDefault="0002272C">
            <w:pPr>
              <w:jc w:val="center"/>
            </w:pPr>
            <w:r>
              <w:t>正泰电器</w:t>
            </w:r>
          </w:p>
        </w:tc>
        <w:tc>
          <w:tcPr>
            <w:tcW w:w="2880" w:type="dxa"/>
            <w:vAlign w:val="center"/>
          </w:tcPr>
          <w:p w:rsidR="006B4CAD" w:rsidRDefault="0002272C">
            <w:pPr>
              <w:jc w:val="right"/>
            </w:pPr>
            <w:r>
              <w:t>187,742,947.80</w:t>
            </w:r>
          </w:p>
        </w:tc>
        <w:tc>
          <w:tcPr>
            <w:tcW w:w="1620" w:type="dxa"/>
            <w:vAlign w:val="center"/>
          </w:tcPr>
          <w:p w:rsidR="006B4CAD" w:rsidRDefault="0002272C">
            <w:pPr>
              <w:jc w:val="right"/>
            </w:pPr>
            <w:r>
              <w:t>6.72</w:t>
            </w:r>
          </w:p>
        </w:tc>
      </w:tr>
      <w:tr w:rsidR="006B4CAD">
        <w:tc>
          <w:tcPr>
            <w:tcW w:w="870" w:type="dxa"/>
            <w:vAlign w:val="center"/>
          </w:tcPr>
          <w:p w:rsidR="006B4CAD" w:rsidRDefault="0002272C">
            <w:pPr>
              <w:jc w:val="center"/>
            </w:pPr>
            <w:r>
              <w:t>13</w:t>
            </w:r>
          </w:p>
        </w:tc>
        <w:tc>
          <w:tcPr>
            <w:tcW w:w="1650" w:type="dxa"/>
            <w:vAlign w:val="center"/>
          </w:tcPr>
          <w:p w:rsidR="006B4CAD" w:rsidRDefault="0002272C">
            <w:pPr>
              <w:jc w:val="center"/>
            </w:pPr>
            <w:r>
              <w:t>002821</w:t>
            </w:r>
          </w:p>
        </w:tc>
        <w:tc>
          <w:tcPr>
            <w:tcW w:w="1980" w:type="dxa"/>
            <w:vAlign w:val="center"/>
          </w:tcPr>
          <w:p w:rsidR="006B4CAD" w:rsidRDefault="0002272C">
            <w:pPr>
              <w:jc w:val="center"/>
            </w:pPr>
            <w:r>
              <w:t>凯莱英</w:t>
            </w:r>
          </w:p>
        </w:tc>
        <w:tc>
          <w:tcPr>
            <w:tcW w:w="2880" w:type="dxa"/>
            <w:vAlign w:val="center"/>
          </w:tcPr>
          <w:p w:rsidR="006B4CAD" w:rsidRDefault="0002272C">
            <w:pPr>
              <w:jc w:val="right"/>
            </w:pPr>
            <w:r>
              <w:t>177,755,613.70</w:t>
            </w:r>
          </w:p>
        </w:tc>
        <w:tc>
          <w:tcPr>
            <w:tcW w:w="1620" w:type="dxa"/>
            <w:vAlign w:val="center"/>
          </w:tcPr>
          <w:p w:rsidR="006B4CAD" w:rsidRDefault="0002272C">
            <w:pPr>
              <w:jc w:val="right"/>
            </w:pPr>
            <w:r>
              <w:t>6.36</w:t>
            </w:r>
          </w:p>
        </w:tc>
      </w:tr>
      <w:tr w:rsidR="006B4CAD">
        <w:tc>
          <w:tcPr>
            <w:tcW w:w="870" w:type="dxa"/>
            <w:vAlign w:val="center"/>
          </w:tcPr>
          <w:p w:rsidR="006B4CAD" w:rsidRDefault="0002272C">
            <w:pPr>
              <w:jc w:val="center"/>
            </w:pPr>
            <w:r>
              <w:t>14</w:t>
            </w:r>
          </w:p>
        </w:tc>
        <w:tc>
          <w:tcPr>
            <w:tcW w:w="1650" w:type="dxa"/>
            <w:vAlign w:val="center"/>
          </w:tcPr>
          <w:p w:rsidR="006B4CAD" w:rsidRDefault="0002272C">
            <w:pPr>
              <w:jc w:val="center"/>
            </w:pPr>
            <w:r>
              <w:t>300146</w:t>
            </w:r>
          </w:p>
        </w:tc>
        <w:tc>
          <w:tcPr>
            <w:tcW w:w="1980" w:type="dxa"/>
            <w:vAlign w:val="center"/>
          </w:tcPr>
          <w:p w:rsidR="006B4CAD" w:rsidRDefault="0002272C">
            <w:pPr>
              <w:jc w:val="center"/>
            </w:pPr>
            <w:r>
              <w:t>汤臣倍健</w:t>
            </w:r>
          </w:p>
        </w:tc>
        <w:tc>
          <w:tcPr>
            <w:tcW w:w="2880" w:type="dxa"/>
            <w:vAlign w:val="center"/>
          </w:tcPr>
          <w:p w:rsidR="006B4CAD" w:rsidRDefault="0002272C">
            <w:pPr>
              <w:jc w:val="right"/>
            </w:pPr>
            <w:r>
              <w:t>166,089,943.28</w:t>
            </w:r>
          </w:p>
        </w:tc>
        <w:tc>
          <w:tcPr>
            <w:tcW w:w="1620" w:type="dxa"/>
            <w:vAlign w:val="center"/>
          </w:tcPr>
          <w:p w:rsidR="006B4CAD" w:rsidRDefault="0002272C">
            <w:pPr>
              <w:jc w:val="right"/>
            </w:pPr>
            <w:r>
              <w:t>5.94</w:t>
            </w:r>
          </w:p>
        </w:tc>
      </w:tr>
      <w:tr w:rsidR="006B4CAD">
        <w:tc>
          <w:tcPr>
            <w:tcW w:w="870" w:type="dxa"/>
            <w:vAlign w:val="center"/>
          </w:tcPr>
          <w:p w:rsidR="006B4CAD" w:rsidRDefault="0002272C">
            <w:pPr>
              <w:jc w:val="center"/>
            </w:pPr>
            <w:r>
              <w:t>15</w:t>
            </w:r>
          </w:p>
        </w:tc>
        <w:tc>
          <w:tcPr>
            <w:tcW w:w="1650" w:type="dxa"/>
            <w:vAlign w:val="center"/>
          </w:tcPr>
          <w:p w:rsidR="006B4CAD" w:rsidRDefault="0002272C">
            <w:pPr>
              <w:jc w:val="center"/>
            </w:pPr>
            <w:r>
              <w:t>002142</w:t>
            </w:r>
          </w:p>
        </w:tc>
        <w:tc>
          <w:tcPr>
            <w:tcW w:w="1980" w:type="dxa"/>
            <w:vAlign w:val="center"/>
          </w:tcPr>
          <w:p w:rsidR="006B4CAD" w:rsidRDefault="0002272C">
            <w:pPr>
              <w:jc w:val="center"/>
            </w:pPr>
            <w:r>
              <w:t>宁波银行</w:t>
            </w:r>
          </w:p>
        </w:tc>
        <w:tc>
          <w:tcPr>
            <w:tcW w:w="2880" w:type="dxa"/>
            <w:vAlign w:val="center"/>
          </w:tcPr>
          <w:p w:rsidR="006B4CAD" w:rsidRDefault="0002272C">
            <w:pPr>
              <w:jc w:val="right"/>
            </w:pPr>
            <w:r>
              <w:t>164,050,964.65</w:t>
            </w:r>
          </w:p>
        </w:tc>
        <w:tc>
          <w:tcPr>
            <w:tcW w:w="1620" w:type="dxa"/>
            <w:vAlign w:val="center"/>
          </w:tcPr>
          <w:p w:rsidR="006B4CAD" w:rsidRDefault="0002272C">
            <w:pPr>
              <w:jc w:val="right"/>
            </w:pPr>
            <w:r>
              <w:t>5.87</w:t>
            </w:r>
          </w:p>
        </w:tc>
      </w:tr>
      <w:tr w:rsidR="006B4CAD">
        <w:tc>
          <w:tcPr>
            <w:tcW w:w="870" w:type="dxa"/>
            <w:vAlign w:val="center"/>
          </w:tcPr>
          <w:p w:rsidR="006B4CAD" w:rsidRDefault="0002272C">
            <w:pPr>
              <w:jc w:val="center"/>
            </w:pPr>
            <w:r>
              <w:t>16</w:t>
            </w:r>
          </w:p>
        </w:tc>
        <w:tc>
          <w:tcPr>
            <w:tcW w:w="1650" w:type="dxa"/>
            <w:vAlign w:val="center"/>
          </w:tcPr>
          <w:p w:rsidR="006B4CAD" w:rsidRDefault="0002272C">
            <w:pPr>
              <w:jc w:val="center"/>
            </w:pPr>
            <w:r>
              <w:t>600856</w:t>
            </w:r>
          </w:p>
        </w:tc>
        <w:tc>
          <w:tcPr>
            <w:tcW w:w="1980" w:type="dxa"/>
            <w:vAlign w:val="center"/>
          </w:tcPr>
          <w:p w:rsidR="006B4CAD" w:rsidRDefault="0002272C">
            <w:pPr>
              <w:jc w:val="center"/>
            </w:pPr>
            <w:r>
              <w:t>中天能源</w:t>
            </w:r>
          </w:p>
        </w:tc>
        <w:tc>
          <w:tcPr>
            <w:tcW w:w="2880" w:type="dxa"/>
            <w:vAlign w:val="center"/>
          </w:tcPr>
          <w:p w:rsidR="006B4CAD" w:rsidRDefault="0002272C">
            <w:pPr>
              <w:jc w:val="right"/>
            </w:pPr>
            <w:r>
              <w:t>157,086,070.73</w:t>
            </w:r>
          </w:p>
        </w:tc>
        <w:tc>
          <w:tcPr>
            <w:tcW w:w="1620" w:type="dxa"/>
            <w:vAlign w:val="center"/>
          </w:tcPr>
          <w:p w:rsidR="006B4CAD" w:rsidRDefault="0002272C">
            <w:pPr>
              <w:jc w:val="right"/>
            </w:pPr>
            <w:r>
              <w:t>5.62</w:t>
            </w:r>
          </w:p>
        </w:tc>
      </w:tr>
      <w:tr w:rsidR="006B4CAD">
        <w:tc>
          <w:tcPr>
            <w:tcW w:w="870" w:type="dxa"/>
            <w:vAlign w:val="center"/>
          </w:tcPr>
          <w:p w:rsidR="006B4CAD" w:rsidRDefault="0002272C">
            <w:pPr>
              <w:jc w:val="center"/>
            </w:pPr>
            <w:r>
              <w:t>17</w:t>
            </w:r>
          </w:p>
        </w:tc>
        <w:tc>
          <w:tcPr>
            <w:tcW w:w="1650" w:type="dxa"/>
            <w:vAlign w:val="center"/>
          </w:tcPr>
          <w:p w:rsidR="006B4CAD" w:rsidRDefault="0002272C">
            <w:pPr>
              <w:jc w:val="center"/>
            </w:pPr>
            <w:r>
              <w:t>601398</w:t>
            </w:r>
          </w:p>
        </w:tc>
        <w:tc>
          <w:tcPr>
            <w:tcW w:w="1980" w:type="dxa"/>
            <w:vAlign w:val="center"/>
          </w:tcPr>
          <w:p w:rsidR="006B4CAD" w:rsidRDefault="0002272C">
            <w:pPr>
              <w:jc w:val="center"/>
            </w:pPr>
            <w:r>
              <w:t>工商银行</w:t>
            </w:r>
          </w:p>
        </w:tc>
        <w:tc>
          <w:tcPr>
            <w:tcW w:w="2880" w:type="dxa"/>
            <w:vAlign w:val="center"/>
          </w:tcPr>
          <w:p w:rsidR="006B4CAD" w:rsidRDefault="0002272C">
            <w:pPr>
              <w:jc w:val="right"/>
            </w:pPr>
            <w:r>
              <w:t>145,917,510.60</w:t>
            </w:r>
          </w:p>
        </w:tc>
        <w:tc>
          <w:tcPr>
            <w:tcW w:w="1620" w:type="dxa"/>
            <w:vAlign w:val="center"/>
          </w:tcPr>
          <w:p w:rsidR="006B4CAD" w:rsidRDefault="0002272C">
            <w:pPr>
              <w:jc w:val="right"/>
            </w:pPr>
            <w:r>
              <w:t>5.22</w:t>
            </w:r>
          </w:p>
        </w:tc>
      </w:tr>
      <w:tr w:rsidR="006B4CAD">
        <w:tc>
          <w:tcPr>
            <w:tcW w:w="870" w:type="dxa"/>
            <w:vAlign w:val="center"/>
          </w:tcPr>
          <w:p w:rsidR="006B4CAD" w:rsidRDefault="0002272C">
            <w:pPr>
              <w:jc w:val="center"/>
            </w:pPr>
            <w:r>
              <w:t>18</w:t>
            </w:r>
          </w:p>
        </w:tc>
        <w:tc>
          <w:tcPr>
            <w:tcW w:w="1650" w:type="dxa"/>
            <w:vAlign w:val="center"/>
          </w:tcPr>
          <w:p w:rsidR="006B4CAD" w:rsidRDefault="0002272C">
            <w:pPr>
              <w:jc w:val="center"/>
            </w:pPr>
            <w:r>
              <w:t>601155</w:t>
            </w:r>
          </w:p>
        </w:tc>
        <w:tc>
          <w:tcPr>
            <w:tcW w:w="1980" w:type="dxa"/>
            <w:vAlign w:val="center"/>
          </w:tcPr>
          <w:p w:rsidR="006B4CAD" w:rsidRDefault="0002272C">
            <w:pPr>
              <w:jc w:val="center"/>
            </w:pPr>
            <w:r>
              <w:t>新城控股</w:t>
            </w:r>
          </w:p>
        </w:tc>
        <w:tc>
          <w:tcPr>
            <w:tcW w:w="2880" w:type="dxa"/>
            <w:vAlign w:val="center"/>
          </w:tcPr>
          <w:p w:rsidR="006B4CAD" w:rsidRDefault="0002272C">
            <w:pPr>
              <w:jc w:val="right"/>
            </w:pPr>
            <w:r>
              <w:t>134,754,228.64</w:t>
            </w:r>
          </w:p>
        </w:tc>
        <w:tc>
          <w:tcPr>
            <w:tcW w:w="1620" w:type="dxa"/>
            <w:vAlign w:val="center"/>
          </w:tcPr>
          <w:p w:rsidR="006B4CAD" w:rsidRDefault="0002272C">
            <w:pPr>
              <w:jc w:val="right"/>
            </w:pPr>
            <w:r>
              <w:t>4.82</w:t>
            </w:r>
          </w:p>
        </w:tc>
      </w:tr>
      <w:tr w:rsidR="006B4CAD">
        <w:tc>
          <w:tcPr>
            <w:tcW w:w="870" w:type="dxa"/>
            <w:vAlign w:val="center"/>
          </w:tcPr>
          <w:p w:rsidR="006B4CAD" w:rsidRDefault="0002272C">
            <w:pPr>
              <w:jc w:val="center"/>
            </w:pPr>
            <w:r>
              <w:t>19</w:t>
            </w:r>
          </w:p>
        </w:tc>
        <w:tc>
          <w:tcPr>
            <w:tcW w:w="1650" w:type="dxa"/>
            <w:vAlign w:val="center"/>
          </w:tcPr>
          <w:p w:rsidR="006B4CAD" w:rsidRDefault="0002272C">
            <w:pPr>
              <w:jc w:val="center"/>
            </w:pPr>
            <w:r>
              <w:t>600256</w:t>
            </w:r>
          </w:p>
        </w:tc>
        <w:tc>
          <w:tcPr>
            <w:tcW w:w="1980" w:type="dxa"/>
            <w:vAlign w:val="center"/>
          </w:tcPr>
          <w:p w:rsidR="006B4CAD" w:rsidRDefault="0002272C">
            <w:pPr>
              <w:jc w:val="center"/>
            </w:pPr>
            <w:r>
              <w:t>广汇能源</w:t>
            </w:r>
          </w:p>
        </w:tc>
        <w:tc>
          <w:tcPr>
            <w:tcW w:w="2880" w:type="dxa"/>
            <w:vAlign w:val="center"/>
          </w:tcPr>
          <w:p w:rsidR="006B4CAD" w:rsidRDefault="0002272C">
            <w:pPr>
              <w:jc w:val="right"/>
            </w:pPr>
            <w:r>
              <w:t>130,009,313.15</w:t>
            </w:r>
          </w:p>
        </w:tc>
        <w:tc>
          <w:tcPr>
            <w:tcW w:w="1620" w:type="dxa"/>
            <w:vAlign w:val="center"/>
          </w:tcPr>
          <w:p w:rsidR="006B4CAD" w:rsidRDefault="0002272C">
            <w:pPr>
              <w:jc w:val="right"/>
            </w:pPr>
            <w:r>
              <w:t>4.65</w:t>
            </w:r>
          </w:p>
        </w:tc>
      </w:tr>
      <w:tr w:rsidR="006B4CAD">
        <w:tc>
          <w:tcPr>
            <w:tcW w:w="870" w:type="dxa"/>
            <w:vAlign w:val="center"/>
          </w:tcPr>
          <w:p w:rsidR="006B4CAD" w:rsidRDefault="0002272C">
            <w:pPr>
              <w:jc w:val="center"/>
            </w:pPr>
            <w:r>
              <w:t>20</w:t>
            </w:r>
          </w:p>
        </w:tc>
        <w:tc>
          <w:tcPr>
            <w:tcW w:w="1650" w:type="dxa"/>
            <w:vAlign w:val="center"/>
          </w:tcPr>
          <w:p w:rsidR="006B4CAD" w:rsidRDefault="0002272C">
            <w:pPr>
              <w:jc w:val="center"/>
            </w:pPr>
            <w:r>
              <w:t>300253</w:t>
            </w:r>
          </w:p>
        </w:tc>
        <w:tc>
          <w:tcPr>
            <w:tcW w:w="1980" w:type="dxa"/>
            <w:vAlign w:val="center"/>
          </w:tcPr>
          <w:p w:rsidR="006B4CAD" w:rsidRDefault="0002272C">
            <w:pPr>
              <w:jc w:val="center"/>
            </w:pPr>
            <w:r>
              <w:t>卫宁健康</w:t>
            </w:r>
          </w:p>
        </w:tc>
        <w:tc>
          <w:tcPr>
            <w:tcW w:w="2880" w:type="dxa"/>
            <w:vAlign w:val="center"/>
          </w:tcPr>
          <w:p w:rsidR="006B4CAD" w:rsidRDefault="0002272C">
            <w:pPr>
              <w:jc w:val="right"/>
            </w:pPr>
            <w:r>
              <w:t>127,003,593.34</w:t>
            </w:r>
          </w:p>
        </w:tc>
        <w:tc>
          <w:tcPr>
            <w:tcW w:w="1620" w:type="dxa"/>
            <w:vAlign w:val="center"/>
          </w:tcPr>
          <w:p w:rsidR="006B4CAD" w:rsidRDefault="0002272C">
            <w:pPr>
              <w:jc w:val="right"/>
            </w:pPr>
            <w:r>
              <w:t>4.54</w:t>
            </w:r>
          </w:p>
        </w:tc>
      </w:tr>
      <w:tr w:rsidR="006B4CAD">
        <w:tc>
          <w:tcPr>
            <w:tcW w:w="870" w:type="dxa"/>
            <w:vAlign w:val="center"/>
          </w:tcPr>
          <w:p w:rsidR="006B4CAD" w:rsidRDefault="0002272C">
            <w:pPr>
              <w:jc w:val="center"/>
            </w:pPr>
            <w:r>
              <w:t>21</w:t>
            </w:r>
          </w:p>
        </w:tc>
        <w:tc>
          <w:tcPr>
            <w:tcW w:w="1650" w:type="dxa"/>
            <w:vAlign w:val="center"/>
          </w:tcPr>
          <w:p w:rsidR="006B4CAD" w:rsidRDefault="0002272C">
            <w:pPr>
              <w:jc w:val="center"/>
            </w:pPr>
            <w:r>
              <w:t>300003</w:t>
            </w:r>
          </w:p>
        </w:tc>
        <w:tc>
          <w:tcPr>
            <w:tcW w:w="1980" w:type="dxa"/>
            <w:vAlign w:val="center"/>
          </w:tcPr>
          <w:p w:rsidR="006B4CAD" w:rsidRDefault="0002272C">
            <w:pPr>
              <w:jc w:val="center"/>
            </w:pPr>
            <w:r>
              <w:t>乐普医疗</w:t>
            </w:r>
          </w:p>
        </w:tc>
        <w:tc>
          <w:tcPr>
            <w:tcW w:w="2880" w:type="dxa"/>
            <w:vAlign w:val="center"/>
          </w:tcPr>
          <w:p w:rsidR="006B4CAD" w:rsidRDefault="0002272C">
            <w:pPr>
              <w:jc w:val="right"/>
            </w:pPr>
            <w:r>
              <w:t>123,143,334.79</w:t>
            </w:r>
          </w:p>
        </w:tc>
        <w:tc>
          <w:tcPr>
            <w:tcW w:w="1620" w:type="dxa"/>
            <w:vAlign w:val="center"/>
          </w:tcPr>
          <w:p w:rsidR="006B4CAD" w:rsidRDefault="0002272C">
            <w:pPr>
              <w:jc w:val="right"/>
            </w:pPr>
            <w:r>
              <w:t>4.41</w:t>
            </w:r>
          </w:p>
        </w:tc>
      </w:tr>
      <w:tr w:rsidR="006B4CAD">
        <w:tc>
          <w:tcPr>
            <w:tcW w:w="870" w:type="dxa"/>
            <w:vAlign w:val="center"/>
          </w:tcPr>
          <w:p w:rsidR="006B4CAD" w:rsidRDefault="0002272C">
            <w:pPr>
              <w:jc w:val="center"/>
            </w:pPr>
            <w:r>
              <w:t>22</w:t>
            </w:r>
          </w:p>
        </w:tc>
        <w:tc>
          <w:tcPr>
            <w:tcW w:w="1650" w:type="dxa"/>
            <w:vAlign w:val="center"/>
          </w:tcPr>
          <w:p w:rsidR="006B4CAD" w:rsidRDefault="0002272C">
            <w:pPr>
              <w:jc w:val="center"/>
            </w:pPr>
            <w:r>
              <w:t>002304</w:t>
            </w:r>
          </w:p>
        </w:tc>
        <w:tc>
          <w:tcPr>
            <w:tcW w:w="1980" w:type="dxa"/>
            <w:vAlign w:val="center"/>
          </w:tcPr>
          <w:p w:rsidR="006B4CAD" w:rsidRDefault="0002272C">
            <w:pPr>
              <w:jc w:val="center"/>
            </w:pPr>
            <w:r>
              <w:t>洋河股份</w:t>
            </w:r>
          </w:p>
        </w:tc>
        <w:tc>
          <w:tcPr>
            <w:tcW w:w="2880" w:type="dxa"/>
            <w:vAlign w:val="center"/>
          </w:tcPr>
          <w:p w:rsidR="006B4CAD" w:rsidRDefault="0002272C">
            <w:pPr>
              <w:jc w:val="right"/>
            </w:pPr>
            <w:r>
              <w:t>121,192,411.43</w:t>
            </w:r>
          </w:p>
        </w:tc>
        <w:tc>
          <w:tcPr>
            <w:tcW w:w="1620" w:type="dxa"/>
            <w:vAlign w:val="center"/>
          </w:tcPr>
          <w:p w:rsidR="006B4CAD" w:rsidRDefault="0002272C">
            <w:pPr>
              <w:jc w:val="right"/>
            </w:pPr>
            <w:r>
              <w:t>4.34</w:t>
            </w:r>
          </w:p>
        </w:tc>
      </w:tr>
      <w:tr w:rsidR="006B4CAD">
        <w:tc>
          <w:tcPr>
            <w:tcW w:w="870" w:type="dxa"/>
            <w:vAlign w:val="center"/>
          </w:tcPr>
          <w:p w:rsidR="006B4CAD" w:rsidRDefault="0002272C">
            <w:pPr>
              <w:jc w:val="center"/>
            </w:pPr>
            <w:r>
              <w:t>23</w:t>
            </w:r>
          </w:p>
        </w:tc>
        <w:tc>
          <w:tcPr>
            <w:tcW w:w="1650" w:type="dxa"/>
            <w:vAlign w:val="center"/>
          </w:tcPr>
          <w:p w:rsidR="006B4CAD" w:rsidRDefault="0002272C">
            <w:pPr>
              <w:jc w:val="center"/>
            </w:pPr>
            <w:r>
              <w:t>601012</w:t>
            </w:r>
          </w:p>
        </w:tc>
        <w:tc>
          <w:tcPr>
            <w:tcW w:w="1980" w:type="dxa"/>
            <w:vAlign w:val="center"/>
          </w:tcPr>
          <w:p w:rsidR="006B4CAD" w:rsidRDefault="0002272C">
            <w:pPr>
              <w:jc w:val="center"/>
            </w:pPr>
            <w:r>
              <w:t>隆基股份</w:t>
            </w:r>
          </w:p>
        </w:tc>
        <w:tc>
          <w:tcPr>
            <w:tcW w:w="2880" w:type="dxa"/>
            <w:vAlign w:val="center"/>
          </w:tcPr>
          <w:p w:rsidR="006B4CAD" w:rsidRDefault="0002272C">
            <w:pPr>
              <w:jc w:val="right"/>
            </w:pPr>
            <w:r>
              <w:t>118,220,066.53</w:t>
            </w:r>
          </w:p>
        </w:tc>
        <w:tc>
          <w:tcPr>
            <w:tcW w:w="1620" w:type="dxa"/>
            <w:vAlign w:val="center"/>
          </w:tcPr>
          <w:p w:rsidR="006B4CAD" w:rsidRDefault="0002272C">
            <w:pPr>
              <w:jc w:val="right"/>
            </w:pPr>
            <w:r>
              <w:t>4.23</w:t>
            </w:r>
          </w:p>
        </w:tc>
      </w:tr>
      <w:tr w:rsidR="006B4CAD">
        <w:tc>
          <w:tcPr>
            <w:tcW w:w="870" w:type="dxa"/>
            <w:vAlign w:val="center"/>
          </w:tcPr>
          <w:p w:rsidR="006B4CAD" w:rsidRDefault="0002272C">
            <w:pPr>
              <w:jc w:val="center"/>
            </w:pPr>
            <w:r>
              <w:t>24</w:t>
            </w:r>
          </w:p>
        </w:tc>
        <w:tc>
          <w:tcPr>
            <w:tcW w:w="1650" w:type="dxa"/>
            <w:vAlign w:val="center"/>
          </w:tcPr>
          <w:p w:rsidR="006B4CAD" w:rsidRDefault="0002272C">
            <w:pPr>
              <w:jc w:val="center"/>
            </w:pPr>
            <w:r>
              <w:t>002410</w:t>
            </w:r>
          </w:p>
        </w:tc>
        <w:tc>
          <w:tcPr>
            <w:tcW w:w="1980" w:type="dxa"/>
            <w:vAlign w:val="center"/>
          </w:tcPr>
          <w:p w:rsidR="006B4CAD" w:rsidRDefault="0002272C">
            <w:pPr>
              <w:jc w:val="center"/>
            </w:pPr>
            <w:r>
              <w:t>广联达</w:t>
            </w:r>
          </w:p>
        </w:tc>
        <w:tc>
          <w:tcPr>
            <w:tcW w:w="2880" w:type="dxa"/>
            <w:vAlign w:val="center"/>
          </w:tcPr>
          <w:p w:rsidR="006B4CAD" w:rsidRDefault="0002272C">
            <w:pPr>
              <w:jc w:val="right"/>
            </w:pPr>
            <w:r>
              <w:t>113,056,335.02</w:t>
            </w:r>
          </w:p>
        </w:tc>
        <w:tc>
          <w:tcPr>
            <w:tcW w:w="1620" w:type="dxa"/>
            <w:vAlign w:val="center"/>
          </w:tcPr>
          <w:p w:rsidR="006B4CAD" w:rsidRDefault="0002272C">
            <w:pPr>
              <w:jc w:val="right"/>
            </w:pPr>
            <w:r>
              <w:t>4.04</w:t>
            </w:r>
          </w:p>
        </w:tc>
      </w:tr>
      <w:tr w:rsidR="006B4CAD">
        <w:tc>
          <w:tcPr>
            <w:tcW w:w="870" w:type="dxa"/>
            <w:vAlign w:val="center"/>
          </w:tcPr>
          <w:p w:rsidR="006B4CAD" w:rsidRDefault="0002272C">
            <w:pPr>
              <w:jc w:val="center"/>
            </w:pPr>
            <w:r>
              <w:t>25</w:t>
            </w:r>
          </w:p>
        </w:tc>
        <w:tc>
          <w:tcPr>
            <w:tcW w:w="1650" w:type="dxa"/>
            <w:vAlign w:val="center"/>
          </w:tcPr>
          <w:p w:rsidR="006B4CAD" w:rsidRDefault="0002272C">
            <w:pPr>
              <w:jc w:val="center"/>
            </w:pPr>
            <w:r>
              <w:t>002709</w:t>
            </w:r>
          </w:p>
        </w:tc>
        <w:tc>
          <w:tcPr>
            <w:tcW w:w="1980" w:type="dxa"/>
            <w:vAlign w:val="center"/>
          </w:tcPr>
          <w:p w:rsidR="006B4CAD" w:rsidRDefault="0002272C">
            <w:pPr>
              <w:jc w:val="center"/>
            </w:pPr>
            <w:r>
              <w:t>天赐材料</w:t>
            </w:r>
          </w:p>
        </w:tc>
        <w:tc>
          <w:tcPr>
            <w:tcW w:w="2880" w:type="dxa"/>
            <w:vAlign w:val="center"/>
          </w:tcPr>
          <w:p w:rsidR="006B4CAD" w:rsidRDefault="0002272C">
            <w:pPr>
              <w:jc w:val="right"/>
            </w:pPr>
            <w:r>
              <w:t>108,928,820.35</w:t>
            </w:r>
          </w:p>
        </w:tc>
        <w:tc>
          <w:tcPr>
            <w:tcW w:w="1620" w:type="dxa"/>
            <w:vAlign w:val="center"/>
          </w:tcPr>
          <w:p w:rsidR="006B4CAD" w:rsidRDefault="0002272C">
            <w:pPr>
              <w:jc w:val="right"/>
            </w:pPr>
            <w:r>
              <w:t>3.90</w:t>
            </w:r>
          </w:p>
        </w:tc>
      </w:tr>
      <w:tr w:rsidR="006B4CAD">
        <w:tc>
          <w:tcPr>
            <w:tcW w:w="870" w:type="dxa"/>
            <w:vAlign w:val="center"/>
          </w:tcPr>
          <w:p w:rsidR="006B4CAD" w:rsidRDefault="0002272C">
            <w:pPr>
              <w:jc w:val="center"/>
            </w:pPr>
            <w:r>
              <w:t>26</w:t>
            </w:r>
          </w:p>
        </w:tc>
        <w:tc>
          <w:tcPr>
            <w:tcW w:w="1650" w:type="dxa"/>
            <w:vAlign w:val="center"/>
          </w:tcPr>
          <w:p w:rsidR="006B4CAD" w:rsidRDefault="0002272C">
            <w:pPr>
              <w:jc w:val="center"/>
            </w:pPr>
            <w:r>
              <w:t>600285</w:t>
            </w:r>
          </w:p>
        </w:tc>
        <w:tc>
          <w:tcPr>
            <w:tcW w:w="1980" w:type="dxa"/>
            <w:vAlign w:val="center"/>
          </w:tcPr>
          <w:p w:rsidR="006B4CAD" w:rsidRDefault="0002272C">
            <w:pPr>
              <w:jc w:val="center"/>
            </w:pPr>
            <w:r>
              <w:t>羚锐制药</w:t>
            </w:r>
          </w:p>
        </w:tc>
        <w:tc>
          <w:tcPr>
            <w:tcW w:w="2880" w:type="dxa"/>
            <w:vAlign w:val="center"/>
          </w:tcPr>
          <w:p w:rsidR="006B4CAD" w:rsidRDefault="0002272C">
            <w:pPr>
              <w:jc w:val="right"/>
            </w:pPr>
            <w:r>
              <w:t>107,020,694.36</w:t>
            </w:r>
          </w:p>
        </w:tc>
        <w:tc>
          <w:tcPr>
            <w:tcW w:w="1620" w:type="dxa"/>
            <w:vAlign w:val="center"/>
          </w:tcPr>
          <w:p w:rsidR="006B4CAD" w:rsidRDefault="0002272C">
            <w:pPr>
              <w:jc w:val="right"/>
            </w:pPr>
            <w:r>
              <w:t>3.83</w:t>
            </w:r>
          </w:p>
        </w:tc>
      </w:tr>
      <w:tr w:rsidR="006B4CAD">
        <w:tc>
          <w:tcPr>
            <w:tcW w:w="870" w:type="dxa"/>
            <w:vAlign w:val="center"/>
          </w:tcPr>
          <w:p w:rsidR="006B4CAD" w:rsidRDefault="0002272C">
            <w:pPr>
              <w:jc w:val="center"/>
            </w:pPr>
            <w:r>
              <w:t>27</w:t>
            </w:r>
          </w:p>
        </w:tc>
        <w:tc>
          <w:tcPr>
            <w:tcW w:w="1650" w:type="dxa"/>
            <w:vAlign w:val="center"/>
          </w:tcPr>
          <w:p w:rsidR="006B4CAD" w:rsidRDefault="0002272C">
            <w:pPr>
              <w:jc w:val="center"/>
            </w:pPr>
            <w:r>
              <w:t>600030</w:t>
            </w:r>
          </w:p>
        </w:tc>
        <w:tc>
          <w:tcPr>
            <w:tcW w:w="1980" w:type="dxa"/>
            <w:vAlign w:val="center"/>
          </w:tcPr>
          <w:p w:rsidR="006B4CAD" w:rsidRDefault="0002272C">
            <w:pPr>
              <w:jc w:val="center"/>
            </w:pPr>
            <w:r>
              <w:t>中信证券</w:t>
            </w:r>
          </w:p>
        </w:tc>
        <w:tc>
          <w:tcPr>
            <w:tcW w:w="2880" w:type="dxa"/>
            <w:vAlign w:val="center"/>
          </w:tcPr>
          <w:p w:rsidR="006B4CAD" w:rsidRDefault="0002272C">
            <w:pPr>
              <w:jc w:val="right"/>
            </w:pPr>
            <w:r>
              <w:t>101,918,057.56</w:t>
            </w:r>
          </w:p>
        </w:tc>
        <w:tc>
          <w:tcPr>
            <w:tcW w:w="1620" w:type="dxa"/>
            <w:vAlign w:val="center"/>
          </w:tcPr>
          <w:p w:rsidR="006B4CAD" w:rsidRDefault="0002272C">
            <w:pPr>
              <w:jc w:val="right"/>
            </w:pPr>
            <w:r>
              <w:t>3.65</w:t>
            </w:r>
          </w:p>
        </w:tc>
      </w:tr>
      <w:tr w:rsidR="006B4CAD">
        <w:tc>
          <w:tcPr>
            <w:tcW w:w="870" w:type="dxa"/>
            <w:vAlign w:val="center"/>
          </w:tcPr>
          <w:p w:rsidR="006B4CAD" w:rsidRDefault="0002272C">
            <w:pPr>
              <w:jc w:val="center"/>
            </w:pPr>
            <w:r>
              <w:t>28</w:t>
            </w:r>
          </w:p>
        </w:tc>
        <w:tc>
          <w:tcPr>
            <w:tcW w:w="1650" w:type="dxa"/>
            <w:vAlign w:val="center"/>
          </w:tcPr>
          <w:p w:rsidR="006B4CAD" w:rsidRDefault="0002272C">
            <w:pPr>
              <w:jc w:val="center"/>
            </w:pPr>
            <w:r>
              <w:t>300170</w:t>
            </w:r>
          </w:p>
        </w:tc>
        <w:tc>
          <w:tcPr>
            <w:tcW w:w="1980" w:type="dxa"/>
            <w:vAlign w:val="center"/>
          </w:tcPr>
          <w:p w:rsidR="006B4CAD" w:rsidRDefault="0002272C">
            <w:pPr>
              <w:jc w:val="center"/>
            </w:pPr>
            <w:r>
              <w:t>汉得信息</w:t>
            </w:r>
          </w:p>
        </w:tc>
        <w:tc>
          <w:tcPr>
            <w:tcW w:w="2880" w:type="dxa"/>
            <w:vAlign w:val="center"/>
          </w:tcPr>
          <w:p w:rsidR="006B4CAD" w:rsidRDefault="0002272C">
            <w:pPr>
              <w:jc w:val="right"/>
            </w:pPr>
            <w:r>
              <w:t>96,553,144.81</w:t>
            </w:r>
          </w:p>
        </w:tc>
        <w:tc>
          <w:tcPr>
            <w:tcW w:w="1620" w:type="dxa"/>
            <w:vAlign w:val="center"/>
          </w:tcPr>
          <w:p w:rsidR="006B4CAD" w:rsidRDefault="0002272C">
            <w:pPr>
              <w:jc w:val="right"/>
            </w:pPr>
            <w:r>
              <w:t>3.45</w:t>
            </w:r>
          </w:p>
        </w:tc>
      </w:tr>
      <w:tr w:rsidR="006B4CAD">
        <w:tc>
          <w:tcPr>
            <w:tcW w:w="870" w:type="dxa"/>
            <w:vAlign w:val="center"/>
          </w:tcPr>
          <w:p w:rsidR="006B4CAD" w:rsidRDefault="0002272C">
            <w:pPr>
              <w:jc w:val="center"/>
            </w:pPr>
            <w:r>
              <w:t>29</w:t>
            </w:r>
          </w:p>
        </w:tc>
        <w:tc>
          <w:tcPr>
            <w:tcW w:w="1650" w:type="dxa"/>
            <w:vAlign w:val="center"/>
          </w:tcPr>
          <w:p w:rsidR="006B4CAD" w:rsidRDefault="0002272C">
            <w:pPr>
              <w:jc w:val="center"/>
            </w:pPr>
            <w:r>
              <w:t>600519</w:t>
            </w:r>
          </w:p>
        </w:tc>
        <w:tc>
          <w:tcPr>
            <w:tcW w:w="1980" w:type="dxa"/>
            <w:vAlign w:val="center"/>
          </w:tcPr>
          <w:p w:rsidR="006B4CAD" w:rsidRDefault="0002272C">
            <w:pPr>
              <w:jc w:val="center"/>
            </w:pPr>
            <w:r>
              <w:t>贵州茅台</w:t>
            </w:r>
          </w:p>
        </w:tc>
        <w:tc>
          <w:tcPr>
            <w:tcW w:w="2880" w:type="dxa"/>
            <w:vAlign w:val="center"/>
          </w:tcPr>
          <w:p w:rsidR="006B4CAD" w:rsidRDefault="0002272C">
            <w:pPr>
              <w:jc w:val="right"/>
            </w:pPr>
            <w:r>
              <w:t>92,030,966.03</w:t>
            </w:r>
          </w:p>
        </w:tc>
        <w:tc>
          <w:tcPr>
            <w:tcW w:w="1620" w:type="dxa"/>
            <w:vAlign w:val="center"/>
          </w:tcPr>
          <w:p w:rsidR="006B4CAD" w:rsidRDefault="0002272C">
            <w:pPr>
              <w:jc w:val="right"/>
            </w:pPr>
            <w:r>
              <w:t>3.29</w:t>
            </w:r>
          </w:p>
        </w:tc>
      </w:tr>
      <w:tr w:rsidR="006B4CAD">
        <w:tc>
          <w:tcPr>
            <w:tcW w:w="870" w:type="dxa"/>
            <w:vAlign w:val="center"/>
          </w:tcPr>
          <w:p w:rsidR="006B4CAD" w:rsidRDefault="0002272C">
            <w:pPr>
              <w:jc w:val="center"/>
            </w:pPr>
            <w:r>
              <w:t>30</w:t>
            </w:r>
          </w:p>
        </w:tc>
        <w:tc>
          <w:tcPr>
            <w:tcW w:w="1650" w:type="dxa"/>
            <w:vAlign w:val="center"/>
          </w:tcPr>
          <w:p w:rsidR="006B4CAD" w:rsidRDefault="0002272C">
            <w:pPr>
              <w:jc w:val="center"/>
            </w:pPr>
            <w:r>
              <w:t>300365</w:t>
            </w:r>
          </w:p>
        </w:tc>
        <w:tc>
          <w:tcPr>
            <w:tcW w:w="1980" w:type="dxa"/>
            <w:vAlign w:val="center"/>
          </w:tcPr>
          <w:p w:rsidR="006B4CAD" w:rsidRDefault="0002272C">
            <w:pPr>
              <w:jc w:val="center"/>
            </w:pPr>
            <w:r>
              <w:t>恒华科技</w:t>
            </w:r>
          </w:p>
        </w:tc>
        <w:tc>
          <w:tcPr>
            <w:tcW w:w="2880" w:type="dxa"/>
            <w:vAlign w:val="center"/>
          </w:tcPr>
          <w:p w:rsidR="006B4CAD" w:rsidRDefault="0002272C">
            <w:pPr>
              <w:jc w:val="right"/>
            </w:pPr>
            <w:r>
              <w:t>91,647,409.54</w:t>
            </w:r>
          </w:p>
        </w:tc>
        <w:tc>
          <w:tcPr>
            <w:tcW w:w="1620" w:type="dxa"/>
            <w:vAlign w:val="center"/>
          </w:tcPr>
          <w:p w:rsidR="006B4CAD" w:rsidRDefault="0002272C">
            <w:pPr>
              <w:jc w:val="right"/>
            </w:pPr>
            <w:r>
              <w:t>3.28</w:t>
            </w:r>
          </w:p>
        </w:tc>
      </w:tr>
      <w:tr w:rsidR="006B4CAD">
        <w:tc>
          <w:tcPr>
            <w:tcW w:w="870" w:type="dxa"/>
            <w:vAlign w:val="center"/>
          </w:tcPr>
          <w:p w:rsidR="006B4CAD" w:rsidRDefault="0002272C">
            <w:pPr>
              <w:jc w:val="center"/>
            </w:pPr>
            <w:r>
              <w:t>31</w:t>
            </w:r>
          </w:p>
        </w:tc>
        <w:tc>
          <w:tcPr>
            <w:tcW w:w="1650" w:type="dxa"/>
            <w:vAlign w:val="center"/>
          </w:tcPr>
          <w:p w:rsidR="006B4CAD" w:rsidRDefault="0002272C">
            <w:pPr>
              <w:jc w:val="center"/>
            </w:pPr>
            <w:r>
              <w:t>600887</w:t>
            </w:r>
          </w:p>
        </w:tc>
        <w:tc>
          <w:tcPr>
            <w:tcW w:w="1980" w:type="dxa"/>
            <w:vAlign w:val="center"/>
          </w:tcPr>
          <w:p w:rsidR="006B4CAD" w:rsidRDefault="0002272C">
            <w:pPr>
              <w:jc w:val="center"/>
            </w:pPr>
            <w:r>
              <w:t>伊利股份</w:t>
            </w:r>
          </w:p>
        </w:tc>
        <w:tc>
          <w:tcPr>
            <w:tcW w:w="2880" w:type="dxa"/>
            <w:vAlign w:val="center"/>
          </w:tcPr>
          <w:p w:rsidR="006B4CAD" w:rsidRDefault="0002272C">
            <w:pPr>
              <w:jc w:val="right"/>
            </w:pPr>
            <w:r>
              <w:t>88,823,958.16</w:t>
            </w:r>
          </w:p>
        </w:tc>
        <w:tc>
          <w:tcPr>
            <w:tcW w:w="1620" w:type="dxa"/>
            <w:vAlign w:val="center"/>
          </w:tcPr>
          <w:p w:rsidR="006B4CAD" w:rsidRDefault="0002272C">
            <w:pPr>
              <w:jc w:val="right"/>
            </w:pPr>
            <w:r>
              <w:t>3.18</w:t>
            </w:r>
          </w:p>
        </w:tc>
      </w:tr>
      <w:tr w:rsidR="006B4CAD">
        <w:tc>
          <w:tcPr>
            <w:tcW w:w="870" w:type="dxa"/>
            <w:vAlign w:val="center"/>
          </w:tcPr>
          <w:p w:rsidR="006B4CAD" w:rsidRDefault="0002272C">
            <w:pPr>
              <w:jc w:val="center"/>
            </w:pPr>
            <w:r>
              <w:t>32</w:t>
            </w:r>
          </w:p>
        </w:tc>
        <w:tc>
          <w:tcPr>
            <w:tcW w:w="1650" w:type="dxa"/>
            <w:vAlign w:val="center"/>
          </w:tcPr>
          <w:p w:rsidR="006B4CAD" w:rsidRDefault="0002272C">
            <w:pPr>
              <w:jc w:val="center"/>
            </w:pPr>
            <w:r>
              <w:t>002583</w:t>
            </w:r>
          </w:p>
        </w:tc>
        <w:tc>
          <w:tcPr>
            <w:tcW w:w="1980" w:type="dxa"/>
            <w:vAlign w:val="center"/>
          </w:tcPr>
          <w:p w:rsidR="006B4CAD" w:rsidRDefault="0002272C">
            <w:pPr>
              <w:jc w:val="center"/>
            </w:pPr>
            <w:r>
              <w:t>海能达</w:t>
            </w:r>
          </w:p>
        </w:tc>
        <w:tc>
          <w:tcPr>
            <w:tcW w:w="2880" w:type="dxa"/>
            <w:vAlign w:val="center"/>
          </w:tcPr>
          <w:p w:rsidR="006B4CAD" w:rsidRDefault="0002272C">
            <w:pPr>
              <w:jc w:val="right"/>
            </w:pPr>
            <w:r>
              <w:t>87,696,475.50</w:t>
            </w:r>
          </w:p>
        </w:tc>
        <w:tc>
          <w:tcPr>
            <w:tcW w:w="1620" w:type="dxa"/>
            <w:vAlign w:val="center"/>
          </w:tcPr>
          <w:p w:rsidR="006B4CAD" w:rsidRDefault="0002272C">
            <w:pPr>
              <w:jc w:val="right"/>
            </w:pPr>
            <w:r>
              <w:t>3.14</w:t>
            </w:r>
          </w:p>
        </w:tc>
      </w:tr>
      <w:tr w:rsidR="006B4CAD">
        <w:tc>
          <w:tcPr>
            <w:tcW w:w="870" w:type="dxa"/>
            <w:vAlign w:val="center"/>
          </w:tcPr>
          <w:p w:rsidR="006B4CAD" w:rsidRDefault="0002272C">
            <w:pPr>
              <w:jc w:val="center"/>
            </w:pPr>
            <w:r>
              <w:t>33</w:t>
            </w:r>
          </w:p>
        </w:tc>
        <w:tc>
          <w:tcPr>
            <w:tcW w:w="1650" w:type="dxa"/>
            <w:vAlign w:val="center"/>
          </w:tcPr>
          <w:p w:rsidR="006B4CAD" w:rsidRDefault="0002272C">
            <w:pPr>
              <w:jc w:val="center"/>
            </w:pPr>
            <w:r>
              <w:t>600056</w:t>
            </w:r>
          </w:p>
        </w:tc>
        <w:tc>
          <w:tcPr>
            <w:tcW w:w="1980" w:type="dxa"/>
            <w:vAlign w:val="center"/>
          </w:tcPr>
          <w:p w:rsidR="006B4CAD" w:rsidRDefault="0002272C">
            <w:pPr>
              <w:jc w:val="center"/>
            </w:pPr>
            <w:r>
              <w:t>中国医药</w:t>
            </w:r>
          </w:p>
        </w:tc>
        <w:tc>
          <w:tcPr>
            <w:tcW w:w="2880" w:type="dxa"/>
            <w:vAlign w:val="center"/>
          </w:tcPr>
          <w:p w:rsidR="006B4CAD" w:rsidRDefault="0002272C">
            <w:pPr>
              <w:jc w:val="right"/>
            </w:pPr>
            <w:r>
              <w:t>83,470,935.63</w:t>
            </w:r>
          </w:p>
        </w:tc>
        <w:tc>
          <w:tcPr>
            <w:tcW w:w="1620" w:type="dxa"/>
            <w:vAlign w:val="center"/>
          </w:tcPr>
          <w:p w:rsidR="006B4CAD" w:rsidRDefault="0002272C">
            <w:pPr>
              <w:jc w:val="right"/>
            </w:pPr>
            <w:r>
              <w:t>2.99</w:t>
            </w:r>
          </w:p>
        </w:tc>
      </w:tr>
      <w:tr w:rsidR="006B4CAD">
        <w:tc>
          <w:tcPr>
            <w:tcW w:w="870" w:type="dxa"/>
            <w:vAlign w:val="center"/>
          </w:tcPr>
          <w:p w:rsidR="006B4CAD" w:rsidRDefault="0002272C">
            <w:pPr>
              <w:jc w:val="center"/>
            </w:pPr>
            <w:r>
              <w:t>34</w:t>
            </w:r>
          </w:p>
        </w:tc>
        <w:tc>
          <w:tcPr>
            <w:tcW w:w="1650" w:type="dxa"/>
            <w:vAlign w:val="center"/>
          </w:tcPr>
          <w:p w:rsidR="006B4CAD" w:rsidRDefault="0002272C">
            <w:pPr>
              <w:jc w:val="center"/>
            </w:pPr>
            <w:r>
              <w:t>300559</w:t>
            </w:r>
          </w:p>
        </w:tc>
        <w:tc>
          <w:tcPr>
            <w:tcW w:w="1980" w:type="dxa"/>
            <w:vAlign w:val="center"/>
          </w:tcPr>
          <w:p w:rsidR="006B4CAD" w:rsidRDefault="0002272C">
            <w:pPr>
              <w:jc w:val="center"/>
            </w:pPr>
            <w:r>
              <w:t>佳发教育</w:t>
            </w:r>
          </w:p>
        </w:tc>
        <w:tc>
          <w:tcPr>
            <w:tcW w:w="2880" w:type="dxa"/>
            <w:vAlign w:val="center"/>
          </w:tcPr>
          <w:p w:rsidR="006B4CAD" w:rsidRDefault="0002272C">
            <w:pPr>
              <w:jc w:val="right"/>
            </w:pPr>
            <w:r>
              <w:t>77,574,672.78</w:t>
            </w:r>
          </w:p>
        </w:tc>
        <w:tc>
          <w:tcPr>
            <w:tcW w:w="1620" w:type="dxa"/>
            <w:vAlign w:val="center"/>
          </w:tcPr>
          <w:p w:rsidR="006B4CAD" w:rsidRDefault="0002272C">
            <w:pPr>
              <w:jc w:val="right"/>
            </w:pPr>
            <w:r>
              <w:t>2.78</w:t>
            </w:r>
          </w:p>
        </w:tc>
      </w:tr>
      <w:tr w:rsidR="006B4CAD">
        <w:tc>
          <w:tcPr>
            <w:tcW w:w="870" w:type="dxa"/>
            <w:vAlign w:val="center"/>
          </w:tcPr>
          <w:p w:rsidR="006B4CAD" w:rsidRDefault="0002272C">
            <w:pPr>
              <w:jc w:val="center"/>
            </w:pPr>
            <w:r>
              <w:t>35</w:t>
            </w:r>
          </w:p>
        </w:tc>
        <w:tc>
          <w:tcPr>
            <w:tcW w:w="1650" w:type="dxa"/>
            <w:vAlign w:val="center"/>
          </w:tcPr>
          <w:p w:rsidR="006B4CAD" w:rsidRDefault="0002272C">
            <w:pPr>
              <w:jc w:val="center"/>
            </w:pPr>
            <w:r>
              <w:t>000998</w:t>
            </w:r>
          </w:p>
        </w:tc>
        <w:tc>
          <w:tcPr>
            <w:tcW w:w="1980" w:type="dxa"/>
            <w:vAlign w:val="center"/>
          </w:tcPr>
          <w:p w:rsidR="006B4CAD" w:rsidRDefault="0002272C">
            <w:pPr>
              <w:jc w:val="center"/>
            </w:pPr>
            <w:r>
              <w:t>隆平高科</w:t>
            </w:r>
          </w:p>
        </w:tc>
        <w:tc>
          <w:tcPr>
            <w:tcW w:w="2880" w:type="dxa"/>
            <w:vAlign w:val="center"/>
          </w:tcPr>
          <w:p w:rsidR="006B4CAD" w:rsidRDefault="0002272C">
            <w:pPr>
              <w:jc w:val="right"/>
            </w:pPr>
            <w:r>
              <w:t>75,524,138.85</w:t>
            </w:r>
          </w:p>
        </w:tc>
        <w:tc>
          <w:tcPr>
            <w:tcW w:w="1620" w:type="dxa"/>
            <w:vAlign w:val="center"/>
          </w:tcPr>
          <w:p w:rsidR="006B4CAD" w:rsidRDefault="0002272C">
            <w:pPr>
              <w:jc w:val="right"/>
            </w:pPr>
            <w:r>
              <w:t>2.70</w:t>
            </w:r>
          </w:p>
        </w:tc>
      </w:tr>
      <w:tr w:rsidR="006B4CAD">
        <w:tc>
          <w:tcPr>
            <w:tcW w:w="870" w:type="dxa"/>
            <w:vAlign w:val="center"/>
          </w:tcPr>
          <w:p w:rsidR="006B4CAD" w:rsidRDefault="0002272C">
            <w:pPr>
              <w:jc w:val="center"/>
            </w:pPr>
            <w:r>
              <w:t>36</w:t>
            </w:r>
          </w:p>
        </w:tc>
        <w:tc>
          <w:tcPr>
            <w:tcW w:w="1650" w:type="dxa"/>
            <w:vAlign w:val="center"/>
          </w:tcPr>
          <w:p w:rsidR="006B4CAD" w:rsidRDefault="0002272C">
            <w:pPr>
              <w:jc w:val="center"/>
            </w:pPr>
            <w:r>
              <w:t>002383</w:t>
            </w:r>
          </w:p>
        </w:tc>
        <w:tc>
          <w:tcPr>
            <w:tcW w:w="1980" w:type="dxa"/>
            <w:vAlign w:val="center"/>
          </w:tcPr>
          <w:p w:rsidR="006B4CAD" w:rsidRDefault="0002272C">
            <w:pPr>
              <w:jc w:val="center"/>
            </w:pPr>
            <w:r>
              <w:t>合众思壮</w:t>
            </w:r>
          </w:p>
        </w:tc>
        <w:tc>
          <w:tcPr>
            <w:tcW w:w="2880" w:type="dxa"/>
            <w:vAlign w:val="center"/>
          </w:tcPr>
          <w:p w:rsidR="006B4CAD" w:rsidRDefault="0002272C">
            <w:pPr>
              <w:jc w:val="right"/>
            </w:pPr>
            <w:r>
              <w:t>75,034,569.93</w:t>
            </w:r>
          </w:p>
        </w:tc>
        <w:tc>
          <w:tcPr>
            <w:tcW w:w="1620" w:type="dxa"/>
            <w:vAlign w:val="center"/>
          </w:tcPr>
          <w:p w:rsidR="006B4CAD" w:rsidRDefault="0002272C">
            <w:pPr>
              <w:jc w:val="right"/>
            </w:pPr>
            <w:r>
              <w:t>2.68</w:t>
            </w:r>
          </w:p>
        </w:tc>
      </w:tr>
      <w:tr w:rsidR="006B4CAD">
        <w:tc>
          <w:tcPr>
            <w:tcW w:w="870" w:type="dxa"/>
            <w:vAlign w:val="center"/>
          </w:tcPr>
          <w:p w:rsidR="006B4CAD" w:rsidRDefault="0002272C">
            <w:pPr>
              <w:jc w:val="center"/>
            </w:pPr>
            <w:r>
              <w:t>37</w:t>
            </w:r>
          </w:p>
        </w:tc>
        <w:tc>
          <w:tcPr>
            <w:tcW w:w="1650" w:type="dxa"/>
            <w:vAlign w:val="center"/>
          </w:tcPr>
          <w:p w:rsidR="006B4CAD" w:rsidRDefault="0002272C">
            <w:pPr>
              <w:jc w:val="center"/>
            </w:pPr>
            <w:r>
              <w:t>300308</w:t>
            </w:r>
          </w:p>
        </w:tc>
        <w:tc>
          <w:tcPr>
            <w:tcW w:w="1980" w:type="dxa"/>
            <w:vAlign w:val="center"/>
          </w:tcPr>
          <w:p w:rsidR="006B4CAD" w:rsidRDefault="0002272C">
            <w:pPr>
              <w:jc w:val="center"/>
            </w:pPr>
            <w:r>
              <w:t>中际旭创</w:t>
            </w:r>
          </w:p>
        </w:tc>
        <w:tc>
          <w:tcPr>
            <w:tcW w:w="2880" w:type="dxa"/>
            <w:vAlign w:val="center"/>
          </w:tcPr>
          <w:p w:rsidR="006B4CAD" w:rsidRDefault="0002272C">
            <w:pPr>
              <w:jc w:val="right"/>
            </w:pPr>
            <w:r>
              <w:t>74,917,303.45</w:t>
            </w:r>
          </w:p>
        </w:tc>
        <w:tc>
          <w:tcPr>
            <w:tcW w:w="1620" w:type="dxa"/>
            <w:vAlign w:val="center"/>
          </w:tcPr>
          <w:p w:rsidR="006B4CAD" w:rsidRDefault="0002272C">
            <w:pPr>
              <w:jc w:val="right"/>
            </w:pPr>
            <w:r>
              <w:t>2.68</w:t>
            </w:r>
          </w:p>
        </w:tc>
      </w:tr>
      <w:tr w:rsidR="006B4CAD">
        <w:tc>
          <w:tcPr>
            <w:tcW w:w="870" w:type="dxa"/>
            <w:vAlign w:val="center"/>
          </w:tcPr>
          <w:p w:rsidR="006B4CAD" w:rsidRDefault="0002272C">
            <w:pPr>
              <w:jc w:val="center"/>
            </w:pPr>
            <w:r>
              <w:t>38</w:t>
            </w:r>
          </w:p>
        </w:tc>
        <w:tc>
          <w:tcPr>
            <w:tcW w:w="1650" w:type="dxa"/>
            <w:vAlign w:val="center"/>
          </w:tcPr>
          <w:p w:rsidR="006B4CAD" w:rsidRDefault="0002272C">
            <w:pPr>
              <w:jc w:val="center"/>
            </w:pPr>
            <w:r>
              <w:t>600885</w:t>
            </w:r>
          </w:p>
        </w:tc>
        <w:tc>
          <w:tcPr>
            <w:tcW w:w="1980" w:type="dxa"/>
            <w:vAlign w:val="center"/>
          </w:tcPr>
          <w:p w:rsidR="006B4CAD" w:rsidRDefault="0002272C">
            <w:pPr>
              <w:jc w:val="center"/>
            </w:pPr>
            <w:r>
              <w:t>宏发股份</w:t>
            </w:r>
          </w:p>
        </w:tc>
        <w:tc>
          <w:tcPr>
            <w:tcW w:w="2880" w:type="dxa"/>
            <w:vAlign w:val="center"/>
          </w:tcPr>
          <w:p w:rsidR="006B4CAD" w:rsidRDefault="0002272C">
            <w:pPr>
              <w:jc w:val="right"/>
            </w:pPr>
            <w:r>
              <w:t>73,694,700.23</w:t>
            </w:r>
          </w:p>
        </w:tc>
        <w:tc>
          <w:tcPr>
            <w:tcW w:w="1620" w:type="dxa"/>
            <w:vAlign w:val="center"/>
          </w:tcPr>
          <w:p w:rsidR="006B4CAD" w:rsidRDefault="0002272C">
            <w:pPr>
              <w:jc w:val="right"/>
            </w:pPr>
            <w:r>
              <w:t>2.64</w:t>
            </w:r>
          </w:p>
        </w:tc>
      </w:tr>
      <w:tr w:rsidR="006B4CAD">
        <w:tc>
          <w:tcPr>
            <w:tcW w:w="870" w:type="dxa"/>
            <w:vAlign w:val="center"/>
          </w:tcPr>
          <w:p w:rsidR="006B4CAD" w:rsidRDefault="0002272C">
            <w:pPr>
              <w:jc w:val="center"/>
            </w:pPr>
            <w:r>
              <w:t>39</w:t>
            </w:r>
          </w:p>
        </w:tc>
        <w:tc>
          <w:tcPr>
            <w:tcW w:w="1650" w:type="dxa"/>
            <w:vAlign w:val="center"/>
          </w:tcPr>
          <w:p w:rsidR="006B4CAD" w:rsidRDefault="0002272C">
            <w:pPr>
              <w:jc w:val="center"/>
            </w:pPr>
            <w:r>
              <w:t>603939</w:t>
            </w:r>
          </w:p>
        </w:tc>
        <w:tc>
          <w:tcPr>
            <w:tcW w:w="1980" w:type="dxa"/>
            <w:vAlign w:val="center"/>
          </w:tcPr>
          <w:p w:rsidR="006B4CAD" w:rsidRDefault="0002272C">
            <w:pPr>
              <w:jc w:val="center"/>
            </w:pPr>
            <w:r>
              <w:t>益丰药房</w:t>
            </w:r>
          </w:p>
        </w:tc>
        <w:tc>
          <w:tcPr>
            <w:tcW w:w="2880" w:type="dxa"/>
            <w:vAlign w:val="center"/>
          </w:tcPr>
          <w:p w:rsidR="006B4CAD" w:rsidRDefault="0002272C">
            <w:pPr>
              <w:jc w:val="right"/>
            </w:pPr>
            <w:r>
              <w:t>71,093,519.96</w:t>
            </w:r>
          </w:p>
        </w:tc>
        <w:tc>
          <w:tcPr>
            <w:tcW w:w="1620" w:type="dxa"/>
            <w:vAlign w:val="center"/>
          </w:tcPr>
          <w:p w:rsidR="006B4CAD" w:rsidRDefault="0002272C">
            <w:pPr>
              <w:jc w:val="right"/>
            </w:pPr>
            <w:r>
              <w:t>2.54</w:t>
            </w:r>
          </w:p>
        </w:tc>
      </w:tr>
      <w:tr w:rsidR="006B4CAD">
        <w:tc>
          <w:tcPr>
            <w:tcW w:w="870" w:type="dxa"/>
            <w:vAlign w:val="center"/>
          </w:tcPr>
          <w:p w:rsidR="006B4CAD" w:rsidRDefault="0002272C">
            <w:pPr>
              <w:jc w:val="center"/>
            </w:pPr>
            <w:r>
              <w:t>40</w:t>
            </w:r>
          </w:p>
        </w:tc>
        <w:tc>
          <w:tcPr>
            <w:tcW w:w="1650" w:type="dxa"/>
            <w:vAlign w:val="center"/>
          </w:tcPr>
          <w:p w:rsidR="006B4CAD" w:rsidRDefault="0002272C">
            <w:pPr>
              <w:jc w:val="center"/>
            </w:pPr>
            <w:r>
              <w:t>603686</w:t>
            </w:r>
          </w:p>
        </w:tc>
        <w:tc>
          <w:tcPr>
            <w:tcW w:w="1980" w:type="dxa"/>
            <w:vAlign w:val="center"/>
          </w:tcPr>
          <w:p w:rsidR="006B4CAD" w:rsidRDefault="0002272C">
            <w:pPr>
              <w:jc w:val="center"/>
            </w:pPr>
            <w:r>
              <w:t>龙马环卫</w:t>
            </w:r>
          </w:p>
        </w:tc>
        <w:tc>
          <w:tcPr>
            <w:tcW w:w="2880" w:type="dxa"/>
            <w:vAlign w:val="center"/>
          </w:tcPr>
          <w:p w:rsidR="006B4CAD" w:rsidRDefault="0002272C">
            <w:pPr>
              <w:jc w:val="right"/>
            </w:pPr>
            <w:r>
              <w:t>68,573,756.59</w:t>
            </w:r>
          </w:p>
        </w:tc>
        <w:tc>
          <w:tcPr>
            <w:tcW w:w="1620" w:type="dxa"/>
            <w:vAlign w:val="center"/>
          </w:tcPr>
          <w:p w:rsidR="006B4CAD" w:rsidRDefault="0002272C">
            <w:pPr>
              <w:jc w:val="right"/>
            </w:pPr>
            <w:r>
              <w:t>2.45</w:t>
            </w:r>
          </w:p>
        </w:tc>
      </w:tr>
      <w:tr w:rsidR="006B4CAD">
        <w:tc>
          <w:tcPr>
            <w:tcW w:w="870" w:type="dxa"/>
            <w:vAlign w:val="center"/>
          </w:tcPr>
          <w:p w:rsidR="006B4CAD" w:rsidRDefault="0002272C">
            <w:pPr>
              <w:jc w:val="center"/>
            </w:pPr>
            <w:r>
              <w:t>41</w:t>
            </w:r>
          </w:p>
        </w:tc>
        <w:tc>
          <w:tcPr>
            <w:tcW w:w="1650" w:type="dxa"/>
            <w:vAlign w:val="center"/>
          </w:tcPr>
          <w:p w:rsidR="006B4CAD" w:rsidRDefault="0002272C">
            <w:pPr>
              <w:jc w:val="center"/>
            </w:pPr>
            <w:r>
              <w:t>002044</w:t>
            </w:r>
          </w:p>
        </w:tc>
        <w:tc>
          <w:tcPr>
            <w:tcW w:w="1980" w:type="dxa"/>
            <w:vAlign w:val="center"/>
          </w:tcPr>
          <w:p w:rsidR="006B4CAD" w:rsidRDefault="0002272C">
            <w:pPr>
              <w:jc w:val="center"/>
            </w:pPr>
            <w:r>
              <w:t>美年健康</w:t>
            </w:r>
          </w:p>
        </w:tc>
        <w:tc>
          <w:tcPr>
            <w:tcW w:w="2880" w:type="dxa"/>
            <w:vAlign w:val="center"/>
          </w:tcPr>
          <w:p w:rsidR="006B4CAD" w:rsidRDefault="0002272C">
            <w:pPr>
              <w:jc w:val="right"/>
            </w:pPr>
            <w:r>
              <w:t>67,120,845.41</w:t>
            </w:r>
          </w:p>
        </w:tc>
        <w:tc>
          <w:tcPr>
            <w:tcW w:w="1620" w:type="dxa"/>
            <w:vAlign w:val="center"/>
          </w:tcPr>
          <w:p w:rsidR="006B4CAD" w:rsidRDefault="0002272C">
            <w:pPr>
              <w:jc w:val="right"/>
            </w:pPr>
            <w:r>
              <w:t>2.40</w:t>
            </w:r>
          </w:p>
        </w:tc>
      </w:tr>
      <w:tr w:rsidR="006B4CAD">
        <w:tc>
          <w:tcPr>
            <w:tcW w:w="870" w:type="dxa"/>
            <w:vAlign w:val="center"/>
          </w:tcPr>
          <w:p w:rsidR="006B4CAD" w:rsidRDefault="0002272C">
            <w:pPr>
              <w:jc w:val="center"/>
            </w:pPr>
            <w:r>
              <w:t>42</w:t>
            </w:r>
          </w:p>
        </w:tc>
        <w:tc>
          <w:tcPr>
            <w:tcW w:w="1650" w:type="dxa"/>
            <w:vAlign w:val="center"/>
          </w:tcPr>
          <w:p w:rsidR="006B4CAD" w:rsidRDefault="0002272C">
            <w:pPr>
              <w:jc w:val="center"/>
            </w:pPr>
            <w:r>
              <w:t>000661</w:t>
            </w:r>
          </w:p>
        </w:tc>
        <w:tc>
          <w:tcPr>
            <w:tcW w:w="1980" w:type="dxa"/>
            <w:vAlign w:val="center"/>
          </w:tcPr>
          <w:p w:rsidR="006B4CAD" w:rsidRDefault="0002272C">
            <w:pPr>
              <w:jc w:val="center"/>
            </w:pPr>
            <w:r>
              <w:t>长春高新</w:t>
            </w:r>
          </w:p>
        </w:tc>
        <w:tc>
          <w:tcPr>
            <w:tcW w:w="2880" w:type="dxa"/>
            <w:vAlign w:val="center"/>
          </w:tcPr>
          <w:p w:rsidR="006B4CAD" w:rsidRDefault="0002272C">
            <w:pPr>
              <w:jc w:val="right"/>
            </w:pPr>
            <w:r>
              <w:t>64,951,664.61</w:t>
            </w:r>
          </w:p>
        </w:tc>
        <w:tc>
          <w:tcPr>
            <w:tcW w:w="1620" w:type="dxa"/>
            <w:vAlign w:val="center"/>
          </w:tcPr>
          <w:p w:rsidR="006B4CAD" w:rsidRDefault="0002272C">
            <w:pPr>
              <w:jc w:val="right"/>
            </w:pPr>
            <w:r>
              <w:t>2.32</w:t>
            </w:r>
          </w:p>
        </w:tc>
      </w:tr>
      <w:tr w:rsidR="006B4CAD">
        <w:tc>
          <w:tcPr>
            <w:tcW w:w="870" w:type="dxa"/>
            <w:vAlign w:val="center"/>
          </w:tcPr>
          <w:p w:rsidR="006B4CAD" w:rsidRDefault="0002272C">
            <w:pPr>
              <w:jc w:val="center"/>
            </w:pPr>
            <w:r>
              <w:t>43</w:t>
            </w:r>
          </w:p>
        </w:tc>
        <w:tc>
          <w:tcPr>
            <w:tcW w:w="1650" w:type="dxa"/>
            <w:vAlign w:val="center"/>
          </w:tcPr>
          <w:p w:rsidR="006B4CAD" w:rsidRDefault="0002272C">
            <w:pPr>
              <w:jc w:val="center"/>
            </w:pPr>
            <w:r>
              <w:t>002465</w:t>
            </w:r>
          </w:p>
        </w:tc>
        <w:tc>
          <w:tcPr>
            <w:tcW w:w="1980" w:type="dxa"/>
            <w:vAlign w:val="center"/>
          </w:tcPr>
          <w:p w:rsidR="006B4CAD" w:rsidRDefault="0002272C">
            <w:pPr>
              <w:jc w:val="center"/>
            </w:pPr>
            <w:r>
              <w:t>海格通信</w:t>
            </w:r>
          </w:p>
        </w:tc>
        <w:tc>
          <w:tcPr>
            <w:tcW w:w="2880" w:type="dxa"/>
            <w:vAlign w:val="center"/>
          </w:tcPr>
          <w:p w:rsidR="006B4CAD" w:rsidRDefault="0002272C">
            <w:pPr>
              <w:jc w:val="right"/>
            </w:pPr>
            <w:r>
              <w:t>64,305,881.40</w:t>
            </w:r>
          </w:p>
        </w:tc>
        <w:tc>
          <w:tcPr>
            <w:tcW w:w="1620" w:type="dxa"/>
            <w:vAlign w:val="center"/>
          </w:tcPr>
          <w:p w:rsidR="006B4CAD" w:rsidRDefault="0002272C">
            <w:pPr>
              <w:jc w:val="right"/>
            </w:pPr>
            <w:r>
              <w:t>2.30</w:t>
            </w:r>
          </w:p>
        </w:tc>
      </w:tr>
      <w:tr w:rsidR="006B4CAD">
        <w:tc>
          <w:tcPr>
            <w:tcW w:w="870" w:type="dxa"/>
            <w:vAlign w:val="center"/>
          </w:tcPr>
          <w:p w:rsidR="006B4CAD" w:rsidRDefault="0002272C">
            <w:pPr>
              <w:jc w:val="center"/>
            </w:pPr>
            <w:r>
              <w:t>44</w:t>
            </w:r>
          </w:p>
        </w:tc>
        <w:tc>
          <w:tcPr>
            <w:tcW w:w="1650" w:type="dxa"/>
            <w:vAlign w:val="center"/>
          </w:tcPr>
          <w:p w:rsidR="006B4CAD" w:rsidRDefault="0002272C">
            <w:pPr>
              <w:jc w:val="center"/>
            </w:pPr>
            <w:r>
              <w:t>300747</w:t>
            </w:r>
          </w:p>
        </w:tc>
        <w:tc>
          <w:tcPr>
            <w:tcW w:w="1980" w:type="dxa"/>
            <w:vAlign w:val="center"/>
          </w:tcPr>
          <w:p w:rsidR="006B4CAD" w:rsidRDefault="0002272C">
            <w:pPr>
              <w:jc w:val="center"/>
            </w:pPr>
            <w:r>
              <w:t>锐科激光</w:t>
            </w:r>
          </w:p>
        </w:tc>
        <w:tc>
          <w:tcPr>
            <w:tcW w:w="2880" w:type="dxa"/>
            <w:vAlign w:val="center"/>
          </w:tcPr>
          <w:p w:rsidR="006B4CAD" w:rsidRDefault="0002272C">
            <w:pPr>
              <w:jc w:val="right"/>
            </w:pPr>
            <w:r>
              <w:t>62,315,957.52</w:t>
            </w:r>
          </w:p>
        </w:tc>
        <w:tc>
          <w:tcPr>
            <w:tcW w:w="1620" w:type="dxa"/>
            <w:vAlign w:val="center"/>
          </w:tcPr>
          <w:p w:rsidR="006B4CAD" w:rsidRDefault="0002272C">
            <w:pPr>
              <w:jc w:val="right"/>
            </w:pPr>
            <w:r>
              <w:t>2.23</w:t>
            </w:r>
          </w:p>
        </w:tc>
      </w:tr>
      <w:tr w:rsidR="006B4CAD">
        <w:tc>
          <w:tcPr>
            <w:tcW w:w="870" w:type="dxa"/>
            <w:vAlign w:val="center"/>
          </w:tcPr>
          <w:p w:rsidR="006B4CAD" w:rsidRDefault="0002272C">
            <w:pPr>
              <w:jc w:val="center"/>
            </w:pPr>
            <w:r>
              <w:t>45</w:t>
            </w:r>
          </w:p>
        </w:tc>
        <w:tc>
          <w:tcPr>
            <w:tcW w:w="1650" w:type="dxa"/>
            <w:vAlign w:val="center"/>
          </w:tcPr>
          <w:p w:rsidR="006B4CAD" w:rsidRDefault="0002272C">
            <w:pPr>
              <w:jc w:val="center"/>
            </w:pPr>
            <w:r>
              <w:t>601933</w:t>
            </w:r>
          </w:p>
        </w:tc>
        <w:tc>
          <w:tcPr>
            <w:tcW w:w="1980" w:type="dxa"/>
            <w:vAlign w:val="center"/>
          </w:tcPr>
          <w:p w:rsidR="006B4CAD" w:rsidRDefault="0002272C">
            <w:pPr>
              <w:jc w:val="center"/>
            </w:pPr>
            <w:r>
              <w:t>永辉超市</w:t>
            </w:r>
          </w:p>
        </w:tc>
        <w:tc>
          <w:tcPr>
            <w:tcW w:w="2880" w:type="dxa"/>
            <w:vAlign w:val="center"/>
          </w:tcPr>
          <w:p w:rsidR="006B4CAD" w:rsidRDefault="0002272C">
            <w:pPr>
              <w:jc w:val="right"/>
            </w:pPr>
            <w:r>
              <w:t>61,299,685.89</w:t>
            </w:r>
          </w:p>
        </w:tc>
        <w:tc>
          <w:tcPr>
            <w:tcW w:w="1620" w:type="dxa"/>
            <w:vAlign w:val="center"/>
          </w:tcPr>
          <w:p w:rsidR="006B4CAD" w:rsidRDefault="0002272C">
            <w:pPr>
              <w:jc w:val="right"/>
            </w:pPr>
            <w:r>
              <w:t>2.19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8,351,491,672.09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7,450,919,723.36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178,920,000.00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5.36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178,920,000.00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5.36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6B4CAD">
        <w:tc>
          <w:tcPr>
            <w:tcW w:w="1499" w:type="dxa"/>
            <w:vAlign w:val="center"/>
          </w:tcPr>
          <w:p w:rsidR="006B4CAD" w:rsidRDefault="0002272C">
            <w:pPr>
              <w:jc w:val="center"/>
            </w:pPr>
            <w:r>
              <w:rPr>
                <w:color w:val="000000"/>
                <w:sz w:val="24"/>
              </w:rPr>
              <w:t>1</w:t>
            </w:r>
          </w:p>
        </w:tc>
        <w:tc>
          <w:tcPr>
            <w:tcW w:w="1499" w:type="dxa"/>
            <w:vAlign w:val="center"/>
          </w:tcPr>
          <w:p w:rsidR="006B4CAD" w:rsidRDefault="0002272C">
            <w:pPr>
              <w:jc w:val="center"/>
            </w:pPr>
            <w:r>
              <w:rPr>
                <w:color w:val="000000"/>
                <w:sz w:val="24"/>
              </w:rPr>
              <w:t>189953</w:t>
            </w:r>
          </w:p>
        </w:tc>
        <w:tc>
          <w:tcPr>
            <w:tcW w:w="1500" w:type="dxa"/>
            <w:vAlign w:val="center"/>
          </w:tcPr>
          <w:p w:rsidR="006B4CAD" w:rsidRDefault="0002272C">
            <w:pPr>
              <w:jc w:val="center"/>
            </w:pPr>
            <w:r>
              <w:rPr>
                <w:color w:val="000000"/>
                <w:sz w:val="24"/>
              </w:rPr>
              <w:t>18</w:t>
            </w:r>
            <w:r>
              <w:rPr>
                <w:color w:val="000000"/>
                <w:sz w:val="24"/>
              </w:rPr>
              <w:t>贴现国债</w:t>
            </w:r>
            <w:r>
              <w:rPr>
                <w:color w:val="000000"/>
                <w:sz w:val="24"/>
              </w:rPr>
              <w:t>53</w:t>
            </w:r>
          </w:p>
        </w:tc>
        <w:tc>
          <w:tcPr>
            <w:tcW w:w="1500" w:type="dxa"/>
            <w:vAlign w:val="center"/>
          </w:tcPr>
          <w:p w:rsidR="006B4CAD" w:rsidRDefault="0002272C">
            <w:pPr>
              <w:jc w:val="right"/>
            </w:pPr>
            <w:r>
              <w:rPr>
                <w:color w:val="000000"/>
                <w:sz w:val="24"/>
              </w:rPr>
              <w:t>1,800,000</w:t>
            </w:r>
          </w:p>
        </w:tc>
        <w:tc>
          <w:tcPr>
            <w:tcW w:w="1500" w:type="dxa"/>
            <w:vAlign w:val="center"/>
          </w:tcPr>
          <w:p w:rsidR="006B4CAD" w:rsidRDefault="0002272C">
            <w:pPr>
              <w:jc w:val="right"/>
            </w:pPr>
            <w:r>
              <w:rPr>
                <w:color w:val="000000"/>
                <w:sz w:val="24"/>
              </w:rPr>
              <w:t>178,920,000.00</w:t>
            </w:r>
          </w:p>
        </w:tc>
        <w:tc>
          <w:tcPr>
            <w:tcW w:w="1500" w:type="dxa"/>
            <w:vAlign w:val="center"/>
          </w:tcPr>
          <w:p w:rsidR="006B4CAD" w:rsidRDefault="0002272C">
            <w:pPr>
              <w:jc w:val="right"/>
            </w:pPr>
            <w:r>
              <w:rPr>
                <w:color w:val="000000"/>
                <w:sz w:val="24"/>
              </w:rPr>
              <w:t>5.36</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报告期内本基金投资的前十名证券的发行主体除南京银行（证券代码：</w:t>
      </w:r>
      <w:r w:rsidRPr="00463BF5">
        <w:rPr>
          <w:color w:val="000000"/>
          <w:sz w:val="24"/>
        </w:rPr>
        <w:t>601009</w:t>
      </w:r>
      <w:r w:rsidRPr="00463BF5">
        <w:rPr>
          <w:color w:val="000000"/>
          <w:sz w:val="24"/>
        </w:rPr>
        <w:t>）外，未出现被监管部门立案调查，或在报告编制日前一年内受到公开谴责、处罚的情形。</w:t>
      </w:r>
    </w:p>
    <w:p w:rsidR="006B4CAD" w:rsidRDefault="0002272C">
      <w:pPr>
        <w:spacing w:before="29" w:line="288" w:lineRule="auto"/>
        <w:rPr>
          <w:color w:val="000000"/>
          <w:sz w:val="24"/>
        </w:rPr>
      </w:pPr>
      <w:r>
        <w:rPr>
          <w:color w:val="000000"/>
          <w:sz w:val="24"/>
        </w:rPr>
        <w:t>报告期内本基金投资的前十名证券之一南京银行（证券代码：</w:t>
      </w:r>
      <w:r>
        <w:rPr>
          <w:color w:val="000000"/>
          <w:sz w:val="24"/>
        </w:rPr>
        <w:t>601009</w:t>
      </w:r>
      <w:r>
        <w:rPr>
          <w:color w:val="000000"/>
          <w:sz w:val="24"/>
        </w:rPr>
        <w:t>）于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号），对镇江分行违规办理票据业务违反审慎经营原则的行为罚款</w:t>
      </w:r>
      <w:r>
        <w:rPr>
          <w:color w:val="000000"/>
          <w:sz w:val="24"/>
        </w:rPr>
        <w:t xml:space="preserve"> 3230 </w:t>
      </w:r>
      <w:r>
        <w:rPr>
          <w:color w:val="000000"/>
          <w:sz w:val="24"/>
        </w:rPr>
        <w:t>万元人民币。</w:t>
      </w:r>
    </w:p>
    <w:p w:rsidR="006B4CAD" w:rsidRDefault="0002272C">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w:t>
      </w:r>
      <w:r>
        <w:rPr>
          <w:color w:val="000000"/>
          <w:sz w:val="24"/>
        </w:rPr>
        <w:t>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1,742,955.17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9,681,143.26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737,225.48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449,949.23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12,611,273.14</w:t>
            </w:r>
          </w:p>
        </w:tc>
      </w:tr>
    </w:tbl>
    <w:p w:rsidR="001A59F9" w:rsidRPr="00C51C7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6B4CAD">
        <w:tc>
          <w:tcPr>
            <w:tcW w:w="1058" w:type="dxa"/>
            <w:vAlign w:val="center"/>
          </w:tcPr>
          <w:p w:rsidR="006B4CAD" w:rsidRDefault="0002272C">
            <w:pPr>
              <w:jc w:val="center"/>
            </w:pPr>
            <w:r>
              <w:rPr>
                <w:color w:val="000000"/>
                <w:sz w:val="24"/>
              </w:rPr>
              <w:t>1</w:t>
            </w:r>
          </w:p>
        </w:tc>
        <w:tc>
          <w:tcPr>
            <w:tcW w:w="1272" w:type="dxa"/>
            <w:vAlign w:val="center"/>
          </w:tcPr>
          <w:p w:rsidR="006B4CAD" w:rsidRDefault="0002272C">
            <w:pPr>
              <w:jc w:val="center"/>
            </w:pPr>
            <w:r>
              <w:rPr>
                <w:color w:val="000000"/>
                <w:sz w:val="24"/>
              </w:rPr>
              <w:t>002044</w:t>
            </w:r>
          </w:p>
        </w:tc>
        <w:tc>
          <w:tcPr>
            <w:tcW w:w="1271" w:type="dxa"/>
            <w:vAlign w:val="center"/>
          </w:tcPr>
          <w:p w:rsidR="006B4CAD" w:rsidRDefault="0002272C">
            <w:pPr>
              <w:jc w:val="center"/>
            </w:pPr>
            <w:r>
              <w:rPr>
                <w:color w:val="000000"/>
                <w:sz w:val="24"/>
              </w:rPr>
              <w:t>美年健康</w:t>
            </w:r>
          </w:p>
        </w:tc>
        <w:tc>
          <w:tcPr>
            <w:tcW w:w="1870" w:type="dxa"/>
            <w:vAlign w:val="center"/>
          </w:tcPr>
          <w:p w:rsidR="006B4CAD" w:rsidRDefault="0002272C">
            <w:pPr>
              <w:jc w:val="right"/>
            </w:pPr>
            <w:r>
              <w:rPr>
                <w:color w:val="000000"/>
                <w:sz w:val="24"/>
              </w:rPr>
              <w:t>3,388,800.00</w:t>
            </w:r>
          </w:p>
        </w:tc>
        <w:tc>
          <w:tcPr>
            <w:tcW w:w="1522" w:type="dxa"/>
            <w:vAlign w:val="center"/>
          </w:tcPr>
          <w:p w:rsidR="006B4CAD" w:rsidRDefault="0002272C">
            <w:pPr>
              <w:jc w:val="right"/>
            </w:pPr>
            <w:r>
              <w:rPr>
                <w:color w:val="000000"/>
                <w:sz w:val="24"/>
              </w:rPr>
              <w:t>0.10</w:t>
            </w:r>
          </w:p>
        </w:tc>
        <w:tc>
          <w:tcPr>
            <w:tcW w:w="2005" w:type="dxa"/>
            <w:vAlign w:val="center"/>
          </w:tcPr>
          <w:p w:rsidR="006B4CAD" w:rsidRDefault="0002272C">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02272C" w:rsidRPr="004B25B0" w:rsidTr="0002272C">
        <w:tc>
          <w:tcPr>
            <w:tcW w:w="964" w:type="pct"/>
            <w:vMerge w:val="restart"/>
            <w:tcBorders>
              <w:top w:val="single" w:sz="8" w:space="0" w:color="000000"/>
              <w:left w:val="single" w:sz="8" w:space="0" w:color="000000"/>
              <w:right w:val="single" w:sz="8" w:space="0" w:color="000000"/>
            </w:tcBorders>
            <w:vAlign w:val="center"/>
          </w:tcPr>
          <w:p w:rsidR="006B4CAD" w:rsidRDefault="0002272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02272C" w:rsidRPr="004B25B0" w:rsidTr="0002272C">
        <w:tc>
          <w:tcPr>
            <w:tcW w:w="964" w:type="pct"/>
            <w:vMerge/>
            <w:tcBorders>
              <w:left w:val="single" w:sz="8" w:space="0" w:color="000000"/>
              <w:right w:val="single" w:sz="8" w:space="0" w:color="000000"/>
            </w:tcBorders>
          </w:tcPr>
          <w:p w:rsidR="006B4CAD" w:rsidRDefault="006B4CA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02272C" w:rsidRPr="004B25B0" w:rsidTr="0002272C">
        <w:tc>
          <w:tcPr>
            <w:tcW w:w="964" w:type="pct"/>
            <w:vMerge/>
            <w:tcBorders>
              <w:left w:val="single" w:sz="8" w:space="0" w:color="000000"/>
              <w:bottom w:val="single" w:sz="8" w:space="0" w:color="000000"/>
              <w:right w:val="single" w:sz="8" w:space="0" w:color="000000"/>
            </w:tcBorders>
          </w:tcPr>
          <w:p w:rsidR="006B4CAD" w:rsidRDefault="006B4CA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02272C" w:rsidRPr="004B25B0" w:rsidTr="0002272C">
        <w:tc>
          <w:tcPr>
            <w:tcW w:w="964" w:type="pct"/>
            <w:tcBorders>
              <w:top w:val="single" w:sz="8" w:space="0" w:color="000000"/>
              <w:left w:val="single" w:sz="8" w:space="0" w:color="000000"/>
              <w:bottom w:val="single" w:sz="8" w:space="0" w:color="000000"/>
              <w:right w:val="single" w:sz="8" w:space="0" w:color="000000"/>
            </w:tcBorders>
            <w:vAlign w:val="center"/>
          </w:tcPr>
          <w:p w:rsidR="006B4CAD" w:rsidRDefault="0002272C">
            <w:pPr>
              <w:jc w:val="center"/>
            </w:pPr>
            <w:r>
              <w:rPr>
                <w:bCs/>
                <w:color w:val="000000"/>
                <w:szCs w:val="21"/>
              </w:rPr>
              <w:t>85,485</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71,858.58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2,468,629,244.64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40.19%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3,674,201,093.81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59.81%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137,524.69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2005</w:t>
            </w:r>
            <w:r w:rsidR="00146153" w:rsidRPr="00300454">
              <w:rPr>
                <w:sz w:val="24"/>
              </w:rPr>
              <w:t>年</w:t>
            </w:r>
            <w:r w:rsidR="00146153" w:rsidRPr="00300454">
              <w:rPr>
                <w:sz w:val="24"/>
              </w:rPr>
              <w:t>9</w:t>
            </w:r>
            <w:r w:rsidR="00146153" w:rsidRPr="00300454">
              <w:rPr>
                <w:sz w:val="24"/>
              </w:rPr>
              <w:t>月</w:t>
            </w:r>
            <w:r w:rsidR="00146153" w:rsidRPr="00300454">
              <w:rPr>
                <w:sz w:val="24"/>
              </w:rPr>
              <w:t>29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4,874,882,643.01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4,074,869,909.50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2,726,987,503.25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659,027,074.30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6,142,830,338.45</w:t>
            </w:r>
          </w:p>
        </w:tc>
      </w:tr>
    </w:tbl>
    <w:p w:rsidR="006B4CAD" w:rsidRDefault="0002272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6B4CAD" w:rsidRDefault="0002272C">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B4CAD" w:rsidRDefault="0002272C">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6B4CAD" w:rsidRDefault="0002272C">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w:t>
      </w:r>
      <w:r>
        <w:rPr>
          <w:color w:val="000000"/>
          <w:sz w:val="24"/>
        </w:rPr>
        <w:t>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本报告期内，为本基金提供审计服务的会计师事务所为德勤华永会计师事务所（特殊普通合伙）。报告年度支付给德勤华永会计师事务所（特殊普通合伙）的审计费</w:t>
      </w:r>
      <w:r w:rsidRPr="00700C00">
        <w:rPr>
          <w:color w:val="000000"/>
          <w:sz w:val="24"/>
        </w:rPr>
        <w:t>88,000.00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6B4CAD" w:rsidRDefault="0002272C">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6B4CAD" w:rsidRDefault="0002272C">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6B4CAD" w:rsidRDefault="0002272C">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6B4CAD">
        <w:tc>
          <w:tcPr>
            <w:tcW w:w="1559" w:type="dxa"/>
            <w:vAlign w:val="center"/>
          </w:tcPr>
          <w:p w:rsidR="006B4CAD" w:rsidRDefault="0002272C">
            <w:pPr>
              <w:jc w:val="left"/>
            </w:pPr>
            <w:r>
              <w:rPr>
                <w:color w:val="000000"/>
                <w:szCs w:val="21"/>
              </w:rPr>
              <w:t>中国国际金融股份有限公司</w:t>
            </w:r>
          </w:p>
        </w:tc>
        <w:tc>
          <w:tcPr>
            <w:tcW w:w="779" w:type="dxa"/>
            <w:vAlign w:val="center"/>
          </w:tcPr>
          <w:p w:rsidR="006B4CAD" w:rsidRDefault="0002272C">
            <w:pPr>
              <w:jc w:val="right"/>
            </w:pPr>
            <w:r>
              <w:rPr>
                <w:color w:val="000000"/>
                <w:szCs w:val="21"/>
              </w:rPr>
              <w:t>2</w:t>
            </w:r>
          </w:p>
        </w:tc>
        <w:tc>
          <w:tcPr>
            <w:tcW w:w="1800" w:type="dxa"/>
            <w:vAlign w:val="center"/>
          </w:tcPr>
          <w:p w:rsidR="006B4CAD" w:rsidRDefault="0002272C">
            <w:pPr>
              <w:jc w:val="right"/>
            </w:pPr>
            <w:r>
              <w:rPr>
                <w:color w:val="000000"/>
                <w:szCs w:val="21"/>
              </w:rPr>
              <w:t>954,634,783.53</w:t>
            </w:r>
          </w:p>
        </w:tc>
        <w:tc>
          <w:tcPr>
            <w:tcW w:w="1080" w:type="dxa"/>
            <w:vAlign w:val="center"/>
          </w:tcPr>
          <w:p w:rsidR="006B4CAD" w:rsidRDefault="0002272C">
            <w:pPr>
              <w:jc w:val="right"/>
            </w:pPr>
            <w:r>
              <w:rPr>
                <w:color w:val="000000"/>
                <w:szCs w:val="21"/>
              </w:rPr>
              <w:t>6.06%</w:t>
            </w:r>
          </w:p>
        </w:tc>
        <w:tc>
          <w:tcPr>
            <w:tcW w:w="1620" w:type="dxa"/>
            <w:vAlign w:val="center"/>
          </w:tcPr>
          <w:p w:rsidR="006B4CAD" w:rsidRDefault="0002272C">
            <w:pPr>
              <w:jc w:val="right"/>
            </w:pPr>
            <w:r>
              <w:rPr>
                <w:color w:val="000000"/>
                <w:szCs w:val="21"/>
              </w:rPr>
              <w:t>890,828.31</w:t>
            </w:r>
          </w:p>
        </w:tc>
        <w:tc>
          <w:tcPr>
            <w:tcW w:w="1080" w:type="dxa"/>
            <w:vAlign w:val="center"/>
          </w:tcPr>
          <w:p w:rsidR="006B4CAD" w:rsidRDefault="0002272C">
            <w:pPr>
              <w:jc w:val="right"/>
            </w:pPr>
            <w:r>
              <w:rPr>
                <w:color w:val="000000"/>
                <w:szCs w:val="21"/>
              </w:rPr>
              <w:t>6.07%</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西部证券股份有限公司</w:t>
            </w:r>
          </w:p>
        </w:tc>
        <w:tc>
          <w:tcPr>
            <w:tcW w:w="779" w:type="dxa"/>
            <w:vAlign w:val="center"/>
          </w:tcPr>
          <w:p w:rsidR="006B4CAD" w:rsidRDefault="0002272C">
            <w:pPr>
              <w:jc w:val="right"/>
            </w:pPr>
            <w:r>
              <w:rPr>
                <w:color w:val="000000"/>
                <w:szCs w:val="21"/>
              </w:rPr>
              <w:t>2</w:t>
            </w:r>
          </w:p>
        </w:tc>
        <w:tc>
          <w:tcPr>
            <w:tcW w:w="1800" w:type="dxa"/>
            <w:vAlign w:val="center"/>
          </w:tcPr>
          <w:p w:rsidR="006B4CAD" w:rsidRDefault="0002272C">
            <w:pPr>
              <w:jc w:val="right"/>
            </w:pPr>
            <w:r>
              <w:rPr>
                <w:color w:val="000000"/>
                <w:szCs w:val="21"/>
              </w:rPr>
              <w:t>940,282,148.68</w:t>
            </w:r>
          </w:p>
        </w:tc>
        <w:tc>
          <w:tcPr>
            <w:tcW w:w="1080" w:type="dxa"/>
            <w:vAlign w:val="center"/>
          </w:tcPr>
          <w:p w:rsidR="006B4CAD" w:rsidRDefault="0002272C">
            <w:pPr>
              <w:jc w:val="right"/>
            </w:pPr>
            <w:r>
              <w:rPr>
                <w:color w:val="000000"/>
                <w:szCs w:val="21"/>
              </w:rPr>
              <w:t>5.97%</w:t>
            </w:r>
          </w:p>
        </w:tc>
        <w:tc>
          <w:tcPr>
            <w:tcW w:w="1620" w:type="dxa"/>
            <w:vAlign w:val="center"/>
          </w:tcPr>
          <w:p w:rsidR="006B4CAD" w:rsidRDefault="0002272C">
            <w:pPr>
              <w:jc w:val="right"/>
            </w:pPr>
            <w:r>
              <w:rPr>
                <w:color w:val="000000"/>
                <w:szCs w:val="21"/>
              </w:rPr>
              <w:t>875,684.53</w:t>
            </w:r>
          </w:p>
        </w:tc>
        <w:tc>
          <w:tcPr>
            <w:tcW w:w="1080" w:type="dxa"/>
            <w:vAlign w:val="center"/>
          </w:tcPr>
          <w:p w:rsidR="006B4CAD" w:rsidRDefault="0002272C">
            <w:pPr>
              <w:jc w:val="right"/>
            </w:pPr>
            <w:r>
              <w:rPr>
                <w:color w:val="000000"/>
                <w:szCs w:val="21"/>
              </w:rPr>
              <w:t>5.97%</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国泰君安证券股份有限公司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79,709,105.60</w:t>
            </w:r>
          </w:p>
        </w:tc>
        <w:tc>
          <w:tcPr>
            <w:tcW w:w="1080" w:type="dxa"/>
            <w:vAlign w:val="center"/>
          </w:tcPr>
          <w:p w:rsidR="006B4CAD" w:rsidRDefault="0002272C">
            <w:pPr>
              <w:jc w:val="right"/>
            </w:pPr>
            <w:r>
              <w:rPr>
                <w:color w:val="000000"/>
                <w:szCs w:val="21"/>
              </w:rPr>
              <w:t>0.51%</w:t>
            </w:r>
          </w:p>
        </w:tc>
        <w:tc>
          <w:tcPr>
            <w:tcW w:w="1620" w:type="dxa"/>
            <w:vAlign w:val="center"/>
          </w:tcPr>
          <w:p w:rsidR="006B4CAD" w:rsidRDefault="0002272C">
            <w:pPr>
              <w:jc w:val="right"/>
            </w:pPr>
            <w:r>
              <w:rPr>
                <w:color w:val="000000"/>
                <w:szCs w:val="21"/>
              </w:rPr>
              <w:t>74,232.47</w:t>
            </w:r>
          </w:p>
        </w:tc>
        <w:tc>
          <w:tcPr>
            <w:tcW w:w="1080" w:type="dxa"/>
            <w:vAlign w:val="center"/>
          </w:tcPr>
          <w:p w:rsidR="006B4CAD" w:rsidRDefault="0002272C">
            <w:pPr>
              <w:jc w:val="right"/>
            </w:pPr>
            <w:r>
              <w:rPr>
                <w:color w:val="000000"/>
                <w:szCs w:val="21"/>
              </w:rPr>
              <w:t>0.51%</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招商证券股份有限公司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777,415,851.84</w:t>
            </w:r>
          </w:p>
        </w:tc>
        <w:tc>
          <w:tcPr>
            <w:tcW w:w="1080" w:type="dxa"/>
            <w:vAlign w:val="center"/>
          </w:tcPr>
          <w:p w:rsidR="006B4CAD" w:rsidRDefault="0002272C">
            <w:pPr>
              <w:jc w:val="right"/>
            </w:pPr>
            <w:r>
              <w:rPr>
                <w:color w:val="000000"/>
                <w:szCs w:val="21"/>
              </w:rPr>
              <w:t>4.94%</w:t>
            </w:r>
          </w:p>
        </w:tc>
        <w:tc>
          <w:tcPr>
            <w:tcW w:w="1620" w:type="dxa"/>
            <w:vAlign w:val="center"/>
          </w:tcPr>
          <w:p w:rsidR="006B4CAD" w:rsidRDefault="0002272C">
            <w:pPr>
              <w:jc w:val="right"/>
            </w:pPr>
            <w:r>
              <w:rPr>
                <w:color w:val="000000"/>
                <w:szCs w:val="21"/>
              </w:rPr>
              <w:t>724,009.53</w:t>
            </w:r>
          </w:p>
        </w:tc>
        <w:tc>
          <w:tcPr>
            <w:tcW w:w="1080" w:type="dxa"/>
            <w:vAlign w:val="center"/>
          </w:tcPr>
          <w:p w:rsidR="006B4CAD" w:rsidRDefault="0002272C">
            <w:pPr>
              <w:jc w:val="right"/>
            </w:pPr>
            <w:r>
              <w:rPr>
                <w:color w:val="000000"/>
                <w:szCs w:val="21"/>
              </w:rPr>
              <w:t>4.93%</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华泰证券股份有限公司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732,962,534.98</w:t>
            </w:r>
          </w:p>
        </w:tc>
        <w:tc>
          <w:tcPr>
            <w:tcW w:w="1080" w:type="dxa"/>
            <w:vAlign w:val="center"/>
          </w:tcPr>
          <w:p w:rsidR="006B4CAD" w:rsidRDefault="0002272C">
            <w:pPr>
              <w:jc w:val="right"/>
            </w:pPr>
            <w:r>
              <w:rPr>
                <w:color w:val="000000"/>
                <w:szCs w:val="21"/>
              </w:rPr>
              <w:t>4.65%</w:t>
            </w:r>
          </w:p>
        </w:tc>
        <w:tc>
          <w:tcPr>
            <w:tcW w:w="1620" w:type="dxa"/>
            <w:vAlign w:val="center"/>
          </w:tcPr>
          <w:p w:rsidR="006B4CAD" w:rsidRDefault="0002272C">
            <w:pPr>
              <w:jc w:val="right"/>
            </w:pPr>
            <w:r>
              <w:rPr>
                <w:color w:val="000000"/>
                <w:szCs w:val="21"/>
              </w:rPr>
              <w:t>682,609.41</w:t>
            </w:r>
          </w:p>
        </w:tc>
        <w:tc>
          <w:tcPr>
            <w:tcW w:w="1080" w:type="dxa"/>
            <w:vAlign w:val="center"/>
          </w:tcPr>
          <w:p w:rsidR="006B4CAD" w:rsidRDefault="0002272C">
            <w:pPr>
              <w:jc w:val="right"/>
            </w:pPr>
            <w:r>
              <w:rPr>
                <w:color w:val="000000"/>
                <w:szCs w:val="21"/>
              </w:rPr>
              <w:t>4.65%</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华创证券有限责任公司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627,806,699.92</w:t>
            </w:r>
          </w:p>
        </w:tc>
        <w:tc>
          <w:tcPr>
            <w:tcW w:w="1080" w:type="dxa"/>
            <w:vAlign w:val="center"/>
          </w:tcPr>
          <w:p w:rsidR="006B4CAD" w:rsidRDefault="0002272C">
            <w:pPr>
              <w:jc w:val="right"/>
            </w:pPr>
            <w:r>
              <w:rPr>
                <w:color w:val="000000"/>
                <w:szCs w:val="21"/>
              </w:rPr>
              <w:t>3.99%</w:t>
            </w:r>
          </w:p>
        </w:tc>
        <w:tc>
          <w:tcPr>
            <w:tcW w:w="1620" w:type="dxa"/>
            <w:vAlign w:val="center"/>
          </w:tcPr>
          <w:p w:rsidR="006B4CAD" w:rsidRDefault="0002272C">
            <w:pPr>
              <w:jc w:val="right"/>
            </w:pPr>
            <w:r>
              <w:rPr>
                <w:color w:val="000000"/>
                <w:szCs w:val="21"/>
              </w:rPr>
              <w:t>584,677.19</w:t>
            </w:r>
          </w:p>
        </w:tc>
        <w:tc>
          <w:tcPr>
            <w:tcW w:w="1080" w:type="dxa"/>
            <w:vAlign w:val="center"/>
          </w:tcPr>
          <w:p w:rsidR="006B4CAD" w:rsidRDefault="0002272C">
            <w:pPr>
              <w:jc w:val="right"/>
            </w:pPr>
            <w:r>
              <w:rPr>
                <w:color w:val="000000"/>
                <w:szCs w:val="21"/>
              </w:rPr>
              <w:t>3.98%</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中信证券股份有限公司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624,761,092.55</w:t>
            </w:r>
          </w:p>
        </w:tc>
        <w:tc>
          <w:tcPr>
            <w:tcW w:w="1080" w:type="dxa"/>
            <w:vAlign w:val="center"/>
          </w:tcPr>
          <w:p w:rsidR="006B4CAD" w:rsidRDefault="0002272C">
            <w:pPr>
              <w:jc w:val="right"/>
            </w:pPr>
            <w:r>
              <w:rPr>
                <w:color w:val="000000"/>
                <w:szCs w:val="21"/>
              </w:rPr>
              <w:t>3.97%</w:t>
            </w:r>
          </w:p>
        </w:tc>
        <w:tc>
          <w:tcPr>
            <w:tcW w:w="1620" w:type="dxa"/>
            <w:vAlign w:val="center"/>
          </w:tcPr>
          <w:p w:rsidR="006B4CAD" w:rsidRDefault="0002272C">
            <w:pPr>
              <w:jc w:val="right"/>
            </w:pPr>
            <w:r>
              <w:rPr>
                <w:color w:val="000000"/>
                <w:szCs w:val="21"/>
              </w:rPr>
              <w:t>581,840.92</w:t>
            </w:r>
          </w:p>
        </w:tc>
        <w:tc>
          <w:tcPr>
            <w:tcW w:w="1080" w:type="dxa"/>
            <w:vAlign w:val="center"/>
          </w:tcPr>
          <w:p w:rsidR="006B4CAD" w:rsidRDefault="0002272C">
            <w:pPr>
              <w:jc w:val="right"/>
            </w:pPr>
            <w:r>
              <w:rPr>
                <w:color w:val="000000"/>
                <w:szCs w:val="21"/>
              </w:rPr>
              <w:t>3.96%</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国海证券股份有限公司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545,387,559.29</w:t>
            </w:r>
          </w:p>
        </w:tc>
        <w:tc>
          <w:tcPr>
            <w:tcW w:w="1080" w:type="dxa"/>
            <w:vAlign w:val="center"/>
          </w:tcPr>
          <w:p w:rsidR="006B4CAD" w:rsidRDefault="0002272C">
            <w:pPr>
              <w:jc w:val="right"/>
            </w:pPr>
            <w:r>
              <w:rPr>
                <w:color w:val="000000"/>
                <w:szCs w:val="21"/>
              </w:rPr>
              <w:t>3.46%</w:t>
            </w:r>
          </w:p>
        </w:tc>
        <w:tc>
          <w:tcPr>
            <w:tcW w:w="1620" w:type="dxa"/>
            <w:vAlign w:val="center"/>
          </w:tcPr>
          <w:p w:rsidR="006B4CAD" w:rsidRDefault="0002272C">
            <w:pPr>
              <w:jc w:val="right"/>
            </w:pPr>
            <w:r>
              <w:rPr>
                <w:color w:val="000000"/>
                <w:szCs w:val="21"/>
              </w:rPr>
              <w:t>507,921.23</w:t>
            </w:r>
          </w:p>
        </w:tc>
        <w:tc>
          <w:tcPr>
            <w:tcW w:w="1080" w:type="dxa"/>
            <w:vAlign w:val="center"/>
          </w:tcPr>
          <w:p w:rsidR="006B4CAD" w:rsidRDefault="0002272C">
            <w:pPr>
              <w:jc w:val="right"/>
            </w:pPr>
            <w:r>
              <w:rPr>
                <w:color w:val="000000"/>
                <w:szCs w:val="21"/>
              </w:rPr>
              <w:t>3.46%</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中信建投证券股份有限公司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433,064,289.39</w:t>
            </w:r>
          </w:p>
        </w:tc>
        <w:tc>
          <w:tcPr>
            <w:tcW w:w="1080" w:type="dxa"/>
            <w:vAlign w:val="center"/>
          </w:tcPr>
          <w:p w:rsidR="006B4CAD" w:rsidRDefault="0002272C">
            <w:pPr>
              <w:jc w:val="right"/>
            </w:pPr>
            <w:r>
              <w:rPr>
                <w:color w:val="000000"/>
                <w:szCs w:val="21"/>
              </w:rPr>
              <w:t>2.75%</w:t>
            </w:r>
          </w:p>
        </w:tc>
        <w:tc>
          <w:tcPr>
            <w:tcW w:w="1620" w:type="dxa"/>
            <w:vAlign w:val="center"/>
          </w:tcPr>
          <w:p w:rsidR="006B4CAD" w:rsidRDefault="0002272C">
            <w:pPr>
              <w:jc w:val="right"/>
            </w:pPr>
            <w:r>
              <w:rPr>
                <w:color w:val="000000"/>
                <w:szCs w:val="21"/>
              </w:rPr>
              <w:t>403,312.45</w:t>
            </w:r>
          </w:p>
        </w:tc>
        <w:tc>
          <w:tcPr>
            <w:tcW w:w="1080" w:type="dxa"/>
            <w:vAlign w:val="center"/>
          </w:tcPr>
          <w:p w:rsidR="006B4CAD" w:rsidRDefault="0002272C">
            <w:pPr>
              <w:jc w:val="right"/>
            </w:pPr>
            <w:r>
              <w:rPr>
                <w:color w:val="000000"/>
                <w:szCs w:val="21"/>
              </w:rPr>
              <w:t>2.75%</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中泰证券股份有限公司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401,512,659.02</w:t>
            </w:r>
          </w:p>
        </w:tc>
        <w:tc>
          <w:tcPr>
            <w:tcW w:w="1080" w:type="dxa"/>
            <w:vAlign w:val="center"/>
          </w:tcPr>
          <w:p w:rsidR="006B4CAD" w:rsidRDefault="0002272C">
            <w:pPr>
              <w:jc w:val="right"/>
            </w:pPr>
            <w:r>
              <w:rPr>
                <w:color w:val="000000"/>
                <w:szCs w:val="21"/>
              </w:rPr>
              <w:t>2.55%</w:t>
            </w:r>
          </w:p>
        </w:tc>
        <w:tc>
          <w:tcPr>
            <w:tcW w:w="1620" w:type="dxa"/>
            <w:vAlign w:val="center"/>
          </w:tcPr>
          <w:p w:rsidR="006B4CAD" w:rsidRDefault="0002272C">
            <w:pPr>
              <w:jc w:val="right"/>
            </w:pPr>
            <w:r>
              <w:rPr>
                <w:color w:val="000000"/>
                <w:szCs w:val="21"/>
              </w:rPr>
              <w:t>373,927.44</w:t>
            </w:r>
          </w:p>
        </w:tc>
        <w:tc>
          <w:tcPr>
            <w:tcW w:w="1080" w:type="dxa"/>
            <w:vAlign w:val="center"/>
          </w:tcPr>
          <w:p w:rsidR="006B4CAD" w:rsidRDefault="0002272C">
            <w:pPr>
              <w:jc w:val="right"/>
            </w:pPr>
            <w:r>
              <w:rPr>
                <w:color w:val="000000"/>
                <w:szCs w:val="21"/>
              </w:rPr>
              <w:t>2.55%</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华西证券股份有限公司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321,473,883.23</w:t>
            </w:r>
          </w:p>
        </w:tc>
        <w:tc>
          <w:tcPr>
            <w:tcW w:w="1080" w:type="dxa"/>
            <w:vAlign w:val="center"/>
          </w:tcPr>
          <w:p w:rsidR="006B4CAD" w:rsidRDefault="0002272C">
            <w:pPr>
              <w:jc w:val="right"/>
            </w:pPr>
            <w:r>
              <w:rPr>
                <w:color w:val="000000"/>
                <w:szCs w:val="21"/>
              </w:rPr>
              <w:t>2.04%</w:t>
            </w:r>
          </w:p>
        </w:tc>
        <w:tc>
          <w:tcPr>
            <w:tcW w:w="1620" w:type="dxa"/>
            <w:vAlign w:val="center"/>
          </w:tcPr>
          <w:p w:rsidR="006B4CAD" w:rsidRDefault="0002272C">
            <w:pPr>
              <w:jc w:val="right"/>
            </w:pPr>
            <w:r>
              <w:rPr>
                <w:color w:val="000000"/>
                <w:szCs w:val="21"/>
              </w:rPr>
              <w:t>299,389.40</w:t>
            </w:r>
          </w:p>
        </w:tc>
        <w:tc>
          <w:tcPr>
            <w:tcW w:w="1080" w:type="dxa"/>
            <w:vAlign w:val="center"/>
          </w:tcPr>
          <w:p w:rsidR="006B4CAD" w:rsidRDefault="0002272C">
            <w:pPr>
              <w:jc w:val="right"/>
            </w:pPr>
            <w:r>
              <w:rPr>
                <w:color w:val="000000"/>
                <w:szCs w:val="21"/>
              </w:rPr>
              <w:t>2.04%</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海通证券股份有限公司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263,062,336.23</w:t>
            </w:r>
          </w:p>
        </w:tc>
        <w:tc>
          <w:tcPr>
            <w:tcW w:w="1080" w:type="dxa"/>
            <w:vAlign w:val="center"/>
          </w:tcPr>
          <w:p w:rsidR="006B4CAD" w:rsidRDefault="0002272C">
            <w:pPr>
              <w:jc w:val="right"/>
            </w:pPr>
            <w:r>
              <w:rPr>
                <w:color w:val="000000"/>
                <w:szCs w:val="21"/>
              </w:rPr>
              <w:t>1.67%</w:t>
            </w:r>
          </w:p>
        </w:tc>
        <w:tc>
          <w:tcPr>
            <w:tcW w:w="1620" w:type="dxa"/>
            <w:vAlign w:val="center"/>
          </w:tcPr>
          <w:p w:rsidR="006B4CAD" w:rsidRDefault="0002272C">
            <w:pPr>
              <w:jc w:val="right"/>
            </w:pPr>
            <w:r>
              <w:rPr>
                <w:color w:val="000000"/>
                <w:szCs w:val="21"/>
              </w:rPr>
              <w:t>244,991.34</w:t>
            </w:r>
          </w:p>
        </w:tc>
        <w:tc>
          <w:tcPr>
            <w:tcW w:w="1080" w:type="dxa"/>
            <w:vAlign w:val="center"/>
          </w:tcPr>
          <w:p w:rsidR="006B4CAD" w:rsidRDefault="0002272C">
            <w:pPr>
              <w:jc w:val="right"/>
            </w:pPr>
            <w:r>
              <w:rPr>
                <w:color w:val="000000"/>
                <w:szCs w:val="21"/>
              </w:rPr>
              <w:t>1.67%</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东北证券股份有限公司</w:t>
            </w:r>
          </w:p>
        </w:tc>
        <w:tc>
          <w:tcPr>
            <w:tcW w:w="779" w:type="dxa"/>
            <w:vAlign w:val="center"/>
          </w:tcPr>
          <w:p w:rsidR="006B4CAD" w:rsidRDefault="0002272C">
            <w:pPr>
              <w:jc w:val="right"/>
            </w:pPr>
            <w:r>
              <w:rPr>
                <w:color w:val="000000"/>
                <w:szCs w:val="21"/>
              </w:rPr>
              <w:t>2</w:t>
            </w:r>
          </w:p>
        </w:tc>
        <w:tc>
          <w:tcPr>
            <w:tcW w:w="1800" w:type="dxa"/>
            <w:vAlign w:val="center"/>
          </w:tcPr>
          <w:p w:rsidR="006B4CAD" w:rsidRDefault="0002272C">
            <w:pPr>
              <w:jc w:val="right"/>
            </w:pPr>
            <w:r>
              <w:rPr>
                <w:color w:val="000000"/>
                <w:szCs w:val="21"/>
              </w:rPr>
              <w:t>2,265,793,382.10</w:t>
            </w:r>
          </w:p>
        </w:tc>
        <w:tc>
          <w:tcPr>
            <w:tcW w:w="1080" w:type="dxa"/>
            <w:vAlign w:val="center"/>
          </w:tcPr>
          <w:p w:rsidR="006B4CAD" w:rsidRDefault="0002272C">
            <w:pPr>
              <w:jc w:val="right"/>
            </w:pPr>
            <w:r>
              <w:rPr>
                <w:color w:val="000000"/>
                <w:szCs w:val="21"/>
              </w:rPr>
              <w:t>14.38%</w:t>
            </w:r>
          </w:p>
        </w:tc>
        <w:tc>
          <w:tcPr>
            <w:tcW w:w="1620" w:type="dxa"/>
            <w:vAlign w:val="center"/>
          </w:tcPr>
          <w:p w:rsidR="006B4CAD" w:rsidRDefault="0002272C">
            <w:pPr>
              <w:jc w:val="right"/>
            </w:pPr>
            <w:r>
              <w:rPr>
                <w:color w:val="000000"/>
                <w:szCs w:val="21"/>
              </w:rPr>
              <w:t>2,110,135.70</w:t>
            </w:r>
          </w:p>
        </w:tc>
        <w:tc>
          <w:tcPr>
            <w:tcW w:w="1080" w:type="dxa"/>
            <w:vAlign w:val="center"/>
          </w:tcPr>
          <w:p w:rsidR="006B4CAD" w:rsidRDefault="0002272C">
            <w:pPr>
              <w:jc w:val="right"/>
            </w:pPr>
            <w:r>
              <w:rPr>
                <w:color w:val="000000"/>
                <w:szCs w:val="21"/>
              </w:rPr>
              <w:t>14.38%</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兴业证券股份有限公司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1,959,072,087.13</w:t>
            </w:r>
          </w:p>
        </w:tc>
        <w:tc>
          <w:tcPr>
            <w:tcW w:w="1080" w:type="dxa"/>
            <w:vAlign w:val="center"/>
          </w:tcPr>
          <w:p w:rsidR="006B4CAD" w:rsidRDefault="0002272C">
            <w:pPr>
              <w:jc w:val="right"/>
            </w:pPr>
            <w:r>
              <w:rPr>
                <w:color w:val="000000"/>
                <w:szCs w:val="21"/>
              </w:rPr>
              <w:t>12.44%</w:t>
            </w:r>
          </w:p>
        </w:tc>
        <w:tc>
          <w:tcPr>
            <w:tcW w:w="1620" w:type="dxa"/>
            <w:vAlign w:val="center"/>
          </w:tcPr>
          <w:p w:rsidR="006B4CAD" w:rsidRDefault="0002272C">
            <w:pPr>
              <w:jc w:val="right"/>
            </w:pPr>
            <w:r>
              <w:rPr>
                <w:color w:val="000000"/>
                <w:szCs w:val="21"/>
              </w:rPr>
              <w:t>1,824,479.25</w:t>
            </w:r>
          </w:p>
        </w:tc>
        <w:tc>
          <w:tcPr>
            <w:tcW w:w="1080" w:type="dxa"/>
            <w:vAlign w:val="center"/>
          </w:tcPr>
          <w:p w:rsidR="006B4CAD" w:rsidRDefault="0002272C">
            <w:pPr>
              <w:jc w:val="right"/>
            </w:pPr>
            <w:r>
              <w:rPr>
                <w:color w:val="000000"/>
                <w:szCs w:val="21"/>
              </w:rPr>
              <w:t>12.43%</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光大证券股份有限公司</w:t>
            </w:r>
          </w:p>
        </w:tc>
        <w:tc>
          <w:tcPr>
            <w:tcW w:w="779" w:type="dxa"/>
            <w:vAlign w:val="center"/>
          </w:tcPr>
          <w:p w:rsidR="006B4CAD" w:rsidRDefault="0002272C">
            <w:pPr>
              <w:jc w:val="right"/>
            </w:pPr>
            <w:r>
              <w:rPr>
                <w:color w:val="000000"/>
                <w:szCs w:val="21"/>
              </w:rPr>
              <w:t>2</w:t>
            </w:r>
          </w:p>
        </w:tc>
        <w:tc>
          <w:tcPr>
            <w:tcW w:w="1800" w:type="dxa"/>
            <w:vAlign w:val="center"/>
          </w:tcPr>
          <w:p w:rsidR="006B4CAD" w:rsidRDefault="0002272C">
            <w:pPr>
              <w:jc w:val="right"/>
            </w:pPr>
            <w:r>
              <w:rPr>
                <w:color w:val="000000"/>
                <w:szCs w:val="21"/>
              </w:rPr>
              <w:t>1,702,424,916.39</w:t>
            </w:r>
          </w:p>
        </w:tc>
        <w:tc>
          <w:tcPr>
            <w:tcW w:w="1080" w:type="dxa"/>
            <w:vAlign w:val="center"/>
          </w:tcPr>
          <w:p w:rsidR="006B4CAD" w:rsidRDefault="0002272C">
            <w:pPr>
              <w:jc w:val="right"/>
            </w:pPr>
            <w:r>
              <w:rPr>
                <w:color w:val="000000"/>
                <w:szCs w:val="21"/>
              </w:rPr>
              <w:t>10.81%</w:t>
            </w:r>
          </w:p>
        </w:tc>
        <w:tc>
          <w:tcPr>
            <w:tcW w:w="1620" w:type="dxa"/>
            <w:vAlign w:val="center"/>
          </w:tcPr>
          <w:p w:rsidR="006B4CAD" w:rsidRDefault="0002272C">
            <w:pPr>
              <w:jc w:val="right"/>
            </w:pPr>
            <w:r>
              <w:rPr>
                <w:color w:val="000000"/>
                <w:szCs w:val="21"/>
              </w:rPr>
              <w:t>1,585,470.02</w:t>
            </w:r>
          </w:p>
        </w:tc>
        <w:tc>
          <w:tcPr>
            <w:tcW w:w="1080" w:type="dxa"/>
            <w:vAlign w:val="center"/>
          </w:tcPr>
          <w:p w:rsidR="006B4CAD" w:rsidRDefault="0002272C">
            <w:pPr>
              <w:jc w:val="right"/>
            </w:pPr>
            <w:r>
              <w:rPr>
                <w:color w:val="000000"/>
                <w:szCs w:val="21"/>
              </w:rPr>
              <w:t>10.80%</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天风证券股份有限公司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1,690,040,305.60</w:t>
            </w:r>
          </w:p>
        </w:tc>
        <w:tc>
          <w:tcPr>
            <w:tcW w:w="1080" w:type="dxa"/>
            <w:vAlign w:val="center"/>
          </w:tcPr>
          <w:p w:rsidR="006B4CAD" w:rsidRDefault="0002272C">
            <w:pPr>
              <w:jc w:val="right"/>
            </w:pPr>
            <w:r>
              <w:rPr>
                <w:color w:val="000000"/>
                <w:szCs w:val="21"/>
              </w:rPr>
              <w:t>10.73%</w:t>
            </w:r>
          </w:p>
        </w:tc>
        <w:tc>
          <w:tcPr>
            <w:tcW w:w="1620" w:type="dxa"/>
            <w:vAlign w:val="center"/>
          </w:tcPr>
          <w:p w:rsidR="006B4CAD" w:rsidRDefault="0002272C">
            <w:pPr>
              <w:jc w:val="right"/>
            </w:pPr>
            <w:r>
              <w:rPr>
                <w:color w:val="000000"/>
                <w:szCs w:val="21"/>
              </w:rPr>
              <w:t>1,573,934.62</w:t>
            </w:r>
          </w:p>
        </w:tc>
        <w:tc>
          <w:tcPr>
            <w:tcW w:w="1080" w:type="dxa"/>
            <w:vAlign w:val="center"/>
          </w:tcPr>
          <w:p w:rsidR="006B4CAD" w:rsidRDefault="0002272C">
            <w:pPr>
              <w:jc w:val="right"/>
            </w:pPr>
            <w:r>
              <w:rPr>
                <w:color w:val="000000"/>
                <w:szCs w:val="21"/>
              </w:rPr>
              <w:t>10.73%</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申万宏源证券有限公司</w:t>
            </w:r>
          </w:p>
        </w:tc>
        <w:tc>
          <w:tcPr>
            <w:tcW w:w="779" w:type="dxa"/>
            <w:vAlign w:val="center"/>
          </w:tcPr>
          <w:p w:rsidR="006B4CAD" w:rsidRDefault="0002272C">
            <w:pPr>
              <w:jc w:val="right"/>
            </w:pPr>
            <w:r>
              <w:rPr>
                <w:color w:val="000000"/>
                <w:szCs w:val="21"/>
              </w:rPr>
              <w:t>3</w:t>
            </w:r>
          </w:p>
        </w:tc>
        <w:tc>
          <w:tcPr>
            <w:tcW w:w="1800" w:type="dxa"/>
            <w:vAlign w:val="center"/>
          </w:tcPr>
          <w:p w:rsidR="006B4CAD" w:rsidRDefault="0002272C">
            <w:pPr>
              <w:jc w:val="right"/>
            </w:pPr>
            <w:r>
              <w:rPr>
                <w:color w:val="000000"/>
                <w:szCs w:val="21"/>
              </w:rPr>
              <w:t>1,432,618,761.03</w:t>
            </w:r>
          </w:p>
        </w:tc>
        <w:tc>
          <w:tcPr>
            <w:tcW w:w="1080" w:type="dxa"/>
            <w:vAlign w:val="center"/>
          </w:tcPr>
          <w:p w:rsidR="006B4CAD" w:rsidRDefault="0002272C">
            <w:pPr>
              <w:jc w:val="right"/>
            </w:pPr>
            <w:r>
              <w:rPr>
                <w:color w:val="000000"/>
                <w:szCs w:val="21"/>
              </w:rPr>
              <w:t>9.09%</w:t>
            </w:r>
          </w:p>
        </w:tc>
        <w:tc>
          <w:tcPr>
            <w:tcW w:w="1620" w:type="dxa"/>
            <w:vAlign w:val="center"/>
          </w:tcPr>
          <w:p w:rsidR="006B4CAD" w:rsidRDefault="0002272C">
            <w:pPr>
              <w:jc w:val="right"/>
            </w:pPr>
            <w:r>
              <w:rPr>
                <w:color w:val="000000"/>
                <w:szCs w:val="21"/>
              </w:rPr>
              <w:t>1,337,271.37</w:t>
            </w:r>
          </w:p>
        </w:tc>
        <w:tc>
          <w:tcPr>
            <w:tcW w:w="1080" w:type="dxa"/>
            <w:vAlign w:val="center"/>
          </w:tcPr>
          <w:p w:rsidR="006B4CAD" w:rsidRDefault="0002272C">
            <w:pPr>
              <w:jc w:val="right"/>
            </w:pPr>
            <w:r>
              <w:rPr>
                <w:color w:val="000000"/>
                <w:szCs w:val="21"/>
              </w:rPr>
              <w:t>9.11%</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中国银河证券股份有限公司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62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英大证券有限责任公司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62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中银国际证券股份有限公司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62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国金证券股份有限公司</w:t>
            </w:r>
          </w:p>
        </w:tc>
        <w:tc>
          <w:tcPr>
            <w:tcW w:w="779" w:type="dxa"/>
            <w:vAlign w:val="center"/>
          </w:tcPr>
          <w:p w:rsidR="006B4CAD" w:rsidRDefault="0002272C">
            <w:pPr>
              <w:jc w:val="right"/>
            </w:pPr>
            <w:r>
              <w:rPr>
                <w:color w:val="000000"/>
                <w:szCs w:val="21"/>
              </w:rPr>
              <w:t>2</w:t>
            </w:r>
          </w:p>
        </w:tc>
        <w:tc>
          <w:tcPr>
            <w:tcW w:w="180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62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瑞银证券有限责任公司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62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安信证券股份有限公司</w:t>
            </w:r>
          </w:p>
        </w:tc>
        <w:tc>
          <w:tcPr>
            <w:tcW w:w="779" w:type="dxa"/>
            <w:vAlign w:val="center"/>
          </w:tcPr>
          <w:p w:rsidR="006B4CAD" w:rsidRDefault="0002272C">
            <w:pPr>
              <w:jc w:val="right"/>
            </w:pPr>
            <w:r>
              <w:rPr>
                <w:color w:val="000000"/>
                <w:szCs w:val="21"/>
              </w:rPr>
              <w:t>2</w:t>
            </w:r>
          </w:p>
        </w:tc>
        <w:tc>
          <w:tcPr>
            <w:tcW w:w="180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62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长城证券股份有限公司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62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080" w:type="dxa"/>
            <w:vAlign w:val="center"/>
          </w:tcPr>
          <w:p w:rsidR="006B4CAD" w:rsidRDefault="0002272C">
            <w:pPr>
              <w:jc w:val="left"/>
            </w:pPr>
            <w:r>
              <w:rPr>
                <w:color w:val="000000"/>
                <w:szCs w:val="21"/>
              </w:rPr>
              <w:t>-</w:t>
            </w:r>
          </w:p>
        </w:tc>
      </w:tr>
      <w:tr w:rsidR="006B4CAD">
        <w:tc>
          <w:tcPr>
            <w:tcW w:w="1559" w:type="dxa"/>
            <w:vAlign w:val="center"/>
          </w:tcPr>
          <w:p w:rsidR="006B4CAD" w:rsidRDefault="0002272C">
            <w:pPr>
              <w:jc w:val="left"/>
            </w:pPr>
            <w:r>
              <w:rPr>
                <w:color w:val="000000"/>
                <w:szCs w:val="21"/>
              </w:rPr>
              <w:t>国信证券股份有限公司</w:t>
            </w:r>
          </w:p>
        </w:tc>
        <w:tc>
          <w:tcPr>
            <w:tcW w:w="779" w:type="dxa"/>
            <w:vAlign w:val="center"/>
          </w:tcPr>
          <w:p w:rsidR="006B4CAD" w:rsidRDefault="0002272C">
            <w:pPr>
              <w:jc w:val="right"/>
            </w:pPr>
            <w:r>
              <w:rPr>
                <w:color w:val="000000"/>
                <w:szCs w:val="21"/>
              </w:rPr>
              <w:t>1</w:t>
            </w:r>
          </w:p>
        </w:tc>
        <w:tc>
          <w:tcPr>
            <w:tcW w:w="180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620" w:type="dxa"/>
            <w:vAlign w:val="center"/>
          </w:tcPr>
          <w:p w:rsidR="006B4CAD" w:rsidRDefault="0002272C">
            <w:pPr>
              <w:jc w:val="right"/>
            </w:pPr>
            <w:r>
              <w:rPr>
                <w:color w:val="000000"/>
                <w:szCs w:val="21"/>
              </w:rPr>
              <w:t>-</w:t>
            </w:r>
          </w:p>
        </w:tc>
        <w:tc>
          <w:tcPr>
            <w:tcW w:w="1080" w:type="dxa"/>
            <w:vAlign w:val="center"/>
          </w:tcPr>
          <w:p w:rsidR="006B4CAD" w:rsidRDefault="0002272C">
            <w:pPr>
              <w:jc w:val="right"/>
            </w:pPr>
            <w:r>
              <w:rPr>
                <w:color w:val="000000"/>
                <w:szCs w:val="21"/>
              </w:rPr>
              <w:t>-</w:t>
            </w:r>
          </w:p>
        </w:tc>
        <w:tc>
          <w:tcPr>
            <w:tcW w:w="1080" w:type="dxa"/>
            <w:vAlign w:val="center"/>
          </w:tcPr>
          <w:p w:rsidR="006B4CAD" w:rsidRDefault="0002272C">
            <w:pPr>
              <w:jc w:val="left"/>
            </w:pPr>
            <w:r>
              <w:rPr>
                <w:color w:val="000000"/>
                <w:szCs w:val="21"/>
              </w:rPr>
              <w:t>-</w:t>
            </w:r>
          </w:p>
        </w:tc>
      </w:tr>
    </w:tbl>
    <w:p w:rsidR="006B4CAD" w:rsidRDefault="0002272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r>
        <w:rPr>
          <w:kern w:val="0"/>
          <w:sz w:val="24"/>
        </w:rPr>
        <w:t xml:space="preserve">   </w:t>
      </w:r>
    </w:p>
    <w:p w:rsidR="006B4CAD" w:rsidRDefault="0002272C">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6"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6"/>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6B4CAD" w:rsidRDefault="0002272C">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Default="00562D8A" w:rsidP="00C03B3A">
    <w:pPr>
      <w:pStyle w:val="aa"/>
      <w:framePr w:wrap="around" w:vAnchor="text" w:hAnchor="margin" w:xAlign="right" w:y="1"/>
      <w:rPr>
        <w:rStyle w:val="ac"/>
      </w:rPr>
    </w:pPr>
    <w:r>
      <w:rPr>
        <w:rStyle w:val="ac"/>
      </w:rPr>
      <w:fldChar w:fldCharType="begin"/>
    </w:r>
    <w:r w:rsidR="004D64B9">
      <w:rPr>
        <w:rStyle w:val="ac"/>
      </w:rPr>
      <w:instrText xml:space="preserve">PAGE  </w:instrText>
    </w:r>
    <w:r>
      <w:rPr>
        <w:rStyle w:val="ac"/>
      </w:rPr>
      <w:fldChar w:fldCharType="end"/>
    </w:r>
  </w:p>
  <w:p w:rsidR="004D64B9" w:rsidRDefault="004D64B9"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Default="004D64B9" w:rsidP="00C03B3A">
    <w:pPr>
      <w:pStyle w:val="aa"/>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02272C">
      <w:rPr>
        <w:noProof/>
        <w:kern w:val="0"/>
        <w:szCs w:val="21"/>
      </w:rPr>
      <w:t>10</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02272C">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B9" w:rsidRPr="00477774" w:rsidRDefault="00477774" w:rsidP="00C2542B">
    <w:pPr>
      <w:pStyle w:val="ae"/>
      <w:pBdr>
        <w:bottom w:val="single" w:sz="6" w:space="0" w:color="auto"/>
      </w:pBdr>
      <w:jc w:val="right"/>
      <w:rPr>
        <w:sz w:val="24"/>
        <w:szCs w:val="24"/>
      </w:rPr>
    </w:pPr>
    <w:r w:rsidRPr="00FB2916">
      <w:rPr>
        <w:sz w:val="24"/>
        <w:szCs w:val="24"/>
      </w:rPr>
      <w:t>交银施罗德精选混合型证券投资基金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774" w:rsidRDefault="0047777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272C"/>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4CAD"/>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FBBA352-EB87-4EF5-BABC-8FBAD6D3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33</Pages>
  <Words>4056</Words>
  <Characters>23124</Characters>
  <Application>Microsoft Office Word</Application>
  <DocSecurity>0</DocSecurity>
  <Lines>192</Lines>
  <Paragraphs>54</Paragraphs>
  <ScaleCrop>false</ScaleCrop>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554</cp:revision>
  <cp:lastPrinted>2007-07-19T00:46:00Z</cp:lastPrinted>
  <dcterms:created xsi:type="dcterms:W3CDTF">2013-10-15T01:57:00Z</dcterms:created>
  <dcterms:modified xsi:type="dcterms:W3CDTF">2019-03-25T03:01:00Z</dcterms:modified>
</cp:coreProperties>
</file>