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交银施罗德双利债券证券投资基金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2018</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2018</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中国建设银行股份有限公司</w:t>
      </w:r>
    </w:p>
    <w:p w:rsidR="001A59F9" w:rsidRPr="00996E0F" w:rsidRDefault="001A59F9" w:rsidP="00996E0F">
      <w:pPr>
        <w:spacing w:before="29" w:line="288" w:lineRule="auto"/>
        <w:ind w:firstLineChars="900" w:firstLine="2168"/>
        <w:rPr>
          <w:b/>
          <w:color w:val="000000"/>
          <w:sz w:val="24"/>
        </w:rPr>
        <w:sectPr w:rsidR="001A59F9" w:rsidRPr="00996E0F" w:rsidSect="00FB2916">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96E0F">
        <w:rPr>
          <w:rFonts w:hint="eastAsia"/>
          <w:b/>
          <w:color w:val="000000"/>
          <w:sz w:val="24"/>
        </w:rPr>
        <w:t>报告送出日期：</w:t>
      </w:r>
      <w:r w:rsidRPr="00996E0F">
        <w:rPr>
          <w:b/>
          <w:color w:val="000000"/>
          <w:sz w:val="24"/>
        </w:rPr>
        <w:t>二〇一九年三月二十七日</w:t>
      </w: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中国建设银行股份有限公司</w:t>
      </w:r>
      <w:r w:rsidR="00432FE3">
        <w:rPr>
          <w:color w:val="000000"/>
          <w:sz w:val="24"/>
        </w:rPr>
        <w:t>(</w:t>
      </w:r>
      <w:r w:rsidR="00432FE3">
        <w:rPr>
          <w:rFonts w:hint="eastAsia"/>
          <w:color w:val="000000"/>
          <w:sz w:val="24"/>
        </w:rPr>
        <w:t>以下简称“</w:t>
      </w:r>
      <w:r w:rsidR="00432FE3">
        <w:rPr>
          <w:color w:val="000000"/>
          <w:sz w:val="24"/>
        </w:rPr>
        <w:t>中国建设银行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2019</w:t>
      </w:r>
      <w:r w:rsidRPr="00C97222">
        <w:rPr>
          <w:color w:val="000000"/>
          <w:sz w:val="24"/>
        </w:rPr>
        <w:t>年</w:t>
      </w:r>
      <w:r w:rsidRPr="00C97222">
        <w:rPr>
          <w:color w:val="000000"/>
          <w:sz w:val="24"/>
        </w:rPr>
        <w:t>3</w:t>
      </w:r>
      <w:r w:rsidRPr="00C97222">
        <w:rPr>
          <w:color w:val="000000"/>
          <w:sz w:val="24"/>
        </w:rPr>
        <w:t>月</w:t>
      </w:r>
      <w:r w:rsidRPr="00C97222">
        <w:rPr>
          <w:color w:val="000000"/>
          <w:sz w:val="24"/>
        </w:rPr>
        <w:t>26</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2018</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交银双利债券</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519683</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2011</w:t>
            </w:r>
            <w:r w:rsidRPr="00E25C2A">
              <w:rPr>
                <w:sz w:val="24"/>
              </w:rPr>
              <w:t>年</w:t>
            </w:r>
            <w:r w:rsidRPr="00E25C2A">
              <w:rPr>
                <w:sz w:val="24"/>
              </w:rPr>
              <w:t>9</w:t>
            </w:r>
            <w:r w:rsidRPr="00E25C2A">
              <w:rPr>
                <w:sz w:val="24"/>
              </w:rPr>
              <w:t>月</w:t>
            </w:r>
            <w:r w:rsidRPr="00E25C2A">
              <w:rPr>
                <w:sz w:val="24"/>
              </w:rPr>
              <w:t>26</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中国建设银行股份有限公司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155,714,672.53</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交银双利债券</w:t>
            </w:r>
            <w:r w:rsidRPr="00E25C2A">
              <w:rPr>
                <w:sz w:val="24"/>
              </w:rPr>
              <w:t>A/B</w:t>
            </w:r>
          </w:p>
        </w:tc>
        <w:tc>
          <w:tcPr>
            <w:tcW w:w="2902" w:type="dxa"/>
            <w:vAlign w:val="center"/>
          </w:tcPr>
          <w:p w:rsidR="003D26BD" w:rsidRPr="00E25C2A" w:rsidRDefault="003D26BD" w:rsidP="0084545B">
            <w:pPr>
              <w:spacing w:before="29" w:line="288" w:lineRule="auto"/>
              <w:jc w:val="center"/>
              <w:rPr>
                <w:sz w:val="24"/>
              </w:rPr>
            </w:pPr>
            <w:r w:rsidRPr="00E25C2A">
              <w:rPr>
                <w:sz w:val="24"/>
              </w:rPr>
              <w:t>交银双利债券</w:t>
            </w:r>
            <w:r w:rsidRPr="00E25C2A">
              <w:rPr>
                <w:sz w:val="24"/>
              </w:rPr>
              <w:t>C</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下属分级基金的交易代码</w:t>
            </w:r>
          </w:p>
        </w:tc>
        <w:tc>
          <w:tcPr>
            <w:tcW w:w="2977" w:type="dxa"/>
            <w:vAlign w:val="center"/>
          </w:tcPr>
          <w:p w:rsidR="009511B7" w:rsidRPr="00E25C2A" w:rsidRDefault="009511B7" w:rsidP="0084545B">
            <w:pPr>
              <w:spacing w:before="29" w:line="288" w:lineRule="auto"/>
              <w:jc w:val="center"/>
              <w:rPr>
                <w:sz w:val="24"/>
              </w:rPr>
            </w:pPr>
            <w:r w:rsidRPr="009C503F">
              <w:rPr>
                <w:color w:val="000000" w:themeColor="text1"/>
                <w:sz w:val="24"/>
              </w:rPr>
              <w:t>519683</w:t>
            </w:r>
            <w:r w:rsidRPr="009C503F">
              <w:rPr>
                <w:color w:val="000000" w:themeColor="text1"/>
                <w:sz w:val="24"/>
              </w:rPr>
              <w:t>（前端）、</w:t>
            </w:r>
            <w:r w:rsidRPr="009C503F">
              <w:rPr>
                <w:color w:val="000000" w:themeColor="text1"/>
                <w:sz w:val="24"/>
              </w:rPr>
              <w:t>519684</w:t>
            </w:r>
            <w:r w:rsidRPr="009C503F">
              <w:rPr>
                <w:color w:val="000000" w:themeColor="text1"/>
                <w:sz w:val="24"/>
              </w:rPr>
              <w:t>（后端）</w:t>
            </w:r>
          </w:p>
        </w:tc>
        <w:tc>
          <w:tcPr>
            <w:tcW w:w="2902" w:type="dxa"/>
            <w:vAlign w:val="center"/>
          </w:tcPr>
          <w:p w:rsidR="009511B7" w:rsidRPr="00E25C2A" w:rsidRDefault="009511B7" w:rsidP="0084545B">
            <w:pPr>
              <w:spacing w:before="29" w:line="288" w:lineRule="auto"/>
              <w:jc w:val="center"/>
              <w:rPr>
                <w:sz w:val="24"/>
              </w:rPr>
            </w:pPr>
            <w:r w:rsidRPr="00E25C2A">
              <w:rPr>
                <w:sz w:val="24"/>
              </w:rPr>
              <w:t>519685</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144,310,502.43</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11,404,170.10</w:t>
            </w:r>
            <w:r w:rsidRPr="00E25C2A">
              <w:rPr>
                <w:rFonts w:hint="eastAsia"/>
                <w:sz w:val="24"/>
              </w:rPr>
              <w:t>份</w:t>
            </w:r>
          </w:p>
        </w:tc>
      </w:tr>
    </w:tbl>
    <w:p w:rsidR="001A59F9" w:rsidRPr="00E25C2A" w:rsidRDefault="001A59F9" w:rsidP="001C7BA6">
      <w:pPr>
        <w:spacing w:before="29" w:line="288" w:lineRule="auto"/>
        <w:jc w:val="left"/>
        <w:rPr>
          <w:kern w:val="0"/>
          <w:sz w:val="24"/>
        </w:rPr>
      </w:pPr>
      <w:r w:rsidRPr="00E25C2A">
        <w:rPr>
          <w:kern w:val="0"/>
          <w:sz w:val="24"/>
        </w:rPr>
        <w:t>注：本基金</w:t>
      </w:r>
      <w:r w:rsidRPr="00E25C2A">
        <w:rPr>
          <w:kern w:val="0"/>
          <w:sz w:val="24"/>
        </w:rPr>
        <w:t>A</w:t>
      </w:r>
      <w:r w:rsidRPr="00E25C2A">
        <w:rPr>
          <w:kern w:val="0"/>
          <w:sz w:val="24"/>
        </w:rPr>
        <w:t>类基金份额采用前端收费模式，</w:t>
      </w:r>
      <w:r w:rsidRPr="00E25C2A">
        <w:rPr>
          <w:kern w:val="0"/>
          <w:sz w:val="24"/>
        </w:rPr>
        <w:t>B</w:t>
      </w:r>
      <w:r w:rsidRPr="00E25C2A">
        <w:rPr>
          <w:kern w:val="0"/>
          <w:sz w:val="24"/>
        </w:rPr>
        <w:t>类基金份额采用后端收费模式，前端交易代码即为</w:t>
      </w:r>
      <w:r w:rsidRPr="00E25C2A">
        <w:rPr>
          <w:kern w:val="0"/>
          <w:sz w:val="24"/>
        </w:rPr>
        <w:t>A</w:t>
      </w:r>
      <w:r w:rsidRPr="00E25C2A">
        <w:rPr>
          <w:kern w:val="0"/>
          <w:sz w:val="24"/>
        </w:rPr>
        <w:t>类基金份额交易代码，后端交易代码即为</w:t>
      </w:r>
      <w:r w:rsidRPr="00E25C2A">
        <w:rPr>
          <w:kern w:val="0"/>
          <w:sz w:val="24"/>
        </w:rPr>
        <w:t>B</w:t>
      </w:r>
      <w:r w:rsidRPr="00E25C2A">
        <w:rPr>
          <w:kern w:val="0"/>
          <w:sz w:val="24"/>
        </w:rPr>
        <w:t>类基金份额交易代码。</w:t>
      </w: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根据宏观经济运行状况和金融市场的运行趋势，自上而下进行宏观分析，自下而上精选个券，在严格控制基金资产运作风险的基础上，通过积极主动的投资管理，力争为投资者提供高于业绩比较基准的长期稳定投资回报。</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深度关注股票、权证一级市场和二级市场的运行状况与相应风险收益特征，在严格控制基金资产运作风险的基础上，把握投资机会，力争为投资者提供高于业绩比较基准的长期稳定投资回报。</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1A59F9" w:rsidRPr="00CF0C3D" w:rsidRDefault="001A59F9" w:rsidP="00CF0C3D">
            <w:pPr>
              <w:spacing w:before="29" w:line="288" w:lineRule="auto"/>
              <w:rPr>
                <w:sz w:val="24"/>
              </w:rPr>
            </w:pPr>
            <w:r w:rsidRPr="00CF0C3D">
              <w:rPr>
                <w:sz w:val="24"/>
              </w:rPr>
              <w:t>中债综合全价指数收益率</w:t>
            </w:r>
            <w:r w:rsidRPr="00CF0C3D">
              <w:rPr>
                <w:sz w:val="24"/>
              </w:rPr>
              <w:t>×90%+</w:t>
            </w:r>
            <w:r w:rsidRPr="00CF0C3D">
              <w:rPr>
                <w:sz w:val="24"/>
              </w:rPr>
              <w:t>沪深</w:t>
            </w:r>
            <w:r w:rsidRPr="00CF0C3D">
              <w:rPr>
                <w:sz w:val="24"/>
              </w:rPr>
              <w:t>300</w:t>
            </w:r>
            <w:r w:rsidRPr="00CF0C3D">
              <w:rPr>
                <w:sz w:val="24"/>
              </w:rPr>
              <w:t>指数收益率</w:t>
            </w:r>
            <w:r w:rsidRPr="00CF0C3D">
              <w:rPr>
                <w:sz w:val="24"/>
              </w:rPr>
              <w:t>×10%</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本基金是一只债券型基金，属于证券投资基金中中等风险的品种，其长期平均的预期收益和风险高于货币市场基金，低于混合型基金和股票型基金。</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中国建设银行股份有限公司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王晚婷</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田青</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010-67595096</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tianqing1.zh@ccb.com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010-67595096</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010-66275853</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276"/>
        <w:gridCol w:w="1278"/>
        <w:gridCol w:w="1276"/>
        <w:gridCol w:w="1278"/>
        <w:gridCol w:w="1419"/>
        <w:gridCol w:w="1233"/>
      </w:tblGrid>
      <w:tr w:rsidR="009E2529" w:rsidRPr="00A942AC" w:rsidTr="009E2529">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2018</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b/>
                <w:szCs w:val="21"/>
              </w:rPr>
              <w:t>年</w:t>
            </w:r>
          </w:p>
        </w:tc>
        <w:tc>
          <w:tcPr>
            <w:tcW w:w="1428"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p>
        </w:tc>
      </w:tr>
      <w:tr w:rsidR="009E2529" w:rsidRPr="00A942AC" w:rsidTr="009E2529">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交银双利债券</w:t>
            </w:r>
            <w:r w:rsidRPr="00A942AC">
              <w:rPr>
                <w:szCs w:val="21"/>
              </w:rPr>
              <w:t>A/B</w:t>
            </w:r>
          </w:p>
        </w:tc>
        <w:tc>
          <w:tcPr>
            <w:tcW w:w="688" w:type="pct"/>
            <w:vAlign w:val="center"/>
          </w:tcPr>
          <w:p w:rsidR="00B44DBC" w:rsidRPr="00A942AC" w:rsidRDefault="00B44DBC" w:rsidP="009E2529">
            <w:pPr>
              <w:spacing w:before="29" w:line="288" w:lineRule="auto"/>
              <w:rPr>
                <w:szCs w:val="21"/>
              </w:rPr>
            </w:pPr>
            <w:r w:rsidRPr="00A942AC">
              <w:rPr>
                <w:szCs w:val="21"/>
              </w:rPr>
              <w:t>交银双利债券</w:t>
            </w:r>
            <w:r w:rsidRPr="00A942AC">
              <w:rPr>
                <w:szCs w:val="21"/>
              </w:rPr>
              <w:t>C</w:t>
            </w:r>
          </w:p>
        </w:tc>
        <w:tc>
          <w:tcPr>
            <w:tcW w:w="687" w:type="pct"/>
            <w:vAlign w:val="center"/>
          </w:tcPr>
          <w:p w:rsidR="00B44DBC" w:rsidRPr="00A942AC" w:rsidRDefault="00B44DBC" w:rsidP="009E2529">
            <w:pPr>
              <w:spacing w:before="29" w:line="288" w:lineRule="auto"/>
              <w:rPr>
                <w:szCs w:val="21"/>
              </w:rPr>
            </w:pPr>
            <w:r w:rsidRPr="00A942AC">
              <w:rPr>
                <w:szCs w:val="21"/>
              </w:rPr>
              <w:t>交银双利债券</w:t>
            </w:r>
            <w:r w:rsidRPr="00A942AC">
              <w:rPr>
                <w:szCs w:val="21"/>
              </w:rPr>
              <w:t>A/B</w:t>
            </w:r>
          </w:p>
        </w:tc>
        <w:tc>
          <w:tcPr>
            <w:tcW w:w="688" w:type="pct"/>
            <w:vAlign w:val="center"/>
          </w:tcPr>
          <w:p w:rsidR="00B44DBC" w:rsidRPr="00A942AC" w:rsidRDefault="00B44DBC" w:rsidP="009E2529">
            <w:pPr>
              <w:spacing w:before="29" w:line="288" w:lineRule="auto"/>
              <w:rPr>
                <w:szCs w:val="21"/>
              </w:rPr>
            </w:pPr>
            <w:r w:rsidRPr="00A942AC">
              <w:rPr>
                <w:szCs w:val="21"/>
              </w:rPr>
              <w:t>交银双利债券</w:t>
            </w:r>
            <w:r w:rsidRPr="00A942AC">
              <w:rPr>
                <w:szCs w:val="21"/>
              </w:rPr>
              <w:t>C</w:t>
            </w:r>
          </w:p>
        </w:tc>
        <w:tc>
          <w:tcPr>
            <w:tcW w:w="762" w:type="pct"/>
            <w:vAlign w:val="center"/>
          </w:tcPr>
          <w:p w:rsidR="00B44DBC" w:rsidRPr="00A942AC" w:rsidRDefault="00B44DBC" w:rsidP="009E2529">
            <w:pPr>
              <w:spacing w:before="29" w:line="288" w:lineRule="auto"/>
              <w:rPr>
                <w:szCs w:val="21"/>
              </w:rPr>
            </w:pPr>
            <w:r w:rsidRPr="00A942AC">
              <w:rPr>
                <w:szCs w:val="21"/>
              </w:rPr>
              <w:t>交银双利债券</w:t>
            </w:r>
            <w:r w:rsidRPr="00A942AC">
              <w:rPr>
                <w:szCs w:val="21"/>
              </w:rPr>
              <w:t>A/B</w:t>
            </w:r>
          </w:p>
        </w:tc>
        <w:tc>
          <w:tcPr>
            <w:tcW w:w="666" w:type="pct"/>
            <w:vAlign w:val="center"/>
          </w:tcPr>
          <w:p w:rsidR="00B44DBC" w:rsidRPr="00A942AC" w:rsidRDefault="00B44DBC" w:rsidP="009E2529">
            <w:pPr>
              <w:spacing w:before="29" w:line="288" w:lineRule="auto"/>
              <w:rPr>
                <w:szCs w:val="21"/>
              </w:rPr>
            </w:pPr>
            <w:r w:rsidRPr="00A942AC">
              <w:rPr>
                <w:szCs w:val="21"/>
              </w:rPr>
              <w:t>交银双利债券</w:t>
            </w:r>
            <w:r w:rsidRPr="00A942AC">
              <w:rPr>
                <w:szCs w:val="21"/>
              </w:rPr>
              <w:t>C</w:t>
            </w:r>
          </w:p>
        </w:tc>
      </w:tr>
      <w:tr w:rsidR="009E2529" w:rsidRPr="00A942AC" w:rsidTr="009E2529">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-6,614,517.72</w:t>
            </w:r>
          </w:p>
        </w:tc>
        <w:tc>
          <w:tcPr>
            <w:tcW w:w="688" w:type="pct"/>
            <w:vAlign w:val="center"/>
          </w:tcPr>
          <w:p w:rsidR="00B44DBC" w:rsidRPr="00A942AC" w:rsidRDefault="00B44DBC" w:rsidP="00674CBD">
            <w:pPr>
              <w:spacing w:before="29" w:line="288" w:lineRule="auto"/>
              <w:jc w:val="right"/>
              <w:rPr>
                <w:szCs w:val="21"/>
              </w:rPr>
            </w:pPr>
            <w:r w:rsidRPr="00A942AC">
              <w:rPr>
                <w:szCs w:val="21"/>
              </w:rPr>
              <w:t>-607,731.26</w:t>
            </w:r>
          </w:p>
        </w:tc>
        <w:tc>
          <w:tcPr>
            <w:tcW w:w="687" w:type="pct"/>
            <w:vAlign w:val="center"/>
          </w:tcPr>
          <w:p w:rsidR="00B44DBC" w:rsidRPr="00A942AC" w:rsidRDefault="00B44DBC" w:rsidP="00674CBD">
            <w:pPr>
              <w:spacing w:before="29" w:line="288" w:lineRule="auto"/>
              <w:jc w:val="right"/>
              <w:rPr>
                <w:szCs w:val="21"/>
              </w:rPr>
            </w:pPr>
            <w:r w:rsidRPr="00A942AC">
              <w:rPr>
                <w:szCs w:val="21"/>
              </w:rPr>
              <w:t>-11,011,799.37</w:t>
            </w:r>
          </w:p>
        </w:tc>
        <w:tc>
          <w:tcPr>
            <w:tcW w:w="688" w:type="pct"/>
            <w:vAlign w:val="center"/>
          </w:tcPr>
          <w:p w:rsidR="00B44DBC" w:rsidRPr="00A942AC" w:rsidRDefault="00B44DBC" w:rsidP="00674CBD">
            <w:pPr>
              <w:spacing w:before="29" w:line="288" w:lineRule="auto"/>
              <w:jc w:val="right"/>
              <w:rPr>
                <w:szCs w:val="21"/>
              </w:rPr>
            </w:pPr>
            <w:r w:rsidRPr="00A942AC">
              <w:rPr>
                <w:szCs w:val="21"/>
              </w:rPr>
              <w:t>-647,091.45</w:t>
            </w:r>
          </w:p>
        </w:tc>
        <w:tc>
          <w:tcPr>
            <w:tcW w:w="762" w:type="pct"/>
            <w:vAlign w:val="center"/>
          </w:tcPr>
          <w:p w:rsidR="00B44DBC" w:rsidRPr="00A942AC" w:rsidRDefault="00B44DBC" w:rsidP="00674CBD">
            <w:pPr>
              <w:spacing w:before="29" w:line="288" w:lineRule="auto"/>
              <w:jc w:val="right"/>
              <w:rPr>
                <w:szCs w:val="21"/>
              </w:rPr>
            </w:pPr>
            <w:r w:rsidRPr="00A942AC">
              <w:rPr>
                <w:szCs w:val="21"/>
              </w:rPr>
              <w:t>-14,420,799.31</w:t>
            </w:r>
          </w:p>
        </w:tc>
        <w:tc>
          <w:tcPr>
            <w:tcW w:w="666" w:type="pct"/>
            <w:vAlign w:val="center"/>
          </w:tcPr>
          <w:p w:rsidR="00B44DBC" w:rsidRPr="00A942AC" w:rsidRDefault="00B44DBC" w:rsidP="00674CBD">
            <w:pPr>
              <w:spacing w:before="29" w:line="288" w:lineRule="auto"/>
              <w:jc w:val="right"/>
              <w:rPr>
                <w:szCs w:val="21"/>
              </w:rPr>
            </w:pPr>
            <w:r w:rsidRPr="00A942AC">
              <w:rPr>
                <w:szCs w:val="21"/>
              </w:rPr>
              <w:t>-1,995,657.27</w:t>
            </w:r>
          </w:p>
        </w:tc>
      </w:tr>
      <w:tr w:rsidR="009E2529" w:rsidRPr="00A942AC" w:rsidTr="009E2529">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333,692.16</w:t>
            </w:r>
          </w:p>
        </w:tc>
        <w:tc>
          <w:tcPr>
            <w:tcW w:w="688" w:type="pct"/>
            <w:vAlign w:val="center"/>
          </w:tcPr>
          <w:p w:rsidR="00B44DBC" w:rsidRPr="00A942AC" w:rsidRDefault="00B44DBC" w:rsidP="00674CBD">
            <w:pPr>
              <w:spacing w:before="29" w:line="288" w:lineRule="auto"/>
              <w:jc w:val="right"/>
              <w:rPr>
                <w:szCs w:val="21"/>
              </w:rPr>
            </w:pPr>
            <w:r w:rsidRPr="00A942AC">
              <w:rPr>
                <w:szCs w:val="21"/>
              </w:rPr>
              <w:t>-34,751.00</w:t>
            </w:r>
          </w:p>
        </w:tc>
        <w:tc>
          <w:tcPr>
            <w:tcW w:w="687" w:type="pct"/>
            <w:vAlign w:val="center"/>
          </w:tcPr>
          <w:p w:rsidR="00B44DBC" w:rsidRPr="00A942AC" w:rsidRDefault="00B44DBC" w:rsidP="00674CBD">
            <w:pPr>
              <w:spacing w:before="29" w:line="288" w:lineRule="auto"/>
              <w:jc w:val="right"/>
              <w:rPr>
                <w:szCs w:val="21"/>
              </w:rPr>
            </w:pPr>
            <w:r w:rsidRPr="00A942AC">
              <w:rPr>
                <w:szCs w:val="21"/>
              </w:rPr>
              <w:t>-4,965,214.78</w:t>
            </w:r>
          </w:p>
        </w:tc>
        <w:tc>
          <w:tcPr>
            <w:tcW w:w="688" w:type="pct"/>
            <w:vAlign w:val="center"/>
          </w:tcPr>
          <w:p w:rsidR="00B44DBC" w:rsidRPr="00A942AC" w:rsidRDefault="00B44DBC" w:rsidP="00674CBD">
            <w:pPr>
              <w:spacing w:before="29" w:line="288" w:lineRule="auto"/>
              <w:jc w:val="right"/>
              <w:rPr>
                <w:szCs w:val="21"/>
              </w:rPr>
            </w:pPr>
            <w:r w:rsidRPr="00A942AC">
              <w:rPr>
                <w:szCs w:val="21"/>
              </w:rPr>
              <w:t>-410,670.10</w:t>
            </w:r>
          </w:p>
        </w:tc>
        <w:tc>
          <w:tcPr>
            <w:tcW w:w="762" w:type="pct"/>
            <w:vAlign w:val="center"/>
          </w:tcPr>
          <w:p w:rsidR="00B44DBC" w:rsidRPr="00A942AC" w:rsidRDefault="00B44DBC" w:rsidP="00674CBD">
            <w:pPr>
              <w:spacing w:before="29" w:line="288" w:lineRule="auto"/>
              <w:jc w:val="right"/>
              <w:rPr>
                <w:szCs w:val="21"/>
              </w:rPr>
            </w:pPr>
            <w:r w:rsidRPr="00A942AC">
              <w:rPr>
                <w:szCs w:val="21"/>
              </w:rPr>
              <w:t>-42,037,014.83</w:t>
            </w:r>
          </w:p>
        </w:tc>
        <w:tc>
          <w:tcPr>
            <w:tcW w:w="666" w:type="pct"/>
            <w:vAlign w:val="center"/>
          </w:tcPr>
          <w:p w:rsidR="00B44DBC" w:rsidRPr="00A942AC" w:rsidRDefault="00B44DBC" w:rsidP="00674CBD">
            <w:pPr>
              <w:spacing w:before="29" w:line="288" w:lineRule="auto"/>
              <w:jc w:val="right"/>
              <w:rPr>
                <w:szCs w:val="21"/>
              </w:rPr>
            </w:pPr>
            <w:r w:rsidRPr="00A942AC">
              <w:rPr>
                <w:szCs w:val="21"/>
              </w:rPr>
              <w:t>-4,152,396.87</w:t>
            </w:r>
          </w:p>
        </w:tc>
      </w:tr>
      <w:tr w:rsidR="008C42FD" w:rsidRPr="00A942AC" w:rsidTr="009E2529">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0.0019</w:t>
            </w:r>
          </w:p>
        </w:tc>
        <w:tc>
          <w:tcPr>
            <w:tcW w:w="688" w:type="pct"/>
            <w:vAlign w:val="center"/>
          </w:tcPr>
          <w:p w:rsidR="008C42FD" w:rsidRPr="00E52F9F" w:rsidRDefault="008C42FD" w:rsidP="00AF7CB5">
            <w:pPr>
              <w:spacing w:before="29" w:line="288" w:lineRule="auto"/>
              <w:jc w:val="right"/>
              <w:rPr>
                <w:szCs w:val="21"/>
              </w:rPr>
            </w:pPr>
            <w:r w:rsidRPr="00E52F9F">
              <w:rPr>
                <w:szCs w:val="21"/>
              </w:rPr>
              <w:t>-0.0026</w:t>
            </w:r>
          </w:p>
        </w:tc>
        <w:tc>
          <w:tcPr>
            <w:tcW w:w="687" w:type="pct"/>
            <w:vAlign w:val="center"/>
          </w:tcPr>
          <w:p w:rsidR="008C42FD" w:rsidRPr="00E52F9F" w:rsidRDefault="008C42FD" w:rsidP="00AF7CB5">
            <w:pPr>
              <w:spacing w:before="29" w:line="288" w:lineRule="auto"/>
              <w:jc w:val="right"/>
              <w:rPr>
                <w:szCs w:val="21"/>
              </w:rPr>
            </w:pPr>
            <w:r w:rsidRPr="00E52F9F">
              <w:rPr>
                <w:szCs w:val="21"/>
              </w:rPr>
              <w:t>-0.0115</w:t>
            </w:r>
          </w:p>
        </w:tc>
        <w:tc>
          <w:tcPr>
            <w:tcW w:w="688" w:type="pct"/>
            <w:vAlign w:val="center"/>
          </w:tcPr>
          <w:p w:rsidR="008C42FD" w:rsidRPr="00E52F9F" w:rsidRDefault="008C42FD" w:rsidP="00AF7CB5">
            <w:pPr>
              <w:spacing w:before="29" w:line="288" w:lineRule="auto"/>
              <w:jc w:val="right"/>
              <w:rPr>
                <w:szCs w:val="21"/>
              </w:rPr>
            </w:pPr>
            <w:r w:rsidRPr="00E52F9F">
              <w:rPr>
                <w:szCs w:val="21"/>
              </w:rPr>
              <w:t>-0.0204</w:t>
            </w:r>
          </w:p>
        </w:tc>
        <w:tc>
          <w:tcPr>
            <w:tcW w:w="762" w:type="pct"/>
            <w:vAlign w:val="center"/>
          </w:tcPr>
          <w:p w:rsidR="008C42FD" w:rsidRPr="00E52F9F" w:rsidRDefault="008C42FD" w:rsidP="00AF7CB5">
            <w:pPr>
              <w:spacing w:before="29" w:line="288" w:lineRule="auto"/>
              <w:jc w:val="right"/>
              <w:rPr>
                <w:szCs w:val="21"/>
              </w:rPr>
            </w:pPr>
            <w:r w:rsidRPr="00E52F9F">
              <w:rPr>
                <w:szCs w:val="21"/>
              </w:rPr>
              <w:t>-0.0459</w:t>
            </w:r>
          </w:p>
        </w:tc>
        <w:tc>
          <w:tcPr>
            <w:tcW w:w="666" w:type="pct"/>
            <w:vAlign w:val="center"/>
          </w:tcPr>
          <w:p w:rsidR="008C42FD" w:rsidRPr="00E52F9F" w:rsidRDefault="008C42FD" w:rsidP="00AF7CB5">
            <w:pPr>
              <w:spacing w:before="29" w:line="288" w:lineRule="auto"/>
              <w:jc w:val="right"/>
              <w:rPr>
                <w:szCs w:val="21"/>
              </w:rPr>
            </w:pPr>
            <w:r w:rsidRPr="00E52F9F">
              <w:rPr>
                <w:szCs w:val="21"/>
              </w:rPr>
              <w:t>-0.1074</w:t>
            </w:r>
          </w:p>
        </w:tc>
      </w:tr>
      <w:tr w:rsidR="00A62AD8" w:rsidRPr="00A942AC" w:rsidTr="009E2529">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0.09%</w:t>
            </w:r>
          </w:p>
        </w:tc>
        <w:tc>
          <w:tcPr>
            <w:tcW w:w="688" w:type="pct"/>
            <w:vAlign w:val="center"/>
          </w:tcPr>
          <w:p w:rsidR="00A62AD8" w:rsidRPr="00A942AC" w:rsidRDefault="00A62AD8" w:rsidP="00674CBD">
            <w:pPr>
              <w:spacing w:before="29" w:line="288" w:lineRule="auto"/>
              <w:jc w:val="right"/>
              <w:rPr>
                <w:szCs w:val="21"/>
              </w:rPr>
            </w:pPr>
            <w:r w:rsidRPr="00A942AC">
              <w:rPr>
                <w:szCs w:val="21"/>
              </w:rPr>
              <w:t>-0.26%</w:t>
            </w:r>
          </w:p>
        </w:tc>
        <w:tc>
          <w:tcPr>
            <w:tcW w:w="687" w:type="pct"/>
            <w:vAlign w:val="center"/>
          </w:tcPr>
          <w:p w:rsidR="00A62AD8" w:rsidRPr="00A942AC" w:rsidRDefault="00A62AD8" w:rsidP="00674CBD">
            <w:pPr>
              <w:spacing w:before="29" w:line="288" w:lineRule="auto"/>
              <w:jc w:val="right"/>
              <w:rPr>
                <w:szCs w:val="21"/>
              </w:rPr>
            </w:pPr>
            <w:r w:rsidRPr="00A942AC">
              <w:rPr>
                <w:szCs w:val="21"/>
              </w:rPr>
              <w:t>-1.76%</w:t>
            </w:r>
          </w:p>
        </w:tc>
        <w:tc>
          <w:tcPr>
            <w:tcW w:w="688" w:type="pct"/>
            <w:vAlign w:val="center"/>
          </w:tcPr>
          <w:p w:rsidR="00A62AD8" w:rsidRPr="00A942AC" w:rsidRDefault="00A62AD8" w:rsidP="00674CBD">
            <w:pPr>
              <w:spacing w:before="29" w:line="288" w:lineRule="auto"/>
              <w:jc w:val="right"/>
              <w:rPr>
                <w:szCs w:val="21"/>
              </w:rPr>
            </w:pPr>
            <w:r w:rsidRPr="00A942AC">
              <w:rPr>
                <w:szCs w:val="21"/>
              </w:rPr>
              <w:t>-2.15%</w:t>
            </w:r>
          </w:p>
        </w:tc>
        <w:tc>
          <w:tcPr>
            <w:tcW w:w="762" w:type="pct"/>
            <w:vAlign w:val="center"/>
          </w:tcPr>
          <w:p w:rsidR="00A62AD8" w:rsidRPr="00A942AC" w:rsidRDefault="00A62AD8" w:rsidP="00674CBD">
            <w:pPr>
              <w:spacing w:before="29" w:line="288" w:lineRule="auto"/>
              <w:jc w:val="right"/>
              <w:rPr>
                <w:szCs w:val="21"/>
              </w:rPr>
            </w:pPr>
            <w:r w:rsidRPr="00A942AC">
              <w:rPr>
                <w:szCs w:val="21"/>
              </w:rPr>
              <w:t>-3.72%</w:t>
            </w:r>
          </w:p>
        </w:tc>
        <w:tc>
          <w:tcPr>
            <w:tcW w:w="666" w:type="pct"/>
            <w:vAlign w:val="center"/>
          </w:tcPr>
          <w:p w:rsidR="00A62AD8" w:rsidRPr="00A942AC" w:rsidRDefault="00A62AD8" w:rsidP="00674CBD">
            <w:pPr>
              <w:spacing w:before="29" w:line="288" w:lineRule="auto"/>
              <w:jc w:val="right"/>
              <w:rPr>
                <w:szCs w:val="21"/>
              </w:rPr>
            </w:pPr>
            <w:r w:rsidRPr="00A942AC">
              <w:rPr>
                <w:szCs w:val="21"/>
              </w:rPr>
              <w:t>-4.13%</w:t>
            </w:r>
          </w:p>
        </w:tc>
      </w:tr>
      <w:tr w:rsidR="00B44DBC" w:rsidRPr="00A942AC" w:rsidTr="00765DB7">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2018</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rFonts w:hint="eastAsia"/>
                <w:b/>
                <w:szCs w:val="21"/>
              </w:rPr>
              <w:t>年末</w:t>
            </w:r>
          </w:p>
        </w:tc>
        <w:tc>
          <w:tcPr>
            <w:tcW w:w="1431"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r>
      <w:tr w:rsidR="00765DB7" w:rsidRPr="00A942AC" w:rsidTr="00765DB7">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交银双利债券</w:t>
            </w:r>
            <w:r w:rsidRPr="00A942AC">
              <w:rPr>
                <w:szCs w:val="21"/>
              </w:rPr>
              <w:t>A/B</w:t>
            </w:r>
          </w:p>
        </w:tc>
        <w:tc>
          <w:tcPr>
            <w:tcW w:w="687" w:type="pct"/>
            <w:vAlign w:val="center"/>
          </w:tcPr>
          <w:p w:rsidR="00B44DBC" w:rsidRPr="00A942AC" w:rsidRDefault="00B44DBC" w:rsidP="00FF4447">
            <w:pPr>
              <w:spacing w:before="29" w:line="288" w:lineRule="auto"/>
              <w:rPr>
                <w:szCs w:val="21"/>
              </w:rPr>
            </w:pPr>
            <w:r w:rsidRPr="00A942AC">
              <w:rPr>
                <w:szCs w:val="21"/>
              </w:rPr>
              <w:t>交银双利债券</w:t>
            </w:r>
            <w:r w:rsidRPr="00A942AC">
              <w:rPr>
                <w:szCs w:val="21"/>
              </w:rPr>
              <w:t>C</w:t>
            </w:r>
          </w:p>
        </w:tc>
        <w:tc>
          <w:tcPr>
            <w:tcW w:w="687" w:type="pct"/>
            <w:vAlign w:val="center"/>
          </w:tcPr>
          <w:p w:rsidR="00B44DBC" w:rsidRPr="00A942AC" w:rsidRDefault="00B44DBC" w:rsidP="00FF4447">
            <w:pPr>
              <w:spacing w:before="29" w:line="288" w:lineRule="auto"/>
              <w:rPr>
                <w:szCs w:val="21"/>
              </w:rPr>
            </w:pPr>
            <w:r w:rsidRPr="00A942AC">
              <w:rPr>
                <w:szCs w:val="21"/>
              </w:rPr>
              <w:t>交银双利债券</w:t>
            </w:r>
            <w:r w:rsidRPr="00A942AC">
              <w:rPr>
                <w:szCs w:val="21"/>
              </w:rPr>
              <w:t>A/B</w:t>
            </w:r>
          </w:p>
        </w:tc>
        <w:tc>
          <w:tcPr>
            <w:tcW w:w="687" w:type="pct"/>
            <w:vAlign w:val="center"/>
          </w:tcPr>
          <w:p w:rsidR="00B44DBC" w:rsidRPr="00A942AC" w:rsidRDefault="00B44DBC" w:rsidP="00FF4447">
            <w:pPr>
              <w:spacing w:before="29" w:line="288" w:lineRule="auto"/>
              <w:rPr>
                <w:szCs w:val="21"/>
              </w:rPr>
            </w:pPr>
            <w:r w:rsidRPr="00A942AC">
              <w:rPr>
                <w:szCs w:val="21"/>
              </w:rPr>
              <w:t>交银双利债券</w:t>
            </w:r>
            <w:r w:rsidRPr="00A942AC">
              <w:rPr>
                <w:szCs w:val="21"/>
              </w:rPr>
              <w:t>C</w:t>
            </w:r>
          </w:p>
        </w:tc>
        <w:tc>
          <w:tcPr>
            <w:tcW w:w="764" w:type="pct"/>
            <w:vAlign w:val="center"/>
          </w:tcPr>
          <w:p w:rsidR="00B44DBC" w:rsidRPr="00A942AC" w:rsidRDefault="00B44DBC" w:rsidP="00FF4447">
            <w:pPr>
              <w:spacing w:before="29" w:line="288" w:lineRule="auto"/>
              <w:rPr>
                <w:szCs w:val="21"/>
              </w:rPr>
            </w:pPr>
            <w:r w:rsidRPr="00A942AC">
              <w:rPr>
                <w:szCs w:val="21"/>
              </w:rPr>
              <w:t>交银双利债券</w:t>
            </w:r>
            <w:r w:rsidRPr="00A942AC">
              <w:rPr>
                <w:szCs w:val="21"/>
              </w:rPr>
              <w:t>A/B</w:t>
            </w:r>
          </w:p>
        </w:tc>
        <w:tc>
          <w:tcPr>
            <w:tcW w:w="667" w:type="pct"/>
            <w:vAlign w:val="center"/>
          </w:tcPr>
          <w:p w:rsidR="00B44DBC" w:rsidRPr="00A942AC" w:rsidRDefault="00B44DBC" w:rsidP="00FF4447">
            <w:pPr>
              <w:spacing w:before="29" w:line="288" w:lineRule="auto"/>
              <w:rPr>
                <w:szCs w:val="21"/>
              </w:rPr>
            </w:pPr>
            <w:r w:rsidRPr="00A942AC">
              <w:rPr>
                <w:szCs w:val="21"/>
              </w:rPr>
              <w:t>交银双利债券</w:t>
            </w:r>
            <w:r w:rsidRPr="00A942AC">
              <w:rPr>
                <w:szCs w:val="21"/>
              </w:rPr>
              <w:t>C</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-0.066</w:t>
            </w:r>
          </w:p>
        </w:tc>
        <w:tc>
          <w:tcPr>
            <w:tcW w:w="687" w:type="pct"/>
            <w:vAlign w:val="center"/>
          </w:tcPr>
          <w:p w:rsidR="00B44DBC" w:rsidRPr="00A942AC" w:rsidRDefault="00B44DBC" w:rsidP="00674CBD">
            <w:pPr>
              <w:spacing w:before="29" w:line="288" w:lineRule="auto"/>
              <w:jc w:val="right"/>
              <w:rPr>
                <w:szCs w:val="21"/>
              </w:rPr>
            </w:pPr>
            <w:r w:rsidRPr="00A942AC">
              <w:rPr>
                <w:szCs w:val="21"/>
              </w:rPr>
              <w:t>-0.100</w:t>
            </w:r>
          </w:p>
        </w:tc>
        <w:tc>
          <w:tcPr>
            <w:tcW w:w="687" w:type="pct"/>
            <w:vAlign w:val="center"/>
          </w:tcPr>
          <w:p w:rsidR="00B44DBC" w:rsidRPr="00A942AC" w:rsidRDefault="00B44DBC" w:rsidP="00674CBD">
            <w:pPr>
              <w:spacing w:before="29" w:line="288" w:lineRule="auto"/>
              <w:jc w:val="right"/>
              <w:rPr>
                <w:szCs w:val="21"/>
              </w:rPr>
            </w:pPr>
            <w:r w:rsidRPr="00A942AC">
              <w:rPr>
                <w:szCs w:val="21"/>
              </w:rPr>
              <w:t>-0.027</w:t>
            </w:r>
          </w:p>
        </w:tc>
        <w:tc>
          <w:tcPr>
            <w:tcW w:w="687" w:type="pct"/>
            <w:vAlign w:val="center"/>
          </w:tcPr>
          <w:p w:rsidR="00B44DBC" w:rsidRPr="00A942AC" w:rsidRDefault="00B44DBC" w:rsidP="00674CBD">
            <w:pPr>
              <w:spacing w:before="29" w:line="288" w:lineRule="auto"/>
              <w:jc w:val="right"/>
              <w:rPr>
                <w:szCs w:val="21"/>
              </w:rPr>
            </w:pPr>
            <w:r w:rsidRPr="00A942AC">
              <w:rPr>
                <w:szCs w:val="21"/>
              </w:rPr>
              <w:t>-0.057</w:t>
            </w:r>
          </w:p>
        </w:tc>
        <w:tc>
          <w:tcPr>
            <w:tcW w:w="764" w:type="pct"/>
            <w:vAlign w:val="center"/>
          </w:tcPr>
          <w:p w:rsidR="00B44DBC" w:rsidRPr="00A942AC" w:rsidRDefault="00B44DBC" w:rsidP="00674CBD">
            <w:pPr>
              <w:spacing w:before="29" w:line="288" w:lineRule="auto"/>
              <w:jc w:val="right"/>
              <w:rPr>
                <w:szCs w:val="21"/>
              </w:rPr>
            </w:pPr>
            <w:r w:rsidRPr="00A942AC">
              <w:rPr>
                <w:szCs w:val="21"/>
              </w:rPr>
              <w:t>0.002</w:t>
            </w:r>
          </w:p>
        </w:tc>
        <w:tc>
          <w:tcPr>
            <w:tcW w:w="667" w:type="pct"/>
            <w:vAlign w:val="center"/>
          </w:tcPr>
          <w:p w:rsidR="00B44DBC" w:rsidRPr="00A942AC" w:rsidRDefault="00B44DBC" w:rsidP="00674CBD">
            <w:pPr>
              <w:spacing w:before="29" w:line="288" w:lineRule="auto"/>
              <w:jc w:val="right"/>
              <w:rPr>
                <w:szCs w:val="21"/>
              </w:rPr>
            </w:pPr>
            <w:r w:rsidRPr="00A942AC">
              <w:rPr>
                <w:szCs w:val="21"/>
              </w:rPr>
              <w:t>-0.025</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168,985,573.08</w:t>
            </w:r>
          </w:p>
        </w:tc>
        <w:tc>
          <w:tcPr>
            <w:tcW w:w="687" w:type="pct"/>
            <w:vAlign w:val="center"/>
          </w:tcPr>
          <w:p w:rsidR="00B44DBC" w:rsidRPr="00A942AC" w:rsidRDefault="00B44DBC" w:rsidP="00674CBD">
            <w:pPr>
              <w:spacing w:before="29" w:line="288" w:lineRule="auto"/>
              <w:jc w:val="right"/>
              <w:rPr>
                <w:szCs w:val="21"/>
              </w:rPr>
            </w:pPr>
            <w:r w:rsidRPr="00A942AC">
              <w:rPr>
                <w:szCs w:val="21"/>
              </w:rPr>
              <w:t>12,927,410.51</w:t>
            </w:r>
          </w:p>
        </w:tc>
        <w:tc>
          <w:tcPr>
            <w:tcW w:w="687" w:type="pct"/>
            <w:vAlign w:val="center"/>
          </w:tcPr>
          <w:p w:rsidR="00B44DBC" w:rsidRPr="00A942AC" w:rsidRDefault="00B44DBC" w:rsidP="00674CBD">
            <w:pPr>
              <w:spacing w:before="29" w:line="288" w:lineRule="auto"/>
              <w:jc w:val="right"/>
              <w:rPr>
                <w:szCs w:val="21"/>
              </w:rPr>
            </w:pPr>
            <w:r w:rsidRPr="00A942AC">
              <w:rPr>
                <w:szCs w:val="21"/>
              </w:rPr>
              <w:t>235,635,586.78</w:t>
            </w:r>
          </w:p>
        </w:tc>
        <w:tc>
          <w:tcPr>
            <w:tcW w:w="687" w:type="pct"/>
            <w:vAlign w:val="center"/>
          </w:tcPr>
          <w:p w:rsidR="00B44DBC" w:rsidRPr="00A942AC" w:rsidRDefault="00B44DBC" w:rsidP="00674CBD">
            <w:pPr>
              <w:spacing w:before="29" w:line="288" w:lineRule="auto"/>
              <w:jc w:val="right"/>
              <w:rPr>
                <w:szCs w:val="21"/>
              </w:rPr>
            </w:pPr>
            <w:r w:rsidRPr="00A942AC">
              <w:rPr>
                <w:szCs w:val="21"/>
              </w:rPr>
              <w:t>16,919,167.51</w:t>
            </w:r>
          </w:p>
        </w:tc>
        <w:tc>
          <w:tcPr>
            <w:tcW w:w="764" w:type="pct"/>
            <w:vAlign w:val="center"/>
          </w:tcPr>
          <w:p w:rsidR="00B44DBC" w:rsidRPr="00A942AC" w:rsidRDefault="00B44DBC" w:rsidP="00674CBD">
            <w:pPr>
              <w:spacing w:before="29" w:line="288" w:lineRule="auto"/>
              <w:jc w:val="right"/>
              <w:rPr>
                <w:szCs w:val="21"/>
              </w:rPr>
            </w:pPr>
            <w:r w:rsidRPr="00A942AC">
              <w:rPr>
                <w:szCs w:val="21"/>
              </w:rPr>
              <w:t>859,543,096.43</w:t>
            </w:r>
          </w:p>
        </w:tc>
        <w:tc>
          <w:tcPr>
            <w:tcW w:w="667" w:type="pct"/>
            <w:vAlign w:val="center"/>
          </w:tcPr>
          <w:p w:rsidR="00B44DBC" w:rsidRPr="00A942AC" w:rsidRDefault="00B44DBC" w:rsidP="00674CBD">
            <w:pPr>
              <w:spacing w:before="29" w:line="288" w:lineRule="auto"/>
              <w:jc w:val="right"/>
              <w:rPr>
                <w:szCs w:val="21"/>
              </w:rPr>
            </w:pPr>
            <w:r w:rsidRPr="00A942AC">
              <w:rPr>
                <w:szCs w:val="21"/>
              </w:rPr>
              <w:t>29,401,061.04</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1.171</w:t>
            </w:r>
          </w:p>
        </w:tc>
        <w:tc>
          <w:tcPr>
            <w:tcW w:w="687" w:type="pct"/>
            <w:vAlign w:val="center"/>
          </w:tcPr>
          <w:p w:rsidR="00B44DBC" w:rsidRPr="00A942AC" w:rsidRDefault="00B44DBC" w:rsidP="00674CBD">
            <w:pPr>
              <w:spacing w:before="29" w:line="288" w:lineRule="auto"/>
              <w:jc w:val="right"/>
              <w:rPr>
                <w:szCs w:val="21"/>
              </w:rPr>
            </w:pPr>
            <w:r w:rsidRPr="00A942AC">
              <w:rPr>
                <w:szCs w:val="21"/>
              </w:rPr>
              <w:t>1.134</w:t>
            </w:r>
          </w:p>
        </w:tc>
        <w:tc>
          <w:tcPr>
            <w:tcW w:w="687" w:type="pct"/>
            <w:vAlign w:val="center"/>
          </w:tcPr>
          <w:p w:rsidR="00B44DBC" w:rsidRPr="00A942AC" w:rsidRDefault="00B44DBC" w:rsidP="00674CBD">
            <w:pPr>
              <w:spacing w:before="29" w:line="288" w:lineRule="auto"/>
              <w:jc w:val="right"/>
              <w:rPr>
                <w:szCs w:val="21"/>
              </w:rPr>
            </w:pPr>
            <w:r w:rsidRPr="00A942AC">
              <w:rPr>
                <w:szCs w:val="21"/>
              </w:rPr>
              <w:t>1.170</w:t>
            </w:r>
          </w:p>
        </w:tc>
        <w:tc>
          <w:tcPr>
            <w:tcW w:w="687" w:type="pct"/>
            <w:vAlign w:val="center"/>
          </w:tcPr>
          <w:p w:rsidR="00B44DBC" w:rsidRPr="00A942AC" w:rsidRDefault="00B44DBC" w:rsidP="00674CBD">
            <w:pPr>
              <w:spacing w:before="29" w:line="288" w:lineRule="auto"/>
              <w:jc w:val="right"/>
              <w:rPr>
                <w:szCs w:val="21"/>
              </w:rPr>
            </w:pPr>
            <w:r w:rsidRPr="00A942AC">
              <w:rPr>
                <w:szCs w:val="21"/>
              </w:rPr>
              <w:t>1.137</w:t>
            </w:r>
          </w:p>
        </w:tc>
        <w:tc>
          <w:tcPr>
            <w:tcW w:w="764" w:type="pct"/>
            <w:vAlign w:val="center"/>
          </w:tcPr>
          <w:p w:rsidR="00B44DBC" w:rsidRPr="00A942AC" w:rsidRDefault="00B44DBC" w:rsidP="00674CBD">
            <w:pPr>
              <w:spacing w:before="29" w:line="288" w:lineRule="auto"/>
              <w:jc w:val="right"/>
              <w:rPr>
                <w:szCs w:val="21"/>
              </w:rPr>
            </w:pPr>
            <w:r w:rsidRPr="00A942AC">
              <w:rPr>
                <w:szCs w:val="21"/>
              </w:rPr>
              <w:t>1.191</w:t>
            </w:r>
          </w:p>
        </w:tc>
        <w:tc>
          <w:tcPr>
            <w:tcW w:w="667" w:type="pct"/>
            <w:vAlign w:val="center"/>
          </w:tcPr>
          <w:p w:rsidR="00B44DBC" w:rsidRPr="00A942AC" w:rsidRDefault="00B44DBC" w:rsidP="00674CBD">
            <w:pPr>
              <w:spacing w:before="29" w:line="288" w:lineRule="auto"/>
              <w:jc w:val="right"/>
              <w:rPr>
                <w:szCs w:val="21"/>
              </w:rPr>
            </w:pPr>
            <w:r w:rsidRPr="00A942AC">
              <w:rPr>
                <w:szCs w:val="21"/>
              </w:rPr>
              <w:t>1.162</w:t>
            </w:r>
          </w:p>
        </w:tc>
      </w:tr>
    </w:tbl>
    <w:p w:rsidR="00120784" w:rsidRDefault="002341A9">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类业绩指标不包括持有人认购或交易基金的各项费用，计入费用后的实际收益水平要低于所列数字；</w:t>
      </w:r>
    </w:p>
    <w:p w:rsidR="001A59F9" w:rsidRPr="00E25C2A" w:rsidRDefault="001A59F9" w:rsidP="00E25C2A">
      <w:pPr>
        <w:tabs>
          <w:tab w:val="left" w:pos="426"/>
        </w:tabs>
        <w:spacing w:before="29" w:line="288" w:lineRule="auto"/>
        <w:jc w:val="left"/>
        <w:rPr>
          <w:kern w:val="0"/>
          <w:sz w:val="24"/>
        </w:rPr>
      </w:pPr>
      <w:r w:rsidRPr="00E25C2A">
        <w:rPr>
          <w:kern w:val="0"/>
          <w:sz w:val="24"/>
        </w:rPr>
        <w:t xml:space="preserve">    2</w:t>
      </w:r>
      <w:r w:rsidRPr="00E25C2A">
        <w:rPr>
          <w:kern w:val="0"/>
          <w:sz w:val="24"/>
        </w:rPr>
        <w:t>、本期已实现收益指基金本期利息收入、投资收益、其他收入（不含公允价值变动收益）扣除相关费用后的余额，本期利润为本期已实现收益加上本期公允价值变动收益。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2"/>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交银双利债券</w:t>
      </w:r>
      <w:r w:rsidRPr="00A46F35">
        <w:rPr>
          <w:rFonts w:ascii="Times New Roman" w:hAnsi="Times New Roman"/>
          <w:color w:val="auto"/>
        </w:rPr>
        <w:t>A/B</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120784">
        <w:tc>
          <w:tcPr>
            <w:tcW w:w="1286" w:type="dxa"/>
            <w:vAlign w:val="center"/>
          </w:tcPr>
          <w:p w:rsidR="00120784" w:rsidRDefault="002341A9">
            <w:pPr>
              <w:jc w:val="left"/>
            </w:pPr>
            <w:r>
              <w:rPr>
                <w:color w:val="000000"/>
                <w:sz w:val="24"/>
              </w:rPr>
              <w:t>过去三个月</w:t>
            </w:r>
          </w:p>
        </w:tc>
        <w:tc>
          <w:tcPr>
            <w:tcW w:w="1286" w:type="dxa"/>
            <w:vAlign w:val="center"/>
          </w:tcPr>
          <w:p w:rsidR="00120784" w:rsidRDefault="002341A9">
            <w:pPr>
              <w:jc w:val="center"/>
            </w:pPr>
            <w:r>
              <w:rPr>
                <w:color w:val="000000"/>
                <w:sz w:val="24"/>
              </w:rPr>
              <w:t>0.60%</w:t>
            </w:r>
          </w:p>
        </w:tc>
        <w:tc>
          <w:tcPr>
            <w:tcW w:w="1286" w:type="dxa"/>
            <w:vAlign w:val="center"/>
          </w:tcPr>
          <w:p w:rsidR="00120784" w:rsidRDefault="002341A9">
            <w:pPr>
              <w:jc w:val="center"/>
            </w:pPr>
            <w:r>
              <w:rPr>
                <w:color w:val="000000"/>
                <w:sz w:val="24"/>
              </w:rPr>
              <w:t>0.08%</w:t>
            </w:r>
          </w:p>
        </w:tc>
        <w:tc>
          <w:tcPr>
            <w:tcW w:w="1285" w:type="dxa"/>
            <w:vAlign w:val="center"/>
          </w:tcPr>
          <w:p w:rsidR="00120784" w:rsidRDefault="002341A9">
            <w:pPr>
              <w:jc w:val="center"/>
            </w:pPr>
            <w:r>
              <w:rPr>
                <w:color w:val="000000"/>
                <w:sz w:val="24"/>
              </w:rPr>
              <w:t>0.52%</w:t>
            </w:r>
          </w:p>
        </w:tc>
        <w:tc>
          <w:tcPr>
            <w:tcW w:w="1285" w:type="dxa"/>
            <w:vAlign w:val="center"/>
          </w:tcPr>
          <w:p w:rsidR="00120784" w:rsidRDefault="002341A9">
            <w:pPr>
              <w:jc w:val="center"/>
            </w:pPr>
            <w:r>
              <w:rPr>
                <w:color w:val="000000"/>
                <w:sz w:val="24"/>
              </w:rPr>
              <w:t>0.16%</w:t>
            </w:r>
          </w:p>
        </w:tc>
        <w:tc>
          <w:tcPr>
            <w:tcW w:w="1285" w:type="dxa"/>
            <w:vAlign w:val="center"/>
          </w:tcPr>
          <w:p w:rsidR="00120784" w:rsidRDefault="002341A9">
            <w:pPr>
              <w:jc w:val="center"/>
            </w:pPr>
            <w:r>
              <w:rPr>
                <w:color w:val="000000"/>
                <w:sz w:val="24"/>
              </w:rPr>
              <w:t>0.08%</w:t>
            </w:r>
          </w:p>
        </w:tc>
        <w:tc>
          <w:tcPr>
            <w:tcW w:w="1285" w:type="dxa"/>
            <w:vAlign w:val="center"/>
          </w:tcPr>
          <w:p w:rsidR="00120784" w:rsidRDefault="002341A9">
            <w:pPr>
              <w:jc w:val="center"/>
            </w:pPr>
            <w:r>
              <w:rPr>
                <w:color w:val="000000"/>
                <w:sz w:val="24"/>
              </w:rPr>
              <w:t>-0.08%</w:t>
            </w:r>
          </w:p>
        </w:tc>
      </w:tr>
      <w:tr w:rsidR="00120784">
        <w:tc>
          <w:tcPr>
            <w:tcW w:w="1286" w:type="dxa"/>
            <w:vAlign w:val="center"/>
          </w:tcPr>
          <w:p w:rsidR="00120784" w:rsidRDefault="002341A9">
            <w:pPr>
              <w:jc w:val="left"/>
            </w:pPr>
            <w:r>
              <w:rPr>
                <w:color w:val="000000"/>
                <w:sz w:val="24"/>
              </w:rPr>
              <w:t>过去六个月</w:t>
            </w:r>
          </w:p>
        </w:tc>
        <w:tc>
          <w:tcPr>
            <w:tcW w:w="1286" w:type="dxa"/>
            <w:vAlign w:val="center"/>
          </w:tcPr>
          <w:p w:rsidR="00120784" w:rsidRDefault="002341A9">
            <w:pPr>
              <w:jc w:val="center"/>
            </w:pPr>
            <w:r>
              <w:rPr>
                <w:color w:val="000000"/>
                <w:sz w:val="24"/>
              </w:rPr>
              <w:t>0.09%</w:t>
            </w:r>
          </w:p>
        </w:tc>
        <w:tc>
          <w:tcPr>
            <w:tcW w:w="1286" w:type="dxa"/>
            <w:vAlign w:val="center"/>
          </w:tcPr>
          <w:p w:rsidR="00120784" w:rsidRDefault="002341A9">
            <w:pPr>
              <w:jc w:val="center"/>
            </w:pPr>
            <w:r>
              <w:rPr>
                <w:color w:val="000000"/>
                <w:sz w:val="24"/>
              </w:rPr>
              <w:t>0.11%</w:t>
            </w:r>
          </w:p>
        </w:tc>
        <w:tc>
          <w:tcPr>
            <w:tcW w:w="1285" w:type="dxa"/>
            <w:vAlign w:val="center"/>
          </w:tcPr>
          <w:p w:rsidR="00120784" w:rsidRDefault="002341A9">
            <w:pPr>
              <w:jc w:val="center"/>
            </w:pPr>
            <w:r>
              <w:rPr>
                <w:color w:val="000000"/>
                <w:sz w:val="24"/>
              </w:rPr>
              <w:t>0.88%</w:t>
            </w:r>
          </w:p>
        </w:tc>
        <w:tc>
          <w:tcPr>
            <w:tcW w:w="1285" w:type="dxa"/>
            <w:vAlign w:val="center"/>
          </w:tcPr>
          <w:p w:rsidR="00120784" w:rsidRDefault="002341A9">
            <w:pPr>
              <w:jc w:val="center"/>
            </w:pPr>
            <w:r>
              <w:rPr>
                <w:color w:val="000000"/>
                <w:sz w:val="24"/>
              </w:rPr>
              <w:t>0.15%</w:t>
            </w:r>
          </w:p>
        </w:tc>
        <w:tc>
          <w:tcPr>
            <w:tcW w:w="1285" w:type="dxa"/>
            <w:vAlign w:val="center"/>
          </w:tcPr>
          <w:p w:rsidR="00120784" w:rsidRDefault="002341A9">
            <w:pPr>
              <w:jc w:val="center"/>
            </w:pPr>
            <w:r>
              <w:rPr>
                <w:color w:val="000000"/>
                <w:sz w:val="24"/>
              </w:rPr>
              <w:t>-0.79%</w:t>
            </w:r>
          </w:p>
        </w:tc>
        <w:tc>
          <w:tcPr>
            <w:tcW w:w="1285" w:type="dxa"/>
            <w:vAlign w:val="center"/>
          </w:tcPr>
          <w:p w:rsidR="00120784" w:rsidRDefault="002341A9">
            <w:pPr>
              <w:jc w:val="center"/>
            </w:pPr>
            <w:r>
              <w:rPr>
                <w:color w:val="000000"/>
                <w:sz w:val="24"/>
              </w:rPr>
              <w:t>-0.04%</w:t>
            </w:r>
          </w:p>
        </w:tc>
      </w:tr>
      <w:tr w:rsidR="00120784">
        <w:tc>
          <w:tcPr>
            <w:tcW w:w="1286" w:type="dxa"/>
            <w:vAlign w:val="center"/>
          </w:tcPr>
          <w:p w:rsidR="00120784" w:rsidRDefault="002341A9">
            <w:pPr>
              <w:jc w:val="left"/>
            </w:pPr>
            <w:r>
              <w:rPr>
                <w:color w:val="000000"/>
                <w:sz w:val="24"/>
              </w:rPr>
              <w:t>过去一年</w:t>
            </w:r>
          </w:p>
        </w:tc>
        <w:tc>
          <w:tcPr>
            <w:tcW w:w="1286" w:type="dxa"/>
            <w:vAlign w:val="center"/>
          </w:tcPr>
          <w:p w:rsidR="00120784" w:rsidRDefault="002341A9">
            <w:pPr>
              <w:jc w:val="center"/>
            </w:pPr>
            <w:r>
              <w:rPr>
                <w:color w:val="000000"/>
                <w:sz w:val="24"/>
              </w:rPr>
              <w:t>0.09%</w:t>
            </w:r>
          </w:p>
        </w:tc>
        <w:tc>
          <w:tcPr>
            <w:tcW w:w="1286" w:type="dxa"/>
            <w:vAlign w:val="center"/>
          </w:tcPr>
          <w:p w:rsidR="00120784" w:rsidRDefault="002341A9">
            <w:pPr>
              <w:jc w:val="center"/>
            </w:pPr>
            <w:r>
              <w:rPr>
                <w:color w:val="000000"/>
                <w:sz w:val="24"/>
              </w:rPr>
              <w:t>0.15%</w:t>
            </w:r>
          </w:p>
        </w:tc>
        <w:tc>
          <w:tcPr>
            <w:tcW w:w="1285" w:type="dxa"/>
            <w:vAlign w:val="center"/>
          </w:tcPr>
          <w:p w:rsidR="00120784" w:rsidRDefault="002341A9">
            <w:pPr>
              <w:jc w:val="center"/>
            </w:pPr>
            <w:r>
              <w:rPr>
                <w:color w:val="000000"/>
                <w:sz w:val="24"/>
              </w:rPr>
              <w:t>1.51%</w:t>
            </w:r>
          </w:p>
        </w:tc>
        <w:tc>
          <w:tcPr>
            <w:tcW w:w="1285" w:type="dxa"/>
            <w:vAlign w:val="center"/>
          </w:tcPr>
          <w:p w:rsidR="00120784" w:rsidRDefault="002341A9">
            <w:pPr>
              <w:jc w:val="center"/>
            </w:pPr>
            <w:r>
              <w:rPr>
                <w:color w:val="000000"/>
                <w:sz w:val="24"/>
              </w:rPr>
              <w:t>0.14%</w:t>
            </w:r>
          </w:p>
        </w:tc>
        <w:tc>
          <w:tcPr>
            <w:tcW w:w="1285" w:type="dxa"/>
            <w:vAlign w:val="center"/>
          </w:tcPr>
          <w:p w:rsidR="00120784" w:rsidRDefault="002341A9">
            <w:pPr>
              <w:jc w:val="center"/>
            </w:pPr>
            <w:r>
              <w:rPr>
                <w:color w:val="000000"/>
                <w:sz w:val="24"/>
              </w:rPr>
              <w:t>-1.42%</w:t>
            </w:r>
          </w:p>
        </w:tc>
        <w:tc>
          <w:tcPr>
            <w:tcW w:w="1285" w:type="dxa"/>
            <w:vAlign w:val="center"/>
          </w:tcPr>
          <w:p w:rsidR="00120784" w:rsidRDefault="002341A9">
            <w:pPr>
              <w:jc w:val="center"/>
            </w:pPr>
            <w:r>
              <w:rPr>
                <w:color w:val="000000"/>
                <w:sz w:val="24"/>
              </w:rPr>
              <w:t>0.01%</w:t>
            </w:r>
          </w:p>
        </w:tc>
      </w:tr>
      <w:tr w:rsidR="00120784">
        <w:tc>
          <w:tcPr>
            <w:tcW w:w="1286" w:type="dxa"/>
            <w:vAlign w:val="center"/>
          </w:tcPr>
          <w:p w:rsidR="00120784" w:rsidRDefault="002341A9">
            <w:pPr>
              <w:jc w:val="left"/>
            </w:pPr>
            <w:r>
              <w:rPr>
                <w:color w:val="000000"/>
                <w:sz w:val="24"/>
              </w:rPr>
              <w:t>过去三年</w:t>
            </w:r>
          </w:p>
        </w:tc>
        <w:tc>
          <w:tcPr>
            <w:tcW w:w="1286" w:type="dxa"/>
            <w:vAlign w:val="center"/>
          </w:tcPr>
          <w:p w:rsidR="00120784" w:rsidRDefault="002341A9">
            <w:pPr>
              <w:jc w:val="center"/>
            </w:pPr>
            <w:r>
              <w:rPr>
                <w:color w:val="000000"/>
                <w:sz w:val="24"/>
              </w:rPr>
              <w:t>-5.34%</w:t>
            </w:r>
          </w:p>
        </w:tc>
        <w:tc>
          <w:tcPr>
            <w:tcW w:w="1286" w:type="dxa"/>
            <w:vAlign w:val="center"/>
          </w:tcPr>
          <w:p w:rsidR="00120784" w:rsidRDefault="002341A9">
            <w:pPr>
              <w:jc w:val="center"/>
            </w:pPr>
            <w:r>
              <w:rPr>
                <w:color w:val="000000"/>
                <w:sz w:val="24"/>
              </w:rPr>
              <w:t>0.14%</w:t>
            </w:r>
          </w:p>
        </w:tc>
        <w:tc>
          <w:tcPr>
            <w:tcW w:w="1285" w:type="dxa"/>
            <w:vAlign w:val="center"/>
          </w:tcPr>
          <w:p w:rsidR="00120784" w:rsidRDefault="002341A9">
            <w:pPr>
              <w:jc w:val="center"/>
            </w:pPr>
            <w:r>
              <w:rPr>
                <w:color w:val="000000"/>
                <w:sz w:val="24"/>
              </w:rPr>
              <w:t>-2.03%</w:t>
            </w:r>
          </w:p>
        </w:tc>
        <w:tc>
          <w:tcPr>
            <w:tcW w:w="1285" w:type="dxa"/>
            <w:vAlign w:val="center"/>
          </w:tcPr>
          <w:p w:rsidR="00120784" w:rsidRDefault="002341A9">
            <w:pPr>
              <w:jc w:val="center"/>
            </w:pPr>
            <w:r>
              <w:rPr>
                <w:color w:val="000000"/>
                <w:sz w:val="24"/>
              </w:rPr>
              <w:t>0.14%</w:t>
            </w:r>
          </w:p>
        </w:tc>
        <w:tc>
          <w:tcPr>
            <w:tcW w:w="1285" w:type="dxa"/>
            <w:vAlign w:val="center"/>
          </w:tcPr>
          <w:p w:rsidR="00120784" w:rsidRDefault="002341A9">
            <w:pPr>
              <w:jc w:val="center"/>
            </w:pPr>
            <w:r>
              <w:rPr>
                <w:color w:val="000000"/>
                <w:sz w:val="24"/>
              </w:rPr>
              <w:t>-3.31%</w:t>
            </w:r>
          </w:p>
        </w:tc>
        <w:tc>
          <w:tcPr>
            <w:tcW w:w="1285" w:type="dxa"/>
            <w:vAlign w:val="center"/>
          </w:tcPr>
          <w:p w:rsidR="00120784" w:rsidRDefault="002341A9">
            <w:pPr>
              <w:jc w:val="center"/>
            </w:pPr>
            <w:r>
              <w:rPr>
                <w:color w:val="000000"/>
                <w:sz w:val="24"/>
              </w:rPr>
              <w:t>0.00%</w:t>
            </w:r>
          </w:p>
        </w:tc>
      </w:tr>
      <w:tr w:rsidR="00120784">
        <w:tc>
          <w:tcPr>
            <w:tcW w:w="1286" w:type="dxa"/>
            <w:vAlign w:val="center"/>
          </w:tcPr>
          <w:p w:rsidR="00120784" w:rsidRDefault="002341A9">
            <w:pPr>
              <w:jc w:val="left"/>
            </w:pPr>
            <w:r>
              <w:rPr>
                <w:color w:val="000000"/>
                <w:sz w:val="24"/>
              </w:rPr>
              <w:t>过去五年</w:t>
            </w:r>
          </w:p>
        </w:tc>
        <w:tc>
          <w:tcPr>
            <w:tcW w:w="1286" w:type="dxa"/>
            <w:vAlign w:val="center"/>
          </w:tcPr>
          <w:p w:rsidR="00120784" w:rsidRDefault="002341A9">
            <w:pPr>
              <w:jc w:val="center"/>
            </w:pPr>
            <w:r>
              <w:rPr>
                <w:color w:val="000000"/>
                <w:sz w:val="24"/>
              </w:rPr>
              <w:t>35.16%</w:t>
            </w:r>
          </w:p>
        </w:tc>
        <w:tc>
          <w:tcPr>
            <w:tcW w:w="1286" w:type="dxa"/>
            <w:vAlign w:val="center"/>
          </w:tcPr>
          <w:p w:rsidR="00120784" w:rsidRDefault="002341A9">
            <w:pPr>
              <w:jc w:val="center"/>
            </w:pPr>
            <w:r>
              <w:rPr>
                <w:color w:val="000000"/>
                <w:sz w:val="24"/>
              </w:rPr>
              <w:t>0.41%</w:t>
            </w:r>
          </w:p>
        </w:tc>
        <w:tc>
          <w:tcPr>
            <w:tcW w:w="1285" w:type="dxa"/>
            <w:vAlign w:val="center"/>
          </w:tcPr>
          <w:p w:rsidR="00120784" w:rsidRDefault="002341A9">
            <w:pPr>
              <w:jc w:val="center"/>
            </w:pPr>
            <w:r>
              <w:rPr>
                <w:color w:val="000000"/>
                <w:sz w:val="24"/>
              </w:rPr>
              <w:t>13.77%</w:t>
            </w:r>
          </w:p>
        </w:tc>
        <w:tc>
          <w:tcPr>
            <w:tcW w:w="1285" w:type="dxa"/>
            <w:vAlign w:val="center"/>
          </w:tcPr>
          <w:p w:rsidR="00120784" w:rsidRDefault="002341A9">
            <w:pPr>
              <w:jc w:val="center"/>
            </w:pPr>
            <w:r>
              <w:rPr>
                <w:color w:val="000000"/>
                <w:sz w:val="24"/>
              </w:rPr>
              <w:t>0.17%</w:t>
            </w:r>
          </w:p>
        </w:tc>
        <w:tc>
          <w:tcPr>
            <w:tcW w:w="1285" w:type="dxa"/>
            <w:vAlign w:val="center"/>
          </w:tcPr>
          <w:p w:rsidR="00120784" w:rsidRDefault="002341A9">
            <w:pPr>
              <w:jc w:val="center"/>
            </w:pPr>
            <w:r>
              <w:rPr>
                <w:color w:val="000000"/>
                <w:sz w:val="24"/>
              </w:rPr>
              <w:t>21.39%</w:t>
            </w:r>
          </w:p>
        </w:tc>
        <w:tc>
          <w:tcPr>
            <w:tcW w:w="1285" w:type="dxa"/>
            <w:vAlign w:val="center"/>
          </w:tcPr>
          <w:p w:rsidR="00120784" w:rsidRDefault="002341A9">
            <w:pPr>
              <w:jc w:val="center"/>
            </w:pPr>
            <w:r>
              <w:rPr>
                <w:color w:val="000000"/>
                <w:sz w:val="24"/>
              </w:rPr>
              <w:t>0.24%</w:t>
            </w:r>
          </w:p>
        </w:tc>
      </w:tr>
      <w:tr w:rsidR="00120784">
        <w:tc>
          <w:tcPr>
            <w:tcW w:w="1286" w:type="dxa"/>
            <w:vAlign w:val="center"/>
          </w:tcPr>
          <w:p w:rsidR="00120784" w:rsidRDefault="002341A9">
            <w:pPr>
              <w:jc w:val="left"/>
            </w:pPr>
            <w:r>
              <w:rPr>
                <w:color w:val="000000"/>
                <w:sz w:val="24"/>
              </w:rPr>
              <w:t>自基金合同生效起至今</w:t>
            </w:r>
          </w:p>
        </w:tc>
        <w:tc>
          <w:tcPr>
            <w:tcW w:w="1286" w:type="dxa"/>
            <w:vAlign w:val="center"/>
          </w:tcPr>
          <w:p w:rsidR="00120784" w:rsidRDefault="002341A9">
            <w:pPr>
              <w:jc w:val="center"/>
            </w:pPr>
            <w:r>
              <w:rPr>
                <w:color w:val="000000"/>
                <w:sz w:val="24"/>
              </w:rPr>
              <w:t>55.25%</w:t>
            </w:r>
          </w:p>
        </w:tc>
        <w:tc>
          <w:tcPr>
            <w:tcW w:w="1286" w:type="dxa"/>
            <w:vAlign w:val="center"/>
          </w:tcPr>
          <w:p w:rsidR="00120784" w:rsidRDefault="002341A9">
            <w:pPr>
              <w:jc w:val="center"/>
            </w:pPr>
            <w:r>
              <w:rPr>
                <w:color w:val="000000"/>
                <w:sz w:val="24"/>
              </w:rPr>
              <w:t>0.45%</w:t>
            </w:r>
          </w:p>
        </w:tc>
        <w:tc>
          <w:tcPr>
            <w:tcW w:w="1285" w:type="dxa"/>
            <w:vAlign w:val="center"/>
          </w:tcPr>
          <w:p w:rsidR="00120784" w:rsidRDefault="002341A9">
            <w:pPr>
              <w:jc w:val="center"/>
            </w:pPr>
            <w:r>
              <w:rPr>
                <w:color w:val="000000"/>
                <w:sz w:val="24"/>
              </w:rPr>
              <w:t>12.54%</w:t>
            </w:r>
          </w:p>
        </w:tc>
        <w:tc>
          <w:tcPr>
            <w:tcW w:w="1285" w:type="dxa"/>
            <w:vAlign w:val="center"/>
          </w:tcPr>
          <w:p w:rsidR="00120784" w:rsidRDefault="002341A9">
            <w:pPr>
              <w:jc w:val="center"/>
            </w:pPr>
            <w:r>
              <w:rPr>
                <w:color w:val="000000"/>
                <w:sz w:val="24"/>
              </w:rPr>
              <w:t>0.17%</w:t>
            </w:r>
          </w:p>
        </w:tc>
        <w:tc>
          <w:tcPr>
            <w:tcW w:w="1285" w:type="dxa"/>
            <w:vAlign w:val="center"/>
          </w:tcPr>
          <w:p w:rsidR="00120784" w:rsidRDefault="002341A9">
            <w:pPr>
              <w:jc w:val="center"/>
            </w:pPr>
            <w:r>
              <w:rPr>
                <w:color w:val="000000"/>
                <w:sz w:val="24"/>
              </w:rPr>
              <w:t>42.71%</w:t>
            </w:r>
          </w:p>
        </w:tc>
        <w:tc>
          <w:tcPr>
            <w:tcW w:w="1285" w:type="dxa"/>
            <w:vAlign w:val="center"/>
          </w:tcPr>
          <w:p w:rsidR="00120784" w:rsidRDefault="002341A9">
            <w:pPr>
              <w:jc w:val="center"/>
            </w:pPr>
            <w:r>
              <w:rPr>
                <w:color w:val="000000"/>
                <w:sz w:val="24"/>
              </w:rPr>
              <w:t>0.28%</w:t>
            </w:r>
          </w:p>
        </w:tc>
      </w:tr>
    </w:tbl>
    <w:p w:rsidR="001A59F9" w:rsidRDefault="001A59F9" w:rsidP="00E25C2A">
      <w:pPr>
        <w:tabs>
          <w:tab w:val="left" w:pos="426"/>
        </w:tabs>
        <w:spacing w:before="29" w:line="288" w:lineRule="auto"/>
        <w:jc w:val="left"/>
        <w:rPr>
          <w:kern w:val="0"/>
          <w:sz w:val="24"/>
        </w:rPr>
      </w:pPr>
      <w:r w:rsidRPr="00E25C2A">
        <w:rPr>
          <w:kern w:val="0"/>
          <w:sz w:val="24"/>
        </w:rPr>
        <w:t>注：本基金的业绩比较基准为中债综合全价指数收益率</w:t>
      </w:r>
      <w:r w:rsidRPr="00E25C2A">
        <w:rPr>
          <w:kern w:val="0"/>
          <w:sz w:val="24"/>
        </w:rPr>
        <w:t>×90%+</w:t>
      </w:r>
      <w:r w:rsidRPr="00E25C2A">
        <w:rPr>
          <w:kern w:val="0"/>
          <w:sz w:val="24"/>
        </w:rPr>
        <w:t>沪深</w:t>
      </w:r>
      <w:r w:rsidRPr="00E25C2A">
        <w:rPr>
          <w:kern w:val="0"/>
          <w:sz w:val="24"/>
        </w:rPr>
        <w:t>300</w:t>
      </w:r>
      <w:r w:rsidRPr="00E25C2A">
        <w:rPr>
          <w:kern w:val="0"/>
          <w:sz w:val="24"/>
        </w:rPr>
        <w:t>指数收益率</w:t>
      </w:r>
      <w:r w:rsidRPr="00E25C2A">
        <w:rPr>
          <w:kern w:val="0"/>
          <w:sz w:val="24"/>
        </w:rPr>
        <w:t>×10%</w:t>
      </w:r>
      <w:r w:rsidRPr="00E25C2A">
        <w:rPr>
          <w:kern w:val="0"/>
          <w:sz w:val="24"/>
        </w:rPr>
        <w:t>，每日进行再平衡过程。</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2"/>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交银双利债券</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120784">
        <w:tc>
          <w:tcPr>
            <w:tcW w:w="1286" w:type="dxa"/>
            <w:vAlign w:val="center"/>
          </w:tcPr>
          <w:p w:rsidR="00120784" w:rsidRDefault="002341A9">
            <w:pPr>
              <w:jc w:val="left"/>
            </w:pPr>
            <w:r>
              <w:rPr>
                <w:color w:val="000000"/>
                <w:sz w:val="24"/>
              </w:rPr>
              <w:t>过去三个月</w:t>
            </w:r>
          </w:p>
        </w:tc>
        <w:tc>
          <w:tcPr>
            <w:tcW w:w="1286" w:type="dxa"/>
            <w:vAlign w:val="center"/>
          </w:tcPr>
          <w:p w:rsidR="00120784" w:rsidRDefault="002341A9">
            <w:pPr>
              <w:jc w:val="center"/>
            </w:pPr>
            <w:r>
              <w:rPr>
                <w:color w:val="000000"/>
                <w:sz w:val="24"/>
              </w:rPr>
              <w:t>0.53%</w:t>
            </w:r>
          </w:p>
        </w:tc>
        <w:tc>
          <w:tcPr>
            <w:tcW w:w="1286" w:type="dxa"/>
            <w:vAlign w:val="center"/>
          </w:tcPr>
          <w:p w:rsidR="00120784" w:rsidRDefault="002341A9">
            <w:pPr>
              <w:jc w:val="center"/>
            </w:pPr>
            <w:r>
              <w:rPr>
                <w:color w:val="000000"/>
                <w:sz w:val="24"/>
              </w:rPr>
              <w:t>0.08%</w:t>
            </w:r>
          </w:p>
        </w:tc>
        <w:tc>
          <w:tcPr>
            <w:tcW w:w="1285" w:type="dxa"/>
            <w:vAlign w:val="center"/>
          </w:tcPr>
          <w:p w:rsidR="00120784" w:rsidRDefault="002341A9">
            <w:pPr>
              <w:jc w:val="center"/>
            </w:pPr>
            <w:r>
              <w:rPr>
                <w:color w:val="000000"/>
                <w:sz w:val="24"/>
              </w:rPr>
              <w:t>0.52%</w:t>
            </w:r>
          </w:p>
        </w:tc>
        <w:tc>
          <w:tcPr>
            <w:tcW w:w="1285" w:type="dxa"/>
            <w:vAlign w:val="center"/>
          </w:tcPr>
          <w:p w:rsidR="00120784" w:rsidRDefault="002341A9">
            <w:pPr>
              <w:jc w:val="center"/>
            </w:pPr>
            <w:r>
              <w:rPr>
                <w:color w:val="000000"/>
                <w:sz w:val="24"/>
              </w:rPr>
              <w:t>0.16%</w:t>
            </w:r>
          </w:p>
        </w:tc>
        <w:tc>
          <w:tcPr>
            <w:tcW w:w="1285" w:type="dxa"/>
            <w:vAlign w:val="center"/>
          </w:tcPr>
          <w:p w:rsidR="00120784" w:rsidRDefault="002341A9">
            <w:pPr>
              <w:jc w:val="center"/>
            </w:pPr>
            <w:r>
              <w:rPr>
                <w:color w:val="000000"/>
                <w:sz w:val="24"/>
              </w:rPr>
              <w:t>0.01%</w:t>
            </w:r>
          </w:p>
        </w:tc>
        <w:tc>
          <w:tcPr>
            <w:tcW w:w="1285" w:type="dxa"/>
            <w:vAlign w:val="center"/>
          </w:tcPr>
          <w:p w:rsidR="00120784" w:rsidRDefault="002341A9">
            <w:pPr>
              <w:jc w:val="center"/>
            </w:pPr>
            <w:r>
              <w:rPr>
                <w:color w:val="000000"/>
                <w:sz w:val="24"/>
              </w:rPr>
              <w:t>-0.08%</w:t>
            </w:r>
          </w:p>
        </w:tc>
      </w:tr>
      <w:tr w:rsidR="00120784">
        <w:tc>
          <w:tcPr>
            <w:tcW w:w="1286" w:type="dxa"/>
            <w:vAlign w:val="center"/>
          </w:tcPr>
          <w:p w:rsidR="00120784" w:rsidRDefault="002341A9">
            <w:pPr>
              <w:jc w:val="left"/>
            </w:pPr>
            <w:r>
              <w:rPr>
                <w:color w:val="000000"/>
                <w:sz w:val="24"/>
              </w:rPr>
              <w:t>过去六个月</w:t>
            </w:r>
          </w:p>
        </w:tc>
        <w:tc>
          <w:tcPr>
            <w:tcW w:w="1286" w:type="dxa"/>
            <w:vAlign w:val="center"/>
          </w:tcPr>
          <w:p w:rsidR="00120784" w:rsidRDefault="002341A9">
            <w:pPr>
              <w:jc w:val="center"/>
            </w:pPr>
            <w:r>
              <w:rPr>
                <w:color w:val="000000"/>
                <w:sz w:val="24"/>
              </w:rPr>
              <w:t>-0.09%</w:t>
            </w:r>
          </w:p>
        </w:tc>
        <w:tc>
          <w:tcPr>
            <w:tcW w:w="1286" w:type="dxa"/>
            <w:vAlign w:val="center"/>
          </w:tcPr>
          <w:p w:rsidR="00120784" w:rsidRDefault="002341A9">
            <w:pPr>
              <w:jc w:val="center"/>
            </w:pPr>
            <w:r>
              <w:rPr>
                <w:color w:val="000000"/>
                <w:sz w:val="24"/>
              </w:rPr>
              <w:t>0.11%</w:t>
            </w:r>
          </w:p>
        </w:tc>
        <w:tc>
          <w:tcPr>
            <w:tcW w:w="1285" w:type="dxa"/>
            <w:vAlign w:val="center"/>
          </w:tcPr>
          <w:p w:rsidR="00120784" w:rsidRDefault="002341A9">
            <w:pPr>
              <w:jc w:val="center"/>
            </w:pPr>
            <w:r>
              <w:rPr>
                <w:color w:val="000000"/>
                <w:sz w:val="24"/>
              </w:rPr>
              <w:t>0.88%</w:t>
            </w:r>
          </w:p>
        </w:tc>
        <w:tc>
          <w:tcPr>
            <w:tcW w:w="1285" w:type="dxa"/>
            <w:vAlign w:val="center"/>
          </w:tcPr>
          <w:p w:rsidR="00120784" w:rsidRDefault="002341A9">
            <w:pPr>
              <w:jc w:val="center"/>
            </w:pPr>
            <w:r>
              <w:rPr>
                <w:color w:val="000000"/>
                <w:sz w:val="24"/>
              </w:rPr>
              <w:t>0.15%</w:t>
            </w:r>
          </w:p>
        </w:tc>
        <w:tc>
          <w:tcPr>
            <w:tcW w:w="1285" w:type="dxa"/>
            <w:vAlign w:val="center"/>
          </w:tcPr>
          <w:p w:rsidR="00120784" w:rsidRDefault="002341A9">
            <w:pPr>
              <w:jc w:val="center"/>
            </w:pPr>
            <w:r>
              <w:rPr>
                <w:color w:val="000000"/>
                <w:sz w:val="24"/>
              </w:rPr>
              <w:t>-0.97%</w:t>
            </w:r>
          </w:p>
        </w:tc>
        <w:tc>
          <w:tcPr>
            <w:tcW w:w="1285" w:type="dxa"/>
            <w:vAlign w:val="center"/>
          </w:tcPr>
          <w:p w:rsidR="00120784" w:rsidRDefault="002341A9">
            <w:pPr>
              <w:jc w:val="center"/>
            </w:pPr>
            <w:r>
              <w:rPr>
                <w:color w:val="000000"/>
                <w:sz w:val="24"/>
              </w:rPr>
              <w:t>-0.04%</w:t>
            </w:r>
          </w:p>
        </w:tc>
      </w:tr>
      <w:tr w:rsidR="00120784">
        <w:tc>
          <w:tcPr>
            <w:tcW w:w="1286" w:type="dxa"/>
            <w:vAlign w:val="center"/>
          </w:tcPr>
          <w:p w:rsidR="00120784" w:rsidRDefault="002341A9">
            <w:pPr>
              <w:jc w:val="left"/>
            </w:pPr>
            <w:r>
              <w:rPr>
                <w:color w:val="000000"/>
                <w:sz w:val="24"/>
              </w:rPr>
              <w:t>过去一年</w:t>
            </w:r>
          </w:p>
        </w:tc>
        <w:tc>
          <w:tcPr>
            <w:tcW w:w="1286" w:type="dxa"/>
            <w:vAlign w:val="center"/>
          </w:tcPr>
          <w:p w:rsidR="00120784" w:rsidRDefault="002341A9">
            <w:pPr>
              <w:jc w:val="center"/>
            </w:pPr>
            <w:r>
              <w:rPr>
                <w:color w:val="000000"/>
                <w:sz w:val="24"/>
              </w:rPr>
              <w:t>-0.26%</w:t>
            </w:r>
          </w:p>
        </w:tc>
        <w:tc>
          <w:tcPr>
            <w:tcW w:w="1286" w:type="dxa"/>
            <w:vAlign w:val="center"/>
          </w:tcPr>
          <w:p w:rsidR="00120784" w:rsidRDefault="002341A9">
            <w:pPr>
              <w:jc w:val="center"/>
            </w:pPr>
            <w:r>
              <w:rPr>
                <w:color w:val="000000"/>
                <w:sz w:val="24"/>
              </w:rPr>
              <w:t>0.15%</w:t>
            </w:r>
          </w:p>
        </w:tc>
        <w:tc>
          <w:tcPr>
            <w:tcW w:w="1285" w:type="dxa"/>
            <w:vAlign w:val="center"/>
          </w:tcPr>
          <w:p w:rsidR="00120784" w:rsidRDefault="002341A9">
            <w:pPr>
              <w:jc w:val="center"/>
            </w:pPr>
            <w:r>
              <w:rPr>
                <w:color w:val="000000"/>
                <w:sz w:val="24"/>
              </w:rPr>
              <w:t>1.51%</w:t>
            </w:r>
          </w:p>
        </w:tc>
        <w:tc>
          <w:tcPr>
            <w:tcW w:w="1285" w:type="dxa"/>
            <w:vAlign w:val="center"/>
          </w:tcPr>
          <w:p w:rsidR="00120784" w:rsidRDefault="002341A9">
            <w:pPr>
              <w:jc w:val="center"/>
            </w:pPr>
            <w:r>
              <w:rPr>
                <w:color w:val="000000"/>
                <w:sz w:val="24"/>
              </w:rPr>
              <w:t>0.14%</w:t>
            </w:r>
          </w:p>
        </w:tc>
        <w:tc>
          <w:tcPr>
            <w:tcW w:w="1285" w:type="dxa"/>
            <w:vAlign w:val="center"/>
          </w:tcPr>
          <w:p w:rsidR="00120784" w:rsidRDefault="002341A9">
            <w:pPr>
              <w:jc w:val="center"/>
            </w:pPr>
            <w:r>
              <w:rPr>
                <w:color w:val="000000"/>
                <w:sz w:val="24"/>
              </w:rPr>
              <w:t>-1.77%</w:t>
            </w:r>
          </w:p>
        </w:tc>
        <w:tc>
          <w:tcPr>
            <w:tcW w:w="1285" w:type="dxa"/>
            <w:vAlign w:val="center"/>
          </w:tcPr>
          <w:p w:rsidR="00120784" w:rsidRDefault="002341A9">
            <w:pPr>
              <w:jc w:val="center"/>
            </w:pPr>
            <w:r>
              <w:rPr>
                <w:color w:val="000000"/>
                <w:sz w:val="24"/>
              </w:rPr>
              <w:t>0.01%</w:t>
            </w:r>
          </w:p>
        </w:tc>
      </w:tr>
      <w:tr w:rsidR="00120784">
        <w:tc>
          <w:tcPr>
            <w:tcW w:w="1286" w:type="dxa"/>
            <w:vAlign w:val="center"/>
          </w:tcPr>
          <w:p w:rsidR="00120784" w:rsidRDefault="002341A9">
            <w:pPr>
              <w:jc w:val="left"/>
            </w:pPr>
            <w:r>
              <w:rPr>
                <w:color w:val="000000"/>
                <w:sz w:val="24"/>
              </w:rPr>
              <w:t>过去三年</w:t>
            </w:r>
          </w:p>
        </w:tc>
        <w:tc>
          <w:tcPr>
            <w:tcW w:w="1286" w:type="dxa"/>
            <w:vAlign w:val="center"/>
          </w:tcPr>
          <w:p w:rsidR="00120784" w:rsidRDefault="002341A9">
            <w:pPr>
              <w:jc w:val="center"/>
            </w:pPr>
            <w:r>
              <w:rPr>
                <w:color w:val="000000"/>
                <w:sz w:val="24"/>
              </w:rPr>
              <w:t>-6.44%</w:t>
            </w:r>
          </w:p>
        </w:tc>
        <w:tc>
          <w:tcPr>
            <w:tcW w:w="1286" w:type="dxa"/>
            <w:vAlign w:val="center"/>
          </w:tcPr>
          <w:p w:rsidR="00120784" w:rsidRDefault="002341A9">
            <w:pPr>
              <w:jc w:val="center"/>
            </w:pPr>
            <w:r>
              <w:rPr>
                <w:color w:val="000000"/>
                <w:sz w:val="24"/>
              </w:rPr>
              <w:t>0.15%</w:t>
            </w:r>
          </w:p>
        </w:tc>
        <w:tc>
          <w:tcPr>
            <w:tcW w:w="1285" w:type="dxa"/>
            <w:vAlign w:val="center"/>
          </w:tcPr>
          <w:p w:rsidR="00120784" w:rsidRDefault="002341A9">
            <w:pPr>
              <w:jc w:val="center"/>
            </w:pPr>
            <w:r>
              <w:rPr>
                <w:color w:val="000000"/>
                <w:sz w:val="24"/>
              </w:rPr>
              <w:t>-2.03%</w:t>
            </w:r>
          </w:p>
        </w:tc>
        <w:tc>
          <w:tcPr>
            <w:tcW w:w="1285" w:type="dxa"/>
            <w:vAlign w:val="center"/>
          </w:tcPr>
          <w:p w:rsidR="00120784" w:rsidRDefault="002341A9">
            <w:pPr>
              <w:jc w:val="center"/>
            </w:pPr>
            <w:r>
              <w:rPr>
                <w:color w:val="000000"/>
                <w:sz w:val="24"/>
              </w:rPr>
              <w:t>0.14%</w:t>
            </w:r>
          </w:p>
        </w:tc>
        <w:tc>
          <w:tcPr>
            <w:tcW w:w="1285" w:type="dxa"/>
            <w:vAlign w:val="center"/>
          </w:tcPr>
          <w:p w:rsidR="00120784" w:rsidRDefault="002341A9">
            <w:pPr>
              <w:jc w:val="center"/>
            </w:pPr>
            <w:r>
              <w:rPr>
                <w:color w:val="000000"/>
                <w:sz w:val="24"/>
              </w:rPr>
              <w:t>-4.41%</w:t>
            </w:r>
          </w:p>
        </w:tc>
        <w:tc>
          <w:tcPr>
            <w:tcW w:w="1285" w:type="dxa"/>
            <w:vAlign w:val="center"/>
          </w:tcPr>
          <w:p w:rsidR="00120784" w:rsidRDefault="002341A9">
            <w:pPr>
              <w:jc w:val="center"/>
            </w:pPr>
            <w:r>
              <w:rPr>
                <w:color w:val="000000"/>
                <w:sz w:val="24"/>
              </w:rPr>
              <w:t>0.01%</w:t>
            </w:r>
          </w:p>
        </w:tc>
      </w:tr>
      <w:tr w:rsidR="00120784">
        <w:tc>
          <w:tcPr>
            <w:tcW w:w="1286" w:type="dxa"/>
            <w:vAlign w:val="center"/>
          </w:tcPr>
          <w:p w:rsidR="00120784" w:rsidRDefault="002341A9">
            <w:pPr>
              <w:jc w:val="left"/>
            </w:pPr>
            <w:r>
              <w:rPr>
                <w:color w:val="000000"/>
                <w:sz w:val="24"/>
              </w:rPr>
              <w:t>过去五年</w:t>
            </w:r>
          </w:p>
        </w:tc>
        <w:tc>
          <w:tcPr>
            <w:tcW w:w="1286" w:type="dxa"/>
            <w:vAlign w:val="center"/>
          </w:tcPr>
          <w:p w:rsidR="00120784" w:rsidRDefault="002341A9">
            <w:pPr>
              <w:jc w:val="center"/>
            </w:pPr>
            <w:r>
              <w:rPr>
                <w:color w:val="000000"/>
                <w:sz w:val="24"/>
              </w:rPr>
              <w:t>32.39%</w:t>
            </w:r>
          </w:p>
        </w:tc>
        <w:tc>
          <w:tcPr>
            <w:tcW w:w="1286" w:type="dxa"/>
            <w:vAlign w:val="center"/>
          </w:tcPr>
          <w:p w:rsidR="00120784" w:rsidRDefault="002341A9">
            <w:pPr>
              <w:jc w:val="center"/>
            </w:pPr>
            <w:r>
              <w:rPr>
                <w:color w:val="000000"/>
                <w:sz w:val="24"/>
              </w:rPr>
              <w:t>0.41%</w:t>
            </w:r>
          </w:p>
        </w:tc>
        <w:tc>
          <w:tcPr>
            <w:tcW w:w="1285" w:type="dxa"/>
            <w:vAlign w:val="center"/>
          </w:tcPr>
          <w:p w:rsidR="00120784" w:rsidRDefault="002341A9">
            <w:pPr>
              <w:jc w:val="center"/>
            </w:pPr>
            <w:r>
              <w:rPr>
                <w:color w:val="000000"/>
                <w:sz w:val="24"/>
              </w:rPr>
              <w:t>13.77%</w:t>
            </w:r>
          </w:p>
        </w:tc>
        <w:tc>
          <w:tcPr>
            <w:tcW w:w="1285" w:type="dxa"/>
            <w:vAlign w:val="center"/>
          </w:tcPr>
          <w:p w:rsidR="00120784" w:rsidRDefault="002341A9">
            <w:pPr>
              <w:jc w:val="center"/>
            </w:pPr>
            <w:r>
              <w:rPr>
                <w:color w:val="000000"/>
                <w:sz w:val="24"/>
              </w:rPr>
              <w:t>0.17%</w:t>
            </w:r>
          </w:p>
        </w:tc>
        <w:tc>
          <w:tcPr>
            <w:tcW w:w="1285" w:type="dxa"/>
            <w:vAlign w:val="center"/>
          </w:tcPr>
          <w:p w:rsidR="00120784" w:rsidRDefault="002341A9">
            <w:pPr>
              <w:jc w:val="center"/>
            </w:pPr>
            <w:r>
              <w:rPr>
                <w:color w:val="000000"/>
                <w:sz w:val="24"/>
              </w:rPr>
              <w:t>18.62%</w:t>
            </w:r>
          </w:p>
        </w:tc>
        <w:tc>
          <w:tcPr>
            <w:tcW w:w="1285" w:type="dxa"/>
            <w:vAlign w:val="center"/>
          </w:tcPr>
          <w:p w:rsidR="00120784" w:rsidRDefault="002341A9">
            <w:pPr>
              <w:jc w:val="center"/>
            </w:pPr>
            <w:r>
              <w:rPr>
                <w:color w:val="000000"/>
                <w:sz w:val="24"/>
              </w:rPr>
              <w:t>0.24%</w:t>
            </w:r>
          </w:p>
        </w:tc>
      </w:tr>
      <w:tr w:rsidR="00120784">
        <w:tc>
          <w:tcPr>
            <w:tcW w:w="1286" w:type="dxa"/>
            <w:vAlign w:val="center"/>
          </w:tcPr>
          <w:p w:rsidR="00120784" w:rsidRDefault="002341A9">
            <w:pPr>
              <w:jc w:val="left"/>
            </w:pPr>
            <w:r>
              <w:rPr>
                <w:color w:val="000000"/>
                <w:sz w:val="24"/>
              </w:rPr>
              <w:t>自基金合同生效起至今</w:t>
            </w:r>
          </w:p>
        </w:tc>
        <w:tc>
          <w:tcPr>
            <w:tcW w:w="1286" w:type="dxa"/>
            <w:vAlign w:val="center"/>
          </w:tcPr>
          <w:p w:rsidR="00120784" w:rsidRDefault="002341A9">
            <w:pPr>
              <w:jc w:val="center"/>
            </w:pPr>
            <w:r>
              <w:rPr>
                <w:color w:val="000000"/>
                <w:sz w:val="24"/>
              </w:rPr>
              <w:t>50.44%</w:t>
            </w:r>
          </w:p>
        </w:tc>
        <w:tc>
          <w:tcPr>
            <w:tcW w:w="1286" w:type="dxa"/>
            <w:vAlign w:val="center"/>
          </w:tcPr>
          <w:p w:rsidR="00120784" w:rsidRDefault="002341A9">
            <w:pPr>
              <w:jc w:val="center"/>
            </w:pPr>
            <w:r>
              <w:rPr>
                <w:color w:val="000000"/>
                <w:sz w:val="24"/>
              </w:rPr>
              <w:t>0.45%</w:t>
            </w:r>
          </w:p>
        </w:tc>
        <w:tc>
          <w:tcPr>
            <w:tcW w:w="1285" w:type="dxa"/>
            <w:vAlign w:val="center"/>
          </w:tcPr>
          <w:p w:rsidR="00120784" w:rsidRDefault="002341A9">
            <w:pPr>
              <w:jc w:val="center"/>
            </w:pPr>
            <w:r>
              <w:rPr>
                <w:color w:val="000000"/>
                <w:sz w:val="24"/>
              </w:rPr>
              <w:t>12.54%</w:t>
            </w:r>
          </w:p>
        </w:tc>
        <w:tc>
          <w:tcPr>
            <w:tcW w:w="1285" w:type="dxa"/>
            <w:vAlign w:val="center"/>
          </w:tcPr>
          <w:p w:rsidR="00120784" w:rsidRDefault="002341A9">
            <w:pPr>
              <w:jc w:val="center"/>
            </w:pPr>
            <w:r>
              <w:rPr>
                <w:color w:val="000000"/>
                <w:sz w:val="24"/>
              </w:rPr>
              <w:t>0.17%</w:t>
            </w:r>
          </w:p>
        </w:tc>
        <w:tc>
          <w:tcPr>
            <w:tcW w:w="1285" w:type="dxa"/>
            <w:vAlign w:val="center"/>
          </w:tcPr>
          <w:p w:rsidR="00120784" w:rsidRDefault="002341A9">
            <w:pPr>
              <w:jc w:val="center"/>
            </w:pPr>
            <w:r>
              <w:rPr>
                <w:color w:val="000000"/>
                <w:sz w:val="24"/>
              </w:rPr>
              <w:t>37.90%</w:t>
            </w:r>
          </w:p>
        </w:tc>
        <w:tc>
          <w:tcPr>
            <w:tcW w:w="1285" w:type="dxa"/>
            <w:vAlign w:val="center"/>
          </w:tcPr>
          <w:p w:rsidR="00120784" w:rsidRDefault="002341A9">
            <w:pPr>
              <w:jc w:val="center"/>
            </w:pPr>
            <w:r>
              <w:rPr>
                <w:color w:val="000000"/>
                <w:sz w:val="24"/>
              </w:rPr>
              <w:t>0.28%</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注：本基金的业绩比较基准为中债综合全价指数收益率</w:t>
      </w:r>
      <w:r w:rsidRPr="00E25C2A">
        <w:rPr>
          <w:kern w:val="0"/>
          <w:sz w:val="24"/>
        </w:rPr>
        <w:t>×90%+</w:t>
      </w:r>
      <w:r w:rsidRPr="00E25C2A">
        <w:rPr>
          <w:kern w:val="0"/>
          <w:sz w:val="24"/>
        </w:rPr>
        <w:t>沪深</w:t>
      </w:r>
      <w:r w:rsidRPr="00E25C2A">
        <w:rPr>
          <w:kern w:val="0"/>
          <w:sz w:val="24"/>
        </w:rPr>
        <w:t>300</w:t>
      </w:r>
      <w:r w:rsidRPr="00E25C2A">
        <w:rPr>
          <w:kern w:val="0"/>
          <w:sz w:val="24"/>
        </w:rPr>
        <w:t>指数收益率</w:t>
      </w:r>
      <w:r w:rsidRPr="00E25C2A">
        <w:rPr>
          <w:kern w:val="0"/>
          <w:sz w:val="24"/>
        </w:rPr>
        <w:t>×10%</w:t>
      </w:r>
      <w:r w:rsidRPr="00E25C2A">
        <w:rPr>
          <w:kern w:val="0"/>
          <w:sz w:val="24"/>
        </w:rPr>
        <w:t>，每日进行再平衡过程。</w:t>
      </w:r>
    </w:p>
    <w:p w:rsidR="001A59F9" w:rsidRPr="008B2C7A" w:rsidRDefault="001A59F9" w:rsidP="00026C9C">
      <w:pPr>
        <w:pStyle w:val="22"/>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2"/>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交银双利债券</w:t>
      </w:r>
      <w:r w:rsidRPr="001B48EA">
        <w:rPr>
          <w:rFonts w:ascii="Times New Roman" w:hAnsi="Times New Roman"/>
          <w:color w:val="auto"/>
        </w:rPr>
        <w:t>A/B</w:t>
      </w:r>
    </w:p>
    <w:p w:rsidR="001A59F9" w:rsidRPr="008B2C7A" w:rsidRDefault="00B27795" w:rsidP="00026C9C">
      <w:pPr>
        <w:pStyle w:val="22"/>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2"/>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交银双利债券</w:t>
      </w:r>
      <w:r w:rsidRPr="001B48EA">
        <w:rPr>
          <w:rFonts w:ascii="Times New Roman" w:hAnsi="Times New Roman"/>
          <w:color w:val="auto"/>
        </w:rPr>
        <w:t>C</w:t>
      </w:r>
    </w:p>
    <w:p w:rsidR="001A59F9" w:rsidRPr="00BB35D1" w:rsidRDefault="00B27795" w:rsidP="00026C9C">
      <w:pPr>
        <w:pStyle w:val="22"/>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过去五年</w:t>
      </w:r>
      <w:r w:rsidRPr="00C2179A">
        <w:rPr>
          <w:rFonts w:ascii="Times New Roman" w:hAnsi="Times New Roman" w:hint="eastAsia"/>
          <w:kern w:val="0"/>
          <w:szCs w:val="24"/>
        </w:rPr>
        <w:t>基金每年净值增长率及其与同期业绩比较基准收益率的比较</w:t>
      </w:r>
    </w:p>
    <w:p w:rsidR="002341A9" w:rsidRPr="00E62358" w:rsidRDefault="002341A9" w:rsidP="002341A9">
      <w:pPr>
        <w:pStyle w:val="22"/>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Pr="00E62358">
        <w:rPr>
          <w:rFonts w:ascii="Times New Roman" w:hAnsi="Times New Roman"/>
          <w:color w:val="auto"/>
        </w:rPr>
        <w:t>交银双利债券</w:t>
      </w:r>
      <w:r w:rsidRPr="00E62358">
        <w:rPr>
          <w:rFonts w:ascii="Times New Roman" w:hAnsi="Times New Roman"/>
          <w:color w:val="auto"/>
        </w:rPr>
        <w:t>A/B</w:t>
      </w:r>
    </w:p>
    <w:p w:rsidR="002341A9" w:rsidRPr="00D564C7" w:rsidRDefault="002341A9" w:rsidP="002341A9">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61558C62" wp14:editId="29F769B7">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341A9" w:rsidRPr="00400137" w:rsidRDefault="002341A9" w:rsidP="002341A9">
      <w:pPr>
        <w:tabs>
          <w:tab w:val="left" w:pos="426"/>
        </w:tabs>
        <w:spacing w:before="29" w:line="288" w:lineRule="auto"/>
        <w:jc w:val="left"/>
        <w:rPr>
          <w:kern w:val="0"/>
          <w:sz w:val="24"/>
        </w:rPr>
      </w:pPr>
    </w:p>
    <w:p w:rsidR="002341A9" w:rsidRPr="00D564C7" w:rsidRDefault="002341A9" w:rsidP="002341A9">
      <w:pPr>
        <w:pStyle w:val="22"/>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交银双利债券</w:t>
      </w:r>
      <w:r w:rsidRPr="00E62358">
        <w:rPr>
          <w:rFonts w:ascii="Times New Roman" w:hAnsi="Times New Roman"/>
          <w:color w:val="auto"/>
        </w:rPr>
        <w:t>C</w:t>
      </w:r>
    </w:p>
    <w:p w:rsidR="002341A9" w:rsidRPr="00D564C7" w:rsidRDefault="002341A9" w:rsidP="002341A9">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139F4A5B" wp14:editId="60F4335D">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bookmarkStart w:id="21" w:name="_GoBack"/>
      <w:bookmarkEnd w:id="21"/>
    </w:p>
    <w:p w:rsidR="000B2C76" w:rsidRPr="00C2179A" w:rsidRDefault="000B2C76" w:rsidP="00C2179A">
      <w:pPr>
        <w:pStyle w:val="20"/>
        <w:spacing w:before="29" w:after="0" w:line="288" w:lineRule="auto"/>
        <w:rPr>
          <w:rFonts w:ascii="Times New Roman" w:hAnsi="Times New Roman"/>
          <w:kern w:val="0"/>
          <w:szCs w:val="24"/>
        </w:rPr>
      </w:pPr>
      <w:bookmarkStart w:id="22" w:name="_Toc249760033"/>
      <w:bookmarkStart w:id="23"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2"/>
      <w:bookmarkEnd w:id="23"/>
    </w:p>
    <w:p w:rsidR="000B2C76" w:rsidRPr="0051387F" w:rsidRDefault="0071054A" w:rsidP="0051387F">
      <w:pPr>
        <w:pStyle w:val="22"/>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交银双利债券</w:t>
      </w:r>
      <w:r w:rsidR="000B2C76" w:rsidRPr="0051387F">
        <w:rPr>
          <w:rFonts w:ascii="Times New Roman" w:hAnsi="Times New Roman"/>
          <w:color w:val="auto"/>
        </w:rPr>
        <w:t>A/B</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120784">
        <w:tc>
          <w:tcPr>
            <w:tcW w:w="1276" w:type="dxa"/>
            <w:vAlign w:val="center"/>
          </w:tcPr>
          <w:p w:rsidR="00120784" w:rsidRDefault="002341A9">
            <w:pPr>
              <w:jc w:val="center"/>
            </w:pPr>
            <w:r>
              <w:rPr>
                <w:color w:val="000000"/>
                <w:sz w:val="24"/>
              </w:rPr>
              <w:t>2018</w:t>
            </w:r>
            <w:r>
              <w:rPr>
                <w:color w:val="000000"/>
                <w:sz w:val="24"/>
              </w:rPr>
              <w:t>年</w:t>
            </w:r>
          </w:p>
        </w:tc>
        <w:tc>
          <w:tcPr>
            <w:tcW w:w="1701" w:type="dxa"/>
            <w:vAlign w:val="center"/>
          </w:tcPr>
          <w:p w:rsidR="00120784" w:rsidRDefault="002341A9">
            <w:pPr>
              <w:jc w:val="right"/>
            </w:pPr>
            <w:r>
              <w:rPr>
                <w:color w:val="000000"/>
                <w:sz w:val="24"/>
              </w:rPr>
              <w:t>-</w:t>
            </w:r>
          </w:p>
        </w:tc>
        <w:tc>
          <w:tcPr>
            <w:tcW w:w="1701" w:type="dxa"/>
            <w:vAlign w:val="center"/>
          </w:tcPr>
          <w:p w:rsidR="00120784" w:rsidRDefault="002341A9">
            <w:pPr>
              <w:jc w:val="right"/>
            </w:pPr>
            <w:r>
              <w:rPr>
                <w:color w:val="000000"/>
                <w:sz w:val="24"/>
              </w:rPr>
              <w:t>-</w:t>
            </w:r>
          </w:p>
        </w:tc>
        <w:tc>
          <w:tcPr>
            <w:tcW w:w="1701" w:type="dxa"/>
            <w:vAlign w:val="center"/>
          </w:tcPr>
          <w:p w:rsidR="00120784" w:rsidRDefault="002341A9">
            <w:pPr>
              <w:jc w:val="right"/>
            </w:pPr>
            <w:r>
              <w:rPr>
                <w:color w:val="000000"/>
                <w:sz w:val="24"/>
              </w:rPr>
              <w:t>-</w:t>
            </w:r>
          </w:p>
        </w:tc>
        <w:tc>
          <w:tcPr>
            <w:tcW w:w="1559" w:type="dxa"/>
            <w:vAlign w:val="center"/>
          </w:tcPr>
          <w:p w:rsidR="00120784" w:rsidRDefault="002341A9">
            <w:pPr>
              <w:jc w:val="right"/>
            </w:pPr>
            <w:r>
              <w:rPr>
                <w:color w:val="000000"/>
                <w:sz w:val="24"/>
              </w:rPr>
              <w:t>-</w:t>
            </w:r>
          </w:p>
        </w:tc>
        <w:tc>
          <w:tcPr>
            <w:tcW w:w="1060" w:type="dxa"/>
            <w:vAlign w:val="center"/>
          </w:tcPr>
          <w:p w:rsidR="00120784" w:rsidRDefault="002341A9">
            <w:pPr>
              <w:jc w:val="left"/>
            </w:pPr>
            <w:r>
              <w:rPr>
                <w:color w:val="000000"/>
                <w:sz w:val="24"/>
              </w:rPr>
              <w:t>-</w:t>
            </w:r>
          </w:p>
        </w:tc>
      </w:tr>
      <w:tr w:rsidR="00120784">
        <w:tc>
          <w:tcPr>
            <w:tcW w:w="1276" w:type="dxa"/>
            <w:vAlign w:val="center"/>
          </w:tcPr>
          <w:p w:rsidR="00120784" w:rsidRDefault="002341A9">
            <w:pPr>
              <w:jc w:val="center"/>
            </w:pPr>
            <w:r>
              <w:rPr>
                <w:color w:val="000000"/>
                <w:sz w:val="24"/>
              </w:rPr>
              <w:t>2017</w:t>
            </w:r>
            <w:r>
              <w:rPr>
                <w:color w:val="000000"/>
                <w:sz w:val="24"/>
              </w:rPr>
              <w:t>年</w:t>
            </w:r>
          </w:p>
        </w:tc>
        <w:tc>
          <w:tcPr>
            <w:tcW w:w="1701" w:type="dxa"/>
            <w:vAlign w:val="center"/>
          </w:tcPr>
          <w:p w:rsidR="00120784" w:rsidRDefault="002341A9">
            <w:pPr>
              <w:jc w:val="right"/>
            </w:pPr>
            <w:r>
              <w:rPr>
                <w:color w:val="000000"/>
                <w:sz w:val="24"/>
              </w:rPr>
              <w:t>-</w:t>
            </w:r>
          </w:p>
        </w:tc>
        <w:tc>
          <w:tcPr>
            <w:tcW w:w="1701" w:type="dxa"/>
            <w:vAlign w:val="center"/>
          </w:tcPr>
          <w:p w:rsidR="00120784" w:rsidRDefault="002341A9">
            <w:pPr>
              <w:jc w:val="right"/>
            </w:pPr>
            <w:r>
              <w:rPr>
                <w:color w:val="000000"/>
                <w:sz w:val="24"/>
              </w:rPr>
              <w:t>-</w:t>
            </w:r>
          </w:p>
        </w:tc>
        <w:tc>
          <w:tcPr>
            <w:tcW w:w="1701" w:type="dxa"/>
            <w:vAlign w:val="center"/>
          </w:tcPr>
          <w:p w:rsidR="00120784" w:rsidRDefault="002341A9">
            <w:pPr>
              <w:jc w:val="right"/>
            </w:pPr>
            <w:r>
              <w:rPr>
                <w:color w:val="000000"/>
                <w:sz w:val="24"/>
              </w:rPr>
              <w:t>-</w:t>
            </w:r>
          </w:p>
        </w:tc>
        <w:tc>
          <w:tcPr>
            <w:tcW w:w="1559" w:type="dxa"/>
            <w:vAlign w:val="center"/>
          </w:tcPr>
          <w:p w:rsidR="00120784" w:rsidRDefault="002341A9">
            <w:pPr>
              <w:jc w:val="right"/>
            </w:pPr>
            <w:r>
              <w:rPr>
                <w:color w:val="000000"/>
                <w:sz w:val="24"/>
              </w:rPr>
              <w:t>-</w:t>
            </w:r>
          </w:p>
        </w:tc>
        <w:tc>
          <w:tcPr>
            <w:tcW w:w="1060" w:type="dxa"/>
            <w:vAlign w:val="center"/>
          </w:tcPr>
          <w:p w:rsidR="00120784" w:rsidRDefault="002341A9">
            <w:pPr>
              <w:jc w:val="left"/>
            </w:pPr>
            <w:r>
              <w:rPr>
                <w:color w:val="000000"/>
                <w:sz w:val="24"/>
              </w:rPr>
              <w:t>-</w:t>
            </w:r>
          </w:p>
        </w:tc>
      </w:tr>
      <w:tr w:rsidR="00120784">
        <w:tc>
          <w:tcPr>
            <w:tcW w:w="1276" w:type="dxa"/>
            <w:vAlign w:val="center"/>
          </w:tcPr>
          <w:p w:rsidR="00120784" w:rsidRDefault="002341A9">
            <w:pPr>
              <w:jc w:val="center"/>
            </w:pPr>
            <w:r>
              <w:rPr>
                <w:color w:val="000000"/>
                <w:sz w:val="24"/>
              </w:rPr>
              <w:t>2016</w:t>
            </w:r>
            <w:r>
              <w:rPr>
                <w:color w:val="000000"/>
                <w:sz w:val="24"/>
              </w:rPr>
              <w:t>年</w:t>
            </w:r>
          </w:p>
        </w:tc>
        <w:tc>
          <w:tcPr>
            <w:tcW w:w="1701" w:type="dxa"/>
            <w:vAlign w:val="center"/>
          </w:tcPr>
          <w:p w:rsidR="00120784" w:rsidRDefault="002341A9">
            <w:pPr>
              <w:jc w:val="right"/>
            </w:pPr>
            <w:r>
              <w:rPr>
                <w:color w:val="000000"/>
                <w:sz w:val="24"/>
              </w:rPr>
              <w:t>-</w:t>
            </w:r>
          </w:p>
        </w:tc>
        <w:tc>
          <w:tcPr>
            <w:tcW w:w="1701" w:type="dxa"/>
            <w:vAlign w:val="center"/>
          </w:tcPr>
          <w:p w:rsidR="00120784" w:rsidRDefault="002341A9">
            <w:pPr>
              <w:jc w:val="right"/>
            </w:pPr>
            <w:r>
              <w:rPr>
                <w:color w:val="000000"/>
                <w:sz w:val="24"/>
              </w:rPr>
              <w:t>-</w:t>
            </w:r>
          </w:p>
        </w:tc>
        <w:tc>
          <w:tcPr>
            <w:tcW w:w="1701" w:type="dxa"/>
            <w:vAlign w:val="center"/>
          </w:tcPr>
          <w:p w:rsidR="00120784" w:rsidRDefault="002341A9">
            <w:pPr>
              <w:jc w:val="right"/>
            </w:pPr>
            <w:r>
              <w:rPr>
                <w:color w:val="000000"/>
                <w:sz w:val="24"/>
              </w:rPr>
              <w:t>-</w:t>
            </w:r>
          </w:p>
        </w:tc>
        <w:tc>
          <w:tcPr>
            <w:tcW w:w="1559" w:type="dxa"/>
            <w:vAlign w:val="center"/>
          </w:tcPr>
          <w:p w:rsidR="00120784" w:rsidRDefault="002341A9">
            <w:pPr>
              <w:jc w:val="right"/>
            </w:pPr>
            <w:r>
              <w:rPr>
                <w:color w:val="000000"/>
                <w:sz w:val="24"/>
              </w:rPr>
              <w:t>-</w:t>
            </w:r>
          </w:p>
        </w:tc>
        <w:tc>
          <w:tcPr>
            <w:tcW w:w="1060" w:type="dxa"/>
            <w:vAlign w:val="center"/>
          </w:tcPr>
          <w:p w:rsidR="00120784" w:rsidRDefault="002341A9">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2"/>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交银双利债券</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120784">
        <w:tc>
          <w:tcPr>
            <w:tcW w:w="1276" w:type="dxa"/>
            <w:vAlign w:val="center"/>
          </w:tcPr>
          <w:p w:rsidR="00120784" w:rsidRDefault="002341A9">
            <w:pPr>
              <w:jc w:val="center"/>
            </w:pPr>
            <w:r>
              <w:rPr>
                <w:color w:val="000000"/>
                <w:sz w:val="24"/>
              </w:rPr>
              <w:t>2018</w:t>
            </w:r>
            <w:r>
              <w:rPr>
                <w:color w:val="000000"/>
                <w:sz w:val="24"/>
              </w:rPr>
              <w:t>年</w:t>
            </w:r>
          </w:p>
        </w:tc>
        <w:tc>
          <w:tcPr>
            <w:tcW w:w="1701" w:type="dxa"/>
            <w:vAlign w:val="center"/>
          </w:tcPr>
          <w:p w:rsidR="00120784" w:rsidRDefault="002341A9">
            <w:pPr>
              <w:jc w:val="right"/>
            </w:pPr>
            <w:r>
              <w:rPr>
                <w:color w:val="000000"/>
                <w:sz w:val="24"/>
              </w:rPr>
              <w:t>-</w:t>
            </w:r>
          </w:p>
        </w:tc>
        <w:tc>
          <w:tcPr>
            <w:tcW w:w="1701" w:type="dxa"/>
            <w:vAlign w:val="center"/>
          </w:tcPr>
          <w:p w:rsidR="00120784" w:rsidRDefault="002341A9">
            <w:pPr>
              <w:jc w:val="right"/>
            </w:pPr>
            <w:r>
              <w:rPr>
                <w:color w:val="000000"/>
                <w:sz w:val="24"/>
              </w:rPr>
              <w:t>-</w:t>
            </w:r>
          </w:p>
        </w:tc>
        <w:tc>
          <w:tcPr>
            <w:tcW w:w="1701" w:type="dxa"/>
            <w:vAlign w:val="center"/>
          </w:tcPr>
          <w:p w:rsidR="00120784" w:rsidRDefault="002341A9">
            <w:pPr>
              <w:jc w:val="right"/>
            </w:pPr>
            <w:r>
              <w:rPr>
                <w:color w:val="000000"/>
                <w:sz w:val="24"/>
              </w:rPr>
              <w:t>-</w:t>
            </w:r>
          </w:p>
        </w:tc>
        <w:tc>
          <w:tcPr>
            <w:tcW w:w="1559" w:type="dxa"/>
            <w:vAlign w:val="center"/>
          </w:tcPr>
          <w:p w:rsidR="00120784" w:rsidRDefault="002341A9">
            <w:pPr>
              <w:jc w:val="right"/>
            </w:pPr>
            <w:r>
              <w:rPr>
                <w:color w:val="000000"/>
                <w:sz w:val="24"/>
              </w:rPr>
              <w:t>-</w:t>
            </w:r>
          </w:p>
        </w:tc>
        <w:tc>
          <w:tcPr>
            <w:tcW w:w="1060" w:type="dxa"/>
            <w:vAlign w:val="center"/>
          </w:tcPr>
          <w:p w:rsidR="00120784" w:rsidRDefault="002341A9">
            <w:pPr>
              <w:jc w:val="left"/>
            </w:pPr>
            <w:r>
              <w:rPr>
                <w:color w:val="000000"/>
                <w:sz w:val="24"/>
              </w:rPr>
              <w:t>-</w:t>
            </w:r>
          </w:p>
        </w:tc>
      </w:tr>
      <w:tr w:rsidR="00120784">
        <w:tc>
          <w:tcPr>
            <w:tcW w:w="1276" w:type="dxa"/>
            <w:vAlign w:val="center"/>
          </w:tcPr>
          <w:p w:rsidR="00120784" w:rsidRDefault="002341A9">
            <w:pPr>
              <w:jc w:val="center"/>
            </w:pPr>
            <w:r>
              <w:rPr>
                <w:color w:val="000000"/>
                <w:sz w:val="24"/>
              </w:rPr>
              <w:t>2017</w:t>
            </w:r>
            <w:r>
              <w:rPr>
                <w:color w:val="000000"/>
                <w:sz w:val="24"/>
              </w:rPr>
              <w:t>年</w:t>
            </w:r>
          </w:p>
        </w:tc>
        <w:tc>
          <w:tcPr>
            <w:tcW w:w="1701" w:type="dxa"/>
            <w:vAlign w:val="center"/>
          </w:tcPr>
          <w:p w:rsidR="00120784" w:rsidRDefault="002341A9">
            <w:pPr>
              <w:jc w:val="right"/>
            </w:pPr>
            <w:r>
              <w:rPr>
                <w:color w:val="000000"/>
                <w:sz w:val="24"/>
              </w:rPr>
              <w:t>-</w:t>
            </w:r>
          </w:p>
        </w:tc>
        <w:tc>
          <w:tcPr>
            <w:tcW w:w="1701" w:type="dxa"/>
            <w:vAlign w:val="center"/>
          </w:tcPr>
          <w:p w:rsidR="00120784" w:rsidRDefault="002341A9">
            <w:pPr>
              <w:jc w:val="right"/>
            </w:pPr>
            <w:r>
              <w:rPr>
                <w:color w:val="000000"/>
                <w:sz w:val="24"/>
              </w:rPr>
              <w:t>-</w:t>
            </w:r>
          </w:p>
        </w:tc>
        <w:tc>
          <w:tcPr>
            <w:tcW w:w="1701" w:type="dxa"/>
            <w:vAlign w:val="center"/>
          </w:tcPr>
          <w:p w:rsidR="00120784" w:rsidRDefault="002341A9">
            <w:pPr>
              <w:jc w:val="right"/>
            </w:pPr>
            <w:r>
              <w:rPr>
                <w:color w:val="000000"/>
                <w:sz w:val="24"/>
              </w:rPr>
              <w:t>-</w:t>
            </w:r>
          </w:p>
        </w:tc>
        <w:tc>
          <w:tcPr>
            <w:tcW w:w="1559" w:type="dxa"/>
            <w:vAlign w:val="center"/>
          </w:tcPr>
          <w:p w:rsidR="00120784" w:rsidRDefault="002341A9">
            <w:pPr>
              <w:jc w:val="right"/>
            </w:pPr>
            <w:r>
              <w:rPr>
                <w:color w:val="000000"/>
                <w:sz w:val="24"/>
              </w:rPr>
              <w:t>-</w:t>
            </w:r>
          </w:p>
        </w:tc>
        <w:tc>
          <w:tcPr>
            <w:tcW w:w="1060" w:type="dxa"/>
            <w:vAlign w:val="center"/>
          </w:tcPr>
          <w:p w:rsidR="00120784" w:rsidRDefault="002341A9">
            <w:pPr>
              <w:jc w:val="left"/>
            </w:pPr>
            <w:r>
              <w:rPr>
                <w:color w:val="000000"/>
                <w:sz w:val="24"/>
              </w:rPr>
              <w:t>-</w:t>
            </w:r>
          </w:p>
        </w:tc>
      </w:tr>
      <w:tr w:rsidR="00120784">
        <w:tc>
          <w:tcPr>
            <w:tcW w:w="1276" w:type="dxa"/>
            <w:vAlign w:val="center"/>
          </w:tcPr>
          <w:p w:rsidR="00120784" w:rsidRDefault="002341A9">
            <w:pPr>
              <w:jc w:val="center"/>
            </w:pPr>
            <w:r>
              <w:rPr>
                <w:color w:val="000000"/>
                <w:sz w:val="24"/>
              </w:rPr>
              <w:t>2016</w:t>
            </w:r>
            <w:r>
              <w:rPr>
                <w:color w:val="000000"/>
                <w:sz w:val="24"/>
              </w:rPr>
              <w:t>年</w:t>
            </w:r>
          </w:p>
        </w:tc>
        <w:tc>
          <w:tcPr>
            <w:tcW w:w="1701" w:type="dxa"/>
            <w:vAlign w:val="center"/>
          </w:tcPr>
          <w:p w:rsidR="00120784" w:rsidRDefault="002341A9">
            <w:pPr>
              <w:jc w:val="right"/>
            </w:pPr>
            <w:r>
              <w:rPr>
                <w:color w:val="000000"/>
                <w:sz w:val="24"/>
              </w:rPr>
              <w:t>-</w:t>
            </w:r>
          </w:p>
        </w:tc>
        <w:tc>
          <w:tcPr>
            <w:tcW w:w="1701" w:type="dxa"/>
            <w:vAlign w:val="center"/>
          </w:tcPr>
          <w:p w:rsidR="00120784" w:rsidRDefault="002341A9">
            <w:pPr>
              <w:jc w:val="right"/>
            </w:pPr>
            <w:r>
              <w:rPr>
                <w:color w:val="000000"/>
                <w:sz w:val="24"/>
              </w:rPr>
              <w:t>-</w:t>
            </w:r>
          </w:p>
        </w:tc>
        <w:tc>
          <w:tcPr>
            <w:tcW w:w="1701" w:type="dxa"/>
            <w:vAlign w:val="center"/>
          </w:tcPr>
          <w:p w:rsidR="00120784" w:rsidRDefault="002341A9">
            <w:pPr>
              <w:jc w:val="right"/>
            </w:pPr>
            <w:r>
              <w:rPr>
                <w:color w:val="000000"/>
                <w:sz w:val="24"/>
              </w:rPr>
              <w:t>-</w:t>
            </w:r>
          </w:p>
        </w:tc>
        <w:tc>
          <w:tcPr>
            <w:tcW w:w="1559" w:type="dxa"/>
            <w:vAlign w:val="center"/>
          </w:tcPr>
          <w:p w:rsidR="00120784" w:rsidRDefault="002341A9">
            <w:pPr>
              <w:jc w:val="right"/>
            </w:pPr>
            <w:r>
              <w:rPr>
                <w:color w:val="000000"/>
                <w:sz w:val="24"/>
              </w:rPr>
              <w:t>-</w:t>
            </w:r>
          </w:p>
        </w:tc>
        <w:tc>
          <w:tcPr>
            <w:tcW w:w="1060" w:type="dxa"/>
            <w:vAlign w:val="center"/>
          </w:tcPr>
          <w:p w:rsidR="00120784" w:rsidRDefault="002341A9">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24" w:name="_Toc225498254"/>
      <w:bookmarkStart w:id="25"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4"/>
      <w:bookmarkEnd w:id="2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6"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6"/>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120784" w:rsidRDefault="002341A9">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w:t>
      </w:r>
      <w:r>
        <w:rPr>
          <w:color w:val="000000"/>
          <w:sz w:val="24"/>
        </w:rPr>
        <w:t>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77</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120784">
        <w:tc>
          <w:tcPr>
            <w:tcW w:w="1499" w:type="dxa"/>
            <w:vAlign w:val="center"/>
          </w:tcPr>
          <w:p w:rsidR="00120784" w:rsidRDefault="002341A9">
            <w:pPr>
              <w:jc w:val="center"/>
            </w:pPr>
            <w:r>
              <w:rPr>
                <w:color w:val="000000"/>
                <w:sz w:val="24"/>
              </w:rPr>
              <w:t>唐赟</w:t>
            </w:r>
          </w:p>
        </w:tc>
        <w:tc>
          <w:tcPr>
            <w:tcW w:w="1499" w:type="dxa"/>
            <w:vAlign w:val="center"/>
          </w:tcPr>
          <w:p w:rsidR="00120784" w:rsidRDefault="002341A9">
            <w:pPr>
              <w:jc w:val="center"/>
            </w:pPr>
            <w:r>
              <w:rPr>
                <w:color w:val="000000"/>
                <w:sz w:val="24"/>
              </w:rPr>
              <w:t>交银信用添利债券</w:t>
            </w:r>
            <w:r>
              <w:rPr>
                <w:color w:val="000000"/>
                <w:sz w:val="24"/>
              </w:rPr>
              <w:t>(LOF)</w:t>
            </w:r>
            <w:r>
              <w:rPr>
                <w:color w:val="000000"/>
                <w:sz w:val="24"/>
              </w:rPr>
              <w:t>、交银双利债券、交银双轮动债券、交银裕通纯债债券、交银安心收益债券的基金经理</w:t>
            </w:r>
          </w:p>
        </w:tc>
        <w:tc>
          <w:tcPr>
            <w:tcW w:w="1255" w:type="dxa"/>
            <w:vAlign w:val="center"/>
          </w:tcPr>
          <w:p w:rsidR="00120784" w:rsidRDefault="002341A9">
            <w:pPr>
              <w:jc w:val="center"/>
            </w:pPr>
            <w:r>
              <w:rPr>
                <w:color w:val="000000"/>
                <w:sz w:val="24"/>
              </w:rPr>
              <w:t>2015-11-07</w:t>
            </w:r>
          </w:p>
        </w:tc>
        <w:tc>
          <w:tcPr>
            <w:tcW w:w="1276" w:type="dxa"/>
            <w:vAlign w:val="center"/>
          </w:tcPr>
          <w:p w:rsidR="00120784" w:rsidRDefault="002341A9">
            <w:pPr>
              <w:jc w:val="center"/>
            </w:pPr>
            <w:r>
              <w:rPr>
                <w:color w:val="000000"/>
                <w:sz w:val="24"/>
              </w:rPr>
              <w:t>-</w:t>
            </w:r>
          </w:p>
        </w:tc>
        <w:tc>
          <w:tcPr>
            <w:tcW w:w="992" w:type="dxa"/>
            <w:vAlign w:val="center"/>
          </w:tcPr>
          <w:p w:rsidR="00120784" w:rsidRDefault="002341A9">
            <w:pPr>
              <w:jc w:val="center"/>
            </w:pPr>
            <w:r>
              <w:rPr>
                <w:color w:val="000000"/>
                <w:sz w:val="24"/>
              </w:rPr>
              <w:t>8</w:t>
            </w:r>
            <w:r>
              <w:rPr>
                <w:color w:val="000000"/>
                <w:sz w:val="24"/>
              </w:rPr>
              <w:t>年</w:t>
            </w:r>
          </w:p>
        </w:tc>
        <w:tc>
          <w:tcPr>
            <w:tcW w:w="2477" w:type="dxa"/>
            <w:vAlign w:val="center"/>
          </w:tcPr>
          <w:p w:rsidR="00120784" w:rsidRDefault="002341A9">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p>
        </w:tc>
      </w:tr>
      <w:tr w:rsidR="00120784">
        <w:tc>
          <w:tcPr>
            <w:tcW w:w="1499" w:type="dxa"/>
            <w:vAlign w:val="center"/>
          </w:tcPr>
          <w:p w:rsidR="00120784" w:rsidRDefault="002341A9">
            <w:pPr>
              <w:jc w:val="center"/>
            </w:pPr>
            <w:r>
              <w:rPr>
                <w:color w:val="000000"/>
                <w:sz w:val="24"/>
              </w:rPr>
              <w:t>王艺伟</w:t>
            </w:r>
          </w:p>
        </w:tc>
        <w:tc>
          <w:tcPr>
            <w:tcW w:w="1499" w:type="dxa"/>
            <w:vAlign w:val="center"/>
          </w:tcPr>
          <w:p w:rsidR="00120784" w:rsidRDefault="002341A9">
            <w:pPr>
              <w:jc w:val="center"/>
            </w:pPr>
            <w:r>
              <w:rPr>
                <w:color w:val="000000"/>
                <w:sz w:val="24"/>
              </w:rPr>
              <w:t>交银信用添利债券</w:t>
            </w:r>
            <w:r>
              <w:rPr>
                <w:color w:val="000000"/>
                <w:sz w:val="24"/>
              </w:rPr>
              <w:t>(LOF)</w:t>
            </w:r>
            <w:r>
              <w:rPr>
                <w:color w:val="000000"/>
                <w:sz w:val="24"/>
              </w:rPr>
              <w:t>、交银双利债券、交银双轮动债券、交银荣祥保本混合、交银定期支付月月丰债券、交银增强收益债券、交银强化回报债券、交银裕通纯债债券、交银荣鑫保本混合、交银安心收益债券的基金经理</w:t>
            </w:r>
          </w:p>
        </w:tc>
        <w:tc>
          <w:tcPr>
            <w:tcW w:w="1255" w:type="dxa"/>
            <w:vAlign w:val="center"/>
          </w:tcPr>
          <w:p w:rsidR="00120784" w:rsidRDefault="002341A9">
            <w:pPr>
              <w:jc w:val="center"/>
            </w:pPr>
            <w:r>
              <w:rPr>
                <w:color w:val="000000"/>
                <w:sz w:val="24"/>
              </w:rPr>
              <w:t>2018-08-29</w:t>
            </w:r>
          </w:p>
        </w:tc>
        <w:tc>
          <w:tcPr>
            <w:tcW w:w="1276" w:type="dxa"/>
            <w:vAlign w:val="center"/>
          </w:tcPr>
          <w:p w:rsidR="00120784" w:rsidRDefault="002341A9">
            <w:pPr>
              <w:jc w:val="center"/>
            </w:pPr>
            <w:r>
              <w:rPr>
                <w:color w:val="000000"/>
                <w:sz w:val="24"/>
              </w:rPr>
              <w:t>-</w:t>
            </w:r>
          </w:p>
        </w:tc>
        <w:tc>
          <w:tcPr>
            <w:tcW w:w="992" w:type="dxa"/>
            <w:vAlign w:val="center"/>
          </w:tcPr>
          <w:p w:rsidR="00120784" w:rsidRDefault="002341A9">
            <w:pPr>
              <w:jc w:val="center"/>
            </w:pPr>
            <w:r>
              <w:rPr>
                <w:color w:val="000000"/>
                <w:sz w:val="24"/>
              </w:rPr>
              <w:t>6</w:t>
            </w:r>
            <w:r>
              <w:rPr>
                <w:color w:val="000000"/>
                <w:sz w:val="24"/>
              </w:rPr>
              <w:t>年</w:t>
            </w:r>
          </w:p>
        </w:tc>
        <w:tc>
          <w:tcPr>
            <w:tcW w:w="2477" w:type="dxa"/>
            <w:vAlign w:val="center"/>
          </w:tcPr>
          <w:p w:rsidR="00120784" w:rsidRDefault="002341A9">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w:t>
            </w:r>
          </w:p>
        </w:tc>
      </w:tr>
    </w:tbl>
    <w:p w:rsidR="00120784" w:rsidRDefault="002341A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120784" w:rsidRDefault="002341A9">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7" w:name="_Toc225498256"/>
      <w:bookmarkStart w:id="28"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7"/>
      <w:bookmarkEnd w:id="28"/>
    </w:p>
    <w:p w:rsidR="001A59F9" w:rsidRPr="001358D2" w:rsidRDefault="001A59F9" w:rsidP="001358D2">
      <w:pPr>
        <w:spacing w:before="29" w:line="288" w:lineRule="auto"/>
        <w:ind w:firstLineChars="200" w:firstLine="480"/>
        <w:rPr>
          <w:color w:val="000000"/>
          <w:sz w:val="24"/>
        </w:rPr>
      </w:pPr>
      <w:r w:rsidRPr="001358D2">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9" w:name="_Toc225498257"/>
      <w:bookmarkStart w:id="30"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9"/>
      <w:bookmarkEnd w:id="3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120784" w:rsidRDefault="002341A9">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120784" w:rsidRDefault="002341A9">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120784" w:rsidRDefault="002341A9">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w:t>
      </w:r>
      <w:r>
        <w:rPr>
          <w:color w:val="000000"/>
          <w:sz w:val="24"/>
        </w:rPr>
        <w:t>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20784" w:rsidRDefault="002341A9">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120784" w:rsidRDefault="002341A9">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w:t>
      </w:r>
      <w:r>
        <w:rPr>
          <w:color w:val="000000"/>
          <w:sz w:val="24"/>
        </w:rPr>
        <w:t>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120784" w:rsidRDefault="002341A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20784" w:rsidRDefault="002341A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w:t>
      </w:r>
      <w:r>
        <w:rPr>
          <w:color w:val="000000"/>
          <w:sz w:val="24"/>
        </w:rPr>
        <w:t>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20784" w:rsidRDefault="002341A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1358D2" w:rsidRDefault="001A59F9" w:rsidP="001358D2">
      <w:pPr>
        <w:spacing w:before="29" w:line="288" w:lineRule="auto"/>
        <w:ind w:firstLineChars="200" w:firstLine="480"/>
        <w:rPr>
          <w:color w:val="000000"/>
          <w:sz w:val="24"/>
        </w:rPr>
      </w:pPr>
      <w:r w:rsidRPr="001358D2">
        <w:rPr>
          <w:color w:val="000000"/>
          <w:sz w:val="24"/>
        </w:rPr>
        <w:t>报告期内本公司严格执行公平交易制度，公平对待旗下各投资组合，未发现任何违反公平交易的行为。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1" w:name="_Toc225498258"/>
      <w:bookmarkStart w:id="32"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1"/>
      <w:bookmarkEnd w:id="32"/>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120784" w:rsidRDefault="002341A9">
      <w:pPr>
        <w:spacing w:before="29" w:line="288" w:lineRule="auto"/>
        <w:ind w:firstLineChars="200" w:firstLine="480"/>
        <w:rPr>
          <w:color w:val="000000"/>
          <w:sz w:val="24"/>
        </w:rPr>
      </w:pPr>
      <w:r>
        <w:rPr>
          <w:color w:val="000000"/>
          <w:sz w:val="24"/>
        </w:rPr>
        <w:t>2018</w:t>
      </w:r>
      <w:r>
        <w:rPr>
          <w:color w:val="000000"/>
          <w:sz w:val="24"/>
        </w:rPr>
        <w:t>年债券市场逆转了</w:t>
      </w:r>
      <w:r>
        <w:rPr>
          <w:color w:val="000000"/>
          <w:sz w:val="24"/>
        </w:rPr>
        <w:t>2016</w:t>
      </w:r>
      <w:r>
        <w:rPr>
          <w:color w:val="000000"/>
          <w:sz w:val="24"/>
        </w:rPr>
        <w:t>年四季度之后一年多的熊市格局重回牛市行情，利率债收益率大幅下行，期限利差总体走高，高等级信用利差随利率而压缩，低等级信用利差在违约频发的利空下不断走扩。中美贸易争端不断发酵和去杠杆政策下非标融资大幅收缩成为主导债市走势的两大基本面因素。</w:t>
      </w:r>
      <w:r>
        <w:rPr>
          <w:color w:val="000000"/>
          <w:sz w:val="24"/>
        </w:rPr>
        <w:t>2018</w:t>
      </w:r>
      <w:r>
        <w:rPr>
          <w:color w:val="000000"/>
          <w:sz w:val="24"/>
        </w:rPr>
        <w:t>年全年，债券市场演绎了宽货币紧信用的格局，央行四次降准导致短端利率大幅下行，长端利率也在贸易战反复发酵、去杠杆导致社融下滑以及经济预期明显回落等诸多因素的影响下不断走低。</w:t>
      </w:r>
    </w:p>
    <w:p w:rsidR="00120784" w:rsidRDefault="002341A9">
      <w:pPr>
        <w:spacing w:before="29" w:line="288" w:lineRule="auto"/>
        <w:ind w:firstLineChars="200" w:firstLine="480"/>
        <w:rPr>
          <w:color w:val="000000"/>
          <w:sz w:val="24"/>
        </w:rPr>
      </w:pPr>
      <w:r>
        <w:rPr>
          <w:color w:val="000000"/>
          <w:sz w:val="24"/>
        </w:rPr>
        <w:t>具体节奏上，</w:t>
      </w:r>
      <w:r>
        <w:rPr>
          <w:color w:val="000000"/>
          <w:sz w:val="24"/>
        </w:rPr>
        <w:t>2018</w:t>
      </w:r>
      <w:r>
        <w:rPr>
          <w:color w:val="000000"/>
          <w:sz w:val="24"/>
        </w:rPr>
        <w:t>年春节后基本面和资金面预期开始修复，复工弱于</w:t>
      </w:r>
      <w:r>
        <w:rPr>
          <w:color w:val="000000"/>
          <w:sz w:val="24"/>
        </w:rPr>
        <w:t>往年，大宗商品库存高企，大宗商品价格回落，经济增长预期出现分歧。流动性超预期宽松，货币政策没有边际上收紧，推动了债券收益率实现当年第一波下行。四月开始，在央行意外降准、表外融资持续收缩、经济通胀趋弱以及贸易战局势反复发酵等多方面因素交织的背景下，债券收益率呈现出先下后上继而再次大幅下行的宽幅波动中。进入六月之后央行再一次降准，市场在反复预期中确认货币政策已经实质性转松，大规模投放流动性使得资金面非常宽松，回购利率中枢一度下行至</w:t>
      </w:r>
      <w:r>
        <w:rPr>
          <w:color w:val="000000"/>
          <w:sz w:val="24"/>
        </w:rPr>
        <w:t>2017</w:t>
      </w:r>
      <w:r>
        <w:rPr>
          <w:color w:val="000000"/>
          <w:sz w:val="24"/>
        </w:rPr>
        <w:t>年以来的新低点，带动债券市场收益率开启大幅下行空间。八月和九月，利空因素逐</w:t>
      </w:r>
      <w:r>
        <w:rPr>
          <w:color w:val="000000"/>
          <w:sz w:val="24"/>
        </w:rPr>
        <w:t>渐增多，地方债供给大幅放量、国常会和政治局会议发出宽货币宽信用的信号、市场对通胀回暖的预期提升以及进出口数据表现坚挺等多个空方因素的出现，导致市场回调，收益率震荡上行。四季度伊始，央行再次降准且对资金投向方面的限制放宽松，回购利率中枢又一次快速下行，加之地方债政府专项债发行量减少以及经济基本面数据持续弱势，带动债券市场继续走强。接着，信贷和社融数据断崖式下跌、贸易战谈判带动市场情绪波动，带动长端利率延续下行趋势。临近</w:t>
      </w:r>
      <w:r>
        <w:rPr>
          <w:color w:val="000000"/>
          <w:sz w:val="24"/>
        </w:rPr>
        <w:t>2018</w:t>
      </w:r>
      <w:r>
        <w:rPr>
          <w:color w:val="000000"/>
          <w:sz w:val="24"/>
        </w:rPr>
        <w:t>年底，政治局会议和中央经济工作会议均侧重稳增长，强调逆周期调节，提出稳定总需求，利率</w:t>
      </w:r>
      <w:r>
        <w:rPr>
          <w:color w:val="000000"/>
          <w:sz w:val="24"/>
        </w:rPr>
        <w:t>债双向波动加大，体现出小幅震荡的格局。</w:t>
      </w:r>
    </w:p>
    <w:p w:rsidR="001A59F9" w:rsidRPr="001358D2" w:rsidRDefault="001A59F9" w:rsidP="001358D2">
      <w:pPr>
        <w:spacing w:before="29" w:line="288" w:lineRule="auto"/>
        <w:ind w:firstLineChars="200" w:firstLine="480"/>
        <w:rPr>
          <w:color w:val="000000"/>
          <w:sz w:val="24"/>
        </w:rPr>
      </w:pPr>
      <w:r w:rsidRPr="001358D2">
        <w:rPr>
          <w:color w:val="000000"/>
          <w:sz w:val="24"/>
        </w:rPr>
        <w:t>报告期内，基于对经济基本面下滑、资金面维持大体宽松、长端利率下行空间较大以及信用利差主动压缩的判断，本基金在</w:t>
      </w:r>
      <w:r w:rsidRPr="001358D2">
        <w:rPr>
          <w:color w:val="000000"/>
          <w:sz w:val="24"/>
        </w:rPr>
        <w:t>2018</w:t>
      </w:r>
      <w:r w:rsidRPr="001358D2">
        <w:rPr>
          <w:color w:val="000000"/>
          <w:sz w:val="24"/>
        </w:rPr>
        <w:t>年初及时拉长了组合的久期和杠杆，之后一直维持较高的久期配置，并选择部分仓位进行长久期利率债波段交易，增厚组合收益，整体上把握到了债券收益率下行带来的机会。但权益市场的大幅下跌，使得我们虽然将权益资产维持在较低仓位，但权益类资产的下跌仍然抵消了债券类资产贡献的收益。</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本基金（各类）份额净值及业绩表现请见</w:t>
      </w:r>
      <w:r w:rsidRPr="001358D2">
        <w:rPr>
          <w:color w:val="000000"/>
          <w:sz w:val="24"/>
        </w:rPr>
        <w:t>“3.1</w:t>
      </w:r>
      <w:r w:rsidRPr="001358D2">
        <w:rPr>
          <w:color w:val="000000"/>
          <w:sz w:val="24"/>
        </w:rPr>
        <w:t>主要会计数据和财务指标</w:t>
      </w:r>
      <w:r w:rsidRPr="001358D2">
        <w:rPr>
          <w:color w:val="000000"/>
          <w:sz w:val="24"/>
        </w:rPr>
        <w:t xml:space="preserve">” </w:t>
      </w:r>
      <w:r w:rsidRPr="001358D2">
        <w:rPr>
          <w:color w:val="000000"/>
          <w:sz w:val="24"/>
        </w:rPr>
        <w:t>及</w:t>
      </w:r>
      <w:r w:rsidRPr="001358D2">
        <w:rPr>
          <w:color w:val="000000"/>
          <w:sz w:val="24"/>
        </w:rPr>
        <w:t>“3.2.1</w:t>
      </w:r>
      <w:r w:rsidRPr="001358D2">
        <w:rPr>
          <w:color w:val="000000"/>
          <w:sz w:val="24"/>
        </w:rPr>
        <w:t>基金份额净值增长率及其与同期业绩比较基准收益率的比较</w:t>
      </w:r>
      <w:r w:rsidRPr="001358D2">
        <w:rPr>
          <w:color w:val="000000"/>
          <w:sz w:val="24"/>
        </w:rPr>
        <w:t>”</w:t>
      </w:r>
      <w:r w:rsidRPr="001358D2">
        <w:rPr>
          <w:color w:val="000000"/>
          <w:sz w:val="24"/>
        </w:rPr>
        <w:t>部分披露。</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3" w:name="_Toc225498259"/>
      <w:bookmarkStart w:id="34"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3"/>
      <w:bookmarkEnd w:id="34"/>
    </w:p>
    <w:p w:rsidR="00120784" w:rsidRDefault="002341A9">
      <w:pPr>
        <w:spacing w:before="29" w:line="288" w:lineRule="auto"/>
        <w:ind w:firstLineChars="200" w:firstLine="480"/>
        <w:rPr>
          <w:color w:val="000000"/>
          <w:sz w:val="24"/>
        </w:rPr>
      </w:pPr>
      <w:r>
        <w:rPr>
          <w:color w:val="000000"/>
          <w:sz w:val="24"/>
        </w:rPr>
        <w:t>展望</w:t>
      </w:r>
      <w:r>
        <w:rPr>
          <w:color w:val="000000"/>
          <w:sz w:val="24"/>
        </w:rPr>
        <w:t>2019</w:t>
      </w:r>
      <w:r>
        <w:rPr>
          <w:color w:val="000000"/>
          <w:sz w:val="24"/>
        </w:rPr>
        <w:t>年，我们认为一方面，国内的宏观基本面整体仍将有利于债券市场，货币政策仍将维持宽松，利率的下行趋势仍能持续，后续可能会看到期限利差和信用利差的进一步收窄。但需要关注的是，一方面经过</w:t>
      </w:r>
      <w:r>
        <w:rPr>
          <w:color w:val="000000"/>
          <w:sz w:val="24"/>
        </w:rPr>
        <w:t>2018</w:t>
      </w:r>
      <w:r>
        <w:rPr>
          <w:color w:val="000000"/>
          <w:sz w:val="24"/>
        </w:rPr>
        <w:t>年一年的牛市之后，目前的收益率水平已较</w:t>
      </w:r>
      <w:r>
        <w:rPr>
          <w:color w:val="000000"/>
          <w:sz w:val="24"/>
        </w:rPr>
        <w:t>2018</w:t>
      </w:r>
      <w:r>
        <w:rPr>
          <w:color w:val="000000"/>
          <w:sz w:val="24"/>
        </w:rPr>
        <w:t>年初明显下降，债券组合的静态收益率相对</w:t>
      </w:r>
      <w:r>
        <w:rPr>
          <w:color w:val="000000"/>
          <w:sz w:val="24"/>
        </w:rPr>
        <w:t>2018</w:t>
      </w:r>
      <w:r>
        <w:rPr>
          <w:color w:val="000000"/>
          <w:sz w:val="24"/>
        </w:rPr>
        <w:t>年较低。另一方面，而债券类资产相比权益类资产的相对估值已处于历史高位</w:t>
      </w:r>
      <w:r>
        <w:rPr>
          <w:color w:val="000000"/>
          <w:sz w:val="24"/>
        </w:rPr>
        <w:t>，年内收益率的下行空间很可能要小于</w:t>
      </w:r>
      <w:r>
        <w:rPr>
          <w:color w:val="000000"/>
          <w:sz w:val="24"/>
        </w:rPr>
        <w:t>2018</w:t>
      </w:r>
      <w:r>
        <w:rPr>
          <w:color w:val="000000"/>
          <w:sz w:val="24"/>
        </w:rPr>
        <w:t>年。</w:t>
      </w:r>
      <w:r>
        <w:rPr>
          <w:color w:val="000000"/>
          <w:sz w:val="24"/>
        </w:rPr>
        <w:t>2019</w:t>
      </w:r>
      <w:r>
        <w:rPr>
          <w:color w:val="000000"/>
          <w:sz w:val="24"/>
        </w:rPr>
        <w:t>年债券类资产取得较高的绝对收益的难度较</w:t>
      </w:r>
      <w:r>
        <w:rPr>
          <w:color w:val="000000"/>
          <w:sz w:val="24"/>
        </w:rPr>
        <w:t>2018</w:t>
      </w:r>
      <w:r>
        <w:rPr>
          <w:color w:val="000000"/>
          <w:sz w:val="24"/>
        </w:rPr>
        <w:t>年明显增加。</w:t>
      </w:r>
    </w:p>
    <w:p w:rsidR="00D54B59" w:rsidRPr="001358D2" w:rsidRDefault="00D54B59" w:rsidP="001358D2">
      <w:pPr>
        <w:spacing w:before="29" w:line="288" w:lineRule="auto"/>
        <w:ind w:firstLineChars="200" w:firstLine="480"/>
        <w:rPr>
          <w:color w:val="000000"/>
          <w:sz w:val="24"/>
        </w:rPr>
      </w:pPr>
      <w:r w:rsidRPr="001358D2">
        <w:rPr>
          <w:color w:val="000000"/>
          <w:sz w:val="24"/>
        </w:rPr>
        <w:t>可转债方面，我们认为转债类资产的长期配置价值已经体现，但是短期面临纯债类资产的机会成本影响，短期内仍然将维持较低仓位，未来我们将视权益类资产的表现以及转债类资产流动性的改善而择机增加转债仓位。权益资产方面，我们认可权益类资产的绝对和相对估值都已经处于底部区域，继续大幅下跌的可能性不高，但市场是否一定会在年内见底仍然无法判断。但</w:t>
      </w:r>
      <w:r w:rsidRPr="001358D2">
        <w:rPr>
          <w:color w:val="000000"/>
          <w:sz w:val="24"/>
        </w:rPr>
        <w:t>2019</w:t>
      </w:r>
      <w:r w:rsidRPr="001358D2">
        <w:rPr>
          <w:color w:val="000000"/>
          <w:sz w:val="24"/>
        </w:rPr>
        <w:t>年我们会较</w:t>
      </w:r>
      <w:r w:rsidRPr="001358D2">
        <w:rPr>
          <w:color w:val="000000"/>
          <w:sz w:val="24"/>
        </w:rPr>
        <w:t>2018</w:t>
      </w:r>
      <w:r w:rsidRPr="001358D2">
        <w:rPr>
          <w:color w:val="000000"/>
          <w:sz w:val="24"/>
        </w:rPr>
        <w:t>年更加关注权益类资产的机会，择机增加权益类资产以增强组合收益。</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5" w:name="_Toc247959457"/>
      <w:bookmarkStart w:id="36" w:name="_Toc225570083"/>
      <w:bookmarkStart w:id="37"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5"/>
      <w:bookmarkEnd w:id="36"/>
      <w:bookmarkEnd w:id="37"/>
    </w:p>
    <w:p w:rsidR="00120784" w:rsidRDefault="002341A9">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r>
        <w:rPr>
          <w:color w:val="000000"/>
          <w:sz w:val="24"/>
        </w:rPr>
        <w:t xml:space="preserve"> </w:t>
      </w:r>
    </w:p>
    <w:p w:rsidR="00120784" w:rsidRDefault="002341A9">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Pr>
          <w:color w:val="000000"/>
          <w:sz w:val="24"/>
        </w:rPr>
        <w:t xml:space="preserve"> </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8" w:name="_Toc247959458"/>
      <w:bookmarkStart w:id="39" w:name="_Toc225570084"/>
      <w:bookmarkStart w:id="40"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8"/>
      <w:bookmarkEnd w:id="39"/>
      <w:bookmarkEnd w:id="40"/>
    </w:p>
    <w:p w:rsidR="00D54B59" w:rsidRPr="001358D2" w:rsidRDefault="00D54B59" w:rsidP="001358D2">
      <w:pPr>
        <w:spacing w:before="29" w:line="288" w:lineRule="auto"/>
        <w:ind w:firstLineChars="200" w:firstLine="480"/>
        <w:rPr>
          <w:color w:val="000000"/>
          <w:sz w:val="24"/>
        </w:rPr>
      </w:pPr>
      <w:r w:rsidRPr="001358D2">
        <w:rPr>
          <w:color w:val="000000"/>
          <w:sz w:val="24"/>
        </w:rPr>
        <w:t>本基金本报告期内未进行利润分配。</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p>
    <w:p w:rsidR="00244F18" w:rsidRPr="001358D2" w:rsidRDefault="00244F18" w:rsidP="001358D2">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1"/>
      <w:bookmarkEnd w:id="4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3" w:name="_Toc225498264"/>
      <w:bookmarkStart w:id="44"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3"/>
      <w:bookmarkEnd w:id="44"/>
    </w:p>
    <w:p w:rsidR="001A59F9" w:rsidRPr="005A1E76" w:rsidRDefault="001A59F9" w:rsidP="005A1E76">
      <w:pPr>
        <w:spacing w:before="29" w:line="288" w:lineRule="auto"/>
        <w:ind w:firstLineChars="200" w:firstLine="480"/>
        <w:rPr>
          <w:color w:val="000000"/>
          <w:sz w:val="24"/>
        </w:rPr>
      </w:pPr>
      <w:r w:rsidRPr="005A1E76">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5" w:name="_Toc225498265"/>
      <w:bookmarkStart w:id="46"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5"/>
      <w:r w:rsidRPr="00C2179A">
        <w:rPr>
          <w:rFonts w:ascii="Times New Roman" w:hAnsi="Times New Roman" w:hint="eastAsia"/>
          <w:kern w:val="0"/>
          <w:szCs w:val="24"/>
        </w:rPr>
        <w:t>说明</w:t>
      </w:r>
      <w:bookmarkEnd w:id="46"/>
    </w:p>
    <w:p w:rsidR="00120784" w:rsidRDefault="002341A9">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w:t>
      </w:r>
      <w:r>
        <w:rPr>
          <w:color w:val="000000"/>
          <w:sz w:val="24"/>
        </w:rPr>
        <w:t>金份额持有人利益的行为。</w:t>
      </w:r>
    </w:p>
    <w:p w:rsidR="001A59F9" w:rsidRPr="005A1E76" w:rsidRDefault="001A59F9" w:rsidP="005A1E76">
      <w:pPr>
        <w:spacing w:before="29" w:line="288" w:lineRule="auto"/>
        <w:ind w:firstLineChars="200" w:firstLine="480"/>
        <w:rPr>
          <w:color w:val="000000"/>
          <w:sz w:val="24"/>
        </w:rPr>
      </w:pPr>
      <w:r w:rsidRPr="005A1E76">
        <w:rPr>
          <w:color w:val="000000"/>
          <w:sz w:val="24"/>
        </w:rPr>
        <w:t>报告期内，本基金未实施利润分配。</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7" w:name="_Toc225498266"/>
      <w:bookmarkStart w:id="48"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5A1E76">
      <w:pPr>
        <w:spacing w:before="29" w:line="288" w:lineRule="auto"/>
        <w:ind w:firstLineChars="200" w:firstLine="480"/>
        <w:rPr>
          <w:color w:val="000000"/>
          <w:sz w:val="24"/>
        </w:rPr>
      </w:pPr>
      <w:r w:rsidRPr="005A1E76">
        <w:rPr>
          <w:color w:val="000000"/>
          <w:sz w:val="24"/>
        </w:rPr>
        <w:t>本托管人复核审查了本报告中的财务指标、净值表现、利润分配情况、财务会计报告、投资组合报告等内容，保证复核内容不存在虚假记载、误导性陈述或者重大遗漏。</w:t>
      </w:r>
    </w:p>
    <w:p w:rsidR="00A93B42" w:rsidRPr="005A1E76" w:rsidRDefault="00A93B42" w:rsidP="005A1E76">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9"/>
      <w:bookmarkEnd w:id="50"/>
      <w:bookmarkEnd w:id="51"/>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交银施罗德双利债券证券投资基金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21531</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52"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3" w:name="_Toc225498268"/>
      <w:bookmarkStart w:id="54"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3"/>
      <w:bookmarkEnd w:id="54"/>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交银施罗德双利债券证券投资基金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2018</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f1"/>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f1"/>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f1"/>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f1"/>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2018</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f1"/>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f1"/>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2017</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525,220.42</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507,861.26</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4,370,487.06</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3,328,838.93</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84,768.02</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205,354.27</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169,951,898.70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266,547,356.06</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719,400.00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11,284,635.96</w:t>
            </w:r>
          </w:p>
        </w:tc>
      </w:tr>
      <w:tr w:rsidR="00CA6575" w:rsidRPr="008B2C7A" w:rsidTr="001E4298">
        <w:tc>
          <w:tcPr>
            <w:tcW w:w="3544" w:type="dxa"/>
            <w:vAlign w:val="center"/>
          </w:tcPr>
          <w:p w:rsidR="00CA6575" w:rsidRPr="00F73D78" w:rsidRDefault="00CA6575" w:rsidP="00F73D78">
            <w:pPr>
              <w:pStyle w:val="aff1"/>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f1"/>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169,232,498.70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255,262,720.10</w:t>
            </w:r>
          </w:p>
        </w:tc>
      </w:tr>
      <w:tr w:rsidR="00CA6575" w:rsidRPr="008B2C7A" w:rsidTr="001E4298">
        <w:tc>
          <w:tcPr>
            <w:tcW w:w="3544" w:type="dxa"/>
            <w:vAlign w:val="center"/>
          </w:tcPr>
          <w:p w:rsidR="00CA6575" w:rsidRPr="00F73D78" w:rsidRDefault="00CA6575" w:rsidP="00F73D78">
            <w:pPr>
              <w:pStyle w:val="aff1"/>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f1"/>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4,400,000.00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73,759.53</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6,930,000.00</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2,973,455.33</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4,254,949.96</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14,575.87</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15,665.83</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182,394,164.93</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281,790,026.31</w:t>
            </w:r>
          </w:p>
        </w:tc>
      </w:tr>
      <w:tr w:rsidR="00CA6575" w:rsidRPr="008B2C7A" w:rsidTr="001E4298">
        <w:tc>
          <w:tcPr>
            <w:tcW w:w="3544" w:type="dxa"/>
            <w:vAlign w:val="center"/>
          </w:tcPr>
          <w:p w:rsidR="00CA6575" w:rsidRPr="00A14B0E" w:rsidRDefault="00CA6575" w:rsidP="00A14B0E">
            <w:pPr>
              <w:pStyle w:val="aff1"/>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f1"/>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f1"/>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f1"/>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2018</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f1"/>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f1"/>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2017</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21,430,000.00</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6,549,550.68</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78,270.50</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274,822.78</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110,398.60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154,108.23</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31,542.44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44,030.94</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4,390.64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5,860.70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89,355.41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589,271.71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17,900.66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-12,387.67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149,323.09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200,014.65</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481,181.34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29,235,272.02</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155,714,672.53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216,316,464.02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26,198,311.06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36,238,290.27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181,912,983.59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252,554,754.29</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182,394,164.93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281,790,026.31</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2018</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A/B</w:t>
      </w:r>
      <w:r w:rsidR="001A59F9" w:rsidRPr="00E25C2A">
        <w:rPr>
          <w:kern w:val="0"/>
          <w:sz w:val="24"/>
        </w:rPr>
        <w:t>类基金份额净值</w:t>
      </w:r>
      <w:r w:rsidR="001A59F9" w:rsidRPr="00E25C2A">
        <w:rPr>
          <w:kern w:val="0"/>
          <w:sz w:val="24"/>
        </w:rPr>
        <w:t>1.171</w:t>
      </w:r>
      <w:r w:rsidR="001A59F9" w:rsidRPr="00E25C2A">
        <w:rPr>
          <w:kern w:val="0"/>
          <w:sz w:val="24"/>
        </w:rPr>
        <w:t>元，</w:t>
      </w:r>
      <w:r w:rsidR="001A59F9" w:rsidRPr="00E25C2A">
        <w:rPr>
          <w:kern w:val="0"/>
          <w:sz w:val="24"/>
        </w:rPr>
        <w:t>C</w:t>
      </w:r>
      <w:r w:rsidR="001A59F9" w:rsidRPr="00E25C2A">
        <w:rPr>
          <w:kern w:val="0"/>
          <w:sz w:val="24"/>
        </w:rPr>
        <w:t>类基金份额净值</w:t>
      </w:r>
      <w:r w:rsidR="001A59F9" w:rsidRPr="00E25C2A">
        <w:rPr>
          <w:kern w:val="0"/>
          <w:sz w:val="24"/>
        </w:rPr>
        <w:t>1.134</w:t>
      </w:r>
      <w:r w:rsidR="001A59F9" w:rsidRPr="00E25C2A">
        <w:rPr>
          <w:kern w:val="0"/>
          <w:sz w:val="24"/>
        </w:rPr>
        <w:t>元，基金份额总额</w:t>
      </w:r>
      <w:r w:rsidR="001A59F9" w:rsidRPr="00E25C2A">
        <w:rPr>
          <w:kern w:val="0"/>
          <w:sz w:val="24"/>
        </w:rPr>
        <w:t>155,714,672.53</w:t>
      </w:r>
      <w:r w:rsidR="001A59F9" w:rsidRPr="00E25C2A">
        <w:rPr>
          <w:kern w:val="0"/>
          <w:sz w:val="24"/>
        </w:rPr>
        <w:t>份，其中</w:t>
      </w:r>
      <w:r w:rsidR="001A59F9" w:rsidRPr="00E25C2A">
        <w:rPr>
          <w:kern w:val="0"/>
          <w:sz w:val="24"/>
        </w:rPr>
        <w:t>A/B</w:t>
      </w:r>
      <w:r w:rsidR="001A59F9" w:rsidRPr="00E25C2A">
        <w:rPr>
          <w:kern w:val="0"/>
          <w:sz w:val="24"/>
        </w:rPr>
        <w:t>类基金份额</w:t>
      </w:r>
      <w:r w:rsidR="001A59F9" w:rsidRPr="00E25C2A">
        <w:rPr>
          <w:kern w:val="0"/>
          <w:sz w:val="24"/>
        </w:rPr>
        <w:t>144,310,502.43</w:t>
      </w:r>
      <w:r w:rsidR="001A59F9" w:rsidRPr="00E25C2A">
        <w:rPr>
          <w:kern w:val="0"/>
          <w:sz w:val="24"/>
        </w:rPr>
        <w:t>份，</w:t>
      </w:r>
      <w:r w:rsidR="001A59F9" w:rsidRPr="00E25C2A">
        <w:rPr>
          <w:kern w:val="0"/>
          <w:sz w:val="24"/>
        </w:rPr>
        <w:t>C</w:t>
      </w:r>
      <w:r w:rsidR="001A59F9" w:rsidRPr="00E25C2A">
        <w:rPr>
          <w:kern w:val="0"/>
          <w:sz w:val="24"/>
        </w:rPr>
        <w:t>类基金份额</w:t>
      </w:r>
      <w:r w:rsidR="001A59F9" w:rsidRPr="00E25C2A">
        <w:rPr>
          <w:kern w:val="0"/>
          <w:sz w:val="24"/>
        </w:rPr>
        <w:t>11,404,170.10</w:t>
      </w:r>
      <w:r w:rsidR="001A59F9" w:rsidRPr="00E25C2A">
        <w:rPr>
          <w:kern w:val="0"/>
          <w:sz w:val="24"/>
        </w:rPr>
        <w:t>份。</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5" w:name="_Toc225498269"/>
      <w:bookmarkStart w:id="56"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5"/>
      <w:bookmarkEnd w:id="56"/>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交银施罗德双利债券证券投资基金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2018</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2018</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f1"/>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f1"/>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f1"/>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f1"/>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2018</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2018</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f1"/>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f1"/>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日至</w:t>
            </w: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5,092,675.62</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7,690,996.24</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9,974,780.45</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24,303,147.34</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77,548.10</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207,117.65</w:t>
            </w:r>
          </w:p>
        </w:tc>
      </w:tr>
      <w:tr w:rsidR="009D7094" w:rsidRPr="008B2C7A" w:rsidTr="00591BC9">
        <w:tc>
          <w:tcPr>
            <w:tcW w:w="3544" w:type="dxa"/>
            <w:vAlign w:val="center"/>
          </w:tcPr>
          <w:p w:rsidR="009D7094" w:rsidRPr="005128E2" w:rsidRDefault="009D7094" w:rsidP="005128E2">
            <w:pPr>
              <w:pStyle w:val="aff1"/>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9,768,042.79</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23,800,020.20</w:t>
            </w:r>
          </w:p>
        </w:tc>
      </w:tr>
      <w:tr w:rsidR="009D7094" w:rsidRPr="008B2C7A" w:rsidTr="00591BC9">
        <w:tc>
          <w:tcPr>
            <w:tcW w:w="3544" w:type="dxa"/>
            <w:vAlign w:val="center"/>
          </w:tcPr>
          <w:p w:rsidR="009D7094" w:rsidRPr="005128E2" w:rsidRDefault="009D7094" w:rsidP="005128E2">
            <w:pPr>
              <w:pStyle w:val="aff1"/>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5128E2" w:rsidRDefault="009D7094" w:rsidP="005128E2">
            <w:pPr>
              <w:pStyle w:val="aff1"/>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129,189.56</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296,009.49</w:t>
            </w:r>
          </w:p>
        </w:tc>
      </w:tr>
      <w:tr w:rsidR="009D7094" w:rsidRPr="008B2C7A" w:rsidTr="00591BC9">
        <w:tc>
          <w:tcPr>
            <w:tcW w:w="3544" w:type="dxa"/>
            <w:vAlign w:val="center"/>
          </w:tcPr>
          <w:p w:rsidR="009D7094" w:rsidRPr="005128E2" w:rsidRDefault="009D7094" w:rsidP="005128E2">
            <w:pPr>
              <w:pStyle w:val="aff1"/>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-12,407,284.75</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-22,912,017.24</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-12,077,416.43</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-12,701,800.27</w:t>
            </w:r>
          </w:p>
        </w:tc>
      </w:tr>
      <w:tr w:rsidR="004B2B18" w:rsidRPr="008B2C7A" w:rsidTr="00591BC9">
        <w:tc>
          <w:tcPr>
            <w:tcW w:w="3544" w:type="dxa"/>
            <w:vAlign w:val="center"/>
          </w:tcPr>
          <w:p w:rsidR="004B2B18" w:rsidRPr="005128E2" w:rsidRDefault="004B2B18" w:rsidP="009D7094">
            <w:pPr>
              <w:pStyle w:val="aff1"/>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f1"/>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-620,893.44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-10,712,286.97</w:t>
            </w:r>
          </w:p>
        </w:tc>
      </w:tr>
      <w:tr w:rsidR="004B2B18" w:rsidRPr="008B2C7A" w:rsidTr="00591BC9">
        <w:tc>
          <w:tcPr>
            <w:tcW w:w="3544" w:type="dxa"/>
            <w:vAlign w:val="center"/>
          </w:tcPr>
          <w:p w:rsidR="004B2B18" w:rsidRPr="005128E2" w:rsidRDefault="004B2B18" w:rsidP="009D7094">
            <w:pPr>
              <w:pStyle w:val="aff1"/>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f1"/>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f1"/>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f1"/>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291,025.12</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502,070.00</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7,521,190.14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6,283,005.94</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3,989.78</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16,860.20</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4,793,734.46</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13,066,881.12</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1,519,525.18</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3,812,250.46</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434,150.07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1,089,214.36</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61,145.46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93,516.26</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1,764,338.48</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4,673,047.06</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780,009.77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3,131,018.42</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780,009.77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3,131,018.42</w:t>
            </w:r>
          </w:p>
        </w:tc>
      </w:tr>
      <w:tr w:rsidR="00FB2916" w:rsidRPr="008B2C7A" w:rsidTr="00822739">
        <w:tc>
          <w:tcPr>
            <w:tcW w:w="3544" w:type="dxa"/>
            <w:vAlign w:val="center"/>
          </w:tcPr>
          <w:p w:rsidR="00FB2916" w:rsidRPr="00FB2916" w:rsidRDefault="00FB2916"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2" w:type="dxa"/>
            <w:vAlign w:val="center"/>
          </w:tcPr>
          <w:p w:rsidR="00FB2916" w:rsidRPr="00FB2916" w:rsidRDefault="00FB2916" w:rsidP="005B0242">
            <w:pPr>
              <w:pStyle w:val="aff1"/>
              <w:jc w:val="center"/>
              <w:rPr>
                <w:rFonts w:ascii="Times New Roman" w:eastAsiaTheme="minorEastAsia" w:hAnsi="Times New Roman"/>
                <w:color w:val="000000"/>
              </w:rPr>
            </w:pPr>
          </w:p>
        </w:tc>
        <w:tc>
          <w:tcPr>
            <w:tcW w:w="2268" w:type="dxa"/>
            <w:vAlign w:val="bottom"/>
          </w:tcPr>
          <w:p w:rsidR="00FB2916" w:rsidRPr="00FB2916" w:rsidRDefault="00FB2916" w:rsidP="005B0242">
            <w:pPr>
              <w:jc w:val="right"/>
              <w:rPr>
                <w:rFonts w:eastAsiaTheme="minorEastAsia"/>
                <w:color w:val="000000"/>
                <w:sz w:val="24"/>
              </w:rPr>
            </w:pPr>
            <w:r w:rsidRPr="00FB2916">
              <w:rPr>
                <w:rFonts w:eastAsiaTheme="minorEastAsia"/>
                <w:color w:val="000000"/>
                <w:sz w:val="24"/>
              </w:rPr>
              <w:t>31,139.97</w:t>
            </w:r>
          </w:p>
        </w:tc>
        <w:tc>
          <w:tcPr>
            <w:tcW w:w="2207" w:type="dxa"/>
            <w:vAlign w:val="bottom"/>
          </w:tcPr>
          <w:p w:rsidR="00FB2916" w:rsidRPr="00FB2916" w:rsidRDefault="00FB2916" w:rsidP="005B0242">
            <w:pPr>
              <w:jc w:val="right"/>
              <w:rPr>
                <w:rFonts w:eastAsiaTheme="minorEastAsia"/>
                <w:color w:val="000000"/>
                <w:sz w:val="24"/>
              </w:rPr>
            </w:pPr>
            <w:r w:rsidRPr="00FB2916">
              <w:rPr>
                <w:rFonts w:eastAsiaTheme="minorEastAsia"/>
                <w:color w:val="000000"/>
                <w:sz w:val="24"/>
              </w:rPr>
              <w:t>-</w:t>
            </w:r>
          </w:p>
        </w:tc>
      </w:tr>
      <w:tr w:rsidR="00FB2916" w:rsidRPr="008B2C7A" w:rsidTr="00591BC9">
        <w:tc>
          <w:tcPr>
            <w:tcW w:w="3544" w:type="dxa"/>
            <w:vAlign w:val="center"/>
          </w:tcPr>
          <w:p w:rsidR="00FB2916" w:rsidRPr="00F73D78" w:rsidRDefault="00FB2916" w:rsidP="00F73D78">
            <w:pPr>
              <w:spacing w:before="29" w:line="288" w:lineRule="auto"/>
              <w:rPr>
                <w:color w:val="000000"/>
                <w:sz w:val="24"/>
              </w:rPr>
            </w:pPr>
            <w:r>
              <w:rPr>
                <w:rFonts w:hint="eastAsia"/>
                <w:color w:val="000000"/>
                <w:sz w:val="24"/>
              </w:rPr>
              <w:t>7</w:t>
            </w:r>
            <w:r w:rsidRPr="00F73D78">
              <w:rPr>
                <w:rFonts w:hint="eastAsia"/>
                <w:color w:val="000000"/>
                <w:sz w:val="24"/>
              </w:rPr>
              <w:t>．其他费用</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r>
              <w:t>7.4.7.20</w:t>
            </w:r>
          </w:p>
        </w:tc>
        <w:tc>
          <w:tcPr>
            <w:tcW w:w="2268" w:type="dxa"/>
            <w:vAlign w:val="center"/>
          </w:tcPr>
          <w:p w:rsidR="00FB2916" w:rsidRPr="003971A1" w:rsidRDefault="00FB2916" w:rsidP="003971A1">
            <w:pPr>
              <w:spacing w:before="29" w:line="288" w:lineRule="auto"/>
              <w:jc w:val="right"/>
              <w:rPr>
                <w:color w:val="000000"/>
                <w:sz w:val="24"/>
              </w:rPr>
            </w:pPr>
            <w:r w:rsidRPr="003971A1">
              <w:rPr>
                <w:color w:val="000000"/>
                <w:sz w:val="24"/>
              </w:rPr>
              <w:t>203,425.53</w:t>
            </w:r>
          </w:p>
        </w:tc>
        <w:tc>
          <w:tcPr>
            <w:tcW w:w="2207" w:type="dxa"/>
            <w:vAlign w:val="center"/>
          </w:tcPr>
          <w:p w:rsidR="00FB2916" w:rsidRPr="003971A1" w:rsidRDefault="00FB2916" w:rsidP="003971A1">
            <w:pPr>
              <w:spacing w:before="29" w:line="288" w:lineRule="auto"/>
              <w:jc w:val="right"/>
              <w:rPr>
                <w:color w:val="000000"/>
                <w:sz w:val="24"/>
              </w:rPr>
            </w:pPr>
            <w:r w:rsidRPr="003971A1">
              <w:rPr>
                <w:color w:val="000000"/>
                <w:sz w:val="24"/>
              </w:rPr>
              <w:t>267,834.56</w:t>
            </w:r>
          </w:p>
        </w:tc>
      </w:tr>
      <w:tr w:rsidR="00FB2916" w:rsidRPr="008B2C7A" w:rsidTr="00591BC9">
        <w:tc>
          <w:tcPr>
            <w:tcW w:w="3544" w:type="dxa"/>
            <w:vAlign w:val="center"/>
          </w:tcPr>
          <w:p w:rsidR="00FB2916" w:rsidRPr="00BC542E" w:rsidRDefault="00FB2916" w:rsidP="00F73D78">
            <w:pPr>
              <w:spacing w:before="29" w:line="288" w:lineRule="auto"/>
              <w:rPr>
                <w:b/>
                <w:color w:val="000000"/>
                <w:sz w:val="24"/>
              </w:rPr>
            </w:pPr>
            <w:r w:rsidRPr="00BC542E">
              <w:rPr>
                <w:rFonts w:hint="eastAsia"/>
                <w:b/>
                <w:color w:val="000000"/>
                <w:sz w:val="24"/>
              </w:rPr>
              <w:t>三、利润总额（亏损总额以</w:t>
            </w:r>
            <w:r w:rsidRPr="00BC542E">
              <w:rPr>
                <w:b/>
                <w:color w:val="000000"/>
                <w:sz w:val="24"/>
              </w:rPr>
              <w:t>“-”</w:t>
            </w:r>
            <w:r w:rsidRPr="00BC542E">
              <w:rPr>
                <w:rFonts w:hint="eastAsia"/>
                <w:b/>
                <w:color w:val="000000"/>
                <w:sz w:val="24"/>
              </w:rPr>
              <w:t>号填列）</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8D2949" w:rsidRDefault="00FB2916" w:rsidP="003971A1">
            <w:pPr>
              <w:spacing w:before="29" w:line="288" w:lineRule="auto"/>
              <w:jc w:val="right"/>
              <w:rPr>
                <w:b/>
                <w:color w:val="000000"/>
                <w:sz w:val="24"/>
              </w:rPr>
            </w:pPr>
            <w:r w:rsidRPr="008D2949">
              <w:rPr>
                <w:b/>
                <w:color w:val="000000"/>
                <w:sz w:val="24"/>
              </w:rPr>
              <w:t>298,941.16</w:t>
            </w:r>
          </w:p>
        </w:tc>
        <w:tc>
          <w:tcPr>
            <w:tcW w:w="2207" w:type="dxa"/>
            <w:vAlign w:val="center"/>
          </w:tcPr>
          <w:p w:rsidR="00FB2916" w:rsidRPr="008D2949" w:rsidRDefault="00FB2916" w:rsidP="003971A1">
            <w:pPr>
              <w:spacing w:before="29" w:line="288" w:lineRule="auto"/>
              <w:jc w:val="right"/>
              <w:rPr>
                <w:b/>
                <w:color w:val="000000"/>
                <w:sz w:val="24"/>
              </w:rPr>
            </w:pPr>
            <w:r w:rsidRPr="008D2949">
              <w:rPr>
                <w:b/>
                <w:color w:val="000000"/>
                <w:sz w:val="24"/>
              </w:rPr>
              <w:t>-5,375,884.88</w:t>
            </w:r>
          </w:p>
        </w:tc>
      </w:tr>
      <w:tr w:rsidR="00FB2916" w:rsidRPr="008B2C7A" w:rsidTr="00591BC9">
        <w:tc>
          <w:tcPr>
            <w:tcW w:w="3544" w:type="dxa"/>
            <w:vAlign w:val="center"/>
          </w:tcPr>
          <w:p w:rsidR="00FB2916" w:rsidRPr="00F73D78" w:rsidRDefault="00FB2916"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3971A1" w:rsidRDefault="00FB2916" w:rsidP="003971A1">
            <w:pPr>
              <w:spacing w:before="29" w:line="288" w:lineRule="auto"/>
              <w:jc w:val="right"/>
              <w:rPr>
                <w:color w:val="000000"/>
                <w:sz w:val="24"/>
              </w:rPr>
            </w:pPr>
            <w:r w:rsidRPr="003971A1">
              <w:rPr>
                <w:color w:val="000000"/>
                <w:sz w:val="24"/>
              </w:rPr>
              <w:t>-</w:t>
            </w:r>
          </w:p>
        </w:tc>
        <w:tc>
          <w:tcPr>
            <w:tcW w:w="2207" w:type="dxa"/>
            <w:vAlign w:val="center"/>
          </w:tcPr>
          <w:p w:rsidR="00FB2916" w:rsidRPr="003971A1" w:rsidRDefault="00FB2916" w:rsidP="003971A1">
            <w:pPr>
              <w:spacing w:before="29" w:line="288" w:lineRule="auto"/>
              <w:jc w:val="right"/>
              <w:rPr>
                <w:color w:val="000000"/>
                <w:sz w:val="24"/>
              </w:rPr>
            </w:pPr>
            <w:r w:rsidRPr="003971A1">
              <w:rPr>
                <w:color w:val="000000"/>
                <w:sz w:val="24"/>
              </w:rPr>
              <w:t>-</w:t>
            </w:r>
          </w:p>
        </w:tc>
      </w:tr>
      <w:tr w:rsidR="00FB2916" w:rsidRPr="008B2C7A" w:rsidTr="00591BC9">
        <w:tc>
          <w:tcPr>
            <w:tcW w:w="3544" w:type="dxa"/>
            <w:vAlign w:val="center"/>
          </w:tcPr>
          <w:p w:rsidR="00FB2916" w:rsidRPr="00BC542E" w:rsidRDefault="00FB2916" w:rsidP="00F73D78">
            <w:pPr>
              <w:spacing w:before="29" w:line="288" w:lineRule="auto"/>
              <w:rPr>
                <w:b/>
                <w:color w:val="000000"/>
                <w:sz w:val="24"/>
              </w:rPr>
            </w:pPr>
            <w:r w:rsidRPr="00BC542E">
              <w:rPr>
                <w:rFonts w:hint="eastAsia"/>
                <w:b/>
                <w:color w:val="000000"/>
                <w:sz w:val="24"/>
              </w:rPr>
              <w:t>四、净利润（净亏损以</w:t>
            </w:r>
            <w:r w:rsidRPr="00BC542E">
              <w:rPr>
                <w:b/>
                <w:color w:val="000000"/>
                <w:sz w:val="24"/>
              </w:rPr>
              <w:t>“-”</w:t>
            </w:r>
            <w:r w:rsidRPr="00BC542E">
              <w:rPr>
                <w:rFonts w:hint="eastAsia"/>
                <w:b/>
                <w:color w:val="000000"/>
                <w:sz w:val="24"/>
              </w:rPr>
              <w:t>号填列）</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8D2949" w:rsidRDefault="00FB2916" w:rsidP="003971A1">
            <w:pPr>
              <w:spacing w:before="29" w:line="288" w:lineRule="auto"/>
              <w:jc w:val="right"/>
              <w:rPr>
                <w:b/>
                <w:color w:val="000000"/>
                <w:sz w:val="24"/>
              </w:rPr>
            </w:pPr>
            <w:r w:rsidRPr="008D2949">
              <w:rPr>
                <w:b/>
                <w:color w:val="000000"/>
                <w:sz w:val="24"/>
              </w:rPr>
              <w:t>298,941.16</w:t>
            </w:r>
          </w:p>
        </w:tc>
        <w:tc>
          <w:tcPr>
            <w:tcW w:w="2207" w:type="dxa"/>
            <w:vAlign w:val="center"/>
          </w:tcPr>
          <w:p w:rsidR="00FB2916" w:rsidRPr="008D2949" w:rsidRDefault="00FB2916" w:rsidP="003971A1">
            <w:pPr>
              <w:spacing w:before="29" w:line="288" w:lineRule="auto"/>
              <w:jc w:val="right"/>
              <w:rPr>
                <w:b/>
                <w:color w:val="000000"/>
                <w:sz w:val="24"/>
              </w:rPr>
            </w:pPr>
            <w:r w:rsidRPr="008D2949">
              <w:rPr>
                <w:b/>
                <w:color w:val="000000"/>
                <w:sz w:val="24"/>
              </w:rPr>
              <w:t>-5,375,884.88</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7" w:name="_Toc225498270"/>
      <w:bookmarkStart w:id="58"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7"/>
      <w:bookmarkEnd w:id="58"/>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交银施罗德双利债券证券投资基金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2018</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2018</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f1"/>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2018</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2018</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216,316,464.02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36,238,290.27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252,554,754.29</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298,941.16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298,941.16</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-60,601,791.49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-10,338,920.37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-70,940,711.86</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19,875,196.86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3,028,498.21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22,903,695.07</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-80,476,988.35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-13,367,418.58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-93,844,406.93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155,714,672.53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26,198,311.06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181,912,983.59</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f1"/>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日至</w:t>
            </w: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747,270,955.78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141,673,201.69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888,944,157.47</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-5,375,884.88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-5,375,884.88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-530,954,491.76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-100,059,026.54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-631,013,518.30</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6,532,569.28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1,157,783.68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7,690,352.96</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-537,487,061.04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-101,216,810.22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-638,703,871.26</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216,316,464.02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36,238,290.27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252,554,754.29</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负责人：谢卫，主管会计工作负责人：夏华龙，会计机构负责人：单江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9" w:name="_Toc225498271"/>
      <w:bookmarkStart w:id="60"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9"/>
      <w:bookmarkEnd w:id="6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120784" w:rsidRDefault="002341A9">
      <w:pPr>
        <w:spacing w:before="29" w:line="288" w:lineRule="auto"/>
        <w:ind w:firstLineChars="200" w:firstLine="480"/>
        <w:rPr>
          <w:color w:val="000000"/>
          <w:sz w:val="24"/>
        </w:rPr>
      </w:pPr>
      <w:r>
        <w:rPr>
          <w:color w:val="000000"/>
          <w:sz w:val="24"/>
        </w:rPr>
        <w:t>交银施罗德双利债券证券投资基金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1093</w:t>
      </w:r>
      <w:r>
        <w:rPr>
          <w:color w:val="000000"/>
          <w:sz w:val="24"/>
        </w:rPr>
        <w:t>号《关于核准交银施罗德双利债券证券投资基金募集的批复》核准，由交银施罗德基金管理有限公司依照《中华人民共和国证券投资基金法》和《交银施罗德双利债券证券投资基金基金合同》负责公开募集。本基金为契约型开放式，存续期限不定，首次设立募集不包括认购资金利息共募集人民币</w:t>
      </w:r>
      <w:r>
        <w:rPr>
          <w:color w:val="000000"/>
          <w:sz w:val="24"/>
        </w:rPr>
        <w:t>1,136,101,629.01</w:t>
      </w:r>
      <w:r>
        <w:rPr>
          <w:color w:val="000000"/>
          <w:sz w:val="24"/>
        </w:rPr>
        <w:t>元，业经普华永道中天会计师事务所有限公司普华永道中天验字</w:t>
      </w:r>
      <w:r>
        <w:rPr>
          <w:color w:val="000000"/>
          <w:sz w:val="24"/>
        </w:rPr>
        <w:t>(2011)</w:t>
      </w:r>
      <w:r>
        <w:rPr>
          <w:color w:val="000000"/>
          <w:sz w:val="24"/>
        </w:rPr>
        <w:t>第</w:t>
      </w:r>
      <w:r>
        <w:rPr>
          <w:color w:val="000000"/>
          <w:sz w:val="24"/>
        </w:rPr>
        <w:t>371</w:t>
      </w:r>
      <w:r>
        <w:rPr>
          <w:color w:val="000000"/>
          <w:sz w:val="24"/>
        </w:rPr>
        <w:t>号验资报告予</w:t>
      </w:r>
      <w:r>
        <w:rPr>
          <w:color w:val="000000"/>
          <w:sz w:val="24"/>
        </w:rPr>
        <w:t>以验证。经向中国证监会备案，《交银施罗德双利债券证券投资基金基金合同》于</w:t>
      </w:r>
      <w:r>
        <w:rPr>
          <w:color w:val="000000"/>
          <w:sz w:val="24"/>
        </w:rPr>
        <w:t>2011</w:t>
      </w:r>
      <w:r>
        <w:rPr>
          <w:color w:val="000000"/>
          <w:sz w:val="24"/>
        </w:rPr>
        <w:t>年</w:t>
      </w:r>
      <w:r>
        <w:rPr>
          <w:color w:val="000000"/>
          <w:sz w:val="24"/>
        </w:rPr>
        <w:t>9</w:t>
      </w:r>
      <w:r>
        <w:rPr>
          <w:color w:val="000000"/>
          <w:sz w:val="24"/>
        </w:rPr>
        <w:t>月</w:t>
      </w:r>
      <w:r>
        <w:rPr>
          <w:color w:val="000000"/>
          <w:sz w:val="24"/>
        </w:rPr>
        <w:t>26</w:t>
      </w:r>
      <w:r>
        <w:rPr>
          <w:color w:val="000000"/>
          <w:sz w:val="24"/>
        </w:rPr>
        <w:t>日正式生效，基金合同生效日的基金份额总额为</w:t>
      </w:r>
      <w:r>
        <w:rPr>
          <w:color w:val="000000"/>
          <w:sz w:val="24"/>
        </w:rPr>
        <w:t>1,136,438,471.60</w:t>
      </w:r>
      <w:r>
        <w:rPr>
          <w:color w:val="000000"/>
          <w:sz w:val="24"/>
        </w:rPr>
        <w:t>份基金份额，其中认购资金利息折合</w:t>
      </w:r>
      <w:r>
        <w:rPr>
          <w:color w:val="000000"/>
          <w:sz w:val="24"/>
        </w:rPr>
        <w:t>336,842.59</w:t>
      </w:r>
      <w:r>
        <w:rPr>
          <w:color w:val="000000"/>
          <w:sz w:val="24"/>
        </w:rPr>
        <w:t>份基金份额。本基金的基金管理人为交银施罗德基金管理有限公司，基金托管人为中国建设银行股份有限公司。</w:t>
      </w:r>
    </w:p>
    <w:p w:rsidR="00120784" w:rsidRDefault="002341A9">
      <w:pPr>
        <w:spacing w:before="29" w:line="288" w:lineRule="auto"/>
        <w:ind w:firstLineChars="200" w:firstLine="480"/>
        <w:rPr>
          <w:color w:val="000000"/>
          <w:sz w:val="24"/>
        </w:rPr>
      </w:pPr>
      <w:r>
        <w:rPr>
          <w:color w:val="000000"/>
          <w:sz w:val="24"/>
        </w:rPr>
        <w:t>根据《交银施罗德双利债券证券投资基金基金合同》和《交银施罗德双利债券证券投资基金招募说明书》，本基金自募集期起根据费用收取方式的不同，将基金份额分为不同的类别。在投资人认购</w:t>
      </w:r>
      <w:r>
        <w:rPr>
          <w:color w:val="000000"/>
          <w:sz w:val="24"/>
        </w:rPr>
        <w:t>/</w:t>
      </w:r>
      <w:r>
        <w:rPr>
          <w:color w:val="000000"/>
          <w:sz w:val="24"/>
        </w:rPr>
        <w:t>申购时收取前端认购</w:t>
      </w:r>
      <w:r>
        <w:rPr>
          <w:color w:val="000000"/>
          <w:sz w:val="24"/>
        </w:rPr>
        <w:t>/</w:t>
      </w:r>
      <w:r>
        <w:rPr>
          <w:color w:val="000000"/>
          <w:sz w:val="24"/>
        </w:rPr>
        <w:t>申</w:t>
      </w:r>
      <w:r>
        <w:rPr>
          <w:color w:val="000000"/>
          <w:sz w:val="24"/>
        </w:rPr>
        <w:t>购费用、赎回时收取赎回费用的，称为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申购费用、赎回时收取后端认购</w:t>
      </w:r>
      <w:r>
        <w:rPr>
          <w:color w:val="000000"/>
          <w:sz w:val="24"/>
        </w:rPr>
        <w:t>/</w:t>
      </w:r>
      <w:r>
        <w:rPr>
          <w:color w:val="000000"/>
          <w:sz w:val="24"/>
        </w:rPr>
        <w:t>申购费用和赎回费用的，称为</w:t>
      </w:r>
      <w:r>
        <w:rPr>
          <w:color w:val="000000"/>
          <w:sz w:val="24"/>
        </w:rPr>
        <w:t>B</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申购费用，赎回时收取短期赎回费，并从本类别基金资产中计提销售服务费的，称为</w:t>
      </w:r>
      <w:r>
        <w:rPr>
          <w:color w:val="000000"/>
          <w:sz w:val="24"/>
        </w:rPr>
        <w:t>C</w:t>
      </w:r>
      <w:r>
        <w:rPr>
          <w:color w:val="000000"/>
          <w:sz w:val="24"/>
        </w:rPr>
        <w:t>类基金份额。本基金</w:t>
      </w:r>
      <w:r>
        <w:rPr>
          <w:color w:val="000000"/>
          <w:sz w:val="24"/>
        </w:rPr>
        <w:t>A</w:t>
      </w:r>
      <w:r>
        <w:rPr>
          <w:color w:val="000000"/>
          <w:sz w:val="24"/>
        </w:rPr>
        <w:t>类、</w:t>
      </w:r>
      <w:r>
        <w:rPr>
          <w:color w:val="000000"/>
          <w:sz w:val="24"/>
        </w:rPr>
        <w:t>B</w:t>
      </w:r>
      <w:r>
        <w:rPr>
          <w:color w:val="000000"/>
          <w:sz w:val="24"/>
        </w:rPr>
        <w:t>类、</w:t>
      </w:r>
      <w:r>
        <w:rPr>
          <w:color w:val="000000"/>
          <w:sz w:val="24"/>
        </w:rPr>
        <w:t>C</w:t>
      </w:r>
      <w:r>
        <w:rPr>
          <w:color w:val="000000"/>
          <w:sz w:val="24"/>
        </w:rPr>
        <w:t>类三种收费模式并存，各类基金份额分别计算基金份额净值。投资人可自由选择申购某一类别的基金份额，但各类别基金份额之间不能相互转换。</w:t>
      </w:r>
    </w:p>
    <w:p w:rsidR="00120784" w:rsidRDefault="002341A9">
      <w:pPr>
        <w:spacing w:before="29" w:line="288" w:lineRule="auto"/>
        <w:ind w:firstLineChars="200" w:firstLine="480"/>
        <w:rPr>
          <w:color w:val="000000"/>
          <w:sz w:val="24"/>
        </w:rPr>
      </w:pPr>
      <w:r>
        <w:rPr>
          <w:color w:val="000000"/>
          <w:sz w:val="24"/>
        </w:rPr>
        <w:t>根据《中华人民共和国证券投资基金法》和《交银施罗德双利债券证券投资基金基金合同》的有关规定，</w:t>
      </w:r>
      <w:r>
        <w:rPr>
          <w:color w:val="000000"/>
          <w:sz w:val="24"/>
        </w:rPr>
        <w:t>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、债券、货币市场工具、权证以及法律法规或中国证监会允许基金投资的其他金融工具</w:t>
      </w:r>
      <w:r>
        <w:rPr>
          <w:color w:val="000000"/>
          <w:sz w:val="24"/>
        </w:rPr>
        <w:t>(</w:t>
      </w:r>
      <w:r>
        <w:rPr>
          <w:color w:val="000000"/>
          <w:sz w:val="24"/>
        </w:rPr>
        <w:t>但须符合中国证监会的相关规定</w:t>
      </w:r>
      <w:r>
        <w:rPr>
          <w:color w:val="000000"/>
          <w:sz w:val="24"/>
        </w:rPr>
        <w:t>)</w:t>
      </w:r>
      <w:r>
        <w:rPr>
          <w:color w:val="000000"/>
          <w:sz w:val="24"/>
        </w:rPr>
        <w:t>。本基金的投资组合比例为：固定收益类资产</w:t>
      </w:r>
      <w:r>
        <w:rPr>
          <w:color w:val="000000"/>
          <w:sz w:val="24"/>
        </w:rPr>
        <w:t>(</w:t>
      </w:r>
      <w:r>
        <w:rPr>
          <w:color w:val="000000"/>
          <w:sz w:val="24"/>
        </w:rPr>
        <w:t>包括国债、金融债、央行票据、地方政府债、企业债、公司债、短期融资券、可转换债券及可分离转债、资产支持证券、次级债、债券回购等</w:t>
      </w:r>
      <w:r>
        <w:rPr>
          <w:color w:val="000000"/>
          <w:sz w:val="24"/>
        </w:rPr>
        <w:t>)</w:t>
      </w:r>
      <w:r>
        <w:rPr>
          <w:color w:val="000000"/>
          <w:sz w:val="24"/>
        </w:rPr>
        <w:t>占基金资产的比例不低于</w:t>
      </w:r>
      <w:r>
        <w:rPr>
          <w:color w:val="000000"/>
          <w:sz w:val="24"/>
        </w:rPr>
        <w:t>80%</w:t>
      </w:r>
      <w:r>
        <w:rPr>
          <w:color w:val="000000"/>
          <w:sz w:val="24"/>
        </w:rPr>
        <w:t>，对股票、权证等权益类资产的投资比例不高于基金资产的</w:t>
      </w:r>
      <w:r>
        <w:rPr>
          <w:color w:val="000000"/>
          <w:sz w:val="24"/>
        </w:rPr>
        <w:t>20%</w:t>
      </w:r>
      <w:r>
        <w:rPr>
          <w:color w:val="000000"/>
          <w:sz w:val="24"/>
        </w:rPr>
        <w:t>；其中现金及到期日在一年以内</w:t>
      </w:r>
      <w:r>
        <w:rPr>
          <w:color w:val="000000"/>
          <w:sz w:val="24"/>
        </w:rPr>
        <w:t>的政府债券的投资比例合计不低于基金资产净值的</w:t>
      </w:r>
      <w:r>
        <w:rPr>
          <w:color w:val="000000"/>
          <w:sz w:val="24"/>
        </w:rPr>
        <w:t>5%</w:t>
      </w:r>
      <w:r>
        <w:rPr>
          <w:color w:val="000000"/>
          <w:sz w:val="24"/>
        </w:rPr>
        <w:t>，其中现金不包括结算备付金、存出保证金和应收申购款等。本基金持有的全部权证，其市值不得超过基金资产净值的</w:t>
      </w:r>
      <w:r>
        <w:rPr>
          <w:color w:val="000000"/>
          <w:sz w:val="24"/>
        </w:rPr>
        <w:t>3%</w:t>
      </w:r>
      <w:r>
        <w:rPr>
          <w:color w:val="000000"/>
          <w:sz w:val="24"/>
        </w:rPr>
        <w:t>。本基金的业绩比较基准为中债综合全价指数收益率</w:t>
      </w:r>
      <w:r>
        <w:rPr>
          <w:color w:val="000000"/>
          <w:sz w:val="24"/>
        </w:rPr>
        <w:t>×90%+</w:t>
      </w:r>
      <w:r>
        <w:rPr>
          <w:color w:val="000000"/>
          <w:sz w:val="24"/>
        </w:rPr>
        <w:t>沪深</w:t>
      </w:r>
      <w:r>
        <w:rPr>
          <w:color w:val="000000"/>
          <w:sz w:val="24"/>
        </w:rPr>
        <w:t>300</w:t>
      </w:r>
      <w:r>
        <w:rPr>
          <w:color w:val="000000"/>
          <w:sz w:val="24"/>
        </w:rPr>
        <w:t>指数收益率</w:t>
      </w:r>
      <w:r>
        <w:rPr>
          <w:color w:val="000000"/>
          <w:sz w:val="24"/>
        </w:rPr>
        <w:t>×10%</w:t>
      </w:r>
      <w:r>
        <w:rPr>
          <w:color w:val="000000"/>
          <w:sz w:val="24"/>
        </w:rPr>
        <w:t>。</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2019</w:t>
      </w:r>
      <w:r w:rsidRPr="00592B92">
        <w:rPr>
          <w:color w:val="000000"/>
          <w:sz w:val="24"/>
        </w:rPr>
        <w:t>年</w:t>
      </w:r>
      <w:r w:rsidRPr="00592B92">
        <w:rPr>
          <w:color w:val="000000"/>
          <w:sz w:val="24"/>
        </w:rPr>
        <w:t>3</w:t>
      </w:r>
      <w:r w:rsidRPr="00592B92">
        <w:rPr>
          <w:color w:val="000000"/>
          <w:sz w:val="24"/>
        </w:rPr>
        <w:t>月</w:t>
      </w:r>
      <w:r w:rsidRPr="00592B92">
        <w:rPr>
          <w:color w:val="000000"/>
          <w:sz w:val="24"/>
        </w:rPr>
        <w:t>25</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120784" w:rsidRDefault="002341A9">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颁布的《证券投资基金会计核算业务指引》、《交银施罗德双利债券证券投资基金基金合同》和在财务报表附注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本财务报表以持续经营为基础编制。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2018</w:t>
      </w:r>
      <w:r w:rsidRPr="00592B92">
        <w:rPr>
          <w:color w:val="000000"/>
          <w:sz w:val="24"/>
        </w:rPr>
        <w:t>年度财务报表符合企业会计准则的要求，真实、完整地反映了本基金</w:t>
      </w:r>
      <w:r w:rsidRPr="00592B92">
        <w:rPr>
          <w:color w:val="000000"/>
          <w:sz w:val="24"/>
        </w:rPr>
        <w:t>2018</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2018</w:t>
      </w:r>
      <w:r w:rsidRPr="00592B92">
        <w:rPr>
          <w:color w:val="000000"/>
          <w:sz w:val="24"/>
        </w:rPr>
        <w:t>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本报告期所采用的会计政策、会计估计与最近一期年度报告相一致的说明</w:t>
      </w:r>
    </w:p>
    <w:p w:rsidR="001A59F9" w:rsidRPr="0086614D" w:rsidRDefault="001A59F9" w:rsidP="0086614D">
      <w:pPr>
        <w:spacing w:before="29" w:line="288" w:lineRule="auto"/>
        <w:ind w:firstLineChars="200" w:firstLine="480"/>
        <w:rPr>
          <w:color w:val="000000"/>
          <w:sz w:val="24"/>
        </w:rPr>
      </w:pPr>
      <w:r w:rsidRPr="0086614D">
        <w:rPr>
          <w:color w:val="000000"/>
          <w:sz w:val="24"/>
        </w:rPr>
        <w:t>本报告期所采用的会计政策、会计估计与最近一期年度报告相一致。</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本基金在本报告期间无须说明的会计差错更正。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120784" w:rsidRDefault="002341A9">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w:t>
      </w:r>
      <w:r>
        <w:rPr>
          <w:color w:val="000000"/>
          <w:sz w:val="24"/>
        </w:rPr>
        <w:t>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120784" w:rsidRDefault="002341A9">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w:t>
      </w:r>
      <w:r>
        <w:rPr>
          <w:color w:val="000000"/>
          <w:sz w:val="24"/>
        </w:rPr>
        <w:t>中发生的增值税应税行为，未缴纳增值税的，不再缴纳；已缴纳增值税的，已纳税额从资管产品管理人以后月份的增值税应纳税额中抵减。</w:t>
      </w:r>
    </w:p>
    <w:p w:rsidR="00120784" w:rsidRDefault="002341A9">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w:t>
      </w:r>
      <w:r>
        <w:rPr>
          <w:color w:val="000000"/>
          <w:sz w:val="24"/>
        </w:rPr>
        <w:t>算销售额。</w:t>
      </w:r>
    </w:p>
    <w:p w:rsidR="00120784" w:rsidRDefault="002341A9">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120784" w:rsidRDefault="002341A9">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w:t>
      </w:r>
      <w:r>
        <w:rPr>
          <w:color w:val="000000"/>
          <w:sz w:val="24"/>
        </w:rPr>
        <w:t>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20784" w:rsidRDefault="002341A9">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(5) </w:t>
      </w:r>
      <w:r w:rsidRPr="0076649F">
        <w:rPr>
          <w:color w:val="000000"/>
          <w:sz w:val="24"/>
        </w:rPr>
        <w:t>本基金的城市维护建设税、教育费附加和地方教育费附加等税费按照实际缴纳增值税额的适用比例计算缴纳。</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120784">
        <w:tc>
          <w:tcPr>
            <w:tcW w:w="5219" w:type="dxa"/>
            <w:vAlign w:val="center"/>
          </w:tcPr>
          <w:p w:rsidR="00120784" w:rsidRDefault="002341A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120784" w:rsidRDefault="002341A9">
            <w:pPr>
              <w:jc w:val="center"/>
            </w:pPr>
            <w:r>
              <w:rPr>
                <w:color w:val="000000"/>
                <w:sz w:val="24"/>
              </w:rPr>
              <w:t>基金管理人、基金销售机构</w:t>
            </w:r>
          </w:p>
        </w:tc>
      </w:tr>
      <w:tr w:rsidR="00120784">
        <w:tc>
          <w:tcPr>
            <w:tcW w:w="5219" w:type="dxa"/>
            <w:vAlign w:val="center"/>
          </w:tcPr>
          <w:p w:rsidR="00120784" w:rsidRDefault="002341A9">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120784" w:rsidRDefault="002341A9">
            <w:pPr>
              <w:jc w:val="center"/>
            </w:pPr>
            <w:r>
              <w:rPr>
                <w:color w:val="000000"/>
                <w:sz w:val="24"/>
              </w:rPr>
              <w:t>基金托管人、基金销售机构</w:t>
            </w:r>
          </w:p>
        </w:tc>
      </w:tr>
      <w:tr w:rsidR="00120784">
        <w:tc>
          <w:tcPr>
            <w:tcW w:w="5219" w:type="dxa"/>
            <w:vAlign w:val="center"/>
          </w:tcPr>
          <w:p w:rsidR="00120784" w:rsidRDefault="002341A9">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rsidR="00120784" w:rsidRDefault="002341A9">
            <w:pPr>
              <w:jc w:val="center"/>
            </w:pPr>
            <w:r>
              <w:rPr>
                <w:color w:val="000000"/>
                <w:sz w:val="24"/>
              </w:rPr>
              <w:t>基金管理人的股东、基金销售机构</w:t>
            </w:r>
          </w:p>
        </w:tc>
      </w:tr>
      <w:tr w:rsidR="00120784">
        <w:tc>
          <w:tcPr>
            <w:tcW w:w="5219" w:type="dxa"/>
            <w:vAlign w:val="center"/>
          </w:tcPr>
          <w:p w:rsidR="00120784" w:rsidRDefault="002341A9">
            <w:pPr>
              <w:jc w:val="left"/>
            </w:pPr>
            <w:r>
              <w:rPr>
                <w:color w:val="000000"/>
                <w:sz w:val="24"/>
              </w:rPr>
              <w:t>施罗德投资管理有限公司</w:t>
            </w:r>
          </w:p>
        </w:tc>
        <w:tc>
          <w:tcPr>
            <w:tcW w:w="3779" w:type="dxa"/>
            <w:vAlign w:val="center"/>
          </w:tcPr>
          <w:p w:rsidR="00120784" w:rsidRDefault="002341A9">
            <w:pPr>
              <w:jc w:val="center"/>
            </w:pPr>
            <w:r>
              <w:rPr>
                <w:color w:val="000000"/>
                <w:sz w:val="24"/>
              </w:rPr>
              <w:t>基金管理人的股东</w:t>
            </w:r>
          </w:p>
        </w:tc>
      </w:tr>
      <w:tr w:rsidR="00120784">
        <w:tc>
          <w:tcPr>
            <w:tcW w:w="5219" w:type="dxa"/>
            <w:vAlign w:val="center"/>
          </w:tcPr>
          <w:p w:rsidR="00120784" w:rsidRDefault="002341A9">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120784" w:rsidRDefault="002341A9">
            <w:pPr>
              <w:jc w:val="center"/>
            </w:pPr>
            <w:r>
              <w:rPr>
                <w:color w:val="000000"/>
                <w:sz w:val="24"/>
              </w:rPr>
              <w:t>基金管理人的股东</w:t>
            </w:r>
          </w:p>
        </w:tc>
      </w:tr>
      <w:tr w:rsidR="00120784">
        <w:tc>
          <w:tcPr>
            <w:tcW w:w="5219" w:type="dxa"/>
            <w:vAlign w:val="center"/>
          </w:tcPr>
          <w:p w:rsidR="00120784" w:rsidRDefault="002341A9">
            <w:pPr>
              <w:jc w:val="left"/>
            </w:pPr>
            <w:r>
              <w:rPr>
                <w:color w:val="000000"/>
                <w:sz w:val="24"/>
              </w:rPr>
              <w:t>交银施罗德资产管理有限公司</w:t>
            </w:r>
          </w:p>
        </w:tc>
        <w:tc>
          <w:tcPr>
            <w:tcW w:w="3779" w:type="dxa"/>
            <w:vAlign w:val="center"/>
          </w:tcPr>
          <w:p w:rsidR="00120784" w:rsidRDefault="002341A9">
            <w:pPr>
              <w:jc w:val="center"/>
            </w:pPr>
            <w:r>
              <w:rPr>
                <w:color w:val="000000"/>
                <w:sz w:val="24"/>
              </w:rPr>
              <w:t>基金管理人的子公司</w:t>
            </w:r>
          </w:p>
        </w:tc>
      </w:tr>
      <w:tr w:rsidR="00120784">
        <w:tc>
          <w:tcPr>
            <w:tcW w:w="5219" w:type="dxa"/>
            <w:vAlign w:val="center"/>
          </w:tcPr>
          <w:p w:rsidR="00120784" w:rsidRDefault="002341A9">
            <w:pPr>
              <w:jc w:val="left"/>
            </w:pPr>
            <w:r>
              <w:rPr>
                <w:color w:val="000000"/>
                <w:sz w:val="24"/>
              </w:rPr>
              <w:t>上海直源投资管理有限公司</w:t>
            </w:r>
          </w:p>
        </w:tc>
        <w:tc>
          <w:tcPr>
            <w:tcW w:w="3779" w:type="dxa"/>
            <w:vAlign w:val="center"/>
          </w:tcPr>
          <w:p w:rsidR="00120784" w:rsidRDefault="002341A9">
            <w:pPr>
              <w:jc w:val="center"/>
            </w:pPr>
            <w:r>
              <w:rPr>
                <w:color w:val="000000"/>
                <w:sz w:val="24"/>
              </w:rPr>
              <w:t>受基金管理人控制的公司</w:t>
            </w:r>
          </w:p>
        </w:tc>
      </w:tr>
      <w:tr w:rsidR="00120784">
        <w:tc>
          <w:tcPr>
            <w:tcW w:w="5219" w:type="dxa"/>
            <w:vAlign w:val="center"/>
          </w:tcPr>
          <w:p w:rsidR="00120784" w:rsidRDefault="002341A9">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120784" w:rsidRDefault="002341A9">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2018</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2018</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1,519,525.18</w:t>
            </w:r>
          </w:p>
        </w:tc>
        <w:tc>
          <w:tcPr>
            <w:tcW w:w="2657" w:type="dxa"/>
            <w:vAlign w:val="center"/>
          </w:tcPr>
          <w:p w:rsidR="001A59F9" w:rsidRPr="00817316" w:rsidRDefault="001A59F9" w:rsidP="00817316">
            <w:pPr>
              <w:spacing w:before="29" w:line="288" w:lineRule="auto"/>
              <w:jc w:val="right"/>
              <w:rPr>
                <w:sz w:val="24"/>
              </w:rPr>
            </w:pPr>
            <w:r w:rsidRPr="00817316">
              <w:rPr>
                <w:sz w:val="24"/>
              </w:rPr>
              <w:t>3,812,250.46</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581,533.83</w:t>
            </w:r>
          </w:p>
        </w:tc>
        <w:tc>
          <w:tcPr>
            <w:tcW w:w="2657" w:type="dxa"/>
            <w:vAlign w:val="center"/>
          </w:tcPr>
          <w:p w:rsidR="001A59F9" w:rsidRPr="00817316" w:rsidRDefault="001A59F9" w:rsidP="00817316">
            <w:pPr>
              <w:spacing w:before="29" w:line="288" w:lineRule="auto"/>
              <w:jc w:val="right"/>
              <w:rPr>
                <w:sz w:val="24"/>
              </w:rPr>
            </w:pPr>
            <w:r w:rsidRPr="00817316">
              <w:rPr>
                <w:sz w:val="24"/>
              </w:rPr>
              <w:t>1,034,687.10</w:t>
            </w:r>
          </w:p>
        </w:tc>
      </w:tr>
    </w:tbl>
    <w:p w:rsidR="00120784" w:rsidRDefault="002341A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×0.70%÷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2018</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2018</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434,150.07</w:t>
            </w:r>
          </w:p>
        </w:tc>
        <w:tc>
          <w:tcPr>
            <w:tcW w:w="2657" w:type="dxa"/>
            <w:vAlign w:val="center"/>
          </w:tcPr>
          <w:p w:rsidR="001A59F9" w:rsidRPr="00817316" w:rsidRDefault="001A59F9" w:rsidP="00817316">
            <w:pPr>
              <w:spacing w:before="29" w:line="288" w:lineRule="auto"/>
              <w:jc w:val="right"/>
              <w:rPr>
                <w:sz w:val="24"/>
              </w:rPr>
            </w:pPr>
            <w:r w:rsidRPr="00817316">
              <w:rPr>
                <w:sz w:val="24"/>
              </w:rPr>
              <w:t>1,089,214.36</w:t>
            </w:r>
          </w:p>
        </w:tc>
      </w:tr>
    </w:tbl>
    <w:p w:rsidR="00120784" w:rsidRDefault="002341A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×0.20%÷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f2"/>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交银双利债券</w:t>
            </w:r>
            <w:r w:rsidRPr="00251201">
              <w:rPr>
                <w:color w:val="000000"/>
                <w:sz w:val="24"/>
              </w:rPr>
              <w:t>A/B</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交银双利债券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120784">
        <w:tc>
          <w:tcPr>
            <w:tcW w:w="2045" w:type="dxa"/>
            <w:vAlign w:val="center"/>
          </w:tcPr>
          <w:p w:rsidR="00120784" w:rsidRDefault="002341A9">
            <w:pPr>
              <w:jc w:val="left"/>
            </w:pPr>
            <w:r>
              <w:rPr>
                <w:sz w:val="24"/>
              </w:rPr>
              <w:t>交通银行</w:t>
            </w:r>
          </w:p>
        </w:tc>
        <w:tc>
          <w:tcPr>
            <w:tcW w:w="2455" w:type="dxa"/>
            <w:vAlign w:val="center"/>
          </w:tcPr>
          <w:p w:rsidR="00120784" w:rsidRDefault="002341A9">
            <w:pPr>
              <w:jc w:val="right"/>
            </w:pPr>
            <w:r>
              <w:rPr>
                <w:sz w:val="24"/>
              </w:rPr>
              <w:t>-</w:t>
            </w:r>
          </w:p>
        </w:tc>
        <w:tc>
          <w:tcPr>
            <w:tcW w:w="2609" w:type="dxa"/>
            <w:vAlign w:val="center"/>
          </w:tcPr>
          <w:p w:rsidR="00120784" w:rsidRDefault="002341A9">
            <w:pPr>
              <w:jc w:val="right"/>
            </w:pPr>
            <w:r>
              <w:rPr>
                <w:sz w:val="24"/>
              </w:rPr>
              <w:t>21,622.88</w:t>
            </w:r>
          </w:p>
        </w:tc>
        <w:tc>
          <w:tcPr>
            <w:tcW w:w="1889" w:type="dxa"/>
            <w:vAlign w:val="center"/>
          </w:tcPr>
          <w:p w:rsidR="00120784" w:rsidRDefault="002341A9">
            <w:pPr>
              <w:jc w:val="right"/>
            </w:pPr>
            <w:r>
              <w:rPr>
                <w:sz w:val="24"/>
              </w:rPr>
              <w:t>21,622.88</w:t>
            </w:r>
          </w:p>
        </w:tc>
      </w:tr>
      <w:tr w:rsidR="00120784">
        <w:tc>
          <w:tcPr>
            <w:tcW w:w="2045" w:type="dxa"/>
            <w:vAlign w:val="center"/>
          </w:tcPr>
          <w:p w:rsidR="00120784" w:rsidRDefault="002341A9">
            <w:pPr>
              <w:jc w:val="left"/>
            </w:pPr>
            <w:r>
              <w:rPr>
                <w:sz w:val="24"/>
              </w:rPr>
              <w:t>中国建设银行</w:t>
            </w:r>
          </w:p>
        </w:tc>
        <w:tc>
          <w:tcPr>
            <w:tcW w:w="2455" w:type="dxa"/>
            <w:vAlign w:val="center"/>
          </w:tcPr>
          <w:p w:rsidR="00120784" w:rsidRDefault="002341A9">
            <w:pPr>
              <w:jc w:val="right"/>
            </w:pPr>
            <w:r>
              <w:rPr>
                <w:sz w:val="24"/>
              </w:rPr>
              <w:t>-</w:t>
            </w:r>
          </w:p>
        </w:tc>
        <w:tc>
          <w:tcPr>
            <w:tcW w:w="2609" w:type="dxa"/>
            <w:vAlign w:val="center"/>
          </w:tcPr>
          <w:p w:rsidR="00120784" w:rsidRDefault="002341A9">
            <w:pPr>
              <w:jc w:val="right"/>
            </w:pPr>
            <w:r>
              <w:rPr>
                <w:sz w:val="24"/>
              </w:rPr>
              <w:t>12,379.50</w:t>
            </w:r>
          </w:p>
        </w:tc>
        <w:tc>
          <w:tcPr>
            <w:tcW w:w="1889" w:type="dxa"/>
            <w:vAlign w:val="center"/>
          </w:tcPr>
          <w:p w:rsidR="00120784" w:rsidRDefault="002341A9">
            <w:pPr>
              <w:jc w:val="right"/>
            </w:pPr>
            <w:r>
              <w:rPr>
                <w:sz w:val="24"/>
              </w:rPr>
              <w:t>12,379.50</w:t>
            </w:r>
          </w:p>
        </w:tc>
      </w:tr>
      <w:tr w:rsidR="00120784">
        <w:tc>
          <w:tcPr>
            <w:tcW w:w="2045" w:type="dxa"/>
            <w:vAlign w:val="center"/>
          </w:tcPr>
          <w:p w:rsidR="00120784" w:rsidRDefault="002341A9">
            <w:pPr>
              <w:jc w:val="left"/>
            </w:pPr>
            <w:r>
              <w:rPr>
                <w:sz w:val="24"/>
              </w:rPr>
              <w:t>交银施罗德基金公司</w:t>
            </w:r>
          </w:p>
        </w:tc>
        <w:tc>
          <w:tcPr>
            <w:tcW w:w="2455" w:type="dxa"/>
            <w:vAlign w:val="center"/>
          </w:tcPr>
          <w:p w:rsidR="00120784" w:rsidRDefault="002341A9">
            <w:pPr>
              <w:jc w:val="right"/>
            </w:pPr>
            <w:r>
              <w:rPr>
                <w:sz w:val="24"/>
              </w:rPr>
              <w:t>-</w:t>
            </w:r>
          </w:p>
        </w:tc>
        <w:tc>
          <w:tcPr>
            <w:tcW w:w="2609" w:type="dxa"/>
            <w:vAlign w:val="center"/>
          </w:tcPr>
          <w:p w:rsidR="00120784" w:rsidRDefault="002341A9">
            <w:pPr>
              <w:jc w:val="right"/>
            </w:pPr>
            <w:r>
              <w:rPr>
                <w:sz w:val="24"/>
              </w:rPr>
              <w:t>5,316.64</w:t>
            </w:r>
          </w:p>
        </w:tc>
        <w:tc>
          <w:tcPr>
            <w:tcW w:w="1889" w:type="dxa"/>
            <w:vAlign w:val="center"/>
          </w:tcPr>
          <w:p w:rsidR="00120784" w:rsidRDefault="002341A9">
            <w:pPr>
              <w:jc w:val="right"/>
            </w:pPr>
            <w:r>
              <w:rPr>
                <w:sz w:val="24"/>
              </w:rPr>
              <w:t>5,316.64</w:t>
            </w:r>
          </w:p>
        </w:tc>
      </w:tr>
      <w:tr w:rsidR="0007161E" w:rsidTr="00A311D3">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39,319.02</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39,319.02</w:t>
            </w:r>
          </w:p>
        </w:tc>
      </w:tr>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交银双利债券</w:t>
            </w:r>
            <w:r w:rsidRPr="00251201">
              <w:rPr>
                <w:color w:val="000000"/>
                <w:sz w:val="24"/>
              </w:rPr>
              <w:t>A/B</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交银双利债券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120784">
        <w:tc>
          <w:tcPr>
            <w:tcW w:w="2045" w:type="dxa"/>
            <w:vAlign w:val="center"/>
          </w:tcPr>
          <w:p w:rsidR="00120784" w:rsidRDefault="002341A9">
            <w:pPr>
              <w:jc w:val="left"/>
            </w:pPr>
            <w:r>
              <w:rPr>
                <w:sz w:val="24"/>
              </w:rPr>
              <w:t>交通银行</w:t>
            </w:r>
          </w:p>
        </w:tc>
        <w:tc>
          <w:tcPr>
            <w:tcW w:w="2455" w:type="dxa"/>
            <w:vAlign w:val="center"/>
          </w:tcPr>
          <w:p w:rsidR="00120784" w:rsidRDefault="002341A9">
            <w:pPr>
              <w:jc w:val="right"/>
            </w:pPr>
            <w:r>
              <w:rPr>
                <w:sz w:val="24"/>
              </w:rPr>
              <w:t>-</w:t>
            </w:r>
          </w:p>
        </w:tc>
        <w:tc>
          <w:tcPr>
            <w:tcW w:w="2609" w:type="dxa"/>
            <w:vAlign w:val="center"/>
          </w:tcPr>
          <w:p w:rsidR="00120784" w:rsidRDefault="002341A9">
            <w:pPr>
              <w:jc w:val="right"/>
            </w:pPr>
            <w:r>
              <w:rPr>
                <w:sz w:val="24"/>
              </w:rPr>
              <w:t>32,823.57</w:t>
            </w:r>
          </w:p>
        </w:tc>
        <w:tc>
          <w:tcPr>
            <w:tcW w:w="1889" w:type="dxa"/>
            <w:vAlign w:val="center"/>
          </w:tcPr>
          <w:p w:rsidR="00120784" w:rsidRDefault="002341A9">
            <w:pPr>
              <w:jc w:val="right"/>
            </w:pPr>
            <w:r>
              <w:rPr>
                <w:sz w:val="24"/>
              </w:rPr>
              <w:t>32,823.57</w:t>
            </w:r>
          </w:p>
        </w:tc>
      </w:tr>
      <w:tr w:rsidR="00120784">
        <w:tc>
          <w:tcPr>
            <w:tcW w:w="2045" w:type="dxa"/>
            <w:vAlign w:val="center"/>
          </w:tcPr>
          <w:p w:rsidR="00120784" w:rsidRDefault="002341A9">
            <w:pPr>
              <w:jc w:val="left"/>
            </w:pPr>
            <w:r>
              <w:rPr>
                <w:sz w:val="24"/>
              </w:rPr>
              <w:t>中国建设银行</w:t>
            </w:r>
          </w:p>
        </w:tc>
        <w:tc>
          <w:tcPr>
            <w:tcW w:w="2455" w:type="dxa"/>
            <w:vAlign w:val="center"/>
          </w:tcPr>
          <w:p w:rsidR="00120784" w:rsidRDefault="002341A9">
            <w:pPr>
              <w:jc w:val="right"/>
            </w:pPr>
            <w:r>
              <w:rPr>
                <w:sz w:val="24"/>
              </w:rPr>
              <w:t>-</w:t>
            </w:r>
          </w:p>
        </w:tc>
        <w:tc>
          <w:tcPr>
            <w:tcW w:w="2609" w:type="dxa"/>
            <w:vAlign w:val="center"/>
          </w:tcPr>
          <w:p w:rsidR="00120784" w:rsidRDefault="002341A9">
            <w:pPr>
              <w:jc w:val="right"/>
            </w:pPr>
            <w:r>
              <w:rPr>
                <w:sz w:val="24"/>
              </w:rPr>
              <w:t>15,563.60</w:t>
            </w:r>
          </w:p>
        </w:tc>
        <w:tc>
          <w:tcPr>
            <w:tcW w:w="1889" w:type="dxa"/>
            <w:vAlign w:val="center"/>
          </w:tcPr>
          <w:p w:rsidR="00120784" w:rsidRDefault="002341A9">
            <w:pPr>
              <w:jc w:val="right"/>
            </w:pPr>
            <w:r>
              <w:rPr>
                <w:sz w:val="24"/>
              </w:rPr>
              <w:t>15,563.60</w:t>
            </w:r>
          </w:p>
        </w:tc>
      </w:tr>
      <w:tr w:rsidR="00120784">
        <w:tc>
          <w:tcPr>
            <w:tcW w:w="2045" w:type="dxa"/>
            <w:vAlign w:val="center"/>
          </w:tcPr>
          <w:p w:rsidR="00120784" w:rsidRDefault="002341A9">
            <w:pPr>
              <w:jc w:val="left"/>
            </w:pPr>
            <w:r>
              <w:rPr>
                <w:sz w:val="24"/>
              </w:rPr>
              <w:t>交银施罗德基金公司</w:t>
            </w:r>
          </w:p>
        </w:tc>
        <w:tc>
          <w:tcPr>
            <w:tcW w:w="2455" w:type="dxa"/>
            <w:vAlign w:val="center"/>
          </w:tcPr>
          <w:p w:rsidR="00120784" w:rsidRDefault="002341A9">
            <w:pPr>
              <w:jc w:val="right"/>
            </w:pPr>
            <w:r>
              <w:rPr>
                <w:sz w:val="24"/>
              </w:rPr>
              <w:t>-</w:t>
            </w:r>
          </w:p>
        </w:tc>
        <w:tc>
          <w:tcPr>
            <w:tcW w:w="2609" w:type="dxa"/>
            <w:vAlign w:val="center"/>
          </w:tcPr>
          <w:p w:rsidR="00120784" w:rsidRDefault="002341A9">
            <w:pPr>
              <w:jc w:val="right"/>
            </w:pPr>
            <w:r>
              <w:rPr>
                <w:sz w:val="24"/>
              </w:rPr>
              <w:t>5,069.15</w:t>
            </w:r>
          </w:p>
        </w:tc>
        <w:tc>
          <w:tcPr>
            <w:tcW w:w="1889" w:type="dxa"/>
            <w:vAlign w:val="center"/>
          </w:tcPr>
          <w:p w:rsidR="00120784" w:rsidRDefault="002341A9">
            <w:pPr>
              <w:jc w:val="right"/>
            </w:pPr>
            <w:r>
              <w:rPr>
                <w:sz w:val="24"/>
              </w:rPr>
              <w:t>5,069.15</w:t>
            </w:r>
          </w:p>
        </w:tc>
      </w:tr>
      <w:tr w:rsidR="0007161E" w:rsidRPr="00C2276D" w:rsidTr="00A311D3">
        <w:tc>
          <w:tcPr>
            <w:tcW w:w="2110" w:type="dxa"/>
            <w:vAlign w:val="center"/>
          </w:tcPr>
          <w:p w:rsidR="0007161E" w:rsidRPr="00A4203E" w:rsidRDefault="0007161E" w:rsidP="00A311D3">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53,456.32</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53,456.32</w:t>
            </w:r>
          </w:p>
        </w:tc>
      </w:tr>
    </w:tbl>
    <w:p w:rsidR="00120784" w:rsidRDefault="002341A9">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×0.40%÷</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本基金本报告期内及上年度可比期间未与关联方进行银行间同业市场的债券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843"/>
        <w:gridCol w:w="1559"/>
        <w:gridCol w:w="1627"/>
      </w:tblGrid>
      <w:tr w:rsidR="001A59F9" w:rsidRPr="008B2C7A" w:rsidTr="007E62CA">
        <w:trPr>
          <w:trHeight w:val="340"/>
        </w:trPr>
        <w:tc>
          <w:tcPr>
            <w:tcW w:w="2127" w:type="dxa"/>
            <w:vMerge w:val="restart"/>
            <w:vAlign w:val="center"/>
          </w:tcPr>
          <w:p w:rsidR="001A59F9" w:rsidRPr="00961B6F" w:rsidRDefault="001A59F9" w:rsidP="00961B6F">
            <w:pPr>
              <w:autoSpaceDE w:val="0"/>
              <w:autoSpaceDN w:val="0"/>
              <w:spacing w:before="29" w:line="288" w:lineRule="auto"/>
              <w:jc w:val="center"/>
              <w:textAlignment w:val="bottom"/>
              <w:rPr>
                <w:bCs/>
                <w:color w:val="000000"/>
                <w:sz w:val="24"/>
              </w:rPr>
            </w:pPr>
            <w:r w:rsidRPr="00961B6F">
              <w:rPr>
                <w:rFonts w:hint="eastAsia"/>
                <w:bCs/>
                <w:color w:val="000000"/>
                <w:sz w:val="24"/>
              </w:rPr>
              <w:t>项目</w:t>
            </w:r>
          </w:p>
        </w:tc>
        <w:tc>
          <w:tcPr>
            <w:tcW w:w="3685" w:type="dxa"/>
            <w:gridSpan w:val="2"/>
            <w:vAlign w:val="center"/>
          </w:tcPr>
          <w:p w:rsidR="001A59F9" w:rsidRPr="00961B6F" w:rsidRDefault="001A59F9" w:rsidP="00961B6F">
            <w:pPr>
              <w:autoSpaceDE w:val="0"/>
              <w:autoSpaceDN w:val="0"/>
              <w:spacing w:before="29" w:line="288" w:lineRule="auto"/>
              <w:jc w:val="center"/>
              <w:textAlignment w:val="bottom"/>
              <w:rPr>
                <w:bCs/>
                <w:color w:val="000000"/>
                <w:sz w:val="24"/>
              </w:rPr>
            </w:pPr>
            <w:r w:rsidRPr="00961B6F">
              <w:rPr>
                <w:rFonts w:hint="eastAsia"/>
                <w:bCs/>
                <w:color w:val="000000"/>
                <w:sz w:val="24"/>
              </w:rPr>
              <w:t>本期</w:t>
            </w:r>
          </w:p>
          <w:p w:rsidR="001A59F9" w:rsidRPr="00961B6F" w:rsidRDefault="00F64FAD" w:rsidP="00961B6F">
            <w:pPr>
              <w:autoSpaceDE w:val="0"/>
              <w:autoSpaceDN w:val="0"/>
              <w:spacing w:before="29" w:line="288" w:lineRule="auto"/>
              <w:jc w:val="center"/>
              <w:textAlignment w:val="bottom"/>
              <w:rPr>
                <w:bCs/>
                <w:color w:val="000000"/>
                <w:sz w:val="24"/>
              </w:rPr>
            </w:pPr>
            <w:r w:rsidRPr="00961B6F">
              <w:rPr>
                <w:bCs/>
                <w:color w:val="000000"/>
                <w:sz w:val="24"/>
              </w:rPr>
              <w:t>2018</w:t>
            </w:r>
            <w:r w:rsidRPr="00961B6F">
              <w:rPr>
                <w:bCs/>
                <w:color w:val="000000"/>
                <w:sz w:val="24"/>
              </w:rPr>
              <w:t>年</w:t>
            </w:r>
            <w:r w:rsidRPr="00961B6F">
              <w:rPr>
                <w:bCs/>
                <w:color w:val="000000"/>
                <w:sz w:val="24"/>
              </w:rPr>
              <w:t>1</w:t>
            </w:r>
            <w:r w:rsidRPr="00961B6F">
              <w:rPr>
                <w:bCs/>
                <w:color w:val="000000"/>
                <w:sz w:val="24"/>
              </w:rPr>
              <w:t>月</w:t>
            </w:r>
            <w:r w:rsidRPr="00961B6F">
              <w:rPr>
                <w:bCs/>
                <w:color w:val="000000"/>
                <w:sz w:val="24"/>
              </w:rPr>
              <w:t>1</w:t>
            </w:r>
            <w:r w:rsidRPr="00961B6F">
              <w:rPr>
                <w:bCs/>
                <w:color w:val="000000"/>
                <w:sz w:val="24"/>
              </w:rPr>
              <w:t>日</w:t>
            </w:r>
            <w:r w:rsidR="001A59F9" w:rsidRPr="00961B6F">
              <w:rPr>
                <w:rFonts w:hint="eastAsia"/>
                <w:bCs/>
                <w:color w:val="000000"/>
                <w:sz w:val="24"/>
              </w:rPr>
              <w:t>至</w:t>
            </w:r>
            <w:r w:rsidRPr="00961B6F">
              <w:rPr>
                <w:bCs/>
                <w:color w:val="000000"/>
                <w:sz w:val="24"/>
              </w:rPr>
              <w:t>2018</w:t>
            </w:r>
            <w:r w:rsidRPr="00961B6F">
              <w:rPr>
                <w:bCs/>
                <w:color w:val="000000"/>
                <w:sz w:val="24"/>
              </w:rPr>
              <w:t>年</w:t>
            </w:r>
            <w:r w:rsidRPr="00961B6F">
              <w:rPr>
                <w:bCs/>
                <w:color w:val="000000"/>
                <w:sz w:val="24"/>
              </w:rPr>
              <w:t>12</w:t>
            </w:r>
            <w:r w:rsidRPr="00961B6F">
              <w:rPr>
                <w:bCs/>
                <w:color w:val="000000"/>
                <w:sz w:val="24"/>
              </w:rPr>
              <w:t>月</w:t>
            </w:r>
            <w:r w:rsidRPr="00961B6F">
              <w:rPr>
                <w:bCs/>
                <w:color w:val="000000"/>
                <w:sz w:val="24"/>
              </w:rPr>
              <w:t>31</w:t>
            </w:r>
            <w:r w:rsidRPr="00961B6F">
              <w:rPr>
                <w:bCs/>
                <w:color w:val="000000"/>
                <w:sz w:val="24"/>
              </w:rPr>
              <w:t>日</w:t>
            </w:r>
          </w:p>
        </w:tc>
        <w:tc>
          <w:tcPr>
            <w:tcW w:w="3186" w:type="dxa"/>
            <w:gridSpan w:val="2"/>
            <w:vAlign w:val="center"/>
          </w:tcPr>
          <w:p w:rsidR="001A59F9" w:rsidRPr="00961B6F" w:rsidRDefault="001A59F9" w:rsidP="00961B6F">
            <w:pPr>
              <w:autoSpaceDE w:val="0"/>
              <w:autoSpaceDN w:val="0"/>
              <w:spacing w:before="29" w:line="288" w:lineRule="auto"/>
              <w:jc w:val="center"/>
              <w:textAlignment w:val="bottom"/>
              <w:rPr>
                <w:bCs/>
                <w:color w:val="000000"/>
                <w:sz w:val="24"/>
              </w:rPr>
            </w:pPr>
            <w:r w:rsidRPr="00961B6F">
              <w:rPr>
                <w:rFonts w:hint="eastAsia"/>
                <w:bCs/>
                <w:color w:val="000000"/>
                <w:sz w:val="24"/>
              </w:rPr>
              <w:t>上年度可比期间</w:t>
            </w:r>
          </w:p>
          <w:p w:rsidR="001A59F9" w:rsidRPr="00961B6F" w:rsidRDefault="007F35DC" w:rsidP="00961B6F">
            <w:pPr>
              <w:autoSpaceDE w:val="0"/>
              <w:autoSpaceDN w:val="0"/>
              <w:spacing w:before="29" w:line="288" w:lineRule="auto"/>
              <w:jc w:val="center"/>
              <w:textAlignment w:val="bottom"/>
              <w:rPr>
                <w:bCs/>
                <w:color w:val="000000"/>
                <w:sz w:val="24"/>
              </w:rPr>
            </w:pPr>
            <w:r w:rsidRPr="00961B6F">
              <w:rPr>
                <w:bCs/>
                <w:color w:val="000000"/>
                <w:sz w:val="24"/>
              </w:rPr>
              <w:t>2017</w:t>
            </w:r>
            <w:r w:rsidRPr="00961B6F">
              <w:rPr>
                <w:bCs/>
                <w:color w:val="000000"/>
                <w:sz w:val="24"/>
              </w:rPr>
              <w:t>年</w:t>
            </w:r>
            <w:r w:rsidRPr="00961B6F">
              <w:rPr>
                <w:bCs/>
                <w:color w:val="000000"/>
                <w:sz w:val="24"/>
              </w:rPr>
              <w:t>1</w:t>
            </w:r>
            <w:r w:rsidRPr="00961B6F">
              <w:rPr>
                <w:bCs/>
                <w:color w:val="000000"/>
                <w:sz w:val="24"/>
              </w:rPr>
              <w:t>月</w:t>
            </w:r>
            <w:r w:rsidRPr="00961B6F">
              <w:rPr>
                <w:bCs/>
                <w:color w:val="000000"/>
                <w:sz w:val="24"/>
              </w:rPr>
              <w:t>1</w:t>
            </w:r>
            <w:r w:rsidRPr="00961B6F">
              <w:rPr>
                <w:bCs/>
                <w:color w:val="000000"/>
                <w:sz w:val="24"/>
              </w:rPr>
              <w:t>日至</w:t>
            </w:r>
            <w:r w:rsidRPr="00961B6F">
              <w:rPr>
                <w:bCs/>
                <w:color w:val="000000"/>
                <w:sz w:val="24"/>
              </w:rPr>
              <w:t>2017</w:t>
            </w:r>
            <w:r w:rsidRPr="00961B6F">
              <w:rPr>
                <w:bCs/>
                <w:color w:val="000000"/>
                <w:sz w:val="24"/>
              </w:rPr>
              <w:t>年</w:t>
            </w:r>
            <w:r w:rsidRPr="00961B6F">
              <w:rPr>
                <w:bCs/>
                <w:color w:val="000000"/>
                <w:sz w:val="24"/>
              </w:rPr>
              <w:t>12</w:t>
            </w:r>
            <w:r w:rsidRPr="00961B6F">
              <w:rPr>
                <w:bCs/>
                <w:color w:val="000000"/>
                <w:sz w:val="24"/>
              </w:rPr>
              <w:t>月</w:t>
            </w:r>
            <w:r w:rsidRPr="00961B6F">
              <w:rPr>
                <w:bCs/>
                <w:color w:val="000000"/>
                <w:sz w:val="24"/>
              </w:rPr>
              <w:t>31</w:t>
            </w:r>
            <w:r w:rsidRPr="00961B6F">
              <w:rPr>
                <w:bCs/>
                <w:color w:val="000000"/>
                <w:sz w:val="24"/>
              </w:rPr>
              <w:t>日</w:t>
            </w:r>
          </w:p>
        </w:tc>
      </w:tr>
      <w:tr w:rsidR="001A59F9" w:rsidRPr="008B2C7A" w:rsidTr="007E62CA">
        <w:trPr>
          <w:trHeight w:val="340"/>
        </w:trPr>
        <w:tc>
          <w:tcPr>
            <w:tcW w:w="212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交银双利债券</w:t>
            </w:r>
            <w:r w:rsidRPr="00911077">
              <w:rPr>
                <w:color w:val="000000"/>
                <w:sz w:val="24"/>
              </w:rPr>
              <w:t>A/B</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交银双利债券</w:t>
            </w:r>
            <w:r w:rsidRPr="00911077">
              <w:rPr>
                <w:color w:val="000000"/>
                <w:sz w:val="24"/>
              </w:rPr>
              <w:t>C</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交银双利债券</w:t>
            </w:r>
            <w:r w:rsidRPr="00911077">
              <w:rPr>
                <w:color w:val="000000"/>
                <w:sz w:val="24"/>
              </w:rPr>
              <w:t>A/B</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交银双利债券</w:t>
            </w:r>
            <w:r w:rsidRPr="00911077">
              <w:rPr>
                <w:color w:val="000000"/>
                <w:sz w:val="24"/>
              </w:rPr>
              <w:t>C</w:t>
            </w:r>
          </w:p>
        </w:tc>
      </w:tr>
      <w:tr w:rsidR="001A59F9" w:rsidRPr="008B2C7A" w:rsidTr="007E62CA">
        <w:trPr>
          <w:trHeight w:val="340"/>
        </w:trPr>
        <w:tc>
          <w:tcPr>
            <w:tcW w:w="2127" w:type="dxa"/>
            <w:vAlign w:val="center"/>
          </w:tcPr>
          <w:p w:rsidR="001A59F9" w:rsidRPr="002E35A3" w:rsidRDefault="00C23B94" w:rsidP="002E35A3">
            <w:pPr>
              <w:pStyle w:val="af4"/>
              <w:spacing w:before="29" w:line="288" w:lineRule="auto"/>
              <w:rPr>
                <w:szCs w:val="24"/>
              </w:rPr>
            </w:pPr>
            <w:r w:rsidRPr="005A73A3">
              <w:rPr>
                <w:rFonts w:hint="eastAsia"/>
              </w:rPr>
              <w:t>报告</w:t>
            </w:r>
            <w:r w:rsidR="001A59F9" w:rsidRPr="002E35A3">
              <w:rPr>
                <w:rFonts w:hint="eastAsia"/>
                <w:szCs w:val="24"/>
              </w:rPr>
              <w:t>期初持有的基金份额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25,893,546.59</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C23B94" w:rsidP="002E35A3">
            <w:pPr>
              <w:pStyle w:val="af4"/>
              <w:spacing w:before="29" w:line="288" w:lineRule="auto"/>
              <w:rPr>
                <w:szCs w:val="24"/>
              </w:rPr>
            </w:pPr>
            <w:r w:rsidRPr="005A73A3">
              <w:rPr>
                <w:rFonts w:hint="eastAsia"/>
              </w:rPr>
              <w:t>报告</w:t>
            </w:r>
            <w:r w:rsidR="001A59F9" w:rsidRPr="002E35A3">
              <w:rPr>
                <w:rFonts w:hint="eastAsia"/>
                <w:szCs w:val="24"/>
              </w:rPr>
              <w:t>期间申购</w:t>
            </w:r>
            <w:r w:rsidR="001A59F9" w:rsidRPr="002E35A3">
              <w:rPr>
                <w:szCs w:val="24"/>
              </w:rPr>
              <w:t>/</w:t>
            </w:r>
            <w:r w:rsidR="001A59F9" w:rsidRPr="002E35A3">
              <w:rPr>
                <w:rFonts w:hint="eastAsia"/>
                <w:szCs w:val="24"/>
              </w:rPr>
              <w:t>买入总份额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C23B94" w:rsidP="002E35A3">
            <w:pPr>
              <w:pStyle w:val="af4"/>
              <w:spacing w:before="29" w:line="288" w:lineRule="auto"/>
              <w:rPr>
                <w:szCs w:val="24"/>
              </w:rPr>
            </w:pPr>
            <w:r w:rsidRPr="005A73A3">
              <w:rPr>
                <w:rFonts w:hint="eastAsia"/>
              </w:rPr>
              <w:t>报告</w:t>
            </w:r>
            <w:r w:rsidR="001A59F9" w:rsidRPr="002E35A3">
              <w:rPr>
                <w:rFonts w:hint="eastAsia"/>
                <w:szCs w:val="24"/>
              </w:rPr>
              <w:t>期间因拆分变动份额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1A59F9" w:rsidP="002E35A3">
            <w:pPr>
              <w:pStyle w:val="af4"/>
              <w:spacing w:before="29" w:line="288" w:lineRule="auto"/>
              <w:rPr>
                <w:szCs w:val="24"/>
              </w:rPr>
            </w:pPr>
            <w:r w:rsidRPr="002E35A3">
              <w:rPr>
                <w:rFonts w:hint="eastAsia"/>
                <w:szCs w:val="24"/>
              </w:rPr>
              <w:t>减：</w:t>
            </w:r>
            <w:r w:rsidR="00C23B94" w:rsidRPr="005A73A3">
              <w:rPr>
                <w:rFonts w:hint="eastAsia"/>
              </w:rPr>
              <w:t>报告</w:t>
            </w:r>
            <w:r w:rsidRPr="002E35A3">
              <w:rPr>
                <w:rFonts w:hint="eastAsia"/>
                <w:szCs w:val="24"/>
              </w:rPr>
              <w:t>期间赎回</w:t>
            </w:r>
            <w:r w:rsidRPr="002E35A3">
              <w:rPr>
                <w:szCs w:val="24"/>
              </w:rPr>
              <w:t>/</w:t>
            </w:r>
            <w:r w:rsidRPr="002E35A3">
              <w:rPr>
                <w:rFonts w:hint="eastAsia"/>
                <w:szCs w:val="24"/>
              </w:rPr>
              <w:t>卖出总份额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25,893,546.59</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C23B94" w:rsidP="002E35A3">
            <w:pPr>
              <w:pStyle w:val="af4"/>
              <w:spacing w:before="29" w:line="288" w:lineRule="auto"/>
              <w:rPr>
                <w:szCs w:val="24"/>
              </w:rPr>
            </w:pPr>
            <w:r w:rsidRPr="005A73A3">
              <w:rPr>
                <w:rFonts w:hint="eastAsia"/>
              </w:rPr>
              <w:t>报告</w:t>
            </w:r>
            <w:r w:rsidR="001A59F9" w:rsidRPr="002E35A3">
              <w:rPr>
                <w:rFonts w:hint="eastAsia"/>
                <w:szCs w:val="24"/>
              </w:rPr>
              <w:t>期末持有的基金份额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C23B94" w:rsidP="002E35A3">
            <w:pPr>
              <w:pStyle w:val="af4"/>
              <w:spacing w:before="29" w:line="288" w:lineRule="auto"/>
              <w:rPr>
                <w:szCs w:val="24"/>
              </w:rPr>
            </w:pPr>
            <w:r w:rsidRPr="005A73A3">
              <w:rPr>
                <w:rFonts w:hint="eastAsia"/>
              </w:rPr>
              <w:t>报告</w:t>
            </w:r>
            <w:r w:rsidR="001A59F9" w:rsidRPr="002E35A3">
              <w:rPr>
                <w:rFonts w:hint="eastAsia"/>
                <w:szCs w:val="24"/>
              </w:rPr>
              <w:t>期末持有的基金份额占基金总份额比例</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bl>
    <w:p w:rsidR="00120784" w:rsidRDefault="002341A9">
      <w:pPr>
        <w:tabs>
          <w:tab w:val="left" w:pos="426"/>
        </w:tabs>
        <w:spacing w:before="29" w:line="288" w:lineRule="auto"/>
        <w:jc w:val="left"/>
        <w:rPr>
          <w:rFonts w:asciiTheme="minorEastAsia" w:eastAsiaTheme="minorEastAsia" w:hAnsiTheme="minorEastAsia" w:cs="宋体"/>
          <w:kern w:val="0"/>
          <w:szCs w:val="21"/>
        </w:rPr>
      </w:pPr>
      <w:r>
        <w:rPr>
          <w:kern w:val="0"/>
          <w:sz w:val="24"/>
        </w:rPr>
        <w:t>注：</w:t>
      </w:r>
      <w:r>
        <w:rPr>
          <w:kern w:val="0"/>
          <w:sz w:val="24"/>
        </w:rPr>
        <w:t>1</w:t>
      </w:r>
      <w:r>
        <w:rPr>
          <w:kern w:val="0"/>
          <w:sz w:val="24"/>
        </w:rPr>
        <w:t>、如果本报告期间发生转换入、红利再投业务，则总申购份额中包含该业务。</w:t>
      </w:r>
    </w:p>
    <w:p w:rsidR="00120784" w:rsidRDefault="002341A9">
      <w:pPr>
        <w:tabs>
          <w:tab w:val="left" w:pos="426"/>
        </w:tabs>
        <w:spacing w:before="29" w:line="288" w:lineRule="auto"/>
        <w:jc w:val="left"/>
        <w:rPr>
          <w:rFonts w:asciiTheme="minorEastAsia" w:eastAsiaTheme="minorEastAsia" w:hAnsiTheme="minorEastAsia" w:cs="宋体"/>
          <w:kern w:val="0"/>
          <w:szCs w:val="21"/>
        </w:rPr>
      </w:pPr>
      <w:r>
        <w:rPr>
          <w:kern w:val="0"/>
          <w:sz w:val="24"/>
        </w:rPr>
        <w:t xml:space="preserve">    2</w:t>
      </w:r>
      <w:r>
        <w:rPr>
          <w:kern w:val="0"/>
          <w:sz w:val="24"/>
        </w:rPr>
        <w:t>、如果本报告期间发生转换出业务，则总赎回份额中包含该业务。</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 xml:space="preserve">    3</w:t>
      </w:r>
      <w:r w:rsidRPr="00E25C2A">
        <w:rPr>
          <w:kern w:val="0"/>
          <w:sz w:val="24"/>
        </w:rPr>
        <w:t>、基金管理人投资本基金适用的申购</w:t>
      </w:r>
      <w:r w:rsidRPr="00E25C2A">
        <w:rPr>
          <w:kern w:val="0"/>
          <w:sz w:val="24"/>
        </w:rPr>
        <w:t>/</w:t>
      </w:r>
      <w:r w:rsidRPr="00E25C2A">
        <w:rPr>
          <w:kern w:val="0"/>
          <w:sz w:val="24"/>
        </w:rPr>
        <w:t>赎回费率按照本基金招募说明书的规定执行。</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Pr="00E25C2A" w:rsidRDefault="00825DBA" w:rsidP="00E25C2A">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2018</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2018</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2017</w:t>
            </w:r>
            <w:r w:rsidRPr="0013672A">
              <w:rPr>
                <w:szCs w:val="21"/>
              </w:rPr>
              <w:t>年</w:t>
            </w:r>
            <w:r w:rsidRPr="0013672A">
              <w:rPr>
                <w:szCs w:val="21"/>
              </w:rPr>
              <w:t>1</w:t>
            </w:r>
            <w:r w:rsidRPr="0013672A">
              <w:rPr>
                <w:szCs w:val="21"/>
              </w:rPr>
              <w:t>月</w:t>
            </w:r>
            <w:r w:rsidRPr="0013672A">
              <w:rPr>
                <w:szCs w:val="21"/>
              </w:rPr>
              <w:t>1</w:t>
            </w:r>
            <w:r w:rsidRPr="0013672A">
              <w:rPr>
                <w:szCs w:val="21"/>
              </w:rPr>
              <w:t>日至</w:t>
            </w:r>
            <w:r w:rsidRPr="0013672A">
              <w:rPr>
                <w:szCs w:val="21"/>
              </w:rPr>
              <w:t>2017</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120784">
        <w:tc>
          <w:tcPr>
            <w:tcW w:w="2266" w:type="dxa"/>
            <w:vAlign w:val="center"/>
          </w:tcPr>
          <w:p w:rsidR="00120784" w:rsidRDefault="002341A9">
            <w:pPr>
              <w:jc w:val="left"/>
            </w:pPr>
            <w:r>
              <w:rPr>
                <w:szCs w:val="21"/>
              </w:rPr>
              <w:t>中国建设银行</w:t>
            </w:r>
          </w:p>
        </w:tc>
        <w:tc>
          <w:tcPr>
            <w:tcW w:w="1683" w:type="dxa"/>
            <w:vAlign w:val="center"/>
          </w:tcPr>
          <w:p w:rsidR="00120784" w:rsidRDefault="002341A9">
            <w:pPr>
              <w:jc w:val="right"/>
            </w:pPr>
            <w:r>
              <w:rPr>
                <w:szCs w:val="21"/>
              </w:rPr>
              <w:t>525,220.42</w:t>
            </w:r>
          </w:p>
        </w:tc>
        <w:tc>
          <w:tcPr>
            <w:tcW w:w="1683" w:type="dxa"/>
            <w:vAlign w:val="center"/>
          </w:tcPr>
          <w:p w:rsidR="00120784" w:rsidRDefault="002341A9">
            <w:pPr>
              <w:jc w:val="right"/>
            </w:pPr>
            <w:r>
              <w:rPr>
                <w:szCs w:val="21"/>
              </w:rPr>
              <w:t>20,354.37</w:t>
            </w:r>
          </w:p>
        </w:tc>
        <w:tc>
          <w:tcPr>
            <w:tcW w:w="1683" w:type="dxa"/>
            <w:vAlign w:val="center"/>
          </w:tcPr>
          <w:p w:rsidR="00120784" w:rsidRDefault="002341A9">
            <w:pPr>
              <w:jc w:val="right"/>
            </w:pPr>
            <w:r>
              <w:rPr>
                <w:szCs w:val="21"/>
              </w:rPr>
              <w:t>507,861.26</w:t>
            </w:r>
          </w:p>
        </w:tc>
        <w:tc>
          <w:tcPr>
            <w:tcW w:w="1683" w:type="dxa"/>
            <w:vAlign w:val="center"/>
          </w:tcPr>
          <w:p w:rsidR="00120784" w:rsidRDefault="002341A9">
            <w:pPr>
              <w:jc w:val="right"/>
            </w:pPr>
            <w:r>
              <w:rPr>
                <w:szCs w:val="21"/>
              </w:rPr>
              <w:t>70,010.03</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本基金本报告期内及上年度可比期间未在承销期内参与关联方承销的证券。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2018</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本基金本期末无因认购新发</w:t>
      </w:r>
      <w:r w:rsidRPr="00E25C2A">
        <w:rPr>
          <w:kern w:val="0"/>
          <w:sz w:val="24"/>
        </w:rPr>
        <w:t>/</w:t>
      </w:r>
      <w:r w:rsidRPr="00E25C2A">
        <w:rPr>
          <w:kern w:val="0"/>
          <w:sz w:val="24"/>
        </w:rPr>
        <w:t>增发证券而于期末持有的流通受限证券。</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本基金本期末未持有暂时停牌等流通受限股票。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银行间市场债券正回购</w:t>
      </w:r>
    </w:p>
    <w:p w:rsidR="001A59F9" w:rsidRPr="00AA721C" w:rsidRDefault="001A59F9" w:rsidP="00AA721C">
      <w:pPr>
        <w:spacing w:before="29" w:line="288" w:lineRule="auto"/>
        <w:ind w:firstLineChars="200" w:firstLine="480"/>
        <w:rPr>
          <w:color w:val="000000"/>
          <w:sz w:val="24"/>
        </w:rPr>
      </w:pPr>
      <w:r w:rsidRPr="00AA721C">
        <w:rPr>
          <w:color w:val="000000"/>
          <w:sz w:val="24"/>
        </w:rPr>
        <w:t>本基金本报告期末无从事银行间市场债券正回购交易形成的卖出回购证券款余额。</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交易所市场债券正回购</w:t>
      </w:r>
    </w:p>
    <w:p w:rsidR="001A59F9" w:rsidRPr="00D92A8E" w:rsidRDefault="001A59F9" w:rsidP="00D92A8E">
      <w:pPr>
        <w:spacing w:before="29" w:line="288" w:lineRule="auto"/>
        <w:ind w:firstLineChars="200" w:firstLine="480"/>
        <w:rPr>
          <w:color w:val="000000"/>
          <w:sz w:val="24"/>
        </w:rPr>
      </w:pPr>
      <w:r w:rsidRPr="00D92A8E">
        <w:rPr>
          <w:color w:val="000000"/>
          <w:sz w:val="24"/>
        </w:rPr>
        <w:t>本基金本报告期末无从事交易所债券正回购交易形成的卖出回购证券款余额。</w:t>
      </w:r>
    </w:p>
    <w:p w:rsidR="001A59F9" w:rsidRPr="008B2C7A" w:rsidRDefault="001A59F9" w:rsidP="00144F4F">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120784" w:rsidRDefault="002341A9">
      <w:pPr>
        <w:spacing w:before="29" w:line="288" w:lineRule="auto"/>
        <w:ind w:firstLineChars="200" w:firstLine="480"/>
        <w:rPr>
          <w:color w:val="000000"/>
          <w:sz w:val="24"/>
        </w:rPr>
      </w:pPr>
      <w:r>
        <w:rPr>
          <w:color w:val="000000"/>
          <w:sz w:val="24"/>
        </w:rPr>
        <w:t>(1)</w:t>
      </w:r>
      <w:r>
        <w:rPr>
          <w:color w:val="000000"/>
          <w:sz w:val="24"/>
        </w:rPr>
        <w:t>公允价值</w:t>
      </w:r>
    </w:p>
    <w:p w:rsidR="00120784" w:rsidRDefault="002341A9">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120784" w:rsidRDefault="002341A9">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120784" w:rsidRDefault="002341A9">
      <w:pPr>
        <w:spacing w:before="29" w:line="288" w:lineRule="auto"/>
        <w:ind w:firstLineChars="200" w:firstLine="480"/>
        <w:rPr>
          <w:color w:val="000000"/>
          <w:sz w:val="24"/>
        </w:rPr>
      </w:pPr>
      <w:r>
        <w:rPr>
          <w:color w:val="000000"/>
          <w:sz w:val="24"/>
        </w:rPr>
        <w:t>第一层次：相同资产或负债在活跃市场上未经调整的报价。</w:t>
      </w:r>
    </w:p>
    <w:p w:rsidR="00120784" w:rsidRDefault="002341A9">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120784" w:rsidRDefault="002341A9">
      <w:pPr>
        <w:spacing w:before="29" w:line="288" w:lineRule="auto"/>
        <w:ind w:firstLineChars="200" w:firstLine="480"/>
        <w:rPr>
          <w:color w:val="000000"/>
          <w:sz w:val="24"/>
        </w:rPr>
      </w:pPr>
      <w:r>
        <w:rPr>
          <w:color w:val="000000"/>
          <w:sz w:val="24"/>
        </w:rPr>
        <w:t>第三层次：相关资产或负债的不可观察输入值。</w:t>
      </w:r>
    </w:p>
    <w:p w:rsidR="00120784" w:rsidRDefault="002341A9">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120784" w:rsidRDefault="002341A9">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120784" w:rsidRDefault="002341A9">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719,400.00</w:t>
      </w:r>
      <w:r>
        <w:rPr>
          <w:color w:val="000000"/>
          <w:sz w:val="24"/>
        </w:rPr>
        <w:t>元，属于第二层次的余额为</w:t>
      </w:r>
      <w:r>
        <w:rPr>
          <w:color w:val="000000"/>
          <w:sz w:val="24"/>
        </w:rPr>
        <w:t>169,232,498.70</w:t>
      </w:r>
      <w:r>
        <w:rPr>
          <w:color w:val="000000"/>
          <w:sz w:val="24"/>
        </w:rPr>
        <w:t>元，无属于第三层次的余额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6,231,880.16</w:t>
      </w:r>
      <w:r>
        <w:rPr>
          <w:color w:val="000000"/>
          <w:sz w:val="24"/>
        </w:rPr>
        <w:t>元，第二层次</w:t>
      </w:r>
      <w:r>
        <w:rPr>
          <w:color w:val="000000"/>
          <w:sz w:val="24"/>
        </w:rPr>
        <w:t>260,315,475.90</w:t>
      </w:r>
      <w:r>
        <w:rPr>
          <w:color w:val="000000"/>
          <w:sz w:val="24"/>
        </w:rPr>
        <w:t>元，无第三层次</w:t>
      </w:r>
      <w:r>
        <w:rPr>
          <w:color w:val="000000"/>
          <w:sz w:val="24"/>
        </w:rPr>
        <w:t>)</w:t>
      </w:r>
      <w:r>
        <w:rPr>
          <w:color w:val="000000"/>
          <w:sz w:val="24"/>
        </w:rPr>
        <w:t>。</w:t>
      </w:r>
    </w:p>
    <w:p w:rsidR="00120784" w:rsidRDefault="002341A9">
      <w:pPr>
        <w:spacing w:before="29" w:line="288" w:lineRule="auto"/>
        <w:ind w:firstLineChars="200" w:firstLine="480"/>
        <w:rPr>
          <w:color w:val="000000"/>
          <w:sz w:val="24"/>
        </w:rPr>
      </w:pPr>
      <w:r>
        <w:rPr>
          <w:color w:val="000000"/>
          <w:sz w:val="24"/>
        </w:rPr>
        <w:t>(i</w:t>
      </w:r>
      <w:r>
        <w:rPr>
          <w:color w:val="000000"/>
          <w:sz w:val="24"/>
        </w:rPr>
        <w:t xml:space="preserve">i)  </w:t>
      </w:r>
      <w:r>
        <w:rPr>
          <w:color w:val="000000"/>
          <w:sz w:val="24"/>
        </w:rPr>
        <w:t>公允价值所属层次间的重大变动</w:t>
      </w:r>
    </w:p>
    <w:p w:rsidR="00120784" w:rsidRDefault="002341A9">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120784" w:rsidRDefault="002341A9">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120784" w:rsidRDefault="002341A9">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120784" w:rsidRDefault="002341A9">
      <w:pPr>
        <w:spacing w:before="29" w:line="288" w:lineRule="auto"/>
        <w:ind w:firstLineChars="200" w:firstLine="480"/>
        <w:rPr>
          <w:color w:val="000000"/>
          <w:sz w:val="24"/>
        </w:rPr>
      </w:pPr>
      <w:r>
        <w:rPr>
          <w:color w:val="000000"/>
          <w:sz w:val="24"/>
        </w:rPr>
        <w:t>无。</w:t>
      </w:r>
    </w:p>
    <w:p w:rsidR="00120784" w:rsidRDefault="002341A9">
      <w:pPr>
        <w:spacing w:before="29" w:line="288" w:lineRule="auto"/>
        <w:ind w:firstLineChars="200" w:firstLine="480"/>
        <w:rPr>
          <w:color w:val="000000"/>
          <w:sz w:val="24"/>
        </w:rPr>
      </w:pPr>
      <w:r>
        <w:rPr>
          <w:color w:val="000000"/>
          <w:sz w:val="24"/>
        </w:rPr>
        <w:t xml:space="preserve">(c)  </w:t>
      </w:r>
      <w:r>
        <w:rPr>
          <w:color w:val="000000"/>
          <w:sz w:val="24"/>
        </w:rPr>
        <w:t>非持续</w:t>
      </w:r>
      <w:r>
        <w:rPr>
          <w:color w:val="000000"/>
          <w:sz w:val="24"/>
        </w:rPr>
        <w:t>的以公允价值计量的金融工具</w:t>
      </w:r>
    </w:p>
    <w:p w:rsidR="00120784" w:rsidRDefault="002341A9">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120784" w:rsidRDefault="002341A9">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120784" w:rsidRDefault="002341A9">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D92A8E">
      <w:pPr>
        <w:spacing w:before="29" w:line="288" w:lineRule="auto"/>
        <w:ind w:firstLineChars="200" w:firstLine="480"/>
        <w:rPr>
          <w:color w:val="000000"/>
          <w:sz w:val="24"/>
        </w:rPr>
      </w:pPr>
      <w:r w:rsidRPr="00D92A8E">
        <w:rPr>
          <w:color w:val="000000"/>
          <w:sz w:val="24"/>
        </w:rPr>
        <w:t>(2)</w:t>
      </w:r>
      <w:r w:rsidRPr="00D92A8E">
        <w:rPr>
          <w:color w:val="000000"/>
          <w:sz w:val="24"/>
        </w:rPr>
        <w:t>除公允价值外，截至资产负债表日本基金无需要说明的其他重要事项。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61" w:name="_Toc225498272"/>
      <w:bookmarkStart w:id="62"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1"/>
      <w:bookmarkEnd w:id="6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3" w:name="_Toc225498273"/>
      <w:bookmarkStart w:id="64"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3"/>
      <w:bookmarkEnd w:id="64"/>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719,400.00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0.39</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719,400.00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0.39</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169,232,498.70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92.78</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169,232,498.70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92.78</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4,400,000.00</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2.41</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4,895,707.48</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2.68</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3,146,558.75</w:t>
            </w:r>
          </w:p>
        </w:tc>
        <w:tc>
          <w:tcPr>
            <w:tcW w:w="1980" w:type="dxa"/>
            <w:vAlign w:val="center"/>
          </w:tcPr>
          <w:p w:rsidR="001E6CEE" w:rsidRPr="000008D1" w:rsidRDefault="001E6CEE" w:rsidP="00026C9C">
            <w:pPr>
              <w:spacing w:line="360" w:lineRule="auto"/>
              <w:jc w:val="right"/>
              <w:rPr>
                <w:sz w:val="24"/>
              </w:rPr>
            </w:pPr>
            <w:r w:rsidRPr="000008D1">
              <w:rPr>
                <w:sz w:val="24"/>
              </w:rPr>
              <w:t>1.73</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182,394,164.93</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5" w:name="_Toc225498274"/>
      <w:bookmarkStart w:id="66"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5"/>
      <w:bookmarkEnd w:id="66"/>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685"/>
        <w:gridCol w:w="2694"/>
        <w:gridCol w:w="1768"/>
      </w:tblGrid>
      <w:tr w:rsidR="001A59F9" w:rsidRPr="008B2C7A" w:rsidTr="00E15147">
        <w:tc>
          <w:tcPr>
            <w:tcW w:w="851"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代码</w:t>
            </w:r>
          </w:p>
        </w:tc>
        <w:tc>
          <w:tcPr>
            <w:tcW w:w="3685"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行业类别</w:t>
            </w:r>
          </w:p>
        </w:tc>
        <w:tc>
          <w:tcPr>
            <w:tcW w:w="2694"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公允价值</w:t>
            </w:r>
          </w:p>
        </w:tc>
        <w:tc>
          <w:tcPr>
            <w:tcW w:w="1768"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占基金资产净值比例（％）</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A</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农、林、牧、渔业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B</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采矿业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C</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制造业</w:t>
            </w:r>
          </w:p>
        </w:tc>
        <w:tc>
          <w:tcPr>
            <w:tcW w:w="2694" w:type="dxa"/>
            <w:vAlign w:val="center"/>
          </w:tcPr>
          <w:p w:rsidR="001A59F9" w:rsidRPr="00C60ED0" w:rsidRDefault="001A59F9" w:rsidP="00C60ED0">
            <w:pPr>
              <w:spacing w:before="29" w:line="288" w:lineRule="auto"/>
              <w:jc w:val="right"/>
              <w:rPr>
                <w:sz w:val="24"/>
              </w:rPr>
            </w:pPr>
            <w:r w:rsidRPr="00C60ED0">
              <w:rPr>
                <w:sz w:val="24"/>
              </w:rPr>
              <w:t>719,400.00</w:t>
            </w:r>
          </w:p>
        </w:tc>
        <w:tc>
          <w:tcPr>
            <w:tcW w:w="1768" w:type="dxa"/>
            <w:vAlign w:val="center"/>
          </w:tcPr>
          <w:p w:rsidR="001A59F9" w:rsidRPr="00C60ED0" w:rsidRDefault="001A59F9" w:rsidP="00C60ED0">
            <w:pPr>
              <w:spacing w:before="29" w:line="288" w:lineRule="auto"/>
              <w:jc w:val="right"/>
              <w:rPr>
                <w:sz w:val="24"/>
              </w:rPr>
            </w:pPr>
            <w:r w:rsidRPr="00C60ED0">
              <w:rPr>
                <w:sz w:val="24"/>
              </w:rPr>
              <w:t>0.40</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D</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电力、热力、燃气及水生产和供应业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E</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建筑业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F</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批发和零售业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G</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交通运输、仓储和邮政业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H</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住宿和餐饮业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I</w:t>
            </w:r>
          </w:p>
        </w:tc>
        <w:tc>
          <w:tcPr>
            <w:tcW w:w="3685" w:type="dxa"/>
            <w:vAlign w:val="center"/>
          </w:tcPr>
          <w:p w:rsidR="001A59F9" w:rsidRPr="00C60ED0" w:rsidRDefault="001A59F9" w:rsidP="0031107A">
            <w:pPr>
              <w:spacing w:before="29" w:line="288" w:lineRule="auto"/>
              <w:ind w:leftChars="50" w:left="105"/>
              <w:rPr>
                <w:sz w:val="24"/>
              </w:rPr>
            </w:pPr>
            <w:r w:rsidRPr="00C60ED0">
              <w:rPr>
                <w:rFonts w:hint="eastAsia"/>
                <w:sz w:val="24"/>
              </w:rPr>
              <w:t>信息传输、软件和信息技术服务业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J</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金融业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K</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房地产业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L</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租赁和商务服务业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M</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科学研究和技术服务业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N</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水利、环境和公共设施管理业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O</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居民服务、修理和其他服务业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P</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教育</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Q</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卫生和社会工作</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R</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文化、体育和娱乐业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S</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综合</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合计</w:t>
            </w:r>
          </w:p>
        </w:tc>
        <w:tc>
          <w:tcPr>
            <w:tcW w:w="2694" w:type="dxa"/>
            <w:vAlign w:val="center"/>
          </w:tcPr>
          <w:p w:rsidR="001A59F9" w:rsidRPr="00C60ED0" w:rsidRDefault="001A59F9" w:rsidP="00C60ED0">
            <w:pPr>
              <w:spacing w:before="29" w:line="288" w:lineRule="auto"/>
              <w:jc w:val="right"/>
              <w:rPr>
                <w:sz w:val="24"/>
              </w:rPr>
            </w:pPr>
            <w:r w:rsidRPr="00C60ED0">
              <w:rPr>
                <w:sz w:val="24"/>
              </w:rPr>
              <w:t>719,400.00</w:t>
            </w:r>
          </w:p>
        </w:tc>
        <w:tc>
          <w:tcPr>
            <w:tcW w:w="1768" w:type="dxa"/>
            <w:vAlign w:val="center"/>
          </w:tcPr>
          <w:p w:rsidR="001A59F9" w:rsidRPr="00C60ED0" w:rsidRDefault="001A59F9" w:rsidP="00C60ED0">
            <w:pPr>
              <w:spacing w:before="29" w:line="288" w:lineRule="auto"/>
              <w:jc w:val="right"/>
              <w:rPr>
                <w:sz w:val="24"/>
              </w:rPr>
            </w:pPr>
            <w:r w:rsidRPr="00C60ED0">
              <w:rPr>
                <w:sz w:val="24"/>
              </w:rPr>
              <w:t>0.40</w:t>
            </w:r>
          </w:p>
        </w:tc>
      </w:tr>
    </w:tbl>
    <w:p w:rsidR="00F35571" w:rsidRPr="00E25C2A" w:rsidRDefault="00F35571" w:rsidP="00E25C2A">
      <w:pPr>
        <w:tabs>
          <w:tab w:val="left" w:pos="426"/>
        </w:tabs>
        <w:spacing w:before="29" w:line="288" w:lineRule="auto"/>
        <w:jc w:val="left"/>
        <w:rPr>
          <w:kern w:val="0"/>
          <w:sz w:val="24"/>
        </w:rPr>
      </w:pPr>
    </w:p>
    <w:p w:rsidR="001A59F9" w:rsidRPr="008B2C7A"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A25C9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7"/>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
        <w:gridCol w:w="1290"/>
        <w:gridCol w:w="1720"/>
        <w:gridCol w:w="1577"/>
        <w:gridCol w:w="1720"/>
        <w:gridCol w:w="1864"/>
      </w:tblGrid>
      <w:tr w:rsidR="001A59F9" w:rsidRPr="008B2C7A" w:rsidTr="00FC3EE4">
        <w:tc>
          <w:tcPr>
            <w:tcW w:w="817"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序号</w:t>
            </w:r>
          </w:p>
        </w:tc>
        <w:tc>
          <w:tcPr>
            <w:tcW w:w="1276"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股票代码</w:t>
            </w:r>
          </w:p>
        </w:tc>
        <w:tc>
          <w:tcPr>
            <w:tcW w:w="1701"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股票名称</w:t>
            </w:r>
          </w:p>
        </w:tc>
        <w:tc>
          <w:tcPr>
            <w:tcW w:w="1559"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数量</w:t>
            </w:r>
            <w:r w:rsidRPr="0093176F">
              <w:rPr>
                <w:sz w:val="24"/>
              </w:rPr>
              <w:t>(</w:t>
            </w:r>
            <w:r w:rsidRPr="0093176F">
              <w:rPr>
                <w:rFonts w:hint="eastAsia"/>
                <w:sz w:val="24"/>
              </w:rPr>
              <w:t>股</w:t>
            </w:r>
            <w:r w:rsidRPr="0093176F">
              <w:rPr>
                <w:sz w:val="24"/>
              </w:rPr>
              <w:t>)</w:t>
            </w:r>
          </w:p>
        </w:tc>
        <w:tc>
          <w:tcPr>
            <w:tcW w:w="1701" w:type="dxa"/>
            <w:vAlign w:val="center"/>
          </w:tcPr>
          <w:p w:rsidR="001A59F9" w:rsidRPr="0093176F" w:rsidRDefault="001A59F9" w:rsidP="0093176F">
            <w:pPr>
              <w:autoSpaceDE w:val="0"/>
              <w:autoSpaceDN w:val="0"/>
              <w:adjustRightInd w:val="0"/>
              <w:snapToGrid w:val="0"/>
              <w:spacing w:before="29" w:line="288" w:lineRule="auto"/>
              <w:jc w:val="center"/>
              <w:rPr>
                <w:sz w:val="24"/>
              </w:rPr>
            </w:pPr>
            <w:r w:rsidRPr="0093176F">
              <w:rPr>
                <w:rFonts w:hint="eastAsia"/>
                <w:sz w:val="24"/>
              </w:rPr>
              <w:t>公允价值</w:t>
            </w:r>
          </w:p>
        </w:tc>
        <w:tc>
          <w:tcPr>
            <w:tcW w:w="1843"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占基金资产净值比例</w:t>
            </w:r>
            <w:r w:rsidRPr="0093176F">
              <w:rPr>
                <w:sz w:val="24"/>
              </w:rPr>
              <w:t>(</w:t>
            </w:r>
            <w:r w:rsidRPr="0093176F">
              <w:rPr>
                <w:rFonts w:hint="eastAsia"/>
                <w:sz w:val="24"/>
              </w:rPr>
              <w:t>％</w:t>
            </w:r>
            <w:r w:rsidRPr="0093176F">
              <w:rPr>
                <w:sz w:val="24"/>
              </w:rPr>
              <w:t>)</w:t>
            </w:r>
          </w:p>
        </w:tc>
      </w:tr>
      <w:tr w:rsidR="00120784">
        <w:tc>
          <w:tcPr>
            <w:tcW w:w="827" w:type="dxa"/>
            <w:vAlign w:val="center"/>
          </w:tcPr>
          <w:p w:rsidR="00120784" w:rsidRDefault="002341A9">
            <w:pPr>
              <w:jc w:val="center"/>
            </w:pPr>
            <w:r>
              <w:rPr>
                <w:color w:val="000000"/>
                <w:sz w:val="24"/>
              </w:rPr>
              <w:t>1</w:t>
            </w:r>
          </w:p>
        </w:tc>
        <w:tc>
          <w:tcPr>
            <w:tcW w:w="1290" w:type="dxa"/>
            <w:vAlign w:val="center"/>
          </w:tcPr>
          <w:p w:rsidR="00120784" w:rsidRDefault="002341A9">
            <w:pPr>
              <w:jc w:val="center"/>
            </w:pPr>
            <w:r>
              <w:rPr>
                <w:color w:val="000000"/>
                <w:sz w:val="24"/>
              </w:rPr>
              <w:t>300252</w:t>
            </w:r>
          </w:p>
        </w:tc>
        <w:tc>
          <w:tcPr>
            <w:tcW w:w="1720" w:type="dxa"/>
            <w:vAlign w:val="center"/>
          </w:tcPr>
          <w:p w:rsidR="00120784" w:rsidRDefault="002341A9">
            <w:pPr>
              <w:jc w:val="center"/>
            </w:pPr>
            <w:r>
              <w:rPr>
                <w:color w:val="000000"/>
                <w:sz w:val="24"/>
              </w:rPr>
              <w:t>金信诺</w:t>
            </w:r>
          </w:p>
        </w:tc>
        <w:tc>
          <w:tcPr>
            <w:tcW w:w="1577" w:type="dxa"/>
            <w:vAlign w:val="center"/>
          </w:tcPr>
          <w:p w:rsidR="00120784" w:rsidRDefault="002341A9">
            <w:pPr>
              <w:jc w:val="right"/>
            </w:pPr>
            <w:r>
              <w:rPr>
                <w:color w:val="000000"/>
                <w:sz w:val="24"/>
              </w:rPr>
              <w:t>66,000</w:t>
            </w:r>
          </w:p>
        </w:tc>
        <w:tc>
          <w:tcPr>
            <w:tcW w:w="1720" w:type="dxa"/>
            <w:vAlign w:val="center"/>
          </w:tcPr>
          <w:p w:rsidR="00120784" w:rsidRDefault="002341A9">
            <w:pPr>
              <w:jc w:val="right"/>
            </w:pPr>
            <w:r>
              <w:rPr>
                <w:color w:val="000000"/>
                <w:sz w:val="24"/>
              </w:rPr>
              <w:t>719,400.00</w:t>
            </w:r>
          </w:p>
        </w:tc>
        <w:tc>
          <w:tcPr>
            <w:tcW w:w="1864" w:type="dxa"/>
            <w:vAlign w:val="center"/>
          </w:tcPr>
          <w:p w:rsidR="00120784" w:rsidRDefault="002341A9">
            <w:pPr>
              <w:jc w:val="right"/>
            </w:pPr>
            <w:r>
              <w:rPr>
                <w:color w:val="000000"/>
                <w:sz w:val="24"/>
              </w:rPr>
              <w:t>0.40</w:t>
            </w:r>
          </w:p>
        </w:tc>
      </w:tr>
    </w:tbl>
    <w:p w:rsidR="001A59F9" w:rsidRDefault="001A59F9" w:rsidP="00E25C2A">
      <w:pPr>
        <w:tabs>
          <w:tab w:val="left" w:pos="426"/>
        </w:tabs>
        <w:spacing w:before="29" w:line="288" w:lineRule="auto"/>
        <w:jc w:val="left"/>
        <w:rPr>
          <w:kern w:val="0"/>
          <w:sz w:val="24"/>
        </w:rPr>
      </w:pPr>
      <w:r w:rsidRPr="00E25C2A">
        <w:rPr>
          <w:kern w:val="0"/>
          <w:sz w:val="24"/>
        </w:rPr>
        <w:t>注：投资者欲了解本报告期末基金投资的所有股票明细，应阅读登载于基金管理人网站的年度报告正文。</w:t>
      </w:r>
    </w:p>
    <w:p w:rsidR="00FC3EE4" w:rsidRPr="00E25C2A" w:rsidRDefault="00FC3EE4"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68" w:name="_Toc361324882"/>
      <w:r w:rsidRPr="00C2179A">
        <w:rPr>
          <w:rFonts w:ascii="Times New Roman" w:hAnsi="Times New Roman"/>
          <w:kern w:val="0"/>
          <w:szCs w:val="24"/>
        </w:rPr>
        <w:t>8.4</w:t>
      </w:r>
      <w:bookmarkStart w:id="69"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8"/>
      <w:bookmarkEnd w:id="6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累计买入金额超出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本期累计买入金额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期初</w:t>
            </w:r>
            <w:r w:rsidRPr="0094326E">
              <w:rPr>
                <w:rFonts w:hint="eastAsia"/>
                <w:color w:val="000000"/>
                <w:sz w:val="24"/>
              </w:rPr>
              <w:t>基金资产净值比例（％）</w:t>
            </w:r>
          </w:p>
        </w:tc>
      </w:tr>
      <w:tr w:rsidR="00120784">
        <w:tc>
          <w:tcPr>
            <w:tcW w:w="869" w:type="dxa"/>
            <w:vAlign w:val="center"/>
          </w:tcPr>
          <w:p w:rsidR="00120784" w:rsidRDefault="002341A9">
            <w:pPr>
              <w:jc w:val="center"/>
            </w:pPr>
            <w:r>
              <w:rPr>
                <w:color w:val="000000"/>
                <w:sz w:val="24"/>
              </w:rPr>
              <w:t>1</w:t>
            </w:r>
          </w:p>
        </w:tc>
        <w:tc>
          <w:tcPr>
            <w:tcW w:w="1650" w:type="dxa"/>
            <w:vAlign w:val="center"/>
          </w:tcPr>
          <w:p w:rsidR="00120784" w:rsidRDefault="002341A9">
            <w:pPr>
              <w:jc w:val="center"/>
            </w:pPr>
            <w:r>
              <w:rPr>
                <w:color w:val="000000"/>
                <w:sz w:val="24"/>
              </w:rPr>
              <w:t>600596</w:t>
            </w:r>
          </w:p>
        </w:tc>
        <w:tc>
          <w:tcPr>
            <w:tcW w:w="1980" w:type="dxa"/>
            <w:vAlign w:val="center"/>
          </w:tcPr>
          <w:p w:rsidR="00120784" w:rsidRDefault="002341A9">
            <w:pPr>
              <w:jc w:val="center"/>
            </w:pPr>
            <w:r>
              <w:rPr>
                <w:color w:val="000000"/>
                <w:sz w:val="24"/>
              </w:rPr>
              <w:t>新安股份</w:t>
            </w:r>
          </w:p>
        </w:tc>
        <w:tc>
          <w:tcPr>
            <w:tcW w:w="2879" w:type="dxa"/>
            <w:vAlign w:val="center"/>
          </w:tcPr>
          <w:p w:rsidR="00120784" w:rsidRDefault="002341A9">
            <w:pPr>
              <w:jc w:val="right"/>
            </w:pPr>
            <w:r>
              <w:rPr>
                <w:color w:val="000000"/>
                <w:sz w:val="24"/>
              </w:rPr>
              <w:t>13,107,372.56</w:t>
            </w:r>
          </w:p>
        </w:tc>
        <w:tc>
          <w:tcPr>
            <w:tcW w:w="1620" w:type="dxa"/>
            <w:vAlign w:val="center"/>
          </w:tcPr>
          <w:p w:rsidR="00120784" w:rsidRDefault="002341A9">
            <w:pPr>
              <w:jc w:val="right"/>
            </w:pPr>
            <w:r>
              <w:rPr>
                <w:color w:val="000000"/>
                <w:sz w:val="24"/>
              </w:rPr>
              <w:t>5.19</w:t>
            </w:r>
          </w:p>
        </w:tc>
      </w:tr>
      <w:tr w:rsidR="00120784">
        <w:tc>
          <w:tcPr>
            <w:tcW w:w="869" w:type="dxa"/>
            <w:vAlign w:val="center"/>
          </w:tcPr>
          <w:p w:rsidR="00120784" w:rsidRDefault="002341A9">
            <w:pPr>
              <w:jc w:val="center"/>
            </w:pPr>
            <w:r>
              <w:rPr>
                <w:color w:val="000000"/>
                <w:sz w:val="24"/>
              </w:rPr>
              <w:t>2</w:t>
            </w:r>
          </w:p>
        </w:tc>
        <w:tc>
          <w:tcPr>
            <w:tcW w:w="1650" w:type="dxa"/>
            <w:vAlign w:val="center"/>
          </w:tcPr>
          <w:p w:rsidR="00120784" w:rsidRDefault="002341A9">
            <w:pPr>
              <w:jc w:val="center"/>
            </w:pPr>
            <w:r>
              <w:rPr>
                <w:color w:val="000000"/>
                <w:sz w:val="24"/>
              </w:rPr>
              <w:t>300122</w:t>
            </w:r>
          </w:p>
        </w:tc>
        <w:tc>
          <w:tcPr>
            <w:tcW w:w="1980" w:type="dxa"/>
            <w:vAlign w:val="center"/>
          </w:tcPr>
          <w:p w:rsidR="00120784" w:rsidRDefault="002341A9">
            <w:pPr>
              <w:jc w:val="center"/>
            </w:pPr>
            <w:r>
              <w:rPr>
                <w:color w:val="000000"/>
                <w:sz w:val="24"/>
              </w:rPr>
              <w:t>智飞生物</w:t>
            </w:r>
          </w:p>
        </w:tc>
        <w:tc>
          <w:tcPr>
            <w:tcW w:w="2879" w:type="dxa"/>
            <w:vAlign w:val="center"/>
          </w:tcPr>
          <w:p w:rsidR="00120784" w:rsidRDefault="002341A9">
            <w:pPr>
              <w:jc w:val="right"/>
            </w:pPr>
            <w:r>
              <w:rPr>
                <w:color w:val="000000"/>
                <w:sz w:val="24"/>
              </w:rPr>
              <w:t>12,362,819.00</w:t>
            </w:r>
          </w:p>
        </w:tc>
        <w:tc>
          <w:tcPr>
            <w:tcW w:w="1620" w:type="dxa"/>
            <w:vAlign w:val="center"/>
          </w:tcPr>
          <w:p w:rsidR="00120784" w:rsidRDefault="002341A9">
            <w:pPr>
              <w:jc w:val="right"/>
            </w:pPr>
            <w:r>
              <w:rPr>
                <w:color w:val="000000"/>
                <w:sz w:val="24"/>
              </w:rPr>
              <w:t>4.90</w:t>
            </w:r>
          </w:p>
        </w:tc>
      </w:tr>
      <w:tr w:rsidR="00120784">
        <w:tc>
          <w:tcPr>
            <w:tcW w:w="869" w:type="dxa"/>
            <w:vAlign w:val="center"/>
          </w:tcPr>
          <w:p w:rsidR="00120784" w:rsidRDefault="002341A9">
            <w:pPr>
              <w:jc w:val="center"/>
            </w:pPr>
            <w:r>
              <w:rPr>
                <w:color w:val="000000"/>
                <w:sz w:val="24"/>
              </w:rPr>
              <w:t>3</w:t>
            </w:r>
          </w:p>
        </w:tc>
        <w:tc>
          <w:tcPr>
            <w:tcW w:w="1650" w:type="dxa"/>
            <w:vAlign w:val="center"/>
          </w:tcPr>
          <w:p w:rsidR="00120784" w:rsidRDefault="002341A9">
            <w:pPr>
              <w:jc w:val="center"/>
            </w:pPr>
            <w:r>
              <w:rPr>
                <w:color w:val="000000"/>
                <w:sz w:val="24"/>
              </w:rPr>
              <w:t>300133</w:t>
            </w:r>
          </w:p>
        </w:tc>
        <w:tc>
          <w:tcPr>
            <w:tcW w:w="1980" w:type="dxa"/>
            <w:vAlign w:val="center"/>
          </w:tcPr>
          <w:p w:rsidR="00120784" w:rsidRDefault="002341A9">
            <w:pPr>
              <w:jc w:val="center"/>
            </w:pPr>
            <w:r>
              <w:rPr>
                <w:color w:val="000000"/>
                <w:sz w:val="24"/>
              </w:rPr>
              <w:t>华策影视</w:t>
            </w:r>
          </w:p>
        </w:tc>
        <w:tc>
          <w:tcPr>
            <w:tcW w:w="2879" w:type="dxa"/>
            <w:vAlign w:val="center"/>
          </w:tcPr>
          <w:p w:rsidR="00120784" w:rsidRDefault="002341A9">
            <w:pPr>
              <w:jc w:val="right"/>
            </w:pPr>
            <w:r>
              <w:rPr>
                <w:color w:val="000000"/>
                <w:sz w:val="24"/>
              </w:rPr>
              <w:t>10,335,073.00</w:t>
            </w:r>
          </w:p>
        </w:tc>
        <w:tc>
          <w:tcPr>
            <w:tcW w:w="1620" w:type="dxa"/>
            <w:vAlign w:val="center"/>
          </w:tcPr>
          <w:p w:rsidR="00120784" w:rsidRDefault="002341A9">
            <w:pPr>
              <w:jc w:val="right"/>
            </w:pPr>
            <w:r>
              <w:rPr>
                <w:color w:val="000000"/>
                <w:sz w:val="24"/>
              </w:rPr>
              <w:t>4.09</w:t>
            </w:r>
          </w:p>
        </w:tc>
      </w:tr>
      <w:tr w:rsidR="00120784">
        <w:tc>
          <w:tcPr>
            <w:tcW w:w="869" w:type="dxa"/>
            <w:vAlign w:val="center"/>
          </w:tcPr>
          <w:p w:rsidR="00120784" w:rsidRDefault="002341A9">
            <w:pPr>
              <w:jc w:val="center"/>
            </w:pPr>
            <w:r>
              <w:rPr>
                <w:color w:val="000000"/>
                <w:sz w:val="24"/>
              </w:rPr>
              <w:t>4</w:t>
            </w:r>
          </w:p>
        </w:tc>
        <w:tc>
          <w:tcPr>
            <w:tcW w:w="1650" w:type="dxa"/>
            <w:vAlign w:val="center"/>
          </w:tcPr>
          <w:p w:rsidR="00120784" w:rsidRDefault="002341A9">
            <w:pPr>
              <w:jc w:val="center"/>
            </w:pPr>
            <w:r>
              <w:rPr>
                <w:color w:val="000000"/>
                <w:sz w:val="24"/>
              </w:rPr>
              <w:t>000681</w:t>
            </w:r>
          </w:p>
        </w:tc>
        <w:tc>
          <w:tcPr>
            <w:tcW w:w="1980" w:type="dxa"/>
            <w:vAlign w:val="center"/>
          </w:tcPr>
          <w:p w:rsidR="00120784" w:rsidRDefault="002341A9">
            <w:pPr>
              <w:jc w:val="center"/>
            </w:pPr>
            <w:r>
              <w:rPr>
                <w:color w:val="000000"/>
                <w:sz w:val="24"/>
              </w:rPr>
              <w:t>视觉中国</w:t>
            </w:r>
          </w:p>
        </w:tc>
        <w:tc>
          <w:tcPr>
            <w:tcW w:w="2879" w:type="dxa"/>
            <w:vAlign w:val="center"/>
          </w:tcPr>
          <w:p w:rsidR="00120784" w:rsidRDefault="002341A9">
            <w:pPr>
              <w:jc w:val="right"/>
            </w:pPr>
            <w:r>
              <w:rPr>
                <w:color w:val="000000"/>
                <w:sz w:val="24"/>
              </w:rPr>
              <w:t>10,002,295.00</w:t>
            </w:r>
          </w:p>
        </w:tc>
        <w:tc>
          <w:tcPr>
            <w:tcW w:w="1620" w:type="dxa"/>
            <w:vAlign w:val="center"/>
          </w:tcPr>
          <w:p w:rsidR="00120784" w:rsidRDefault="002341A9">
            <w:pPr>
              <w:jc w:val="right"/>
            </w:pPr>
            <w:r>
              <w:rPr>
                <w:color w:val="000000"/>
                <w:sz w:val="24"/>
              </w:rPr>
              <w:t>3.96</w:t>
            </w:r>
          </w:p>
        </w:tc>
      </w:tr>
      <w:tr w:rsidR="00120784">
        <w:tc>
          <w:tcPr>
            <w:tcW w:w="869" w:type="dxa"/>
            <w:vAlign w:val="center"/>
          </w:tcPr>
          <w:p w:rsidR="00120784" w:rsidRDefault="002341A9">
            <w:pPr>
              <w:jc w:val="center"/>
            </w:pPr>
            <w:r>
              <w:rPr>
                <w:color w:val="000000"/>
                <w:sz w:val="24"/>
              </w:rPr>
              <w:t>5</w:t>
            </w:r>
          </w:p>
        </w:tc>
        <w:tc>
          <w:tcPr>
            <w:tcW w:w="1650" w:type="dxa"/>
            <w:vAlign w:val="center"/>
          </w:tcPr>
          <w:p w:rsidR="00120784" w:rsidRDefault="002341A9">
            <w:pPr>
              <w:jc w:val="center"/>
            </w:pPr>
            <w:r>
              <w:rPr>
                <w:color w:val="000000"/>
                <w:sz w:val="24"/>
              </w:rPr>
              <w:t>000661</w:t>
            </w:r>
          </w:p>
        </w:tc>
        <w:tc>
          <w:tcPr>
            <w:tcW w:w="1980" w:type="dxa"/>
            <w:vAlign w:val="center"/>
          </w:tcPr>
          <w:p w:rsidR="00120784" w:rsidRDefault="002341A9">
            <w:pPr>
              <w:jc w:val="center"/>
            </w:pPr>
            <w:r>
              <w:rPr>
                <w:color w:val="000000"/>
                <w:sz w:val="24"/>
              </w:rPr>
              <w:t>长春高新</w:t>
            </w:r>
          </w:p>
        </w:tc>
        <w:tc>
          <w:tcPr>
            <w:tcW w:w="2879" w:type="dxa"/>
            <w:vAlign w:val="center"/>
          </w:tcPr>
          <w:p w:rsidR="00120784" w:rsidRDefault="002341A9">
            <w:pPr>
              <w:jc w:val="right"/>
            </w:pPr>
            <w:r>
              <w:rPr>
                <w:color w:val="000000"/>
                <w:sz w:val="24"/>
              </w:rPr>
              <w:t>9,406,580.00</w:t>
            </w:r>
          </w:p>
        </w:tc>
        <w:tc>
          <w:tcPr>
            <w:tcW w:w="1620" w:type="dxa"/>
            <w:vAlign w:val="center"/>
          </w:tcPr>
          <w:p w:rsidR="00120784" w:rsidRDefault="002341A9">
            <w:pPr>
              <w:jc w:val="right"/>
            </w:pPr>
            <w:r>
              <w:rPr>
                <w:color w:val="000000"/>
                <w:sz w:val="24"/>
              </w:rPr>
              <w:t>3.72</w:t>
            </w:r>
          </w:p>
        </w:tc>
      </w:tr>
      <w:tr w:rsidR="00120784">
        <w:tc>
          <w:tcPr>
            <w:tcW w:w="869" w:type="dxa"/>
            <w:vAlign w:val="center"/>
          </w:tcPr>
          <w:p w:rsidR="00120784" w:rsidRDefault="002341A9">
            <w:pPr>
              <w:jc w:val="center"/>
            </w:pPr>
            <w:r>
              <w:rPr>
                <w:color w:val="000000"/>
                <w:sz w:val="24"/>
              </w:rPr>
              <w:t>6</w:t>
            </w:r>
          </w:p>
        </w:tc>
        <w:tc>
          <w:tcPr>
            <w:tcW w:w="1650" w:type="dxa"/>
            <w:vAlign w:val="center"/>
          </w:tcPr>
          <w:p w:rsidR="00120784" w:rsidRDefault="002341A9">
            <w:pPr>
              <w:jc w:val="center"/>
            </w:pPr>
            <w:r>
              <w:rPr>
                <w:color w:val="000000"/>
                <w:sz w:val="24"/>
              </w:rPr>
              <w:t>300523</w:t>
            </w:r>
          </w:p>
        </w:tc>
        <w:tc>
          <w:tcPr>
            <w:tcW w:w="1980" w:type="dxa"/>
            <w:vAlign w:val="center"/>
          </w:tcPr>
          <w:p w:rsidR="00120784" w:rsidRDefault="002341A9">
            <w:pPr>
              <w:jc w:val="center"/>
            </w:pPr>
            <w:r>
              <w:rPr>
                <w:color w:val="000000"/>
                <w:sz w:val="24"/>
              </w:rPr>
              <w:t>辰安科技</w:t>
            </w:r>
          </w:p>
        </w:tc>
        <w:tc>
          <w:tcPr>
            <w:tcW w:w="2879" w:type="dxa"/>
            <w:vAlign w:val="center"/>
          </w:tcPr>
          <w:p w:rsidR="00120784" w:rsidRDefault="002341A9">
            <w:pPr>
              <w:jc w:val="right"/>
            </w:pPr>
            <w:r>
              <w:rPr>
                <w:color w:val="000000"/>
                <w:sz w:val="24"/>
              </w:rPr>
              <w:t>8,565,648.20</w:t>
            </w:r>
          </w:p>
        </w:tc>
        <w:tc>
          <w:tcPr>
            <w:tcW w:w="1620" w:type="dxa"/>
            <w:vAlign w:val="center"/>
          </w:tcPr>
          <w:p w:rsidR="00120784" w:rsidRDefault="002341A9">
            <w:pPr>
              <w:jc w:val="right"/>
            </w:pPr>
            <w:r>
              <w:rPr>
                <w:color w:val="000000"/>
                <w:sz w:val="24"/>
              </w:rPr>
              <w:t>3.39</w:t>
            </w:r>
          </w:p>
        </w:tc>
      </w:tr>
      <w:tr w:rsidR="00120784">
        <w:tc>
          <w:tcPr>
            <w:tcW w:w="869" w:type="dxa"/>
            <w:vAlign w:val="center"/>
          </w:tcPr>
          <w:p w:rsidR="00120784" w:rsidRDefault="002341A9">
            <w:pPr>
              <w:jc w:val="center"/>
            </w:pPr>
            <w:r>
              <w:rPr>
                <w:color w:val="000000"/>
                <w:sz w:val="24"/>
              </w:rPr>
              <w:t>7</w:t>
            </w:r>
          </w:p>
        </w:tc>
        <w:tc>
          <w:tcPr>
            <w:tcW w:w="1650" w:type="dxa"/>
            <w:vAlign w:val="center"/>
          </w:tcPr>
          <w:p w:rsidR="00120784" w:rsidRDefault="002341A9">
            <w:pPr>
              <w:jc w:val="center"/>
            </w:pPr>
            <w:r>
              <w:rPr>
                <w:color w:val="000000"/>
                <w:sz w:val="24"/>
              </w:rPr>
              <w:t>300357</w:t>
            </w:r>
          </w:p>
        </w:tc>
        <w:tc>
          <w:tcPr>
            <w:tcW w:w="1980" w:type="dxa"/>
            <w:vAlign w:val="center"/>
          </w:tcPr>
          <w:p w:rsidR="00120784" w:rsidRDefault="002341A9">
            <w:pPr>
              <w:jc w:val="center"/>
            </w:pPr>
            <w:r>
              <w:rPr>
                <w:color w:val="000000"/>
                <w:sz w:val="24"/>
              </w:rPr>
              <w:t>我武生物</w:t>
            </w:r>
          </w:p>
        </w:tc>
        <w:tc>
          <w:tcPr>
            <w:tcW w:w="2879" w:type="dxa"/>
            <w:vAlign w:val="center"/>
          </w:tcPr>
          <w:p w:rsidR="00120784" w:rsidRDefault="002341A9">
            <w:pPr>
              <w:jc w:val="right"/>
            </w:pPr>
            <w:r>
              <w:rPr>
                <w:color w:val="000000"/>
                <w:sz w:val="24"/>
              </w:rPr>
              <w:t>7,701,680.56</w:t>
            </w:r>
          </w:p>
        </w:tc>
        <w:tc>
          <w:tcPr>
            <w:tcW w:w="1620" w:type="dxa"/>
            <w:vAlign w:val="center"/>
          </w:tcPr>
          <w:p w:rsidR="00120784" w:rsidRDefault="002341A9">
            <w:pPr>
              <w:jc w:val="right"/>
            </w:pPr>
            <w:r>
              <w:rPr>
                <w:color w:val="000000"/>
                <w:sz w:val="24"/>
              </w:rPr>
              <w:t>3.05</w:t>
            </w:r>
          </w:p>
        </w:tc>
      </w:tr>
      <w:tr w:rsidR="00120784">
        <w:tc>
          <w:tcPr>
            <w:tcW w:w="869" w:type="dxa"/>
            <w:vAlign w:val="center"/>
          </w:tcPr>
          <w:p w:rsidR="00120784" w:rsidRDefault="002341A9">
            <w:pPr>
              <w:jc w:val="center"/>
            </w:pPr>
            <w:r>
              <w:rPr>
                <w:color w:val="000000"/>
                <w:sz w:val="24"/>
              </w:rPr>
              <w:t>8</w:t>
            </w:r>
          </w:p>
        </w:tc>
        <w:tc>
          <w:tcPr>
            <w:tcW w:w="1650" w:type="dxa"/>
            <w:vAlign w:val="center"/>
          </w:tcPr>
          <w:p w:rsidR="00120784" w:rsidRDefault="002341A9">
            <w:pPr>
              <w:jc w:val="center"/>
            </w:pPr>
            <w:r>
              <w:rPr>
                <w:color w:val="000000"/>
                <w:sz w:val="24"/>
              </w:rPr>
              <w:t>603638</w:t>
            </w:r>
          </w:p>
        </w:tc>
        <w:tc>
          <w:tcPr>
            <w:tcW w:w="1980" w:type="dxa"/>
            <w:vAlign w:val="center"/>
          </w:tcPr>
          <w:p w:rsidR="00120784" w:rsidRDefault="002341A9">
            <w:pPr>
              <w:jc w:val="center"/>
            </w:pPr>
            <w:r>
              <w:rPr>
                <w:color w:val="000000"/>
                <w:sz w:val="24"/>
              </w:rPr>
              <w:t>艾迪精密</w:t>
            </w:r>
          </w:p>
        </w:tc>
        <w:tc>
          <w:tcPr>
            <w:tcW w:w="2879" w:type="dxa"/>
            <w:vAlign w:val="center"/>
          </w:tcPr>
          <w:p w:rsidR="00120784" w:rsidRDefault="002341A9">
            <w:pPr>
              <w:jc w:val="right"/>
            </w:pPr>
            <w:r>
              <w:rPr>
                <w:color w:val="000000"/>
                <w:sz w:val="24"/>
              </w:rPr>
              <w:t>7,304,851.00</w:t>
            </w:r>
          </w:p>
        </w:tc>
        <w:tc>
          <w:tcPr>
            <w:tcW w:w="1620" w:type="dxa"/>
            <w:vAlign w:val="center"/>
          </w:tcPr>
          <w:p w:rsidR="00120784" w:rsidRDefault="002341A9">
            <w:pPr>
              <w:jc w:val="right"/>
            </w:pPr>
            <w:r>
              <w:rPr>
                <w:color w:val="000000"/>
                <w:sz w:val="24"/>
              </w:rPr>
              <w:t>2.89</w:t>
            </w:r>
          </w:p>
        </w:tc>
      </w:tr>
      <w:tr w:rsidR="00120784">
        <w:tc>
          <w:tcPr>
            <w:tcW w:w="869" w:type="dxa"/>
            <w:vAlign w:val="center"/>
          </w:tcPr>
          <w:p w:rsidR="00120784" w:rsidRDefault="002341A9">
            <w:pPr>
              <w:jc w:val="center"/>
            </w:pPr>
            <w:r>
              <w:rPr>
                <w:color w:val="000000"/>
                <w:sz w:val="24"/>
              </w:rPr>
              <w:t>9</w:t>
            </w:r>
          </w:p>
        </w:tc>
        <w:tc>
          <w:tcPr>
            <w:tcW w:w="1650" w:type="dxa"/>
            <w:vAlign w:val="center"/>
          </w:tcPr>
          <w:p w:rsidR="00120784" w:rsidRDefault="002341A9">
            <w:pPr>
              <w:jc w:val="center"/>
            </w:pPr>
            <w:r>
              <w:rPr>
                <w:color w:val="000000"/>
                <w:sz w:val="24"/>
              </w:rPr>
              <w:t>300347</w:t>
            </w:r>
          </w:p>
        </w:tc>
        <w:tc>
          <w:tcPr>
            <w:tcW w:w="1980" w:type="dxa"/>
            <w:vAlign w:val="center"/>
          </w:tcPr>
          <w:p w:rsidR="00120784" w:rsidRDefault="002341A9">
            <w:pPr>
              <w:jc w:val="center"/>
            </w:pPr>
            <w:r>
              <w:rPr>
                <w:color w:val="000000"/>
                <w:sz w:val="24"/>
              </w:rPr>
              <w:t>泰格医药</w:t>
            </w:r>
          </w:p>
        </w:tc>
        <w:tc>
          <w:tcPr>
            <w:tcW w:w="2879" w:type="dxa"/>
            <w:vAlign w:val="center"/>
          </w:tcPr>
          <w:p w:rsidR="00120784" w:rsidRDefault="002341A9">
            <w:pPr>
              <w:jc w:val="right"/>
            </w:pPr>
            <w:r>
              <w:rPr>
                <w:color w:val="000000"/>
                <w:sz w:val="24"/>
              </w:rPr>
              <w:t>7,275,366.00</w:t>
            </w:r>
          </w:p>
        </w:tc>
        <w:tc>
          <w:tcPr>
            <w:tcW w:w="1620" w:type="dxa"/>
            <w:vAlign w:val="center"/>
          </w:tcPr>
          <w:p w:rsidR="00120784" w:rsidRDefault="002341A9">
            <w:pPr>
              <w:jc w:val="right"/>
            </w:pPr>
            <w:r>
              <w:rPr>
                <w:color w:val="000000"/>
                <w:sz w:val="24"/>
              </w:rPr>
              <w:t>2.88</w:t>
            </w:r>
          </w:p>
        </w:tc>
      </w:tr>
      <w:tr w:rsidR="00120784">
        <w:tc>
          <w:tcPr>
            <w:tcW w:w="869" w:type="dxa"/>
            <w:vAlign w:val="center"/>
          </w:tcPr>
          <w:p w:rsidR="00120784" w:rsidRDefault="002341A9">
            <w:pPr>
              <w:jc w:val="center"/>
            </w:pPr>
            <w:r>
              <w:rPr>
                <w:color w:val="000000"/>
                <w:sz w:val="24"/>
              </w:rPr>
              <w:t>10</w:t>
            </w:r>
          </w:p>
        </w:tc>
        <w:tc>
          <w:tcPr>
            <w:tcW w:w="1650" w:type="dxa"/>
            <w:vAlign w:val="center"/>
          </w:tcPr>
          <w:p w:rsidR="00120784" w:rsidRDefault="002341A9">
            <w:pPr>
              <w:jc w:val="center"/>
            </w:pPr>
            <w:r>
              <w:rPr>
                <w:color w:val="000000"/>
                <w:sz w:val="24"/>
              </w:rPr>
              <w:t>300618</w:t>
            </w:r>
          </w:p>
        </w:tc>
        <w:tc>
          <w:tcPr>
            <w:tcW w:w="1980" w:type="dxa"/>
            <w:vAlign w:val="center"/>
          </w:tcPr>
          <w:p w:rsidR="00120784" w:rsidRDefault="002341A9">
            <w:pPr>
              <w:jc w:val="center"/>
            </w:pPr>
            <w:r>
              <w:rPr>
                <w:color w:val="000000"/>
                <w:sz w:val="24"/>
              </w:rPr>
              <w:t>寒锐钴业</w:t>
            </w:r>
          </w:p>
        </w:tc>
        <w:tc>
          <w:tcPr>
            <w:tcW w:w="2879" w:type="dxa"/>
            <w:vAlign w:val="center"/>
          </w:tcPr>
          <w:p w:rsidR="00120784" w:rsidRDefault="002341A9">
            <w:pPr>
              <w:jc w:val="right"/>
            </w:pPr>
            <w:r>
              <w:rPr>
                <w:color w:val="000000"/>
                <w:sz w:val="24"/>
              </w:rPr>
              <w:t>7,231,103.32</w:t>
            </w:r>
          </w:p>
        </w:tc>
        <w:tc>
          <w:tcPr>
            <w:tcW w:w="1620" w:type="dxa"/>
            <w:vAlign w:val="center"/>
          </w:tcPr>
          <w:p w:rsidR="00120784" w:rsidRDefault="002341A9">
            <w:pPr>
              <w:jc w:val="right"/>
            </w:pPr>
            <w:r>
              <w:rPr>
                <w:color w:val="000000"/>
                <w:sz w:val="24"/>
              </w:rPr>
              <w:t>2.86</w:t>
            </w:r>
          </w:p>
        </w:tc>
      </w:tr>
      <w:tr w:rsidR="00120784">
        <w:tc>
          <w:tcPr>
            <w:tcW w:w="869" w:type="dxa"/>
            <w:vAlign w:val="center"/>
          </w:tcPr>
          <w:p w:rsidR="00120784" w:rsidRDefault="002341A9">
            <w:pPr>
              <w:jc w:val="center"/>
            </w:pPr>
            <w:r>
              <w:rPr>
                <w:color w:val="000000"/>
                <w:sz w:val="24"/>
              </w:rPr>
              <w:t>11</w:t>
            </w:r>
          </w:p>
        </w:tc>
        <w:tc>
          <w:tcPr>
            <w:tcW w:w="1650" w:type="dxa"/>
            <w:vAlign w:val="center"/>
          </w:tcPr>
          <w:p w:rsidR="00120784" w:rsidRDefault="002341A9">
            <w:pPr>
              <w:jc w:val="center"/>
            </w:pPr>
            <w:r>
              <w:rPr>
                <w:color w:val="000000"/>
                <w:sz w:val="24"/>
              </w:rPr>
              <w:t>601398</w:t>
            </w:r>
          </w:p>
        </w:tc>
        <w:tc>
          <w:tcPr>
            <w:tcW w:w="1980" w:type="dxa"/>
            <w:vAlign w:val="center"/>
          </w:tcPr>
          <w:p w:rsidR="00120784" w:rsidRDefault="002341A9">
            <w:pPr>
              <w:jc w:val="center"/>
            </w:pPr>
            <w:r>
              <w:rPr>
                <w:color w:val="000000"/>
                <w:sz w:val="24"/>
              </w:rPr>
              <w:t>工商银行</w:t>
            </w:r>
          </w:p>
        </w:tc>
        <w:tc>
          <w:tcPr>
            <w:tcW w:w="2879" w:type="dxa"/>
            <w:vAlign w:val="center"/>
          </w:tcPr>
          <w:p w:rsidR="00120784" w:rsidRDefault="002341A9">
            <w:pPr>
              <w:jc w:val="right"/>
            </w:pPr>
            <w:r>
              <w:rPr>
                <w:color w:val="000000"/>
                <w:sz w:val="24"/>
              </w:rPr>
              <w:t>7,067,812.00</w:t>
            </w:r>
          </w:p>
        </w:tc>
        <w:tc>
          <w:tcPr>
            <w:tcW w:w="1620" w:type="dxa"/>
            <w:vAlign w:val="center"/>
          </w:tcPr>
          <w:p w:rsidR="00120784" w:rsidRDefault="002341A9">
            <w:pPr>
              <w:jc w:val="right"/>
            </w:pPr>
            <w:r>
              <w:rPr>
                <w:color w:val="000000"/>
                <w:sz w:val="24"/>
              </w:rPr>
              <w:t>2.80</w:t>
            </w:r>
          </w:p>
        </w:tc>
      </w:tr>
      <w:tr w:rsidR="00120784">
        <w:tc>
          <w:tcPr>
            <w:tcW w:w="869" w:type="dxa"/>
            <w:vAlign w:val="center"/>
          </w:tcPr>
          <w:p w:rsidR="00120784" w:rsidRDefault="002341A9">
            <w:pPr>
              <w:jc w:val="center"/>
            </w:pPr>
            <w:r>
              <w:rPr>
                <w:color w:val="000000"/>
                <w:sz w:val="24"/>
              </w:rPr>
              <w:t>12</w:t>
            </w:r>
          </w:p>
        </w:tc>
        <w:tc>
          <w:tcPr>
            <w:tcW w:w="1650" w:type="dxa"/>
            <w:vAlign w:val="center"/>
          </w:tcPr>
          <w:p w:rsidR="00120784" w:rsidRDefault="002341A9">
            <w:pPr>
              <w:jc w:val="center"/>
            </w:pPr>
            <w:r>
              <w:rPr>
                <w:color w:val="000000"/>
                <w:sz w:val="24"/>
              </w:rPr>
              <w:t>600340</w:t>
            </w:r>
          </w:p>
        </w:tc>
        <w:tc>
          <w:tcPr>
            <w:tcW w:w="1980" w:type="dxa"/>
            <w:vAlign w:val="center"/>
          </w:tcPr>
          <w:p w:rsidR="00120784" w:rsidRDefault="002341A9">
            <w:pPr>
              <w:jc w:val="center"/>
            </w:pPr>
            <w:r>
              <w:rPr>
                <w:color w:val="000000"/>
                <w:sz w:val="24"/>
              </w:rPr>
              <w:t>华夏幸福</w:t>
            </w:r>
          </w:p>
        </w:tc>
        <w:tc>
          <w:tcPr>
            <w:tcW w:w="2879" w:type="dxa"/>
            <w:vAlign w:val="center"/>
          </w:tcPr>
          <w:p w:rsidR="00120784" w:rsidRDefault="002341A9">
            <w:pPr>
              <w:jc w:val="right"/>
            </w:pPr>
            <w:r>
              <w:rPr>
                <w:color w:val="000000"/>
                <w:sz w:val="24"/>
              </w:rPr>
              <w:t>6,818,813.00</w:t>
            </w:r>
          </w:p>
        </w:tc>
        <w:tc>
          <w:tcPr>
            <w:tcW w:w="1620" w:type="dxa"/>
            <w:vAlign w:val="center"/>
          </w:tcPr>
          <w:p w:rsidR="00120784" w:rsidRDefault="002341A9">
            <w:pPr>
              <w:jc w:val="right"/>
            </w:pPr>
            <w:r>
              <w:rPr>
                <w:color w:val="000000"/>
                <w:sz w:val="24"/>
              </w:rPr>
              <w:t>2.70</w:t>
            </w:r>
          </w:p>
        </w:tc>
      </w:tr>
      <w:tr w:rsidR="00120784">
        <w:tc>
          <w:tcPr>
            <w:tcW w:w="869" w:type="dxa"/>
            <w:vAlign w:val="center"/>
          </w:tcPr>
          <w:p w:rsidR="00120784" w:rsidRDefault="002341A9">
            <w:pPr>
              <w:jc w:val="center"/>
            </w:pPr>
            <w:r>
              <w:rPr>
                <w:color w:val="000000"/>
                <w:sz w:val="24"/>
              </w:rPr>
              <w:t>13</w:t>
            </w:r>
          </w:p>
        </w:tc>
        <w:tc>
          <w:tcPr>
            <w:tcW w:w="1650" w:type="dxa"/>
            <w:vAlign w:val="center"/>
          </w:tcPr>
          <w:p w:rsidR="00120784" w:rsidRDefault="002341A9">
            <w:pPr>
              <w:jc w:val="center"/>
            </w:pPr>
            <w:r>
              <w:rPr>
                <w:color w:val="000000"/>
                <w:sz w:val="24"/>
              </w:rPr>
              <w:t>300003</w:t>
            </w:r>
          </w:p>
        </w:tc>
        <w:tc>
          <w:tcPr>
            <w:tcW w:w="1980" w:type="dxa"/>
            <w:vAlign w:val="center"/>
          </w:tcPr>
          <w:p w:rsidR="00120784" w:rsidRDefault="002341A9">
            <w:pPr>
              <w:jc w:val="center"/>
            </w:pPr>
            <w:r>
              <w:rPr>
                <w:color w:val="000000"/>
                <w:sz w:val="24"/>
              </w:rPr>
              <w:t>乐普医疗</w:t>
            </w:r>
          </w:p>
        </w:tc>
        <w:tc>
          <w:tcPr>
            <w:tcW w:w="2879" w:type="dxa"/>
            <w:vAlign w:val="center"/>
          </w:tcPr>
          <w:p w:rsidR="00120784" w:rsidRDefault="002341A9">
            <w:pPr>
              <w:jc w:val="right"/>
            </w:pPr>
            <w:r>
              <w:rPr>
                <w:color w:val="000000"/>
                <w:sz w:val="24"/>
              </w:rPr>
              <w:t>6,674,803.00</w:t>
            </w:r>
          </w:p>
        </w:tc>
        <w:tc>
          <w:tcPr>
            <w:tcW w:w="1620" w:type="dxa"/>
            <w:vAlign w:val="center"/>
          </w:tcPr>
          <w:p w:rsidR="00120784" w:rsidRDefault="002341A9">
            <w:pPr>
              <w:jc w:val="right"/>
            </w:pPr>
            <w:r>
              <w:rPr>
                <w:color w:val="000000"/>
                <w:sz w:val="24"/>
              </w:rPr>
              <w:t>2.64</w:t>
            </w:r>
          </w:p>
        </w:tc>
      </w:tr>
      <w:tr w:rsidR="00120784">
        <w:tc>
          <w:tcPr>
            <w:tcW w:w="869" w:type="dxa"/>
            <w:vAlign w:val="center"/>
          </w:tcPr>
          <w:p w:rsidR="00120784" w:rsidRDefault="002341A9">
            <w:pPr>
              <w:jc w:val="center"/>
            </w:pPr>
            <w:r>
              <w:rPr>
                <w:color w:val="000000"/>
                <w:sz w:val="24"/>
              </w:rPr>
              <w:t>14</w:t>
            </w:r>
          </w:p>
        </w:tc>
        <w:tc>
          <w:tcPr>
            <w:tcW w:w="1650" w:type="dxa"/>
            <w:vAlign w:val="center"/>
          </w:tcPr>
          <w:p w:rsidR="00120784" w:rsidRDefault="002341A9">
            <w:pPr>
              <w:jc w:val="center"/>
            </w:pPr>
            <w:r>
              <w:rPr>
                <w:color w:val="000000"/>
                <w:sz w:val="24"/>
              </w:rPr>
              <w:t>002563</w:t>
            </w:r>
          </w:p>
        </w:tc>
        <w:tc>
          <w:tcPr>
            <w:tcW w:w="1980" w:type="dxa"/>
            <w:vAlign w:val="center"/>
          </w:tcPr>
          <w:p w:rsidR="00120784" w:rsidRDefault="002341A9">
            <w:pPr>
              <w:jc w:val="center"/>
            </w:pPr>
            <w:r>
              <w:rPr>
                <w:color w:val="000000"/>
                <w:sz w:val="24"/>
              </w:rPr>
              <w:t>森马服饰</w:t>
            </w:r>
          </w:p>
        </w:tc>
        <w:tc>
          <w:tcPr>
            <w:tcW w:w="2879" w:type="dxa"/>
            <w:vAlign w:val="center"/>
          </w:tcPr>
          <w:p w:rsidR="00120784" w:rsidRDefault="002341A9">
            <w:pPr>
              <w:jc w:val="right"/>
            </w:pPr>
            <w:r>
              <w:rPr>
                <w:color w:val="000000"/>
                <w:sz w:val="24"/>
              </w:rPr>
              <w:t>6,535,381.00</w:t>
            </w:r>
          </w:p>
        </w:tc>
        <w:tc>
          <w:tcPr>
            <w:tcW w:w="1620" w:type="dxa"/>
            <w:vAlign w:val="center"/>
          </w:tcPr>
          <w:p w:rsidR="00120784" w:rsidRDefault="002341A9">
            <w:pPr>
              <w:jc w:val="right"/>
            </w:pPr>
            <w:r>
              <w:rPr>
                <w:color w:val="000000"/>
                <w:sz w:val="24"/>
              </w:rPr>
              <w:t>2.59</w:t>
            </w:r>
          </w:p>
        </w:tc>
      </w:tr>
      <w:tr w:rsidR="00120784">
        <w:tc>
          <w:tcPr>
            <w:tcW w:w="869" w:type="dxa"/>
            <w:vAlign w:val="center"/>
          </w:tcPr>
          <w:p w:rsidR="00120784" w:rsidRDefault="002341A9">
            <w:pPr>
              <w:jc w:val="center"/>
            </w:pPr>
            <w:r>
              <w:rPr>
                <w:color w:val="000000"/>
                <w:sz w:val="24"/>
              </w:rPr>
              <w:t>15</w:t>
            </w:r>
          </w:p>
        </w:tc>
        <w:tc>
          <w:tcPr>
            <w:tcW w:w="1650" w:type="dxa"/>
            <w:vAlign w:val="center"/>
          </w:tcPr>
          <w:p w:rsidR="00120784" w:rsidRDefault="002341A9">
            <w:pPr>
              <w:jc w:val="center"/>
            </w:pPr>
            <w:r>
              <w:rPr>
                <w:color w:val="000000"/>
                <w:sz w:val="24"/>
              </w:rPr>
              <w:t>300559</w:t>
            </w:r>
          </w:p>
        </w:tc>
        <w:tc>
          <w:tcPr>
            <w:tcW w:w="1980" w:type="dxa"/>
            <w:vAlign w:val="center"/>
          </w:tcPr>
          <w:p w:rsidR="00120784" w:rsidRDefault="002341A9">
            <w:pPr>
              <w:jc w:val="center"/>
            </w:pPr>
            <w:r>
              <w:rPr>
                <w:color w:val="000000"/>
                <w:sz w:val="24"/>
              </w:rPr>
              <w:t>佳发教育</w:t>
            </w:r>
          </w:p>
        </w:tc>
        <w:tc>
          <w:tcPr>
            <w:tcW w:w="2879" w:type="dxa"/>
            <w:vAlign w:val="center"/>
          </w:tcPr>
          <w:p w:rsidR="00120784" w:rsidRDefault="002341A9">
            <w:pPr>
              <w:jc w:val="right"/>
            </w:pPr>
            <w:r>
              <w:rPr>
                <w:color w:val="000000"/>
                <w:sz w:val="24"/>
              </w:rPr>
              <w:t>6,312,941.50</w:t>
            </w:r>
          </w:p>
        </w:tc>
        <w:tc>
          <w:tcPr>
            <w:tcW w:w="1620" w:type="dxa"/>
            <w:vAlign w:val="center"/>
          </w:tcPr>
          <w:p w:rsidR="00120784" w:rsidRDefault="002341A9">
            <w:pPr>
              <w:jc w:val="right"/>
            </w:pPr>
            <w:r>
              <w:rPr>
                <w:color w:val="000000"/>
                <w:sz w:val="24"/>
              </w:rPr>
              <w:t>2.50</w:t>
            </w:r>
          </w:p>
        </w:tc>
      </w:tr>
      <w:tr w:rsidR="00120784">
        <w:tc>
          <w:tcPr>
            <w:tcW w:w="869" w:type="dxa"/>
            <w:vAlign w:val="center"/>
          </w:tcPr>
          <w:p w:rsidR="00120784" w:rsidRDefault="002341A9">
            <w:pPr>
              <w:jc w:val="center"/>
            </w:pPr>
            <w:r>
              <w:rPr>
                <w:color w:val="000000"/>
                <w:sz w:val="24"/>
              </w:rPr>
              <w:t>16</w:t>
            </w:r>
          </w:p>
        </w:tc>
        <w:tc>
          <w:tcPr>
            <w:tcW w:w="1650" w:type="dxa"/>
            <w:vAlign w:val="center"/>
          </w:tcPr>
          <w:p w:rsidR="00120784" w:rsidRDefault="002341A9">
            <w:pPr>
              <w:jc w:val="center"/>
            </w:pPr>
            <w:r>
              <w:rPr>
                <w:color w:val="000000"/>
                <w:sz w:val="24"/>
              </w:rPr>
              <w:t>300015</w:t>
            </w:r>
          </w:p>
        </w:tc>
        <w:tc>
          <w:tcPr>
            <w:tcW w:w="1980" w:type="dxa"/>
            <w:vAlign w:val="center"/>
          </w:tcPr>
          <w:p w:rsidR="00120784" w:rsidRDefault="002341A9">
            <w:pPr>
              <w:jc w:val="center"/>
            </w:pPr>
            <w:r>
              <w:rPr>
                <w:color w:val="000000"/>
                <w:sz w:val="24"/>
              </w:rPr>
              <w:t>爱尔眼科</w:t>
            </w:r>
          </w:p>
        </w:tc>
        <w:tc>
          <w:tcPr>
            <w:tcW w:w="2879" w:type="dxa"/>
            <w:vAlign w:val="center"/>
          </w:tcPr>
          <w:p w:rsidR="00120784" w:rsidRDefault="002341A9">
            <w:pPr>
              <w:jc w:val="right"/>
            </w:pPr>
            <w:r>
              <w:rPr>
                <w:color w:val="000000"/>
                <w:sz w:val="24"/>
              </w:rPr>
              <w:t>6,239,787.94</w:t>
            </w:r>
          </w:p>
        </w:tc>
        <w:tc>
          <w:tcPr>
            <w:tcW w:w="1620" w:type="dxa"/>
            <w:vAlign w:val="center"/>
          </w:tcPr>
          <w:p w:rsidR="00120784" w:rsidRDefault="002341A9">
            <w:pPr>
              <w:jc w:val="right"/>
            </w:pPr>
            <w:r>
              <w:rPr>
                <w:color w:val="000000"/>
                <w:sz w:val="24"/>
              </w:rPr>
              <w:t>2.47</w:t>
            </w:r>
          </w:p>
        </w:tc>
      </w:tr>
      <w:tr w:rsidR="00120784">
        <w:tc>
          <w:tcPr>
            <w:tcW w:w="869" w:type="dxa"/>
            <w:vAlign w:val="center"/>
          </w:tcPr>
          <w:p w:rsidR="00120784" w:rsidRDefault="002341A9">
            <w:pPr>
              <w:jc w:val="center"/>
            </w:pPr>
            <w:r>
              <w:rPr>
                <w:color w:val="000000"/>
                <w:sz w:val="24"/>
              </w:rPr>
              <w:t>17</w:t>
            </w:r>
          </w:p>
        </w:tc>
        <w:tc>
          <w:tcPr>
            <w:tcW w:w="1650" w:type="dxa"/>
            <w:vAlign w:val="center"/>
          </w:tcPr>
          <w:p w:rsidR="00120784" w:rsidRDefault="002341A9">
            <w:pPr>
              <w:jc w:val="center"/>
            </w:pPr>
            <w:r>
              <w:rPr>
                <w:color w:val="000000"/>
                <w:sz w:val="24"/>
              </w:rPr>
              <w:t>603799</w:t>
            </w:r>
          </w:p>
        </w:tc>
        <w:tc>
          <w:tcPr>
            <w:tcW w:w="1980" w:type="dxa"/>
            <w:vAlign w:val="center"/>
          </w:tcPr>
          <w:p w:rsidR="00120784" w:rsidRDefault="002341A9">
            <w:pPr>
              <w:jc w:val="center"/>
            </w:pPr>
            <w:r>
              <w:rPr>
                <w:color w:val="000000"/>
                <w:sz w:val="24"/>
              </w:rPr>
              <w:t>华友钴业</w:t>
            </w:r>
          </w:p>
        </w:tc>
        <w:tc>
          <w:tcPr>
            <w:tcW w:w="2879" w:type="dxa"/>
            <w:vAlign w:val="center"/>
          </w:tcPr>
          <w:p w:rsidR="00120784" w:rsidRDefault="002341A9">
            <w:pPr>
              <w:jc w:val="right"/>
            </w:pPr>
            <w:r>
              <w:rPr>
                <w:color w:val="000000"/>
                <w:sz w:val="24"/>
              </w:rPr>
              <w:t>6,202,150.20</w:t>
            </w:r>
          </w:p>
        </w:tc>
        <w:tc>
          <w:tcPr>
            <w:tcW w:w="1620" w:type="dxa"/>
            <w:vAlign w:val="center"/>
          </w:tcPr>
          <w:p w:rsidR="00120784" w:rsidRDefault="002341A9">
            <w:pPr>
              <w:jc w:val="right"/>
            </w:pPr>
            <w:r>
              <w:rPr>
                <w:color w:val="000000"/>
                <w:sz w:val="24"/>
              </w:rPr>
              <w:t>2.46</w:t>
            </w:r>
          </w:p>
        </w:tc>
      </w:tr>
      <w:tr w:rsidR="00120784">
        <w:tc>
          <w:tcPr>
            <w:tcW w:w="869" w:type="dxa"/>
            <w:vAlign w:val="center"/>
          </w:tcPr>
          <w:p w:rsidR="00120784" w:rsidRDefault="002341A9">
            <w:pPr>
              <w:jc w:val="center"/>
            </w:pPr>
            <w:r>
              <w:rPr>
                <w:color w:val="000000"/>
                <w:sz w:val="24"/>
              </w:rPr>
              <w:t>18</w:t>
            </w:r>
          </w:p>
        </w:tc>
        <w:tc>
          <w:tcPr>
            <w:tcW w:w="1650" w:type="dxa"/>
            <w:vAlign w:val="center"/>
          </w:tcPr>
          <w:p w:rsidR="00120784" w:rsidRDefault="002341A9">
            <w:pPr>
              <w:jc w:val="center"/>
            </w:pPr>
            <w:r>
              <w:rPr>
                <w:color w:val="000000"/>
                <w:sz w:val="24"/>
              </w:rPr>
              <w:t>601111</w:t>
            </w:r>
          </w:p>
        </w:tc>
        <w:tc>
          <w:tcPr>
            <w:tcW w:w="1980" w:type="dxa"/>
            <w:vAlign w:val="center"/>
          </w:tcPr>
          <w:p w:rsidR="00120784" w:rsidRDefault="002341A9">
            <w:pPr>
              <w:jc w:val="center"/>
            </w:pPr>
            <w:r>
              <w:rPr>
                <w:color w:val="000000"/>
                <w:sz w:val="24"/>
              </w:rPr>
              <w:t>中国国航</w:t>
            </w:r>
          </w:p>
        </w:tc>
        <w:tc>
          <w:tcPr>
            <w:tcW w:w="2879" w:type="dxa"/>
            <w:vAlign w:val="center"/>
          </w:tcPr>
          <w:p w:rsidR="00120784" w:rsidRDefault="002341A9">
            <w:pPr>
              <w:jc w:val="right"/>
            </w:pPr>
            <w:r>
              <w:rPr>
                <w:color w:val="000000"/>
                <w:sz w:val="24"/>
              </w:rPr>
              <w:t>6,144,327.50</w:t>
            </w:r>
          </w:p>
        </w:tc>
        <w:tc>
          <w:tcPr>
            <w:tcW w:w="1620" w:type="dxa"/>
            <w:vAlign w:val="center"/>
          </w:tcPr>
          <w:p w:rsidR="00120784" w:rsidRDefault="002341A9">
            <w:pPr>
              <w:jc w:val="right"/>
            </w:pPr>
            <w:r>
              <w:rPr>
                <w:color w:val="000000"/>
                <w:sz w:val="24"/>
              </w:rPr>
              <w:t>2.43</w:t>
            </w:r>
          </w:p>
        </w:tc>
      </w:tr>
      <w:tr w:rsidR="00120784">
        <w:tc>
          <w:tcPr>
            <w:tcW w:w="869" w:type="dxa"/>
            <w:vAlign w:val="center"/>
          </w:tcPr>
          <w:p w:rsidR="00120784" w:rsidRDefault="002341A9">
            <w:pPr>
              <w:jc w:val="center"/>
            </w:pPr>
            <w:r>
              <w:rPr>
                <w:color w:val="000000"/>
                <w:sz w:val="24"/>
              </w:rPr>
              <w:t>19</w:t>
            </w:r>
          </w:p>
        </w:tc>
        <w:tc>
          <w:tcPr>
            <w:tcW w:w="1650" w:type="dxa"/>
            <w:vAlign w:val="center"/>
          </w:tcPr>
          <w:p w:rsidR="00120784" w:rsidRDefault="002341A9">
            <w:pPr>
              <w:jc w:val="center"/>
            </w:pPr>
            <w:r>
              <w:rPr>
                <w:color w:val="000000"/>
                <w:sz w:val="24"/>
              </w:rPr>
              <w:t>600438</w:t>
            </w:r>
          </w:p>
        </w:tc>
        <w:tc>
          <w:tcPr>
            <w:tcW w:w="1980" w:type="dxa"/>
            <w:vAlign w:val="center"/>
          </w:tcPr>
          <w:p w:rsidR="00120784" w:rsidRDefault="002341A9">
            <w:pPr>
              <w:jc w:val="center"/>
            </w:pPr>
            <w:r>
              <w:rPr>
                <w:color w:val="000000"/>
                <w:sz w:val="24"/>
              </w:rPr>
              <w:t>通威股份</w:t>
            </w:r>
          </w:p>
        </w:tc>
        <w:tc>
          <w:tcPr>
            <w:tcW w:w="2879" w:type="dxa"/>
            <w:vAlign w:val="center"/>
          </w:tcPr>
          <w:p w:rsidR="00120784" w:rsidRDefault="002341A9">
            <w:pPr>
              <w:jc w:val="right"/>
            </w:pPr>
            <w:r>
              <w:rPr>
                <w:color w:val="000000"/>
                <w:sz w:val="24"/>
              </w:rPr>
              <w:t>5,879,659.00</w:t>
            </w:r>
          </w:p>
        </w:tc>
        <w:tc>
          <w:tcPr>
            <w:tcW w:w="1620" w:type="dxa"/>
            <w:vAlign w:val="center"/>
          </w:tcPr>
          <w:p w:rsidR="00120784" w:rsidRDefault="002341A9">
            <w:pPr>
              <w:jc w:val="right"/>
            </w:pPr>
            <w:r>
              <w:rPr>
                <w:color w:val="000000"/>
                <w:sz w:val="24"/>
              </w:rPr>
              <w:t>2.33</w:t>
            </w:r>
          </w:p>
        </w:tc>
      </w:tr>
      <w:tr w:rsidR="00120784">
        <w:tc>
          <w:tcPr>
            <w:tcW w:w="869" w:type="dxa"/>
            <w:vAlign w:val="center"/>
          </w:tcPr>
          <w:p w:rsidR="00120784" w:rsidRDefault="002341A9">
            <w:pPr>
              <w:jc w:val="center"/>
            </w:pPr>
            <w:r>
              <w:rPr>
                <w:color w:val="000000"/>
                <w:sz w:val="24"/>
              </w:rPr>
              <w:t>20</w:t>
            </w:r>
          </w:p>
        </w:tc>
        <w:tc>
          <w:tcPr>
            <w:tcW w:w="1650" w:type="dxa"/>
            <w:vAlign w:val="center"/>
          </w:tcPr>
          <w:p w:rsidR="00120784" w:rsidRDefault="002341A9">
            <w:pPr>
              <w:jc w:val="center"/>
            </w:pPr>
            <w:r>
              <w:rPr>
                <w:color w:val="000000"/>
                <w:sz w:val="24"/>
              </w:rPr>
              <w:t>300253</w:t>
            </w:r>
          </w:p>
        </w:tc>
        <w:tc>
          <w:tcPr>
            <w:tcW w:w="1980" w:type="dxa"/>
            <w:vAlign w:val="center"/>
          </w:tcPr>
          <w:p w:rsidR="00120784" w:rsidRDefault="002341A9">
            <w:pPr>
              <w:jc w:val="center"/>
            </w:pPr>
            <w:r>
              <w:rPr>
                <w:color w:val="000000"/>
                <w:sz w:val="24"/>
              </w:rPr>
              <w:t>卫宁健康</w:t>
            </w:r>
          </w:p>
        </w:tc>
        <w:tc>
          <w:tcPr>
            <w:tcW w:w="2879" w:type="dxa"/>
            <w:vAlign w:val="center"/>
          </w:tcPr>
          <w:p w:rsidR="00120784" w:rsidRDefault="002341A9">
            <w:pPr>
              <w:jc w:val="right"/>
            </w:pPr>
            <w:r>
              <w:rPr>
                <w:color w:val="000000"/>
                <w:sz w:val="24"/>
              </w:rPr>
              <w:t>5,768,816.20</w:t>
            </w:r>
          </w:p>
        </w:tc>
        <w:tc>
          <w:tcPr>
            <w:tcW w:w="1620" w:type="dxa"/>
            <w:vAlign w:val="center"/>
          </w:tcPr>
          <w:p w:rsidR="00120784" w:rsidRDefault="002341A9">
            <w:pPr>
              <w:jc w:val="right"/>
            </w:pPr>
            <w:r>
              <w:rPr>
                <w:color w:val="000000"/>
                <w:sz w:val="24"/>
              </w:rPr>
              <w:t>2.28</w:t>
            </w:r>
          </w:p>
        </w:tc>
      </w:tr>
      <w:tr w:rsidR="00120784">
        <w:tc>
          <w:tcPr>
            <w:tcW w:w="869" w:type="dxa"/>
            <w:vAlign w:val="center"/>
          </w:tcPr>
          <w:p w:rsidR="00120784" w:rsidRDefault="002341A9">
            <w:pPr>
              <w:jc w:val="center"/>
            </w:pPr>
            <w:r>
              <w:rPr>
                <w:color w:val="000000"/>
                <w:sz w:val="24"/>
              </w:rPr>
              <w:t>21</w:t>
            </w:r>
          </w:p>
        </w:tc>
        <w:tc>
          <w:tcPr>
            <w:tcW w:w="1650" w:type="dxa"/>
            <w:vAlign w:val="center"/>
          </w:tcPr>
          <w:p w:rsidR="00120784" w:rsidRDefault="002341A9">
            <w:pPr>
              <w:jc w:val="center"/>
            </w:pPr>
            <w:r>
              <w:rPr>
                <w:color w:val="000000"/>
                <w:sz w:val="24"/>
              </w:rPr>
              <w:t>002146</w:t>
            </w:r>
          </w:p>
        </w:tc>
        <w:tc>
          <w:tcPr>
            <w:tcW w:w="1980" w:type="dxa"/>
            <w:vAlign w:val="center"/>
          </w:tcPr>
          <w:p w:rsidR="00120784" w:rsidRDefault="002341A9">
            <w:pPr>
              <w:jc w:val="center"/>
            </w:pPr>
            <w:r>
              <w:rPr>
                <w:color w:val="000000"/>
                <w:sz w:val="24"/>
              </w:rPr>
              <w:t>荣盛发展</w:t>
            </w:r>
          </w:p>
        </w:tc>
        <w:tc>
          <w:tcPr>
            <w:tcW w:w="2879" w:type="dxa"/>
            <w:vAlign w:val="center"/>
          </w:tcPr>
          <w:p w:rsidR="00120784" w:rsidRDefault="002341A9">
            <w:pPr>
              <w:jc w:val="right"/>
            </w:pPr>
            <w:r>
              <w:rPr>
                <w:color w:val="000000"/>
                <w:sz w:val="24"/>
              </w:rPr>
              <w:t>5,664,859.00</w:t>
            </w:r>
          </w:p>
        </w:tc>
        <w:tc>
          <w:tcPr>
            <w:tcW w:w="1620" w:type="dxa"/>
            <w:vAlign w:val="center"/>
          </w:tcPr>
          <w:p w:rsidR="00120784" w:rsidRDefault="002341A9">
            <w:pPr>
              <w:jc w:val="right"/>
            </w:pPr>
            <w:r>
              <w:rPr>
                <w:color w:val="000000"/>
                <w:sz w:val="24"/>
              </w:rPr>
              <w:t>2.24</w:t>
            </w:r>
          </w:p>
        </w:tc>
      </w:tr>
      <w:tr w:rsidR="00120784">
        <w:tc>
          <w:tcPr>
            <w:tcW w:w="869" w:type="dxa"/>
            <w:vAlign w:val="center"/>
          </w:tcPr>
          <w:p w:rsidR="00120784" w:rsidRDefault="002341A9">
            <w:pPr>
              <w:jc w:val="center"/>
            </w:pPr>
            <w:r>
              <w:rPr>
                <w:color w:val="000000"/>
                <w:sz w:val="24"/>
              </w:rPr>
              <w:t>22</w:t>
            </w:r>
          </w:p>
        </w:tc>
        <w:tc>
          <w:tcPr>
            <w:tcW w:w="1650" w:type="dxa"/>
            <w:vAlign w:val="center"/>
          </w:tcPr>
          <w:p w:rsidR="00120784" w:rsidRDefault="002341A9">
            <w:pPr>
              <w:jc w:val="center"/>
            </w:pPr>
            <w:r>
              <w:rPr>
                <w:color w:val="000000"/>
                <w:sz w:val="24"/>
              </w:rPr>
              <w:t>002440</w:t>
            </w:r>
          </w:p>
        </w:tc>
        <w:tc>
          <w:tcPr>
            <w:tcW w:w="1980" w:type="dxa"/>
            <w:vAlign w:val="center"/>
          </w:tcPr>
          <w:p w:rsidR="00120784" w:rsidRDefault="002341A9">
            <w:pPr>
              <w:jc w:val="center"/>
            </w:pPr>
            <w:r>
              <w:rPr>
                <w:color w:val="000000"/>
                <w:sz w:val="24"/>
              </w:rPr>
              <w:t>闰土股份</w:t>
            </w:r>
          </w:p>
        </w:tc>
        <w:tc>
          <w:tcPr>
            <w:tcW w:w="2879" w:type="dxa"/>
            <w:vAlign w:val="center"/>
          </w:tcPr>
          <w:p w:rsidR="00120784" w:rsidRDefault="002341A9">
            <w:pPr>
              <w:jc w:val="right"/>
            </w:pPr>
            <w:r>
              <w:rPr>
                <w:color w:val="000000"/>
                <w:sz w:val="24"/>
              </w:rPr>
              <w:t>5,618,253.55</w:t>
            </w:r>
          </w:p>
        </w:tc>
        <w:tc>
          <w:tcPr>
            <w:tcW w:w="1620" w:type="dxa"/>
            <w:vAlign w:val="center"/>
          </w:tcPr>
          <w:p w:rsidR="00120784" w:rsidRDefault="002341A9">
            <w:pPr>
              <w:jc w:val="right"/>
            </w:pPr>
            <w:r>
              <w:rPr>
                <w:color w:val="000000"/>
                <w:sz w:val="24"/>
              </w:rPr>
              <w:t>2.22</w:t>
            </w:r>
          </w:p>
        </w:tc>
      </w:tr>
      <w:tr w:rsidR="00120784">
        <w:tc>
          <w:tcPr>
            <w:tcW w:w="869" w:type="dxa"/>
            <w:vAlign w:val="center"/>
          </w:tcPr>
          <w:p w:rsidR="00120784" w:rsidRDefault="002341A9">
            <w:pPr>
              <w:jc w:val="center"/>
            </w:pPr>
            <w:r>
              <w:rPr>
                <w:color w:val="000000"/>
                <w:sz w:val="24"/>
              </w:rPr>
              <w:t>23</w:t>
            </w:r>
          </w:p>
        </w:tc>
        <w:tc>
          <w:tcPr>
            <w:tcW w:w="1650" w:type="dxa"/>
            <w:vAlign w:val="center"/>
          </w:tcPr>
          <w:p w:rsidR="00120784" w:rsidRDefault="002341A9">
            <w:pPr>
              <w:jc w:val="center"/>
            </w:pPr>
            <w:r>
              <w:rPr>
                <w:color w:val="000000"/>
                <w:sz w:val="24"/>
              </w:rPr>
              <w:t>002376</w:t>
            </w:r>
          </w:p>
        </w:tc>
        <w:tc>
          <w:tcPr>
            <w:tcW w:w="1980" w:type="dxa"/>
            <w:vAlign w:val="center"/>
          </w:tcPr>
          <w:p w:rsidR="00120784" w:rsidRDefault="002341A9">
            <w:pPr>
              <w:jc w:val="center"/>
            </w:pPr>
            <w:r>
              <w:rPr>
                <w:color w:val="000000"/>
                <w:sz w:val="24"/>
              </w:rPr>
              <w:t>新北洋</w:t>
            </w:r>
          </w:p>
        </w:tc>
        <w:tc>
          <w:tcPr>
            <w:tcW w:w="2879" w:type="dxa"/>
            <w:vAlign w:val="center"/>
          </w:tcPr>
          <w:p w:rsidR="00120784" w:rsidRDefault="002341A9">
            <w:pPr>
              <w:jc w:val="right"/>
            </w:pPr>
            <w:r>
              <w:rPr>
                <w:color w:val="000000"/>
                <w:sz w:val="24"/>
              </w:rPr>
              <w:t>5,529,836.88</w:t>
            </w:r>
          </w:p>
        </w:tc>
        <w:tc>
          <w:tcPr>
            <w:tcW w:w="1620" w:type="dxa"/>
            <w:vAlign w:val="center"/>
          </w:tcPr>
          <w:p w:rsidR="00120784" w:rsidRDefault="002341A9">
            <w:pPr>
              <w:jc w:val="right"/>
            </w:pPr>
            <w:r>
              <w:rPr>
                <w:color w:val="000000"/>
                <w:sz w:val="24"/>
              </w:rPr>
              <w:t>2.19</w:t>
            </w:r>
          </w:p>
        </w:tc>
      </w:tr>
      <w:tr w:rsidR="00120784">
        <w:tc>
          <w:tcPr>
            <w:tcW w:w="869" w:type="dxa"/>
            <w:vAlign w:val="center"/>
          </w:tcPr>
          <w:p w:rsidR="00120784" w:rsidRDefault="002341A9">
            <w:pPr>
              <w:jc w:val="center"/>
            </w:pPr>
            <w:r>
              <w:rPr>
                <w:color w:val="000000"/>
                <w:sz w:val="24"/>
              </w:rPr>
              <w:t>24</w:t>
            </w:r>
          </w:p>
        </w:tc>
        <w:tc>
          <w:tcPr>
            <w:tcW w:w="1650" w:type="dxa"/>
            <w:vAlign w:val="center"/>
          </w:tcPr>
          <w:p w:rsidR="00120784" w:rsidRDefault="002341A9">
            <w:pPr>
              <w:jc w:val="center"/>
            </w:pPr>
            <w:r>
              <w:rPr>
                <w:color w:val="000000"/>
                <w:sz w:val="24"/>
              </w:rPr>
              <w:t>603019</w:t>
            </w:r>
          </w:p>
        </w:tc>
        <w:tc>
          <w:tcPr>
            <w:tcW w:w="1980" w:type="dxa"/>
            <w:vAlign w:val="center"/>
          </w:tcPr>
          <w:p w:rsidR="00120784" w:rsidRDefault="002341A9">
            <w:pPr>
              <w:jc w:val="center"/>
            </w:pPr>
            <w:r>
              <w:rPr>
                <w:color w:val="000000"/>
                <w:sz w:val="24"/>
              </w:rPr>
              <w:t>中科曙光</w:t>
            </w:r>
          </w:p>
        </w:tc>
        <w:tc>
          <w:tcPr>
            <w:tcW w:w="2879" w:type="dxa"/>
            <w:vAlign w:val="center"/>
          </w:tcPr>
          <w:p w:rsidR="00120784" w:rsidRDefault="002341A9">
            <w:pPr>
              <w:jc w:val="right"/>
            </w:pPr>
            <w:r>
              <w:rPr>
                <w:color w:val="000000"/>
                <w:sz w:val="24"/>
              </w:rPr>
              <w:t>5,505,820.98</w:t>
            </w:r>
          </w:p>
        </w:tc>
        <w:tc>
          <w:tcPr>
            <w:tcW w:w="1620" w:type="dxa"/>
            <w:vAlign w:val="center"/>
          </w:tcPr>
          <w:p w:rsidR="00120784" w:rsidRDefault="002341A9">
            <w:pPr>
              <w:jc w:val="right"/>
            </w:pPr>
            <w:r>
              <w:rPr>
                <w:color w:val="000000"/>
                <w:sz w:val="24"/>
              </w:rPr>
              <w:t>2.18</w:t>
            </w:r>
          </w:p>
        </w:tc>
      </w:tr>
      <w:tr w:rsidR="00120784">
        <w:tc>
          <w:tcPr>
            <w:tcW w:w="869" w:type="dxa"/>
            <w:vAlign w:val="center"/>
          </w:tcPr>
          <w:p w:rsidR="00120784" w:rsidRDefault="002341A9">
            <w:pPr>
              <w:jc w:val="center"/>
            </w:pPr>
            <w:r>
              <w:rPr>
                <w:color w:val="000000"/>
                <w:sz w:val="24"/>
              </w:rPr>
              <w:t>25</w:t>
            </w:r>
          </w:p>
        </w:tc>
        <w:tc>
          <w:tcPr>
            <w:tcW w:w="1650" w:type="dxa"/>
            <w:vAlign w:val="center"/>
          </w:tcPr>
          <w:p w:rsidR="00120784" w:rsidRDefault="002341A9">
            <w:pPr>
              <w:jc w:val="center"/>
            </w:pPr>
            <w:r>
              <w:rPr>
                <w:color w:val="000000"/>
                <w:sz w:val="24"/>
              </w:rPr>
              <w:t>000488</w:t>
            </w:r>
          </w:p>
        </w:tc>
        <w:tc>
          <w:tcPr>
            <w:tcW w:w="1980" w:type="dxa"/>
            <w:vAlign w:val="center"/>
          </w:tcPr>
          <w:p w:rsidR="00120784" w:rsidRDefault="002341A9">
            <w:pPr>
              <w:jc w:val="center"/>
            </w:pPr>
            <w:r>
              <w:rPr>
                <w:color w:val="000000"/>
                <w:sz w:val="24"/>
              </w:rPr>
              <w:t>晨鸣纸业</w:t>
            </w:r>
          </w:p>
        </w:tc>
        <w:tc>
          <w:tcPr>
            <w:tcW w:w="2879" w:type="dxa"/>
            <w:vAlign w:val="center"/>
          </w:tcPr>
          <w:p w:rsidR="00120784" w:rsidRDefault="002341A9">
            <w:pPr>
              <w:jc w:val="right"/>
            </w:pPr>
            <w:r>
              <w:rPr>
                <w:color w:val="000000"/>
                <w:sz w:val="24"/>
              </w:rPr>
              <w:t>5,361,944.00</w:t>
            </w:r>
          </w:p>
        </w:tc>
        <w:tc>
          <w:tcPr>
            <w:tcW w:w="1620" w:type="dxa"/>
            <w:vAlign w:val="center"/>
          </w:tcPr>
          <w:p w:rsidR="00120784" w:rsidRDefault="002341A9">
            <w:pPr>
              <w:jc w:val="right"/>
            </w:pPr>
            <w:r>
              <w:rPr>
                <w:color w:val="000000"/>
                <w:sz w:val="24"/>
              </w:rPr>
              <w:t>2.12</w:t>
            </w:r>
          </w:p>
        </w:tc>
      </w:tr>
      <w:tr w:rsidR="00120784">
        <w:tc>
          <w:tcPr>
            <w:tcW w:w="869" w:type="dxa"/>
            <w:vAlign w:val="center"/>
          </w:tcPr>
          <w:p w:rsidR="00120784" w:rsidRDefault="002341A9">
            <w:pPr>
              <w:jc w:val="center"/>
            </w:pPr>
            <w:r>
              <w:rPr>
                <w:color w:val="000000"/>
                <w:sz w:val="24"/>
              </w:rPr>
              <w:t>26</w:t>
            </w:r>
          </w:p>
        </w:tc>
        <w:tc>
          <w:tcPr>
            <w:tcW w:w="1650" w:type="dxa"/>
            <w:vAlign w:val="center"/>
          </w:tcPr>
          <w:p w:rsidR="00120784" w:rsidRDefault="002341A9">
            <w:pPr>
              <w:jc w:val="center"/>
            </w:pPr>
            <w:r>
              <w:rPr>
                <w:color w:val="000000"/>
                <w:sz w:val="24"/>
              </w:rPr>
              <w:t>600809</w:t>
            </w:r>
          </w:p>
        </w:tc>
        <w:tc>
          <w:tcPr>
            <w:tcW w:w="1980" w:type="dxa"/>
            <w:vAlign w:val="center"/>
          </w:tcPr>
          <w:p w:rsidR="00120784" w:rsidRDefault="002341A9">
            <w:pPr>
              <w:jc w:val="center"/>
            </w:pPr>
            <w:r>
              <w:rPr>
                <w:color w:val="000000"/>
                <w:sz w:val="24"/>
              </w:rPr>
              <w:t>山西汾酒</w:t>
            </w:r>
          </w:p>
        </w:tc>
        <w:tc>
          <w:tcPr>
            <w:tcW w:w="2879" w:type="dxa"/>
            <w:vAlign w:val="center"/>
          </w:tcPr>
          <w:p w:rsidR="00120784" w:rsidRDefault="002341A9">
            <w:pPr>
              <w:jc w:val="right"/>
            </w:pPr>
            <w:r>
              <w:rPr>
                <w:color w:val="000000"/>
                <w:sz w:val="24"/>
              </w:rPr>
              <w:t>5,176,699.06</w:t>
            </w:r>
          </w:p>
        </w:tc>
        <w:tc>
          <w:tcPr>
            <w:tcW w:w="1620" w:type="dxa"/>
            <w:vAlign w:val="center"/>
          </w:tcPr>
          <w:p w:rsidR="00120784" w:rsidRDefault="002341A9">
            <w:pPr>
              <w:jc w:val="right"/>
            </w:pPr>
            <w:r>
              <w:rPr>
                <w:color w:val="000000"/>
                <w:sz w:val="24"/>
              </w:rPr>
              <w:t>2.05</w:t>
            </w:r>
          </w:p>
        </w:tc>
      </w:tr>
      <w:tr w:rsidR="00120784">
        <w:tc>
          <w:tcPr>
            <w:tcW w:w="869" w:type="dxa"/>
            <w:vAlign w:val="center"/>
          </w:tcPr>
          <w:p w:rsidR="00120784" w:rsidRDefault="002341A9">
            <w:pPr>
              <w:jc w:val="center"/>
            </w:pPr>
            <w:r>
              <w:rPr>
                <w:color w:val="000000"/>
                <w:sz w:val="24"/>
              </w:rPr>
              <w:t>27</w:t>
            </w:r>
          </w:p>
        </w:tc>
        <w:tc>
          <w:tcPr>
            <w:tcW w:w="1650" w:type="dxa"/>
            <w:vAlign w:val="center"/>
          </w:tcPr>
          <w:p w:rsidR="00120784" w:rsidRDefault="002341A9">
            <w:pPr>
              <w:jc w:val="center"/>
            </w:pPr>
            <w:r>
              <w:rPr>
                <w:color w:val="000000"/>
                <w:sz w:val="24"/>
              </w:rPr>
              <w:t>300451</w:t>
            </w:r>
          </w:p>
        </w:tc>
        <w:tc>
          <w:tcPr>
            <w:tcW w:w="1980" w:type="dxa"/>
            <w:vAlign w:val="center"/>
          </w:tcPr>
          <w:p w:rsidR="00120784" w:rsidRDefault="002341A9">
            <w:pPr>
              <w:jc w:val="center"/>
            </w:pPr>
            <w:r>
              <w:rPr>
                <w:color w:val="000000"/>
                <w:sz w:val="24"/>
              </w:rPr>
              <w:t>创业软件</w:t>
            </w:r>
          </w:p>
        </w:tc>
        <w:tc>
          <w:tcPr>
            <w:tcW w:w="2879" w:type="dxa"/>
            <w:vAlign w:val="center"/>
          </w:tcPr>
          <w:p w:rsidR="00120784" w:rsidRDefault="002341A9">
            <w:pPr>
              <w:jc w:val="right"/>
            </w:pPr>
            <w:r>
              <w:rPr>
                <w:color w:val="000000"/>
                <w:sz w:val="24"/>
              </w:rPr>
              <w:t>5,114,811.00</w:t>
            </w:r>
          </w:p>
        </w:tc>
        <w:tc>
          <w:tcPr>
            <w:tcW w:w="1620" w:type="dxa"/>
            <w:vAlign w:val="center"/>
          </w:tcPr>
          <w:p w:rsidR="00120784" w:rsidRDefault="002341A9">
            <w:pPr>
              <w:jc w:val="right"/>
            </w:pPr>
            <w:r>
              <w:rPr>
                <w:color w:val="000000"/>
                <w:sz w:val="24"/>
              </w:rPr>
              <w:t>2.03</w:t>
            </w:r>
          </w:p>
        </w:tc>
      </w:tr>
      <w:tr w:rsidR="00120784">
        <w:tc>
          <w:tcPr>
            <w:tcW w:w="869" w:type="dxa"/>
            <w:vAlign w:val="center"/>
          </w:tcPr>
          <w:p w:rsidR="00120784" w:rsidRDefault="002341A9">
            <w:pPr>
              <w:jc w:val="center"/>
            </w:pPr>
            <w:r>
              <w:rPr>
                <w:color w:val="000000"/>
                <w:sz w:val="24"/>
              </w:rPr>
              <w:t>28</w:t>
            </w:r>
          </w:p>
        </w:tc>
        <w:tc>
          <w:tcPr>
            <w:tcW w:w="1650" w:type="dxa"/>
            <w:vAlign w:val="center"/>
          </w:tcPr>
          <w:p w:rsidR="00120784" w:rsidRDefault="002341A9">
            <w:pPr>
              <w:jc w:val="center"/>
            </w:pPr>
            <w:r>
              <w:rPr>
                <w:color w:val="000000"/>
                <w:sz w:val="24"/>
              </w:rPr>
              <w:t>300532</w:t>
            </w:r>
          </w:p>
        </w:tc>
        <w:tc>
          <w:tcPr>
            <w:tcW w:w="1980" w:type="dxa"/>
            <w:vAlign w:val="center"/>
          </w:tcPr>
          <w:p w:rsidR="00120784" w:rsidRDefault="002341A9">
            <w:pPr>
              <w:jc w:val="center"/>
            </w:pPr>
            <w:r>
              <w:rPr>
                <w:color w:val="000000"/>
                <w:sz w:val="24"/>
              </w:rPr>
              <w:t>今天国际</w:t>
            </w:r>
          </w:p>
        </w:tc>
        <w:tc>
          <w:tcPr>
            <w:tcW w:w="2879" w:type="dxa"/>
            <w:vAlign w:val="center"/>
          </w:tcPr>
          <w:p w:rsidR="00120784" w:rsidRDefault="002341A9">
            <w:pPr>
              <w:jc w:val="right"/>
            </w:pPr>
            <w:r>
              <w:rPr>
                <w:color w:val="000000"/>
                <w:sz w:val="24"/>
              </w:rPr>
              <w:t>5,114,705.00</w:t>
            </w:r>
          </w:p>
        </w:tc>
        <w:tc>
          <w:tcPr>
            <w:tcW w:w="1620" w:type="dxa"/>
            <w:vAlign w:val="center"/>
          </w:tcPr>
          <w:p w:rsidR="00120784" w:rsidRDefault="002341A9">
            <w:pPr>
              <w:jc w:val="right"/>
            </w:pPr>
            <w:r>
              <w:rPr>
                <w:color w:val="000000"/>
                <w:sz w:val="24"/>
              </w:rPr>
              <w:t>2.03</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w:t>
      </w:r>
      <w:r w:rsidRPr="00E25C2A">
        <w:rPr>
          <w:kern w:val="0"/>
          <w:sz w:val="24"/>
        </w:rPr>
        <w:t>“</w:t>
      </w:r>
      <w:r w:rsidRPr="00E25C2A">
        <w:rPr>
          <w:kern w:val="0"/>
          <w:sz w:val="24"/>
        </w:rPr>
        <w:t>本期累计买入金额</w:t>
      </w:r>
      <w:r w:rsidRPr="00E25C2A">
        <w:rPr>
          <w:kern w:val="0"/>
          <w:sz w:val="24"/>
        </w:rPr>
        <w:t>”</w:t>
      </w:r>
      <w:r w:rsidRPr="00E25C2A">
        <w:rPr>
          <w:kern w:val="0"/>
          <w:sz w:val="24"/>
        </w:rPr>
        <w:t>按买入成交金额（成交单价乘以成交数量）填列，不考虑相关交易费用。</w:t>
      </w:r>
    </w:p>
    <w:p w:rsidR="001A59F9" w:rsidRPr="008B2C7A"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累计卖出金额超出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本期累计卖出金额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期初</w:t>
            </w:r>
            <w:r w:rsidRPr="0094326E">
              <w:rPr>
                <w:rFonts w:hint="eastAsia"/>
                <w:color w:val="000000"/>
                <w:sz w:val="24"/>
              </w:rPr>
              <w:t>基金资产净值比例（％）</w:t>
            </w:r>
          </w:p>
        </w:tc>
      </w:tr>
      <w:tr w:rsidR="00120784">
        <w:tc>
          <w:tcPr>
            <w:tcW w:w="869" w:type="dxa"/>
            <w:vAlign w:val="center"/>
          </w:tcPr>
          <w:p w:rsidR="00120784" w:rsidRDefault="002341A9">
            <w:pPr>
              <w:jc w:val="center"/>
            </w:pPr>
            <w:r>
              <w:rPr>
                <w:color w:val="000000"/>
                <w:sz w:val="24"/>
              </w:rPr>
              <w:t>1</w:t>
            </w:r>
          </w:p>
        </w:tc>
        <w:tc>
          <w:tcPr>
            <w:tcW w:w="1650" w:type="dxa"/>
            <w:vAlign w:val="center"/>
          </w:tcPr>
          <w:p w:rsidR="00120784" w:rsidRDefault="002341A9">
            <w:pPr>
              <w:jc w:val="center"/>
            </w:pPr>
            <w:r>
              <w:rPr>
                <w:color w:val="000000"/>
                <w:sz w:val="24"/>
              </w:rPr>
              <w:t>600596</w:t>
            </w:r>
          </w:p>
        </w:tc>
        <w:tc>
          <w:tcPr>
            <w:tcW w:w="1980" w:type="dxa"/>
            <w:vAlign w:val="center"/>
          </w:tcPr>
          <w:p w:rsidR="00120784" w:rsidRDefault="002341A9">
            <w:pPr>
              <w:jc w:val="center"/>
            </w:pPr>
            <w:r>
              <w:rPr>
                <w:color w:val="000000"/>
                <w:sz w:val="24"/>
              </w:rPr>
              <w:t>新安股份</w:t>
            </w:r>
          </w:p>
        </w:tc>
        <w:tc>
          <w:tcPr>
            <w:tcW w:w="2879" w:type="dxa"/>
            <w:vAlign w:val="center"/>
          </w:tcPr>
          <w:p w:rsidR="00120784" w:rsidRDefault="002341A9">
            <w:pPr>
              <w:jc w:val="right"/>
            </w:pPr>
            <w:r>
              <w:rPr>
                <w:color w:val="000000"/>
                <w:sz w:val="24"/>
              </w:rPr>
              <w:t>12,980,089.52</w:t>
            </w:r>
          </w:p>
        </w:tc>
        <w:tc>
          <w:tcPr>
            <w:tcW w:w="1620" w:type="dxa"/>
            <w:vAlign w:val="center"/>
          </w:tcPr>
          <w:p w:rsidR="00120784" w:rsidRDefault="002341A9">
            <w:pPr>
              <w:jc w:val="right"/>
            </w:pPr>
            <w:r>
              <w:rPr>
                <w:color w:val="000000"/>
                <w:sz w:val="24"/>
              </w:rPr>
              <w:t>5.14</w:t>
            </w:r>
          </w:p>
        </w:tc>
      </w:tr>
      <w:tr w:rsidR="00120784">
        <w:tc>
          <w:tcPr>
            <w:tcW w:w="869" w:type="dxa"/>
            <w:vAlign w:val="center"/>
          </w:tcPr>
          <w:p w:rsidR="00120784" w:rsidRDefault="002341A9">
            <w:pPr>
              <w:jc w:val="center"/>
            </w:pPr>
            <w:r>
              <w:rPr>
                <w:color w:val="000000"/>
                <w:sz w:val="24"/>
              </w:rPr>
              <w:t>2</w:t>
            </w:r>
          </w:p>
        </w:tc>
        <w:tc>
          <w:tcPr>
            <w:tcW w:w="1650" w:type="dxa"/>
            <w:vAlign w:val="center"/>
          </w:tcPr>
          <w:p w:rsidR="00120784" w:rsidRDefault="002341A9">
            <w:pPr>
              <w:jc w:val="center"/>
            </w:pPr>
            <w:r>
              <w:rPr>
                <w:color w:val="000000"/>
                <w:sz w:val="24"/>
              </w:rPr>
              <w:t>300122</w:t>
            </w:r>
          </w:p>
        </w:tc>
        <w:tc>
          <w:tcPr>
            <w:tcW w:w="1980" w:type="dxa"/>
            <w:vAlign w:val="center"/>
          </w:tcPr>
          <w:p w:rsidR="00120784" w:rsidRDefault="002341A9">
            <w:pPr>
              <w:jc w:val="center"/>
            </w:pPr>
            <w:r>
              <w:rPr>
                <w:color w:val="000000"/>
                <w:sz w:val="24"/>
              </w:rPr>
              <w:t>智飞生物</w:t>
            </w:r>
          </w:p>
        </w:tc>
        <w:tc>
          <w:tcPr>
            <w:tcW w:w="2879" w:type="dxa"/>
            <w:vAlign w:val="center"/>
          </w:tcPr>
          <w:p w:rsidR="00120784" w:rsidRDefault="002341A9">
            <w:pPr>
              <w:jc w:val="right"/>
            </w:pPr>
            <w:r>
              <w:rPr>
                <w:color w:val="000000"/>
                <w:sz w:val="24"/>
              </w:rPr>
              <w:t>12,315,642.20</w:t>
            </w:r>
          </w:p>
        </w:tc>
        <w:tc>
          <w:tcPr>
            <w:tcW w:w="1620" w:type="dxa"/>
            <w:vAlign w:val="center"/>
          </w:tcPr>
          <w:p w:rsidR="00120784" w:rsidRDefault="002341A9">
            <w:pPr>
              <w:jc w:val="right"/>
            </w:pPr>
            <w:r>
              <w:rPr>
                <w:color w:val="000000"/>
                <w:sz w:val="24"/>
              </w:rPr>
              <w:t>4.88</w:t>
            </w:r>
          </w:p>
        </w:tc>
      </w:tr>
      <w:tr w:rsidR="00120784">
        <w:tc>
          <w:tcPr>
            <w:tcW w:w="869" w:type="dxa"/>
            <w:vAlign w:val="center"/>
          </w:tcPr>
          <w:p w:rsidR="00120784" w:rsidRDefault="002341A9">
            <w:pPr>
              <w:jc w:val="center"/>
            </w:pPr>
            <w:r>
              <w:rPr>
                <w:color w:val="000000"/>
                <w:sz w:val="24"/>
              </w:rPr>
              <w:t>3</w:t>
            </w:r>
          </w:p>
        </w:tc>
        <w:tc>
          <w:tcPr>
            <w:tcW w:w="1650" w:type="dxa"/>
            <w:vAlign w:val="center"/>
          </w:tcPr>
          <w:p w:rsidR="00120784" w:rsidRDefault="002341A9">
            <w:pPr>
              <w:jc w:val="center"/>
            </w:pPr>
            <w:r>
              <w:rPr>
                <w:color w:val="000000"/>
                <w:sz w:val="24"/>
              </w:rPr>
              <w:t>300133</w:t>
            </w:r>
          </w:p>
        </w:tc>
        <w:tc>
          <w:tcPr>
            <w:tcW w:w="1980" w:type="dxa"/>
            <w:vAlign w:val="center"/>
          </w:tcPr>
          <w:p w:rsidR="00120784" w:rsidRDefault="002341A9">
            <w:pPr>
              <w:jc w:val="center"/>
            </w:pPr>
            <w:r>
              <w:rPr>
                <w:color w:val="000000"/>
                <w:sz w:val="24"/>
              </w:rPr>
              <w:t>华策影视</w:t>
            </w:r>
          </w:p>
        </w:tc>
        <w:tc>
          <w:tcPr>
            <w:tcW w:w="2879" w:type="dxa"/>
            <w:vAlign w:val="center"/>
          </w:tcPr>
          <w:p w:rsidR="00120784" w:rsidRDefault="002341A9">
            <w:pPr>
              <w:jc w:val="right"/>
            </w:pPr>
            <w:r>
              <w:rPr>
                <w:color w:val="000000"/>
                <w:sz w:val="24"/>
              </w:rPr>
              <w:t>10,283,464.51</w:t>
            </w:r>
          </w:p>
        </w:tc>
        <w:tc>
          <w:tcPr>
            <w:tcW w:w="1620" w:type="dxa"/>
            <w:vAlign w:val="center"/>
          </w:tcPr>
          <w:p w:rsidR="00120784" w:rsidRDefault="002341A9">
            <w:pPr>
              <w:jc w:val="right"/>
            </w:pPr>
            <w:r>
              <w:rPr>
                <w:color w:val="000000"/>
                <w:sz w:val="24"/>
              </w:rPr>
              <w:t>4.07</w:t>
            </w:r>
          </w:p>
        </w:tc>
      </w:tr>
      <w:tr w:rsidR="00120784">
        <w:tc>
          <w:tcPr>
            <w:tcW w:w="869" w:type="dxa"/>
            <w:vAlign w:val="center"/>
          </w:tcPr>
          <w:p w:rsidR="00120784" w:rsidRDefault="002341A9">
            <w:pPr>
              <w:jc w:val="center"/>
            </w:pPr>
            <w:r>
              <w:rPr>
                <w:color w:val="000000"/>
                <w:sz w:val="24"/>
              </w:rPr>
              <w:t>4</w:t>
            </w:r>
          </w:p>
        </w:tc>
        <w:tc>
          <w:tcPr>
            <w:tcW w:w="1650" w:type="dxa"/>
            <w:vAlign w:val="center"/>
          </w:tcPr>
          <w:p w:rsidR="00120784" w:rsidRDefault="002341A9">
            <w:pPr>
              <w:jc w:val="center"/>
            </w:pPr>
            <w:r>
              <w:rPr>
                <w:color w:val="000000"/>
                <w:sz w:val="24"/>
              </w:rPr>
              <w:t>000661</w:t>
            </w:r>
          </w:p>
        </w:tc>
        <w:tc>
          <w:tcPr>
            <w:tcW w:w="1980" w:type="dxa"/>
            <w:vAlign w:val="center"/>
          </w:tcPr>
          <w:p w:rsidR="00120784" w:rsidRDefault="002341A9">
            <w:pPr>
              <w:jc w:val="center"/>
            </w:pPr>
            <w:r>
              <w:rPr>
                <w:color w:val="000000"/>
                <w:sz w:val="24"/>
              </w:rPr>
              <w:t>长春高新</w:t>
            </w:r>
          </w:p>
        </w:tc>
        <w:tc>
          <w:tcPr>
            <w:tcW w:w="2879" w:type="dxa"/>
            <w:vAlign w:val="center"/>
          </w:tcPr>
          <w:p w:rsidR="00120784" w:rsidRDefault="002341A9">
            <w:pPr>
              <w:jc w:val="right"/>
            </w:pPr>
            <w:r>
              <w:rPr>
                <w:color w:val="000000"/>
                <w:sz w:val="24"/>
              </w:rPr>
              <w:t>9,578,406.00</w:t>
            </w:r>
          </w:p>
        </w:tc>
        <w:tc>
          <w:tcPr>
            <w:tcW w:w="1620" w:type="dxa"/>
            <w:vAlign w:val="center"/>
          </w:tcPr>
          <w:p w:rsidR="00120784" w:rsidRDefault="002341A9">
            <w:pPr>
              <w:jc w:val="right"/>
            </w:pPr>
            <w:r>
              <w:rPr>
                <w:color w:val="000000"/>
                <w:sz w:val="24"/>
              </w:rPr>
              <w:t>3.79</w:t>
            </w:r>
          </w:p>
        </w:tc>
      </w:tr>
      <w:tr w:rsidR="00120784">
        <w:tc>
          <w:tcPr>
            <w:tcW w:w="869" w:type="dxa"/>
            <w:vAlign w:val="center"/>
          </w:tcPr>
          <w:p w:rsidR="00120784" w:rsidRDefault="002341A9">
            <w:pPr>
              <w:jc w:val="center"/>
            </w:pPr>
            <w:r>
              <w:rPr>
                <w:color w:val="000000"/>
                <w:sz w:val="24"/>
              </w:rPr>
              <w:t>5</w:t>
            </w:r>
          </w:p>
        </w:tc>
        <w:tc>
          <w:tcPr>
            <w:tcW w:w="1650" w:type="dxa"/>
            <w:vAlign w:val="center"/>
          </w:tcPr>
          <w:p w:rsidR="00120784" w:rsidRDefault="002341A9">
            <w:pPr>
              <w:jc w:val="center"/>
            </w:pPr>
            <w:r>
              <w:rPr>
                <w:color w:val="000000"/>
                <w:sz w:val="24"/>
              </w:rPr>
              <w:t>000681</w:t>
            </w:r>
          </w:p>
        </w:tc>
        <w:tc>
          <w:tcPr>
            <w:tcW w:w="1980" w:type="dxa"/>
            <w:vAlign w:val="center"/>
          </w:tcPr>
          <w:p w:rsidR="00120784" w:rsidRDefault="002341A9">
            <w:pPr>
              <w:jc w:val="center"/>
            </w:pPr>
            <w:r>
              <w:rPr>
                <w:color w:val="000000"/>
                <w:sz w:val="24"/>
              </w:rPr>
              <w:t>视觉中国</w:t>
            </w:r>
          </w:p>
        </w:tc>
        <w:tc>
          <w:tcPr>
            <w:tcW w:w="2879" w:type="dxa"/>
            <w:vAlign w:val="center"/>
          </w:tcPr>
          <w:p w:rsidR="00120784" w:rsidRDefault="002341A9">
            <w:pPr>
              <w:jc w:val="right"/>
            </w:pPr>
            <w:r>
              <w:rPr>
                <w:color w:val="000000"/>
                <w:sz w:val="24"/>
              </w:rPr>
              <w:t>9,482,620.68</w:t>
            </w:r>
          </w:p>
        </w:tc>
        <w:tc>
          <w:tcPr>
            <w:tcW w:w="1620" w:type="dxa"/>
            <w:vAlign w:val="center"/>
          </w:tcPr>
          <w:p w:rsidR="00120784" w:rsidRDefault="002341A9">
            <w:pPr>
              <w:jc w:val="right"/>
            </w:pPr>
            <w:r>
              <w:rPr>
                <w:color w:val="000000"/>
                <w:sz w:val="24"/>
              </w:rPr>
              <w:t>3.75</w:t>
            </w:r>
          </w:p>
        </w:tc>
      </w:tr>
      <w:tr w:rsidR="00120784">
        <w:tc>
          <w:tcPr>
            <w:tcW w:w="869" w:type="dxa"/>
            <w:vAlign w:val="center"/>
          </w:tcPr>
          <w:p w:rsidR="00120784" w:rsidRDefault="002341A9">
            <w:pPr>
              <w:jc w:val="center"/>
            </w:pPr>
            <w:r>
              <w:rPr>
                <w:color w:val="000000"/>
                <w:sz w:val="24"/>
              </w:rPr>
              <w:t>6</w:t>
            </w:r>
          </w:p>
        </w:tc>
        <w:tc>
          <w:tcPr>
            <w:tcW w:w="1650" w:type="dxa"/>
            <w:vAlign w:val="center"/>
          </w:tcPr>
          <w:p w:rsidR="00120784" w:rsidRDefault="002341A9">
            <w:pPr>
              <w:jc w:val="center"/>
            </w:pPr>
            <w:r>
              <w:rPr>
                <w:color w:val="000000"/>
                <w:sz w:val="24"/>
              </w:rPr>
              <w:t>300523</w:t>
            </w:r>
          </w:p>
        </w:tc>
        <w:tc>
          <w:tcPr>
            <w:tcW w:w="1980" w:type="dxa"/>
            <w:vAlign w:val="center"/>
          </w:tcPr>
          <w:p w:rsidR="00120784" w:rsidRDefault="002341A9">
            <w:pPr>
              <w:jc w:val="center"/>
            </w:pPr>
            <w:r>
              <w:rPr>
                <w:color w:val="000000"/>
                <w:sz w:val="24"/>
              </w:rPr>
              <w:t>辰安科技</w:t>
            </w:r>
          </w:p>
        </w:tc>
        <w:tc>
          <w:tcPr>
            <w:tcW w:w="2879" w:type="dxa"/>
            <w:vAlign w:val="center"/>
          </w:tcPr>
          <w:p w:rsidR="00120784" w:rsidRDefault="002341A9">
            <w:pPr>
              <w:jc w:val="right"/>
            </w:pPr>
            <w:r>
              <w:rPr>
                <w:color w:val="000000"/>
                <w:sz w:val="24"/>
              </w:rPr>
              <w:t>8,198,031.00</w:t>
            </w:r>
          </w:p>
        </w:tc>
        <w:tc>
          <w:tcPr>
            <w:tcW w:w="1620" w:type="dxa"/>
            <w:vAlign w:val="center"/>
          </w:tcPr>
          <w:p w:rsidR="00120784" w:rsidRDefault="002341A9">
            <w:pPr>
              <w:jc w:val="right"/>
            </w:pPr>
            <w:r>
              <w:rPr>
                <w:color w:val="000000"/>
                <w:sz w:val="24"/>
              </w:rPr>
              <w:t>3.25</w:t>
            </w:r>
          </w:p>
        </w:tc>
      </w:tr>
      <w:tr w:rsidR="00120784">
        <w:tc>
          <w:tcPr>
            <w:tcW w:w="869" w:type="dxa"/>
            <w:vAlign w:val="center"/>
          </w:tcPr>
          <w:p w:rsidR="00120784" w:rsidRDefault="002341A9">
            <w:pPr>
              <w:jc w:val="center"/>
            </w:pPr>
            <w:r>
              <w:rPr>
                <w:color w:val="000000"/>
                <w:sz w:val="24"/>
              </w:rPr>
              <w:t>7</w:t>
            </w:r>
          </w:p>
        </w:tc>
        <w:tc>
          <w:tcPr>
            <w:tcW w:w="1650" w:type="dxa"/>
            <w:vAlign w:val="center"/>
          </w:tcPr>
          <w:p w:rsidR="00120784" w:rsidRDefault="002341A9">
            <w:pPr>
              <w:jc w:val="center"/>
            </w:pPr>
            <w:r>
              <w:rPr>
                <w:color w:val="000000"/>
                <w:sz w:val="24"/>
              </w:rPr>
              <w:t>300357</w:t>
            </w:r>
          </w:p>
        </w:tc>
        <w:tc>
          <w:tcPr>
            <w:tcW w:w="1980" w:type="dxa"/>
            <w:vAlign w:val="center"/>
          </w:tcPr>
          <w:p w:rsidR="00120784" w:rsidRDefault="002341A9">
            <w:pPr>
              <w:jc w:val="center"/>
            </w:pPr>
            <w:r>
              <w:rPr>
                <w:color w:val="000000"/>
                <w:sz w:val="24"/>
              </w:rPr>
              <w:t>我武生物</w:t>
            </w:r>
          </w:p>
        </w:tc>
        <w:tc>
          <w:tcPr>
            <w:tcW w:w="2879" w:type="dxa"/>
            <w:vAlign w:val="center"/>
          </w:tcPr>
          <w:p w:rsidR="00120784" w:rsidRDefault="002341A9">
            <w:pPr>
              <w:jc w:val="right"/>
            </w:pPr>
            <w:r>
              <w:rPr>
                <w:color w:val="000000"/>
                <w:sz w:val="24"/>
              </w:rPr>
              <w:t>7,590,388.72</w:t>
            </w:r>
          </w:p>
        </w:tc>
        <w:tc>
          <w:tcPr>
            <w:tcW w:w="1620" w:type="dxa"/>
            <w:vAlign w:val="center"/>
          </w:tcPr>
          <w:p w:rsidR="00120784" w:rsidRDefault="002341A9">
            <w:pPr>
              <w:jc w:val="right"/>
            </w:pPr>
            <w:r>
              <w:rPr>
                <w:color w:val="000000"/>
                <w:sz w:val="24"/>
              </w:rPr>
              <w:t>3.01</w:t>
            </w:r>
          </w:p>
        </w:tc>
      </w:tr>
      <w:tr w:rsidR="00120784">
        <w:tc>
          <w:tcPr>
            <w:tcW w:w="869" w:type="dxa"/>
            <w:vAlign w:val="center"/>
          </w:tcPr>
          <w:p w:rsidR="00120784" w:rsidRDefault="002341A9">
            <w:pPr>
              <w:jc w:val="center"/>
            </w:pPr>
            <w:r>
              <w:rPr>
                <w:color w:val="000000"/>
                <w:sz w:val="24"/>
              </w:rPr>
              <w:t>8</w:t>
            </w:r>
          </w:p>
        </w:tc>
        <w:tc>
          <w:tcPr>
            <w:tcW w:w="1650" w:type="dxa"/>
            <w:vAlign w:val="center"/>
          </w:tcPr>
          <w:p w:rsidR="00120784" w:rsidRDefault="002341A9">
            <w:pPr>
              <w:jc w:val="center"/>
            </w:pPr>
            <w:r>
              <w:rPr>
                <w:color w:val="000000"/>
                <w:sz w:val="24"/>
              </w:rPr>
              <w:t>601398</w:t>
            </w:r>
          </w:p>
        </w:tc>
        <w:tc>
          <w:tcPr>
            <w:tcW w:w="1980" w:type="dxa"/>
            <w:vAlign w:val="center"/>
          </w:tcPr>
          <w:p w:rsidR="00120784" w:rsidRDefault="002341A9">
            <w:pPr>
              <w:jc w:val="center"/>
            </w:pPr>
            <w:r>
              <w:rPr>
                <w:color w:val="000000"/>
                <w:sz w:val="24"/>
              </w:rPr>
              <w:t>工商银行</w:t>
            </w:r>
          </w:p>
        </w:tc>
        <w:tc>
          <w:tcPr>
            <w:tcW w:w="2879" w:type="dxa"/>
            <w:vAlign w:val="center"/>
          </w:tcPr>
          <w:p w:rsidR="00120784" w:rsidRDefault="002341A9">
            <w:pPr>
              <w:jc w:val="right"/>
            </w:pPr>
            <w:r>
              <w:rPr>
                <w:color w:val="000000"/>
                <w:sz w:val="24"/>
              </w:rPr>
              <w:t>7,590,000.00</w:t>
            </w:r>
          </w:p>
        </w:tc>
        <w:tc>
          <w:tcPr>
            <w:tcW w:w="1620" w:type="dxa"/>
            <w:vAlign w:val="center"/>
          </w:tcPr>
          <w:p w:rsidR="00120784" w:rsidRDefault="002341A9">
            <w:pPr>
              <w:jc w:val="right"/>
            </w:pPr>
            <w:r>
              <w:rPr>
                <w:color w:val="000000"/>
                <w:sz w:val="24"/>
              </w:rPr>
              <w:t>3.01</w:t>
            </w:r>
          </w:p>
        </w:tc>
      </w:tr>
      <w:tr w:rsidR="00120784">
        <w:tc>
          <w:tcPr>
            <w:tcW w:w="869" w:type="dxa"/>
            <w:vAlign w:val="center"/>
          </w:tcPr>
          <w:p w:rsidR="00120784" w:rsidRDefault="002341A9">
            <w:pPr>
              <w:jc w:val="center"/>
            </w:pPr>
            <w:r>
              <w:rPr>
                <w:color w:val="000000"/>
                <w:sz w:val="24"/>
              </w:rPr>
              <w:t>9</w:t>
            </w:r>
          </w:p>
        </w:tc>
        <w:tc>
          <w:tcPr>
            <w:tcW w:w="1650" w:type="dxa"/>
            <w:vAlign w:val="center"/>
          </w:tcPr>
          <w:p w:rsidR="00120784" w:rsidRDefault="002341A9">
            <w:pPr>
              <w:jc w:val="center"/>
            </w:pPr>
            <w:r>
              <w:rPr>
                <w:color w:val="000000"/>
                <w:sz w:val="24"/>
              </w:rPr>
              <w:t>300347</w:t>
            </w:r>
          </w:p>
        </w:tc>
        <w:tc>
          <w:tcPr>
            <w:tcW w:w="1980" w:type="dxa"/>
            <w:vAlign w:val="center"/>
          </w:tcPr>
          <w:p w:rsidR="00120784" w:rsidRDefault="002341A9">
            <w:pPr>
              <w:jc w:val="center"/>
            </w:pPr>
            <w:r>
              <w:rPr>
                <w:color w:val="000000"/>
                <w:sz w:val="24"/>
              </w:rPr>
              <w:t>泰格医药</w:t>
            </w:r>
          </w:p>
        </w:tc>
        <w:tc>
          <w:tcPr>
            <w:tcW w:w="2879" w:type="dxa"/>
            <w:vAlign w:val="center"/>
          </w:tcPr>
          <w:p w:rsidR="00120784" w:rsidRDefault="002341A9">
            <w:pPr>
              <w:jc w:val="right"/>
            </w:pPr>
            <w:r>
              <w:rPr>
                <w:color w:val="000000"/>
                <w:sz w:val="24"/>
              </w:rPr>
              <w:t>7,579,074.00</w:t>
            </w:r>
          </w:p>
        </w:tc>
        <w:tc>
          <w:tcPr>
            <w:tcW w:w="1620" w:type="dxa"/>
            <w:vAlign w:val="center"/>
          </w:tcPr>
          <w:p w:rsidR="00120784" w:rsidRDefault="002341A9">
            <w:pPr>
              <w:jc w:val="right"/>
            </w:pPr>
            <w:r>
              <w:rPr>
                <w:color w:val="000000"/>
                <w:sz w:val="24"/>
              </w:rPr>
              <w:t>3.00</w:t>
            </w:r>
          </w:p>
        </w:tc>
      </w:tr>
      <w:tr w:rsidR="00120784">
        <w:tc>
          <w:tcPr>
            <w:tcW w:w="869" w:type="dxa"/>
            <w:vAlign w:val="center"/>
          </w:tcPr>
          <w:p w:rsidR="00120784" w:rsidRDefault="002341A9">
            <w:pPr>
              <w:jc w:val="center"/>
            </w:pPr>
            <w:r>
              <w:rPr>
                <w:color w:val="000000"/>
                <w:sz w:val="24"/>
              </w:rPr>
              <w:t>10</w:t>
            </w:r>
          </w:p>
        </w:tc>
        <w:tc>
          <w:tcPr>
            <w:tcW w:w="1650" w:type="dxa"/>
            <w:vAlign w:val="center"/>
          </w:tcPr>
          <w:p w:rsidR="00120784" w:rsidRDefault="002341A9">
            <w:pPr>
              <w:jc w:val="center"/>
            </w:pPr>
            <w:r>
              <w:rPr>
                <w:color w:val="000000"/>
                <w:sz w:val="24"/>
              </w:rPr>
              <w:t>300618</w:t>
            </w:r>
          </w:p>
        </w:tc>
        <w:tc>
          <w:tcPr>
            <w:tcW w:w="1980" w:type="dxa"/>
            <w:vAlign w:val="center"/>
          </w:tcPr>
          <w:p w:rsidR="00120784" w:rsidRDefault="002341A9">
            <w:pPr>
              <w:jc w:val="center"/>
            </w:pPr>
            <w:r>
              <w:rPr>
                <w:color w:val="000000"/>
                <w:sz w:val="24"/>
              </w:rPr>
              <w:t>寒锐钴业</w:t>
            </w:r>
          </w:p>
        </w:tc>
        <w:tc>
          <w:tcPr>
            <w:tcW w:w="2879" w:type="dxa"/>
            <w:vAlign w:val="center"/>
          </w:tcPr>
          <w:p w:rsidR="00120784" w:rsidRDefault="002341A9">
            <w:pPr>
              <w:jc w:val="right"/>
            </w:pPr>
            <w:r>
              <w:rPr>
                <w:color w:val="000000"/>
                <w:sz w:val="24"/>
              </w:rPr>
              <w:t>7,521,235.35</w:t>
            </w:r>
          </w:p>
        </w:tc>
        <w:tc>
          <w:tcPr>
            <w:tcW w:w="1620" w:type="dxa"/>
            <w:vAlign w:val="center"/>
          </w:tcPr>
          <w:p w:rsidR="00120784" w:rsidRDefault="002341A9">
            <w:pPr>
              <w:jc w:val="right"/>
            </w:pPr>
            <w:r>
              <w:rPr>
                <w:color w:val="000000"/>
                <w:sz w:val="24"/>
              </w:rPr>
              <w:t>2.98</w:t>
            </w:r>
          </w:p>
        </w:tc>
      </w:tr>
      <w:tr w:rsidR="00120784">
        <w:tc>
          <w:tcPr>
            <w:tcW w:w="869" w:type="dxa"/>
            <w:vAlign w:val="center"/>
          </w:tcPr>
          <w:p w:rsidR="00120784" w:rsidRDefault="002341A9">
            <w:pPr>
              <w:jc w:val="center"/>
            </w:pPr>
            <w:r>
              <w:rPr>
                <w:color w:val="000000"/>
                <w:sz w:val="24"/>
              </w:rPr>
              <w:t>11</w:t>
            </w:r>
          </w:p>
        </w:tc>
        <w:tc>
          <w:tcPr>
            <w:tcW w:w="1650" w:type="dxa"/>
            <w:vAlign w:val="center"/>
          </w:tcPr>
          <w:p w:rsidR="00120784" w:rsidRDefault="002341A9">
            <w:pPr>
              <w:jc w:val="center"/>
            </w:pPr>
            <w:r>
              <w:rPr>
                <w:color w:val="000000"/>
                <w:sz w:val="24"/>
              </w:rPr>
              <w:t>603638</w:t>
            </w:r>
          </w:p>
        </w:tc>
        <w:tc>
          <w:tcPr>
            <w:tcW w:w="1980" w:type="dxa"/>
            <w:vAlign w:val="center"/>
          </w:tcPr>
          <w:p w:rsidR="00120784" w:rsidRDefault="002341A9">
            <w:pPr>
              <w:jc w:val="center"/>
            </w:pPr>
            <w:r>
              <w:rPr>
                <w:color w:val="000000"/>
                <w:sz w:val="24"/>
              </w:rPr>
              <w:t>艾迪精密</w:t>
            </w:r>
          </w:p>
        </w:tc>
        <w:tc>
          <w:tcPr>
            <w:tcW w:w="2879" w:type="dxa"/>
            <w:vAlign w:val="center"/>
          </w:tcPr>
          <w:p w:rsidR="00120784" w:rsidRDefault="002341A9">
            <w:pPr>
              <w:jc w:val="right"/>
            </w:pPr>
            <w:r>
              <w:rPr>
                <w:color w:val="000000"/>
                <w:sz w:val="24"/>
              </w:rPr>
              <w:t>7,035,193.32</w:t>
            </w:r>
          </w:p>
        </w:tc>
        <w:tc>
          <w:tcPr>
            <w:tcW w:w="1620" w:type="dxa"/>
            <w:vAlign w:val="center"/>
          </w:tcPr>
          <w:p w:rsidR="00120784" w:rsidRDefault="002341A9">
            <w:pPr>
              <w:jc w:val="right"/>
            </w:pPr>
            <w:r>
              <w:rPr>
                <w:color w:val="000000"/>
                <w:sz w:val="24"/>
              </w:rPr>
              <w:t>2.79</w:t>
            </w:r>
          </w:p>
        </w:tc>
      </w:tr>
      <w:tr w:rsidR="00120784">
        <w:tc>
          <w:tcPr>
            <w:tcW w:w="869" w:type="dxa"/>
            <w:vAlign w:val="center"/>
          </w:tcPr>
          <w:p w:rsidR="00120784" w:rsidRDefault="002341A9">
            <w:pPr>
              <w:jc w:val="center"/>
            </w:pPr>
            <w:r>
              <w:rPr>
                <w:color w:val="000000"/>
                <w:sz w:val="24"/>
              </w:rPr>
              <w:t>12</w:t>
            </w:r>
          </w:p>
        </w:tc>
        <w:tc>
          <w:tcPr>
            <w:tcW w:w="1650" w:type="dxa"/>
            <w:vAlign w:val="center"/>
          </w:tcPr>
          <w:p w:rsidR="00120784" w:rsidRDefault="002341A9">
            <w:pPr>
              <w:jc w:val="center"/>
            </w:pPr>
            <w:r>
              <w:rPr>
                <w:color w:val="000000"/>
                <w:sz w:val="24"/>
              </w:rPr>
              <w:t>600340</w:t>
            </w:r>
          </w:p>
        </w:tc>
        <w:tc>
          <w:tcPr>
            <w:tcW w:w="1980" w:type="dxa"/>
            <w:vAlign w:val="center"/>
          </w:tcPr>
          <w:p w:rsidR="00120784" w:rsidRDefault="002341A9">
            <w:pPr>
              <w:jc w:val="center"/>
            </w:pPr>
            <w:r>
              <w:rPr>
                <w:color w:val="000000"/>
                <w:sz w:val="24"/>
              </w:rPr>
              <w:t>华夏幸福</w:t>
            </w:r>
          </w:p>
        </w:tc>
        <w:tc>
          <w:tcPr>
            <w:tcW w:w="2879" w:type="dxa"/>
            <w:vAlign w:val="center"/>
          </w:tcPr>
          <w:p w:rsidR="00120784" w:rsidRDefault="002341A9">
            <w:pPr>
              <w:jc w:val="right"/>
            </w:pPr>
            <w:r>
              <w:rPr>
                <w:color w:val="000000"/>
                <w:sz w:val="24"/>
              </w:rPr>
              <w:t>6,893,897.32</w:t>
            </w:r>
          </w:p>
        </w:tc>
        <w:tc>
          <w:tcPr>
            <w:tcW w:w="1620" w:type="dxa"/>
            <w:vAlign w:val="center"/>
          </w:tcPr>
          <w:p w:rsidR="00120784" w:rsidRDefault="002341A9">
            <w:pPr>
              <w:jc w:val="right"/>
            </w:pPr>
            <w:r>
              <w:rPr>
                <w:color w:val="000000"/>
                <w:sz w:val="24"/>
              </w:rPr>
              <w:t>2.73</w:t>
            </w:r>
          </w:p>
        </w:tc>
      </w:tr>
      <w:tr w:rsidR="00120784">
        <w:tc>
          <w:tcPr>
            <w:tcW w:w="869" w:type="dxa"/>
            <w:vAlign w:val="center"/>
          </w:tcPr>
          <w:p w:rsidR="00120784" w:rsidRDefault="002341A9">
            <w:pPr>
              <w:jc w:val="center"/>
            </w:pPr>
            <w:r>
              <w:rPr>
                <w:color w:val="000000"/>
                <w:sz w:val="24"/>
              </w:rPr>
              <w:t>13</w:t>
            </w:r>
          </w:p>
        </w:tc>
        <w:tc>
          <w:tcPr>
            <w:tcW w:w="1650" w:type="dxa"/>
            <w:vAlign w:val="center"/>
          </w:tcPr>
          <w:p w:rsidR="00120784" w:rsidRDefault="002341A9">
            <w:pPr>
              <w:jc w:val="center"/>
            </w:pPr>
            <w:r>
              <w:rPr>
                <w:color w:val="000000"/>
                <w:sz w:val="24"/>
              </w:rPr>
              <w:t>300003</w:t>
            </w:r>
          </w:p>
        </w:tc>
        <w:tc>
          <w:tcPr>
            <w:tcW w:w="1980" w:type="dxa"/>
            <w:vAlign w:val="center"/>
          </w:tcPr>
          <w:p w:rsidR="00120784" w:rsidRDefault="002341A9">
            <w:pPr>
              <w:jc w:val="center"/>
            </w:pPr>
            <w:r>
              <w:rPr>
                <w:color w:val="000000"/>
                <w:sz w:val="24"/>
              </w:rPr>
              <w:t>乐普医疗</w:t>
            </w:r>
          </w:p>
        </w:tc>
        <w:tc>
          <w:tcPr>
            <w:tcW w:w="2879" w:type="dxa"/>
            <w:vAlign w:val="center"/>
          </w:tcPr>
          <w:p w:rsidR="00120784" w:rsidRDefault="002341A9">
            <w:pPr>
              <w:jc w:val="right"/>
            </w:pPr>
            <w:r>
              <w:rPr>
                <w:color w:val="000000"/>
                <w:sz w:val="24"/>
              </w:rPr>
              <w:t>6,596,233.00</w:t>
            </w:r>
          </w:p>
        </w:tc>
        <w:tc>
          <w:tcPr>
            <w:tcW w:w="1620" w:type="dxa"/>
            <w:vAlign w:val="center"/>
          </w:tcPr>
          <w:p w:rsidR="00120784" w:rsidRDefault="002341A9">
            <w:pPr>
              <w:jc w:val="right"/>
            </w:pPr>
            <w:r>
              <w:rPr>
                <w:color w:val="000000"/>
                <w:sz w:val="24"/>
              </w:rPr>
              <w:t>2.61</w:t>
            </w:r>
          </w:p>
        </w:tc>
      </w:tr>
      <w:tr w:rsidR="00120784">
        <w:tc>
          <w:tcPr>
            <w:tcW w:w="869" w:type="dxa"/>
            <w:vAlign w:val="center"/>
          </w:tcPr>
          <w:p w:rsidR="00120784" w:rsidRDefault="002341A9">
            <w:pPr>
              <w:jc w:val="center"/>
            </w:pPr>
            <w:r>
              <w:rPr>
                <w:color w:val="000000"/>
                <w:sz w:val="24"/>
              </w:rPr>
              <w:t>14</w:t>
            </w:r>
          </w:p>
        </w:tc>
        <w:tc>
          <w:tcPr>
            <w:tcW w:w="1650" w:type="dxa"/>
            <w:vAlign w:val="center"/>
          </w:tcPr>
          <w:p w:rsidR="00120784" w:rsidRDefault="002341A9">
            <w:pPr>
              <w:jc w:val="center"/>
            </w:pPr>
            <w:r>
              <w:rPr>
                <w:color w:val="000000"/>
                <w:sz w:val="24"/>
              </w:rPr>
              <w:t>002563</w:t>
            </w:r>
          </w:p>
        </w:tc>
        <w:tc>
          <w:tcPr>
            <w:tcW w:w="1980" w:type="dxa"/>
            <w:vAlign w:val="center"/>
          </w:tcPr>
          <w:p w:rsidR="00120784" w:rsidRDefault="002341A9">
            <w:pPr>
              <w:jc w:val="center"/>
            </w:pPr>
            <w:r>
              <w:rPr>
                <w:color w:val="000000"/>
                <w:sz w:val="24"/>
              </w:rPr>
              <w:t>森马服饰</w:t>
            </w:r>
          </w:p>
        </w:tc>
        <w:tc>
          <w:tcPr>
            <w:tcW w:w="2879" w:type="dxa"/>
            <w:vAlign w:val="center"/>
          </w:tcPr>
          <w:p w:rsidR="00120784" w:rsidRDefault="002341A9">
            <w:pPr>
              <w:jc w:val="right"/>
            </w:pPr>
            <w:r>
              <w:rPr>
                <w:color w:val="000000"/>
                <w:sz w:val="24"/>
              </w:rPr>
              <w:t>6,433,986.13</w:t>
            </w:r>
          </w:p>
        </w:tc>
        <w:tc>
          <w:tcPr>
            <w:tcW w:w="1620" w:type="dxa"/>
            <w:vAlign w:val="center"/>
          </w:tcPr>
          <w:p w:rsidR="00120784" w:rsidRDefault="002341A9">
            <w:pPr>
              <w:jc w:val="right"/>
            </w:pPr>
            <w:r>
              <w:rPr>
                <w:color w:val="000000"/>
                <w:sz w:val="24"/>
              </w:rPr>
              <w:t>2.55</w:t>
            </w:r>
          </w:p>
        </w:tc>
      </w:tr>
      <w:tr w:rsidR="00120784">
        <w:tc>
          <w:tcPr>
            <w:tcW w:w="869" w:type="dxa"/>
            <w:vAlign w:val="center"/>
          </w:tcPr>
          <w:p w:rsidR="00120784" w:rsidRDefault="002341A9">
            <w:pPr>
              <w:jc w:val="center"/>
            </w:pPr>
            <w:r>
              <w:rPr>
                <w:color w:val="000000"/>
                <w:sz w:val="24"/>
              </w:rPr>
              <w:t>15</w:t>
            </w:r>
          </w:p>
        </w:tc>
        <w:tc>
          <w:tcPr>
            <w:tcW w:w="1650" w:type="dxa"/>
            <w:vAlign w:val="center"/>
          </w:tcPr>
          <w:p w:rsidR="00120784" w:rsidRDefault="002341A9">
            <w:pPr>
              <w:jc w:val="center"/>
            </w:pPr>
            <w:r>
              <w:rPr>
                <w:color w:val="000000"/>
                <w:sz w:val="24"/>
              </w:rPr>
              <w:t>300015</w:t>
            </w:r>
          </w:p>
        </w:tc>
        <w:tc>
          <w:tcPr>
            <w:tcW w:w="1980" w:type="dxa"/>
            <w:vAlign w:val="center"/>
          </w:tcPr>
          <w:p w:rsidR="00120784" w:rsidRDefault="002341A9">
            <w:pPr>
              <w:jc w:val="center"/>
            </w:pPr>
            <w:r>
              <w:rPr>
                <w:color w:val="000000"/>
                <w:sz w:val="24"/>
              </w:rPr>
              <w:t>爱尔眼科</w:t>
            </w:r>
          </w:p>
        </w:tc>
        <w:tc>
          <w:tcPr>
            <w:tcW w:w="2879" w:type="dxa"/>
            <w:vAlign w:val="center"/>
          </w:tcPr>
          <w:p w:rsidR="00120784" w:rsidRDefault="002341A9">
            <w:pPr>
              <w:jc w:val="right"/>
            </w:pPr>
            <w:r>
              <w:rPr>
                <w:color w:val="000000"/>
                <w:sz w:val="24"/>
              </w:rPr>
              <w:t>6,320,773.69</w:t>
            </w:r>
          </w:p>
        </w:tc>
        <w:tc>
          <w:tcPr>
            <w:tcW w:w="1620" w:type="dxa"/>
            <w:vAlign w:val="center"/>
          </w:tcPr>
          <w:p w:rsidR="00120784" w:rsidRDefault="002341A9">
            <w:pPr>
              <w:jc w:val="right"/>
            </w:pPr>
            <w:r>
              <w:rPr>
                <w:color w:val="000000"/>
                <w:sz w:val="24"/>
              </w:rPr>
              <w:t>2.50</w:t>
            </w:r>
          </w:p>
        </w:tc>
      </w:tr>
      <w:tr w:rsidR="00120784">
        <w:tc>
          <w:tcPr>
            <w:tcW w:w="869" w:type="dxa"/>
            <w:vAlign w:val="center"/>
          </w:tcPr>
          <w:p w:rsidR="00120784" w:rsidRDefault="002341A9">
            <w:pPr>
              <w:jc w:val="center"/>
            </w:pPr>
            <w:r>
              <w:rPr>
                <w:color w:val="000000"/>
                <w:sz w:val="24"/>
              </w:rPr>
              <w:t>16</w:t>
            </w:r>
          </w:p>
        </w:tc>
        <w:tc>
          <w:tcPr>
            <w:tcW w:w="1650" w:type="dxa"/>
            <w:vAlign w:val="center"/>
          </w:tcPr>
          <w:p w:rsidR="00120784" w:rsidRDefault="002341A9">
            <w:pPr>
              <w:jc w:val="center"/>
            </w:pPr>
            <w:r>
              <w:rPr>
                <w:color w:val="000000"/>
                <w:sz w:val="24"/>
              </w:rPr>
              <w:t>002146</w:t>
            </w:r>
          </w:p>
        </w:tc>
        <w:tc>
          <w:tcPr>
            <w:tcW w:w="1980" w:type="dxa"/>
            <w:vAlign w:val="center"/>
          </w:tcPr>
          <w:p w:rsidR="00120784" w:rsidRDefault="002341A9">
            <w:pPr>
              <w:jc w:val="center"/>
            </w:pPr>
            <w:r>
              <w:rPr>
                <w:color w:val="000000"/>
                <w:sz w:val="24"/>
              </w:rPr>
              <w:t>荣盛发展</w:t>
            </w:r>
          </w:p>
        </w:tc>
        <w:tc>
          <w:tcPr>
            <w:tcW w:w="2879" w:type="dxa"/>
            <w:vAlign w:val="center"/>
          </w:tcPr>
          <w:p w:rsidR="00120784" w:rsidRDefault="002341A9">
            <w:pPr>
              <w:jc w:val="right"/>
            </w:pPr>
            <w:r>
              <w:rPr>
                <w:color w:val="000000"/>
                <w:sz w:val="24"/>
              </w:rPr>
              <w:t>6,278,657.00</w:t>
            </w:r>
          </w:p>
        </w:tc>
        <w:tc>
          <w:tcPr>
            <w:tcW w:w="1620" w:type="dxa"/>
            <w:vAlign w:val="center"/>
          </w:tcPr>
          <w:p w:rsidR="00120784" w:rsidRDefault="002341A9">
            <w:pPr>
              <w:jc w:val="right"/>
            </w:pPr>
            <w:r>
              <w:rPr>
                <w:color w:val="000000"/>
                <w:sz w:val="24"/>
              </w:rPr>
              <w:t>2.49</w:t>
            </w:r>
          </w:p>
        </w:tc>
      </w:tr>
      <w:tr w:rsidR="00120784">
        <w:tc>
          <w:tcPr>
            <w:tcW w:w="869" w:type="dxa"/>
            <w:vAlign w:val="center"/>
          </w:tcPr>
          <w:p w:rsidR="00120784" w:rsidRDefault="002341A9">
            <w:pPr>
              <w:jc w:val="center"/>
            </w:pPr>
            <w:r>
              <w:rPr>
                <w:color w:val="000000"/>
                <w:sz w:val="24"/>
              </w:rPr>
              <w:t>17</w:t>
            </w:r>
          </w:p>
        </w:tc>
        <w:tc>
          <w:tcPr>
            <w:tcW w:w="1650" w:type="dxa"/>
            <w:vAlign w:val="center"/>
          </w:tcPr>
          <w:p w:rsidR="00120784" w:rsidRDefault="002341A9">
            <w:pPr>
              <w:jc w:val="center"/>
            </w:pPr>
            <w:r>
              <w:rPr>
                <w:color w:val="000000"/>
                <w:sz w:val="24"/>
              </w:rPr>
              <w:t>300559</w:t>
            </w:r>
          </w:p>
        </w:tc>
        <w:tc>
          <w:tcPr>
            <w:tcW w:w="1980" w:type="dxa"/>
            <w:vAlign w:val="center"/>
          </w:tcPr>
          <w:p w:rsidR="00120784" w:rsidRDefault="002341A9">
            <w:pPr>
              <w:jc w:val="center"/>
            </w:pPr>
            <w:r>
              <w:rPr>
                <w:color w:val="000000"/>
                <w:sz w:val="24"/>
              </w:rPr>
              <w:t>佳发教育</w:t>
            </w:r>
          </w:p>
        </w:tc>
        <w:tc>
          <w:tcPr>
            <w:tcW w:w="2879" w:type="dxa"/>
            <w:vAlign w:val="center"/>
          </w:tcPr>
          <w:p w:rsidR="00120784" w:rsidRDefault="002341A9">
            <w:pPr>
              <w:jc w:val="right"/>
            </w:pPr>
            <w:r>
              <w:rPr>
                <w:color w:val="000000"/>
                <w:sz w:val="24"/>
              </w:rPr>
              <w:t>6,214,510.00</w:t>
            </w:r>
          </w:p>
        </w:tc>
        <w:tc>
          <w:tcPr>
            <w:tcW w:w="1620" w:type="dxa"/>
            <w:vAlign w:val="center"/>
          </w:tcPr>
          <w:p w:rsidR="00120784" w:rsidRDefault="002341A9">
            <w:pPr>
              <w:jc w:val="right"/>
            </w:pPr>
            <w:r>
              <w:rPr>
                <w:color w:val="000000"/>
                <w:sz w:val="24"/>
              </w:rPr>
              <w:t>2.46</w:t>
            </w:r>
          </w:p>
        </w:tc>
      </w:tr>
      <w:tr w:rsidR="00120784">
        <w:tc>
          <w:tcPr>
            <w:tcW w:w="869" w:type="dxa"/>
            <w:vAlign w:val="center"/>
          </w:tcPr>
          <w:p w:rsidR="00120784" w:rsidRDefault="002341A9">
            <w:pPr>
              <w:jc w:val="center"/>
            </w:pPr>
            <w:r>
              <w:rPr>
                <w:color w:val="000000"/>
                <w:sz w:val="24"/>
              </w:rPr>
              <w:t>18</w:t>
            </w:r>
          </w:p>
        </w:tc>
        <w:tc>
          <w:tcPr>
            <w:tcW w:w="1650" w:type="dxa"/>
            <w:vAlign w:val="center"/>
          </w:tcPr>
          <w:p w:rsidR="00120784" w:rsidRDefault="002341A9">
            <w:pPr>
              <w:jc w:val="center"/>
            </w:pPr>
            <w:r>
              <w:rPr>
                <w:color w:val="000000"/>
                <w:sz w:val="24"/>
              </w:rPr>
              <w:t>600438</w:t>
            </w:r>
          </w:p>
        </w:tc>
        <w:tc>
          <w:tcPr>
            <w:tcW w:w="1980" w:type="dxa"/>
            <w:vAlign w:val="center"/>
          </w:tcPr>
          <w:p w:rsidR="00120784" w:rsidRDefault="002341A9">
            <w:pPr>
              <w:jc w:val="center"/>
            </w:pPr>
            <w:r>
              <w:rPr>
                <w:color w:val="000000"/>
                <w:sz w:val="24"/>
              </w:rPr>
              <w:t>通威股份</w:t>
            </w:r>
          </w:p>
        </w:tc>
        <w:tc>
          <w:tcPr>
            <w:tcW w:w="2879" w:type="dxa"/>
            <w:vAlign w:val="center"/>
          </w:tcPr>
          <w:p w:rsidR="00120784" w:rsidRDefault="002341A9">
            <w:pPr>
              <w:jc w:val="right"/>
            </w:pPr>
            <w:r>
              <w:rPr>
                <w:color w:val="000000"/>
                <w:sz w:val="24"/>
              </w:rPr>
              <w:t>6,104,415.00</w:t>
            </w:r>
          </w:p>
        </w:tc>
        <w:tc>
          <w:tcPr>
            <w:tcW w:w="1620" w:type="dxa"/>
            <w:vAlign w:val="center"/>
          </w:tcPr>
          <w:p w:rsidR="00120784" w:rsidRDefault="002341A9">
            <w:pPr>
              <w:jc w:val="right"/>
            </w:pPr>
            <w:r>
              <w:rPr>
                <w:color w:val="000000"/>
                <w:sz w:val="24"/>
              </w:rPr>
              <w:t>2.42</w:t>
            </w:r>
          </w:p>
        </w:tc>
      </w:tr>
      <w:tr w:rsidR="00120784">
        <w:tc>
          <w:tcPr>
            <w:tcW w:w="869" w:type="dxa"/>
            <w:vAlign w:val="center"/>
          </w:tcPr>
          <w:p w:rsidR="00120784" w:rsidRDefault="002341A9">
            <w:pPr>
              <w:jc w:val="center"/>
            </w:pPr>
            <w:r>
              <w:rPr>
                <w:color w:val="000000"/>
                <w:sz w:val="24"/>
              </w:rPr>
              <w:t>19</w:t>
            </w:r>
          </w:p>
        </w:tc>
        <w:tc>
          <w:tcPr>
            <w:tcW w:w="1650" w:type="dxa"/>
            <w:vAlign w:val="center"/>
          </w:tcPr>
          <w:p w:rsidR="00120784" w:rsidRDefault="002341A9">
            <w:pPr>
              <w:jc w:val="center"/>
            </w:pPr>
            <w:r>
              <w:rPr>
                <w:color w:val="000000"/>
                <w:sz w:val="24"/>
              </w:rPr>
              <w:t>603799</w:t>
            </w:r>
          </w:p>
        </w:tc>
        <w:tc>
          <w:tcPr>
            <w:tcW w:w="1980" w:type="dxa"/>
            <w:vAlign w:val="center"/>
          </w:tcPr>
          <w:p w:rsidR="00120784" w:rsidRDefault="002341A9">
            <w:pPr>
              <w:jc w:val="center"/>
            </w:pPr>
            <w:r>
              <w:rPr>
                <w:color w:val="000000"/>
                <w:sz w:val="24"/>
              </w:rPr>
              <w:t>华友钴业</w:t>
            </w:r>
          </w:p>
        </w:tc>
        <w:tc>
          <w:tcPr>
            <w:tcW w:w="2879" w:type="dxa"/>
            <w:vAlign w:val="center"/>
          </w:tcPr>
          <w:p w:rsidR="00120784" w:rsidRDefault="002341A9">
            <w:pPr>
              <w:jc w:val="right"/>
            </w:pPr>
            <w:r>
              <w:rPr>
                <w:color w:val="000000"/>
                <w:sz w:val="24"/>
              </w:rPr>
              <w:t>6,101,888.86</w:t>
            </w:r>
          </w:p>
        </w:tc>
        <w:tc>
          <w:tcPr>
            <w:tcW w:w="1620" w:type="dxa"/>
            <w:vAlign w:val="center"/>
          </w:tcPr>
          <w:p w:rsidR="00120784" w:rsidRDefault="002341A9">
            <w:pPr>
              <w:jc w:val="right"/>
            </w:pPr>
            <w:r>
              <w:rPr>
                <w:color w:val="000000"/>
                <w:sz w:val="24"/>
              </w:rPr>
              <w:t>2.42</w:t>
            </w:r>
          </w:p>
        </w:tc>
      </w:tr>
      <w:tr w:rsidR="00120784">
        <w:tc>
          <w:tcPr>
            <w:tcW w:w="869" w:type="dxa"/>
            <w:vAlign w:val="center"/>
          </w:tcPr>
          <w:p w:rsidR="00120784" w:rsidRDefault="002341A9">
            <w:pPr>
              <w:jc w:val="center"/>
            </w:pPr>
            <w:r>
              <w:rPr>
                <w:color w:val="000000"/>
                <w:sz w:val="24"/>
              </w:rPr>
              <w:t>20</w:t>
            </w:r>
          </w:p>
        </w:tc>
        <w:tc>
          <w:tcPr>
            <w:tcW w:w="1650" w:type="dxa"/>
            <w:vAlign w:val="center"/>
          </w:tcPr>
          <w:p w:rsidR="00120784" w:rsidRDefault="002341A9">
            <w:pPr>
              <w:jc w:val="center"/>
            </w:pPr>
            <w:r>
              <w:rPr>
                <w:color w:val="000000"/>
                <w:sz w:val="24"/>
              </w:rPr>
              <w:t>601111</w:t>
            </w:r>
          </w:p>
        </w:tc>
        <w:tc>
          <w:tcPr>
            <w:tcW w:w="1980" w:type="dxa"/>
            <w:vAlign w:val="center"/>
          </w:tcPr>
          <w:p w:rsidR="00120784" w:rsidRDefault="002341A9">
            <w:pPr>
              <w:jc w:val="center"/>
            </w:pPr>
            <w:r>
              <w:rPr>
                <w:color w:val="000000"/>
                <w:sz w:val="24"/>
              </w:rPr>
              <w:t>中国国航</w:t>
            </w:r>
          </w:p>
        </w:tc>
        <w:tc>
          <w:tcPr>
            <w:tcW w:w="2879" w:type="dxa"/>
            <w:vAlign w:val="center"/>
          </w:tcPr>
          <w:p w:rsidR="00120784" w:rsidRDefault="002341A9">
            <w:pPr>
              <w:jc w:val="right"/>
            </w:pPr>
            <w:r>
              <w:rPr>
                <w:color w:val="000000"/>
                <w:sz w:val="24"/>
              </w:rPr>
              <w:t>5,806,939.00</w:t>
            </w:r>
          </w:p>
        </w:tc>
        <w:tc>
          <w:tcPr>
            <w:tcW w:w="1620" w:type="dxa"/>
            <w:vAlign w:val="center"/>
          </w:tcPr>
          <w:p w:rsidR="00120784" w:rsidRDefault="002341A9">
            <w:pPr>
              <w:jc w:val="right"/>
            </w:pPr>
            <w:r>
              <w:rPr>
                <w:color w:val="000000"/>
                <w:sz w:val="24"/>
              </w:rPr>
              <w:t>2.30</w:t>
            </w:r>
          </w:p>
        </w:tc>
      </w:tr>
      <w:tr w:rsidR="00120784">
        <w:tc>
          <w:tcPr>
            <w:tcW w:w="869" w:type="dxa"/>
            <w:vAlign w:val="center"/>
          </w:tcPr>
          <w:p w:rsidR="00120784" w:rsidRDefault="002341A9">
            <w:pPr>
              <w:jc w:val="center"/>
            </w:pPr>
            <w:r>
              <w:rPr>
                <w:color w:val="000000"/>
                <w:sz w:val="24"/>
              </w:rPr>
              <w:t>21</w:t>
            </w:r>
          </w:p>
        </w:tc>
        <w:tc>
          <w:tcPr>
            <w:tcW w:w="1650" w:type="dxa"/>
            <w:vAlign w:val="center"/>
          </w:tcPr>
          <w:p w:rsidR="00120784" w:rsidRDefault="002341A9">
            <w:pPr>
              <w:jc w:val="center"/>
            </w:pPr>
            <w:r>
              <w:rPr>
                <w:color w:val="000000"/>
                <w:sz w:val="24"/>
              </w:rPr>
              <w:t>300253</w:t>
            </w:r>
          </w:p>
        </w:tc>
        <w:tc>
          <w:tcPr>
            <w:tcW w:w="1980" w:type="dxa"/>
            <w:vAlign w:val="center"/>
          </w:tcPr>
          <w:p w:rsidR="00120784" w:rsidRDefault="002341A9">
            <w:pPr>
              <w:jc w:val="center"/>
            </w:pPr>
            <w:r>
              <w:rPr>
                <w:color w:val="000000"/>
                <w:sz w:val="24"/>
              </w:rPr>
              <w:t>卫宁健康</w:t>
            </w:r>
          </w:p>
        </w:tc>
        <w:tc>
          <w:tcPr>
            <w:tcW w:w="2879" w:type="dxa"/>
            <w:vAlign w:val="center"/>
          </w:tcPr>
          <w:p w:rsidR="00120784" w:rsidRDefault="002341A9">
            <w:pPr>
              <w:jc w:val="right"/>
            </w:pPr>
            <w:r>
              <w:rPr>
                <w:color w:val="000000"/>
                <w:sz w:val="24"/>
              </w:rPr>
              <w:t>5,756,990.20</w:t>
            </w:r>
          </w:p>
        </w:tc>
        <w:tc>
          <w:tcPr>
            <w:tcW w:w="1620" w:type="dxa"/>
            <w:vAlign w:val="center"/>
          </w:tcPr>
          <w:p w:rsidR="00120784" w:rsidRDefault="002341A9">
            <w:pPr>
              <w:jc w:val="right"/>
            </w:pPr>
            <w:r>
              <w:rPr>
                <w:color w:val="000000"/>
                <w:sz w:val="24"/>
              </w:rPr>
              <w:t>2.28</w:t>
            </w:r>
          </w:p>
        </w:tc>
      </w:tr>
      <w:tr w:rsidR="00120784">
        <w:tc>
          <w:tcPr>
            <w:tcW w:w="869" w:type="dxa"/>
            <w:vAlign w:val="center"/>
          </w:tcPr>
          <w:p w:rsidR="00120784" w:rsidRDefault="002341A9">
            <w:pPr>
              <w:jc w:val="center"/>
            </w:pPr>
            <w:r>
              <w:rPr>
                <w:color w:val="000000"/>
                <w:sz w:val="24"/>
              </w:rPr>
              <w:t>22</w:t>
            </w:r>
          </w:p>
        </w:tc>
        <w:tc>
          <w:tcPr>
            <w:tcW w:w="1650" w:type="dxa"/>
            <w:vAlign w:val="center"/>
          </w:tcPr>
          <w:p w:rsidR="00120784" w:rsidRDefault="002341A9">
            <w:pPr>
              <w:jc w:val="center"/>
            </w:pPr>
            <w:r>
              <w:rPr>
                <w:color w:val="000000"/>
                <w:sz w:val="24"/>
              </w:rPr>
              <w:t>002440</w:t>
            </w:r>
          </w:p>
        </w:tc>
        <w:tc>
          <w:tcPr>
            <w:tcW w:w="1980" w:type="dxa"/>
            <w:vAlign w:val="center"/>
          </w:tcPr>
          <w:p w:rsidR="00120784" w:rsidRDefault="002341A9">
            <w:pPr>
              <w:jc w:val="center"/>
            </w:pPr>
            <w:r>
              <w:rPr>
                <w:color w:val="000000"/>
                <w:sz w:val="24"/>
              </w:rPr>
              <w:t>闰土股份</w:t>
            </w:r>
          </w:p>
        </w:tc>
        <w:tc>
          <w:tcPr>
            <w:tcW w:w="2879" w:type="dxa"/>
            <w:vAlign w:val="center"/>
          </w:tcPr>
          <w:p w:rsidR="00120784" w:rsidRDefault="002341A9">
            <w:pPr>
              <w:jc w:val="right"/>
            </w:pPr>
            <w:r>
              <w:rPr>
                <w:color w:val="000000"/>
                <w:sz w:val="24"/>
              </w:rPr>
              <w:t>5,443,414.72</w:t>
            </w:r>
          </w:p>
        </w:tc>
        <w:tc>
          <w:tcPr>
            <w:tcW w:w="1620" w:type="dxa"/>
            <w:vAlign w:val="center"/>
          </w:tcPr>
          <w:p w:rsidR="00120784" w:rsidRDefault="002341A9">
            <w:pPr>
              <w:jc w:val="right"/>
            </w:pPr>
            <w:r>
              <w:rPr>
                <w:color w:val="000000"/>
                <w:sz w:val="24"/>
              </w:rPr>
              <w:t>2.16</w:t>
            </w:r>
          </w:p>
        </w:tc>
      </w:tr>
      <w:tr w:rsidR="00120784">
        <w:tc>
          <w:tcPr>
            <w:tcW w:w="869" w:type="dxa"/>
            <w:vAlign w:val="center"/>
          </w:tcPr>
          <w:p w:rsidR="00120784" w:rsidRDefault="002341A9">
            <w:pPr>
              <w:jc w:val="center"/>
            </w:pPr>
            <w:r>
              <w:rPr>
                <w:color w:val="000000"/>
                <w:sz w:val="24"/>
              </w:rPr>
              <w:t>23</w:t>
            </w:r>
          </w:p>
        </w:tc>
        <w:tc>
          <w:tcPr>
            <w:tcW w:w="1650" w:type="dxa"/>
            <w:vAlign w:val="center"/>
          </w:tcPr>
          <w:p w:rsidR="00120784" w:rsidRDefault="002341A9">
            <w:pPr>
              <w:jc w:val="center"/>
            </w:pPr>
            <w:r>
              <w:rPr>
                <w:color w:val="000000"/>
                <w:sz w:val="24"/>
              </w:rPr>
              <w:t>002376</w:t>
            </w:r>
          </w:p>
        </w:tc>
        <w:tc>
          <w:tcPr>
            <w:tcW w:w="1980" w:type="dxa"/>
            <w:vAlign w:val="center"/>
          </w:tcPr>
          <w:p w:rsidR="00120784" w:rsidRDefault="002341A9">
            <w:pPr>
              <w:jc w:val="center"/>
            </w:pPr>
            <w:r>
              <w:rPr>
                <w:color w:val="000000"/>
                <w:sz w:val="24"/>
              </w:rPr>
              <w:t>新北洋</w:t>
            </w:r>
          </w:p>
        </w:tc>
        <w:tc>
          <w:tcPr>
            <w:tcW w:w="2879" w:type="dxa"/>
            <w:vAlign w:val="center"/>
          </w:tcPr>
          <w:p w:rsidR="00120784" w:rsidRDefault="002341A9">
            <w:pPr>
              <w:jc w:val="right"/>
            </w:pPr>
            <w:r>
              <w:rPr>
                <w:color w:val="000000"/>
                <w:sz w:val="24"/>
              </w:rPr>
              <w:t>5,343,247.48</w:t>
            </w:r>
          </w:p>
        </w:tc>
        <w:tc>
          <w:tcPr>
            <w:tcW w:w="1620" w:type="dxa"/>
            <w:vAlign w:val="center"/>
          </w:tcPr>
          <w:p w:rsidR="00120784" w:rsidRDefault="002341A9">
            <w:pPr>
              <w:jc w:val="right"/>
            </w:pPr>
            <w:r>
              <w:rPr>
                <w:color w:val="000000"/>
                <w:sz w:val="24"/>
              </w:rPr>
              <w:t>2.12</w:t>
            </w:r>
          </w:p>
        </w:tc>
      </w:tr>
      <w:tr w:rsidR="00120784">
        <w:tc>
          <w:tcPr>
            <w:tcW w:w="869" w:type="dxa"/>
            <w:vAlign w:val="center"/>
          </w:tcPr>
          <w:p w:rsidR="00120784" w:rsidRDefault="002341A9">
            <w:pPr>
              <w:jc w:val="center"/>
            </w:pPr>
            <w:r>
              <w:rPr>
                <w:color w:val="000000"/>
                <w:sz w:val="24"/>
              </w:rPr>
              <w:t>24</w:t>
            </w:r>
          </w:p>
        </w:tc>
        <w:tc>
          <w:tcPr>
            <w:tcW w:w="1650" w:type="dxa"/>
            <w:vAlign w:val="center"/>
          </w:tcPr>
          <w:p w:rsidR="00120784" w:rsidRDefault="002341A9">
            <w:pPr>
              <w:jc w:val="center"/>
            </w:pPr>
            <w:r>
              <w:rPr>
                <w:color w:val="000000"/>
                <w:sz w:val="24"/>
              </w:rPr>
              <w:t>603019</w:t>
            </w:r>
          </w:p>
        </w:tc>
        <w:tc>
          <w:tcPr>
            <w:tcW w:w="1980" w:type="dxa"/>
            <w:vAlign w:val="center"/>
          </w:tcPr>
          <w:p w:rsidR="00120784" w:rsidRDefault="002341A9">
            <w:pPr>
              <w:jc w:val="center"/>
            </w:pPr>
            <w:r>
              <w:rPr>
                <w:color w:val="000000"/>
                <w:sz w:val="24"/>
              </w:rPr>
              <w:t>中科曙光</w:t>
            </w:r>
          </w:p>
        </w:tc>
        <w:tc>
          <w:tcPr>
            <w:tcW w:w="2879" w:type="dxa"/>
            <w:vAlign w:val="center"/>
          </w:tcPr>
          <w:p w:rsidR="00120784" w:rsidRDefault="002341A9">
            <w:pPr>
              <w:jc w:val="right"/>
            </w:pPr>
            <w:r>
              <w:rPr>
                <w:color w:val="000000"/>
                <w:sz w:val="24"/>
              </w:rPr>
              <w:t>5,187,825.00</w:t>
            </w:r>
          </w:p>
        </w:tc>
        <w:tc>
          <w:tcPr>
            <w:tcW w:w="1620" w:type="dxa"/>
            <w:vAlign w:val="center"/>
          </w:tcPr>
          <w:p w:rsidR="00120784" w:rsidRDefault="002341A9">
            <w:pPr>
              <w:jc w:val="right"/>
            </w:pPr>
            <w:r>
              <w:rPr>
                <w:color w:val="000000"/>
                <w:sz w:val="24"/>
              </w:rPr>
              <w:t>2.05</w:t>
            </w:r>
          </w:p>
        </w:tc>
      </w:tr>
    </w:tbl>
    <w:p w:rsidR="001A59F9" w:rsidRPr="00697181" w:rsidRDefault="001A59F9" w:rsidP="00697181">
      <w:pPr>
        <w:tabs>
          <w:tab w:val="left" w:pos="426"/>
        </w:tabs>
        <w:spacing w:before="29" w:line="288" w:lineRule="auto"/>
        <w:jc w:val="left"/>
        <w:rPr>
          <w:kern w:val="0"/>
          <w:sz w:val="24"/>
        </w:rPr>
      </w:pPr>
      <w:r w:rsidRPr="00697181">
        <w:rPr>
          <w:kern w:val="0"/>
          <w:sz w:val="24"/>
        </w:rPr>
        <w:t>注：</w:t>
      </w:r>
      <w:r w:rsidRPr="00697181">
        <w:rPr>
          <w:kern w:val="0"/>
          <w:sz w:val="24"/>
        </w:rPr>
        <w:t>“</w:t>
      </w:r>
      <w:r w:rsidRPr="00697181">
        <w:rPr>
          <w:kern w:val="0"/>
          <w:sz w:val="24"/>
        </w:rPr>
        <w:t>本期累计卖出金额</w:t>
      </w:r>
      <w:r w:rsidRPr="00697181">
        <w:rPr>
          <w:kern w:val="0"/>
          <w:sz w:val="24"/>
        </w:rPr>
        <w:t>”</w:t>
      </w:r>
      <w:r w:rsidRPr="00697181">
        <w:rPr>
          <w:kern w:val="0"/>
          <w:sz w:val="24"/>
        </w:rPr>
        <w:t>按卖出成交金额（成交单价乘以成交数量）填列，不考虑相关交易费用。</w:t>
      </w:r>
    </w:p>
    <w:p w:rsidR="001A59F9" w:rsidRPr="008B2C7A" w:rsidRDefault="001A59F9" w:rsidP="00026C9C">
      <w:pPr>
        <w:pStyle w:val="aff1"/>
        <w:spacing w:before="0" w:beforeAutospacing="0" w:after="0" w:afterAutospacing="0" w:line="360" w:lineRule="auto"/>
        <w:rPr>
          <w:rFonts w:asciiTheme="minorEastAsia" w:eastAsiaTheme="minorEastAsia" w:hAnsiTheme="minorEastAsia"/>
          <w:kern w:val="2"/>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买入股票的成本总额及卖出股票的收入总额</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买入股票的成本（成交）总额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578,251,566.07</w:t>
            </w:r>
          </w:p>
        </w:tc>
      </w:tr>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卖出股票的收入（成交）总额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576,847,075.80</w:t>
            </w:r>
          </w:p>
        </w:tc>
      </w:tr>
    </w:tbl>
    <w:p w:rsidR="001A59F9" w:rsidRPr="00C51A5D" w:rsidRDefault="001A59F9" w:rsidP="00C51A5D">
      <w:pPr>
        <w:tabs>
          <w:tab w:val="left" w:pos="426"/>
        </w:tabs>
        <w:spacing w:before="29" w:line="288" w:lineRule="auto"/>
        <w:jc w:val="left"/>
        <w:rPr>
          <w:kern w:val="0"/>
          <w:sz w:val="24"/>
        </w:rPr>
      </w:pPr>
      <w:r w:rsidRPr="00C51A5D">
        <w:rPr>
          <w:kern w:val="0"/>
          <w:sz w:val="24"/>
        </w:rPr>
        <w:t>注：</w:t>
      </w:r>
      <w:r w:rsidRPr="00C51A5D">
        <w:rPr>
          <w:kern w:val="0"/>
          <w:sz w:val="24"/>
        </w:rPr>
        <w:t>“</w:t>
      </w:r>
      <w:r w:rsidRPr="00C51A5D">
        <w:rPr>
          <w:kern w:val="0"/>
          <w:sz w:val="24"/>
        </w:rPr>
        <w:t>买入股票成本</w:t>
      </w:r>
      <w:r w:rsidRPr="00C51A5D">
        <w:rPr>
          <w:kern w:val="0"/>
          <w:sz w:val="24"/>
        </w:rPr>
        <w:t>”</w:t>
      </w:r>
      <w:r w:rsidRPr="00C51A5D">
        <w:rPr>
          <w:kern w:val="0"/>
          <w:sz w:val="24"/>
        </w:rPr>
        <w:t>或</w:t>
      </w:r>
      <w:r w:rsidRPr="00C51A5D">
        <w:rPr>
          <w:kern w:val="0"/>
          <w:sz w:val="24"/>
        </w:rPr>
        <w:t>“</w:t>
      </w:r>
      <w:r w:rsidRPr="00C51A5D">
        <w:rPr>
          <w:kern w:val="0"/>
          <w:sz w:val="24"/>
        </w:rPr>
        <w:t>卖出股票收入</w:t>
      </w:r>
      <w:r w:rsidRPr="00C51A5D">
        <w:rPr>
          <w:kern w:val="0"/>
          <w:sz w:val="24"/>
        </w:rPr>
        <w:t>”</w:t>
      </w:r>
      <w:r w:rsidRPr="00C51A5D">
        <w:rPr>
          <w:kern w:val="0"/>
          <w:sz w:val="24"/>
        </w:rPr>
        <w:t>均按买卖成交金额（成交单价乘以成交数量）填列，不考虑相关交易费用。</w:t>
      </w:r>
    </w:p>
    <w:p w:rsidR="001A59F9" w:rsidRPr="008B2C7A"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0" w:name="_Toc234814104"/>
      <w:bookmarkStart w:id="71"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70"/>
      <w:bookmarkEnd w:id="71"/>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30,670,000.00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16.86</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30,670,000.00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16.86</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72,397,498.70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39.80</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66,165,000.00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36.37</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169,232,498.70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93.03</w:t>
            </w:r>
          </w:p>
        </w:tc>
      </w:tr>
    </w:tbl>
    <w:p w:rsidR="001A59F9" w:rsidRPr="008B2C7A"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2" w:name="_Toc361324884"/>
      <w:r w:rsidRPr="00C2179A">
        <w:rPr>
          <w:rFonts w:ascii="Times New Roman" w:hAnsi="Times New Roman"/>
          <w:kern w:val="0"/>
          <w:szCs w:val="24"/>
        </w:rPr>
        <w:t>8.6</w:t>
      </w:r>
      <w:bookmarkStart w:id="73"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2"/>
      <w:bookmarkEnd w:id="7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120784">
        <w:tc>
          <w:tcPr>
            <w:tcW w:w="1320" w:type="dxa"/>
            <w:vAlign w:val="center"/>
          </w:tcPr>
          <w:p w:rsidR="00120784" w:rsidRDefault="002341A9">
            <w:pPr>
              <w:jc w:val="center"/>
            </w:pPr>
            <w:r>
              <w:rPr>
                <w:color w:val="000000"/>
                <w:sz w:val="24"/>
              </w:rPr>
              <w:t>1</w:t>
            </w:r>
          </w:p>
        </w:tc>
        <w:tc>
          <w:tcPr>
            <w:tcW w:w="1382" w:type="dxa"/>
            <w:vAlign w:val="center"/>
          </w:tcPr>
          <w:p w:rsidR="00120784" w:rsidRDefault="002341A9">
            <w:pPr>
              <w:jc w:val="center"/>
            </w:pPr>
            <w:r>
              <w:rPr>
                <w:color w:val="000000"/>
                <w:sz w:val="24"/>
              </w:rPr>
              <w:t>180210</w:t>
            </w:r>
          </w:p>
        </w:tc>
        <w:tc>
          <w:tcPr>
            <w:tcW w:w="1353" w:type="dxa"/>
            <w:vAlign w:val="center"/>
          </w:tcPr>
          <w:p w:rsidR="00120784" w:rsidRDefault="002341A9">
            <w:pPr>
              <w:jc w:val="center"/>
            </w:pPr>
            <w:r>
              <w:rPr>
                <w:color w:val="000000"/>
                <w:sz w:val="24"/>
              </w:rPr>
              <w:t>18</w:t>
            </w:r>
            <w:r>
              <w:rPr>
                <w:color w:val="000000"/>
                <w:sz w:val="24"/>
              </w:rPr>
              <w:t>国开</w:t>
            </w:r>
            <w:r>
              <w:rPr>
                <w:color w:val="000000"/>
                <w:sz w:val="24"/>
              </w:rPr>
              <w:t>10</w:t>
            </w:r>
          </w:p>
        </w:tc>
        <w:tc>
          <w:tcPr>
            <w:tcW w:w="1505" w:type="dxa"/>
            <w:vAlign w:val="center"/>
          </w:tcPr>
          <w:p w:rsidR="00120784" w:rsidRDefault="002341A9">
            <w:pPr>
              <w:jc w:val="right"/>
            </w:pPr>
            <w:r>
              <w:rPr>
                <w:color w:val="000000"/>
                <w:sz w:val="24"/>
              </w:rPr>
              <w:t>200,000</w:t>
            </w:r>
          </w:p>
        </w:tc>
        <w:tc>
          <w:tcPr>
            <w:tcW w:w="1737" w:type="dxa"/>
            <w:vAlign w:val="center"/>
          </w:tcPr>
          <w:p w:rsidR="00120784" w:rsidRDefault="002341A9">
            <w:pPr>
              <w:jc w:val="right"/>
            </w:pPr>
            <w:r>
              <w:rPr>
                <w:color w:val="000000"/>
                <w:sz w:val="24"/>
              </w:rPr>
              <w:t>20,626,000.00</w:t>
            </w:r>
          </w:p>
        </w:tc>
        <w:tc>
          <w:tcPr>
            <w:tcW w:w="1701" w:type="dxa"/>
            <w:vAlign w:val="center"/>
          </w:tcPr>
          <w:p w:rsidR="00120784" w:rsidRDefault="002341A9">
            <w:pPr>
              <w:jc w:val="right"/>
            </w:pPr>
            <w:r>
              <w:rPr>
                <w:color w:val="000000"/>
                <w:sz w:val="24"/>
              </w:rPr>
              <w:t>11.34</w:t>
            </w:r>
          </w:p>
        </w:tc>
      </w:tr>
      <w:tr w:rsidR="00120784">
        <w:tc>
          <w:tcPr>
            <w:tcW w:w="1320" w:type="dxa"/>
            <w:vAlign w:val="center"/>
          </w:tcPr>
          <w:p w:rsidR="00120784" w:rsidRDefault="002341A9">
            <w:pPr>
              <w:jc w:val="center"/>
            </w:pPr>
            <w:r>
              <w:rPr>
                <w:color w:val="000000"/>
                <w:sz w:val="24"/>
              </w:rPr>
              <w:t>2</w:t>
            </w:r>
          </w:p>
        </w:tc>
        <w:tc>
          <w:tcPr>
            <w:tcW w:w="1382" w:type="dxa"/>
            <w:vAlign w:val="center"/>
          </w:tcPr>
          <w:p w:rsidR="00120784" w:rsidRDefault="002341A9">
            <w:pPr>
              <w:jc w:val="center"/>
            </w:pPr>
            <w:r>
              <w:rPr>
                <w:color w:val="000000"/>
                <w:sz w:val="24"/>
              </w:rPr>
              <w:t>101764046</w:t>
            </w:r>
          </w:p>
        </w:tc>
        <w:tc>
          <w:tcPr>
            <w:tcW w:w="1353" w:type="dxa"/>
            <w:vAlign w:val="center"/>
          </w:tcPr>
          <w:p w:rsidR="00120784" w:rsidRDefault="002341A9">
            <w:pPr>
              <w:jc w:val="center"/>
            </w:pPr>
            <w:r>
              <w:rPr>
                <w:color w:val="000000"/>
                <w:sz w:val="24"/>
              </w:rPr>
              <w:t>17</w:t>
            </w:r>
            <w:r>
              <w:rPr>
                <w:color w:val="000000"/>
                <w:sz w:val="24"/>
              </w:rPr>
              <w:t>张家公资</w:t>
            </w:r>
            <w:r>
              <w:rPr>
                <w:color w:val="000000"/>
                <w:sz w:val="24"/>
              </w:rPr>
              <w:t>MTN001</w:t>
            </w:r>
          </w:p>
        </w:tc>
        <w:tc>
          <w:tcPr>
            <w:tcW w:w="1505" w:type="dxa"/>
            <w:vAlign w:val="center"/>
          </w:tcPr>
          <w:p w:rsidR="00120784" w:rsidRDefault="002341A9">
            <w:pPr>
              <w:jc w:val="right"/>
            </w:pPr>
            <w:r>
              <w:rPr>
                <w:color w:val="000000"/>
                <w:sz w:val="24"/>
              </w:rPr>
              <w:t>100,000</w:t>
            </w:r>
          </w:p>
        </w:tc>
        <w:tc>
          <w:tcPr>
            <w:tcW w:w="1737" w:type="dxa"/>
            <w:vAlign w:val="center"/>
          </w:tcPr>
          <w:p w:rsidR="00120784" w:rsidRDefault="002341A9">
            <w:pPr>
              <w:jc w:val="right"/>
            </w:pPr>
            <w:r>
              <w:rPr>
                <w:color w:val="000000"/>
                <w:sz w:val="24"/>
              </w:rPr>
              <w:t>10,346,000.00</w:t>
            </w:r>
          </w:p>
        </w:tc>
        <w:tc>
          <w:tcPr>
            <w:tcW w:w="1701" w:type="dxa"/>
            <w:vAlign w:val="center"/>
          </w:tcPr>
          <w:p w:rsidR="00120784" w:rsidRDefault="002341A9">
            <w:pPr>
              <w:jc w:val="right"/>
            </w:pPr>
            <w:r>
              <w:rPr>
                <w:color w:val="000000"/>
                <w:sz w:val="24"/>
              </w:rPr>
              <w:t>5.69</w:t>
            </w:r>
          </w:p>
        </w:tc>
      </w:tr>
      <w:tr w:rsidR="00120784">
        <w:tc>
          <w:tcPr>
            <w:tcW w:w="1320" w:type="dxa"/>
            <w:vAlign w:val="center"/>
          </w:tcPr>
          <w:p w:rsidR="00120784" w:rsidRDefault="002341A9">
            <w:pPr>
              <w:jc w:val="center"/>
            </w:pPr>
            <w:r>
              <w:rPr>
                <w:color w:val="000000"/>
                <w:sz w:val="24"/>
              </w:rPr>
              <w:t>3</w:t>
            </w:r>
          </w:p>
        </w:tc>
        <w:tc>
          <w:tcPr>
            <w:tcW w:w="1382" w:type="dxa"/>
            <w:vAlign w:val="center"/>
          </w:tcPr>
          <w:p w:rsidR="00120784" w:rsidRDefault="002341A9">
            <w:pPr>
              <w:jc w:val="center"/>
            </w:pPr>
            <w:r>
              <w:rPr>
                <w:color w:val="000000"/>
                <w:sz w:val="24"/>
              </w:rPr>
              <w:t>101801068</w:t>
            </w:r>
          </w:p>
        </w:tc>
        <w:tc>
          <w:tcPr>
            <w:tcW w:w="1353" w:type="dxa"/>
            <w:vAlign w:val="center"/>
          </w:tcPr>
          <w:p w:rsidR="00120784" w:rsidRDefault="002341A9">
            <w:pPr>
              <w:jc w:val="center"/>
            </w:pPr>
            <w:r>
              <w:rPr>
                <w:color w:val="000000"/>
                <w:sz w:val="24"/>
              </w:rPr>
              <w:t>18</w:t>
            </w:r>
            <w:r>
              <w:rPr>
                <w:color w:val="000000"/>
                <w:sz w:val="24"/>
              </w:rPr>
              <w:t>浙能源</w:t>
            </w:r>
            <w:r>
              <w:rPr>
                <w:color w:val="000000"/>
                <w:sz w:val="24"/>
              </w:rPr>
              <w:t>MTN003</w:t>
            </w:r>
          </w:p>
        </w:tc>
        <w:tc>
          <w:tcPr>
            <w:tcW w:w="1505" w:type="dxa"/>
            <w:vAlign w:val="center"/>
          </w:tcPr>
          <w:p w:rsidR="00120784" w:rsidRDefault="002341A9">
            <w:pPr>
              <w:jc w:val="right"/>
            </w:pPr>
            <w:r>
              <w:rPr>
                <w:color w:val="000000"/>
                <w:sz w:val="24"/>
              </w:rPr>
              <w:t>100,000</w:t>
            </w:r>
          </w:p>
        </w:tc>
        <w:tc>
          <w:tcPr>
            <w:tcW w:w="1737" w:type="dxa"/>
            <w:vAlign w:val="center"/>
          </w:tcPr>
          <w:p w:rsidR="00120784" w:rsidRDefault="002341A9">
            <w:pPr>
              <w:jc w:val="right"/>
            </w:pPr>
            <w:r>
              <w:rPr>
                <w:color w:val="000000"/>
                <w:sz w:val="24"/>
              </w:rPr>
              <w:t>10,301,000.00</w:t>
            </w:r>
          </w:p>
        </w:tc>
        <w:tc>
          <w:tcPr>
            <w:tcW w:w="1701" w:type="dxa"/>
            <w:vAlign w:val="center"/>
          </w:tcPr>
          <w:p w:rsidR="00120784" w:rsidRDefault="002341A9">
            <w:pPr>
              <w:jc w:val="right"/>
            </w:pPr>
            <w:r>
              <w:rPr>
                <w:color w:val="000000"/>
                <w:sz w:val="24"/>
              </w:rPr>
              <w:t>5.66</w:t>
            </w:r>
          </w:p>
        </w:tc>
      </w:tr>
      <w:tr w:rsidR="00120784">
        <w:tc>
          <w:tcPr>
            <w:tcW w:w="1320" w:type="dxa"/>
            <w:vAlign w:val="center"/>
          </w:tcPr>
          <w:p w:rsidR="00120784" w:rsidRDefault="002341A9">
            <w:pPr>
              <w:jc w:val="center"/>
            </w:pPr>
            <w:r>
              <w:rPr>
                <w:color w:val="000000"/>
                <w:sz w:val="24"/>
              </w:rPr>
              <w:t>4</w:t>
            </w:r>
          </w:p>
        </w:tc>
        <w:tc>
          <w:tcPr>
            <w:tcW w:w="1382" w:type="dxa"/>
            <w:vAlign w:val="center"/>
          </w:tcPr>
          <w:p w:rsidR="00120784" w:rsidRDefault="002341A9">
            <w:pPr>
              <w:jc w:val="center"/>
            </w:pPr>
            <w:r>
              <w:rPr>
                <w:color w:val="000000"/>
                <w:sz w:val="24"/>
              </w:rPr>
              <w:t>143663</w:t>
            </w:r>
          </w:p>
        </w:tc>
        <w:tc>
          <w:tcPr>
            <w:tcW w:w="1353" w:type="dxa"/>
            <w:vAlign w:val="center"/>
          </w:tcPr>
          <w:p w:rsidR="00120784" w:rsidRDefault="002341A9">
            <w:pPr>
              <w:jc w:val="center"/>
            </w:pPr>
            <w:r>
              <w:rPr>
                <w:color w:val="000000"/>
                <w:sz w:val="24"/>
              </w:rPr>
              <w:t>18</w:t>
            </w:r>
            <w:r>
              <w:rPr>
                <w:color w:val="000000"/>
                <w:sz w:val="24"/>
              </w:rPr>
              <w:t>苏城</w:t>
            </w:r>
            <w:r>
              <w:rPr>
                <w:color w:val="000000"/>
                <w:sz w:val="24"/>
              </w:rPr>
              <w:t>01</w:t>
            </w:r>
          </w:p>
        </w:tc>
        <w:tc>
          <w:tcPr>
            <w:tcW w:w="1505" w:type="dxa"/>
            <w:vAlign w:val="center"/>
          </w:tcPr>
          <w:p w:rsidR="00120784" w:rsidRDefault="002341A9">
            <w:pPr>
              <w:jc w:val="right"/>
            </w:pPr>
            <w:r>
              <w:rPr>
                <w:color w:val="000000"/>
                <w:sz w:val="24"/>
              </w:rPr>
              <w:t>100,000</w:t>
            </w:r>
          </w:p>
        </w:tc>
        <w:tc>
          <w:tcPr>
            <w:tcW w:w="1737" w:type="dxa"/>
            <w:vAlign w:val="center"/>
          </w:tcPr>
          <w:p w:rsidR="00120784" w:rsidRDefault="002341A9">
            <w:pPr>
              <w:jc w:val="right"/>
            </w:pPr>
            <w:r>
              <w:rPr>
                <w:color w:val="000000"/>
                <w:sz w:val="24"/>
              </w:rPr>
              <w:t>10,201,000.00</w:t>
            </w:r>
          </w:p>
        </w:tc>
        <w:tc>
          <w:tcPr>
            <w:tcW w:w="1701" w:type="dxa"/>
            <w:vAlign w:val="center"/>
          </w:tcPr>
          <w:p w:rsidR="00120784" w:rsidRDefault="002341A9">
            <w:pPr>
              <w:jc w:val="right"/>
            </w:pPr>
            <w:r>
              <w:rPr>
                <w:color w:val="000000"/>
                <w:sz w:val="24"/>
              </w:rPr>
              <w:t>5.61</w:t>
            </w:r>
          </w:p>
        </w:tc>
      </w:tr>
      <w:tr w:rsidR="00120784">
        <w:tc>
          <w:tcPr>
            <w:tcW w:w="1320" w:type="dxa"/>
            <w:vAlign w:val="center"/>
          </w:tcPr>
          <w:p w:rsidR="00120784" w:rsidRDefault="002341A9">
            <w:pPr>
              <w:jc w:val="center"/>
            </w:pPr>
            <w:r>
              <w:rPr>
                <w:color w:val="000000"/>
                <w:sz w:val="24"/>
              </w:rPr>
              <w:t>5</w:t>
            </w:r>
          </w:p>
        </w:tc>
        <w:tc>
          <w:tcPr>
            <w:tcW w:w="1382" w:type="dxa"/>
            <w:vAlign w:val="center"/>
          </w:tcPr>
          <w:p w:rsidR="00120784" w:rsidRDefault="002341A9">
            <w:pPr>
              <w:jc w:val="center"/>
            </w:pPr>
            <w:r>
              <w:rPr>
                <w:color w:val="000000"/>
                <w:sz w:val="24"/>
              </w:rPr>
              <w:t>112730</w:t>
            </w:r>
          </w:p>
        </w:tc>
        <w:tc>
          <w:tcPr>
            <w:tcW w:w="1353" w:type="dxa"/>
            <w:vAlign w:val="center"/>
          </w:tcPr>
          <w:p w:rsidR="00120784" w:rsidRDefault="002341A9">
            <w:pPr>
              <w:jc w:val="center"/>
            </w:pPr>
            <w:r>
              <w:rPr>
                <w:color w:val="000000"/>
                <w:sz w:val="24"/>
              </w:rPr>
              <w:t>18</w:t>
            </w:r>
            <w:r>
              <w:rPr>
                <w:color w:val="000000"/>
                <w:sz w:val="24"/>
              </w:rPr>
              <w:t>粤科</w:t>
            </w:r>
            <w:r>
              <w:rPr>
                <w:color w:val="000000"/>
                <w:sz w:val="24"/>
              </w:rPr>
              <w:t>02</w:t>
            </w:r>
          </w:p>
        </w:tc>
        <w:tc>
          <w:tcPr>
            <w:tcW w:w="1505" w:type="dxa"/>
            <w:vAlign w:val="center"/>
          </w:tcPr>
          <w:p w:rsidR="00120784" w:rsidRDefault="002341A9">
            <w:pPr>
              <w:jc w:val="right"/>
            </w:pPr>
            <w:r>
              <w:rPr>
                <w:color w:val="000000"/>
                <w:sz w:val="24"/>
              </w:rPr>
              <w:t>100,000</w:t>
            </w:r>
          </w:p>
        </w:tc>
        <w:tc>
          <w:tcPr>
            <w:tcW w:w="1737" w:type="dxa"/>
            <w:vAlign w:val="center"/>
          </w:tcPr>
          <w:p w:rsidR="00120784" w:rsidRDefault="002341A9">
            <w:pPr>
              <w:jc w:val="right"/>
            </w:pPr>
            <w:r>
              <w:rPr>
                <w:color w:val="000000"/>
                <w:sz w:val="24"/>
              </w:rPr>
              <w:t>10,183,000.00</w:t>
            </w:r>
          </w:p>
        </w:tc>
        <w:tc>
          <w:tcPr>
            <w:tcW w:w="1701" w:type="dxa"/>
            <w:vAlign w:val="center"/>
          </w:tcPr>
          <w:p w:rsidR="00120784" w:rsidRDefault="002341A9">
            <w:pPr>
              <w:jc w:val="right"/>
            </w:pPr>
            <w:r>
              <w:rPr>
                <w:color w:val="000000"/>
                <w:sz w:val="24"/>
              </w:rPr>
              <w:t>5.60</w:t>
            </w:r>
          </w:p>
        </w:tc>
      </w:tr>
    </w:tbl>
    <w:p w:rsidR="001A59F9" w:rsidRPr="008B2C7A"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4"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4"/>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5"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5"/>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Pr="00C51A5D">
        <w:rPr>
          <w:kern w:val="0"/>
          <w:sz w:val="24"/>
        </w:rPr>
        <w:t xml:space="preserve"> </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6"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6"/>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84,768.02</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73,759.53</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2,973,455.33</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14,575.87</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3,146,558.75</w:t>
            </w:r>
          </w:p>
        </w:tc>
      </w:tr>
    </w:tbl>
    <w:p w:rsidR="001A59F9" w:rsidRPr="008B2C7A"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本基金本报告期末前十名股票中不存在流通受限情况。</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7"/>
      <w:bookmarkEnd w:id="78"/>
    </w:p>
    <w:p w:rsidR="001A59F9" w:rsidRPr="00C2179A" w:rsidRDefault="001A59F9" w:rsidP="00C2179A">
      <w:pPr>
        <w:pStyle w:val="20"/>
        <w:spacing w:before="29" w:after="0" w:line="288" w:lineRule="auto"/>
        <w:rPr>
          <w:rFonts w:ascii="Times New Roman" w:hAnsi="Times New Roman"/>
          <w:kern w:val="0"/>
          <w:szCs w:val="24"/>
        </w:rPr>
      </w:pPr>
      <w:bookmarkStart w:id="79" w:name="_Toc225500051"/>
      <w:bookmarkStart w:id="80"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9"/>
      <w:bookmarkEnd w:id="80"/>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交银双利债券</w:t>
            </w:r>
            <w:r w:rsidRPr="001A428A">
              <w:rPr>
                <w:szCs w:val="21"/>
              </w:rPr>
              <w:t>A/B</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4,153</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34,748.50</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25,257,217.91</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17.50%</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119,053,284.52</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82.50%</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交银双利债券</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1,460</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7,811.08</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13,617.81</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0.12%</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11,390,552.29</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99.88%</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5,613</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27,741.79</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25,270,835.72</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16.23%</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130,443,836.81</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83.77%</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1"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交银双利债券</w:t>
            </w:r>
            <w:r w:rsidRPr="006E3F38">
              <w:rPr>
                <w:color w:val="000000"/>
                <w:kern w:val="0"/>
                <w:sz w:val="24"/>
              </w:rPr>
              <w:t>A/B</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8.47</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交银双利债券</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8.35</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16.82</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0.00%</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交银双利债券</w:t>
            </w:r>
            <w:r w:rsidRPr="007D35F8">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交银双利债券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交银双利债券</w:t>
            </w:r>
            <w:r w:rsidRPr="007D35F8">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交银双利债券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2"/>
      <w:bookmarkEnd w:id="8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交银双利债券</w:t>
            </w:r>
            <w:r w:rsidRPr="009440E4">
              <w:rPr>
                <w:sz w:val="24"/>
              </w:rPr>
              <w:t>A/B</w:t>
            </w:r>
          </w:p>
        </w:tc>
        <w:tc>
          <w:tcPr>
            <w:tcW w:w="1615" w:type="pct"/>
            <w:vAlign w:val="center"/>
          </w:tcPr>
          <w:p w:rsidR="00703495" w:rsidRPr="009440E4" w:rsidRDefault="00703495" w:rsidP="009440E4">
            <w:pPr>
              <w:spacing w:before="29" w:line="288" w:lineRule="auto"/>
              <w:jc w:val="center"/>
              <w:rPr>
                <w:sz w:val="24"/>
              </w:rPr>
            </w:pPr>
            <w:r w:rsidRPr="009440E4">
              <w:rPr>
                <w:sz w:val="24"/>
              </w:rPr>
              <w:t>交银双利债券</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2011</w:t>
            </w:r>
            <w:r w:rsidRPr="009440E4">
              <w:rPr>
                <w:sz w:val="24"/>
              </w:rPr>
              <w:t>年</w:t>
            </w:r>
            <w:r w:rsidRPr="009440E4">
              <w:rPr>
                <w:sz w:val="24"/>
              </w:rPr>
              <w:t>9</w:t>
            </w:r>
            <w:r w:rsidRPr="009440E4">
              <w:rPr>
                <w:sz w:val="24"/>
              </w:rPr>
              <w:t>月</w:t>
            </w:r>
            <w:r w:rsidRPr="009440E4">
              <w:rPr>
                <w:sz w:val="24"/>
              </w:rPr>
              <w:t>26</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234,669,325.80</w:t>
            </w:r>
          </w:p>
        </w:tc>
        <w:tc>
          <w:tcPr>
            <w:tcW w:w="1615" w:type="pct"/>
            <w:vAlign w:val="center"/>
          </w:tcPr>
          <w:p w:rsidR="00703495" w:rsidRPr="009440E4" w:rsidRDefault="00703495" w:rsidP="009440E4">
            <w:pPr>
              <w:spacing w:before="29" w:line="288" w:lineRule="auto"/>
              <w:jc w:val="center"/>
              <w:rPr>
                <w:sz w:val="24"/>
              </w:rPr>
            </w:pPr>
            <w:r w:rsidRPr="009440E4">
              <w:rPr>
                <w:sz w:val="24"/>
              </w:rPr>
              <w:t>901,769,145.80</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本报告期期初基金份额总额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201,435,471.37</w:t>
            </w:r>
          </w:p>
        </w:tc>
        <w:tc>
          <w:tcPr>
            <w:tcW w:w="1615" w:type="pct"/>
            <w:vAlign w:val="bottom"/>
          </w:tcPr>
          <w:p w:rsidR="00703495" w:rsidRPr="009440E4" w:rsidRDefault="00703495" w:rsidP="009440E4">
            <w:pPr>
              <w:spacing w:before="29" w:line="288" w:lineRule="auto"/>
              <w:jc w:val="center"/>
              <w:rPr>
                <w:sz w:val="24"/>
              </w:rPr>
            </w:pPr>
            <w:r w:rsidRPr="009440E4">
              <w:rPr>
                <w:sz w:val="24"/>
              </w:rPr>
              <w:t>14,880,992.65</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10,576,334.77</w:t>
            </w:r>
          </w:p>
        </w:tc>
        <w:tc>
          <w:tcPr>
            <w:tcW w:w="1615" w:type="pct"/>
            <w:vAlign w:val="bottom"/>
          </w:tcPr>
          <w:p w:rsidR="00703495" w:rsidRPr="009440E4" w:rsidRDefault="00703495" w:rsidP="009440E4">
            <w:pPr>
              <w:spacing w:before="29" w:line="288" w:lineRule="auto"/>
              <w:jc w:val="center"/>
              <w:rPr>
                <w:sz w:val="24"/>
              </w:rPr>
            </w:pPr>
            <w:r w:rsidRPr="009440E4">
              <w:rPr>
                <w:sz w:val="24"/>
              </w:rPr>
              <w:t>9,298,862.09</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本报告期</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67,701,303.71</w:t>
            </w:r>
          </w:p>
        </w:tc>
        <w:tc>
          <w:tcPr>
            <w:tcW w:w="1615" w:type="pct"/>
            <w:vAlign w:val="bottom"/>
          </w:tcPr>
          <w:p w:rsidR="00703495" w:rsidRPr="009440E4" w:rsidRDefault="00703495" w:rsidP="009440E4">
            <w:pPr>
              <w:spacing w:before="29" w:line="288" w:lineRule="auto"/>
              <w:jc w:val="center"/>
              <w:rPr>
                <w:sz w:val="24"/>
              </w:rPr>
            </w:pPr>
            <w:r w:rsidRPr="009440E4">
              <w:rPr>
                <w:sz w:val="24"/>
              </w:rPr>
              <w:t>12,775,684.64</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144,310,502.43</w:t>
            </w:r>
          </w:p>
        </w:tc>
        <w:tc>
          <w:tcPr>
            <w:tcW w:w="1615" w:type="pct"/>
            <w:vAlign w:val="center"/>
          </w:tcPr>
          <w:p w:rsidR="00703495" w:rsidRPr="009440E4" w:rsidRDefault="00703495" w:rsidP="009440E4">
            <w:pPr>
              <w:spacing w:before="29" w:line="288" w:lineRule="auto"/>
              <w:jc w:val="center"/>
              <w:rPr>
                <w:sz w:val="24"/>
              </w:rPr>
            </w:pPr>
            <w:r w:rsidRPr="009440E4">
              <w:rPr>
                <w:sz w:val="24"/>
              </w:rPr>
              <w:t>11,404,170.10</w:t>
            </w:r>
          </w:p>
        </w:tc>
      </w:tr>
    </w:tbl>
    <w:p w:rsidR="00120784" w:rsidRDefault="002341A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C51A5D">
      <w:pPr>
        <w:tabs>
          <w:tab w:val="left" w:pos="426"/>
        </w:tabs>
        <w:spacing w:before="29" w:line="288" w:lineRule="auto"/>
        <w:jc w:val="left"/>
        <w:rPr>
          <w:kern w:val="0"/>
          <w:sz w:val="24"/>
        </w:rPr>
      </w:pPr>
      <w:r w:rsidRPr="00C51A5D">
        <w:rPr>
          <w:kern w:val="0"/>
          <w:sz w:val="24"/>
        </w:rPr>
        <w:t xml:space="preserve">    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6"/>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7"/>
    </w:p>
    <w:p w:rsidR="00120784" w:rsidRDefault="002341A9">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120784" w:rsidRDefault="002341A9">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120784" w:rsidRDefault="002341A9">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w:t>
      </w:r>
      <w:r>
        <w:rPr>
          <w:color w:val="000000"/>
          <w:sz w:val="24"/>
        </w:rPr>
        <w:t>任公司总经理。期后变动敬请关注基金管理人发布的相关公告。</w:t>
      </w:r>
      <w:r>
        <w:rPr>
          <w:color w:val="000000"/>
          <w:sz w:val="24"/>
        </w:rPr>
        <w:t xml:space="preserve"> </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、基金托管人的基金托管部门的重大人事变动：本基金托管人的专门基金托管部门本报告期内未发生重大人事变动。</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9"/>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t>11.5</w:t>
      </w:r>
      <w:bookmarkEnd w:id="90"/>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1" w:name="OLE_LINK3"/>
      <w:r w:rsidRPr="00FF415B">
        <w:rPr>
          <w:color w:val="000000"/>
          <w:sz w:val="24"/>
        </w:rPr>
        <w:t>本报告期内，为本基金提供审计服务的会计师事务所为普华永道中天会计师事务所</w:t>
      </w:r>
      <w:r w:rsidRPr="00FF415B">
        <w:rPr>
          <w:color w:val="000000"/>
          <w:sz w:val="24"/>
        </w:rPr>
        <w:t>(</w:t>
      </w:r>
      <w:r w:rsidRPr="00FF415B">
        <w:rPr>
          <w:color w:val="000000"/>
          <w:sz w:val="24"/>
        </w:rPr>
        <w:t>特殊普通合伙</w:t>
      </w:r>
      <w:r w:rsidRPr="00FF415B">
        <w:rPr>
          <w:color w:val="000000"/>
          <w:sz w:val="24"/>
        </w:rPr>
        <w:t>)</w:t>
      </w:r>
      <w:r w:rsidRPr="00FF415B">
        <w:rPr>
          <w:color w:val="000000"/>
          <w:sz w:val="24"/>
        </w:rPr>
        <w:t>，本期审计费用为</w:t>
      </w:r>
      <w:r w:rsidRPr="00FF415B">
        <w:rPr>
          <w:color w:val="000000"/>
          <w:sz w:val="24"/>
        </w:rPr>
        <w:t>60,000.00</w:t>
      </w:r>
      <w:r w:rsidRPr="00FF415B">
        <w:rPr>
          <w:color w:val="000000"/>
          <w:sz w:val="24"/>
        </w:rPr>
        <w:t>元。自本基金基金合同生效以来，本基金未改聘为其审计的会计师事务所。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899"/>
      <w:bookmarkEnd w:id="91"/>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2"/>
    </w:p>
    <w:p w:rsidR="00120784" w:rsidRDefault="002341A9">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120784" w:rsidRDefault="002341A9">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120784" w:rsidRDefault="002341A9">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3"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3"/>
    </w:p>
    <w:p w:rsidR="001A59F9" w:rsidRPr="00C2179A" w:rsidRDefault="001A59F9" w:rsidP="00C2179A">
      <w:pPr>
        <w:pStyle w:val="20"/>
        <w:spacing w:before="29" w:after="0" w:line="288" w:lineRule="auto"/>
        <w:rPr>
          <w:rFonts w:ascii="Times New Roman" w:hAnsi="Times New Roman"/>
          <w:kern w:val="0"/>
          <w:szCs w:val="24"/>
        </w:rPr>
      </w:pPr>
      <w:bookmarkStart w:id="94"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5"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120784">
        <w:tc>
          <w:tcPr>
            <w:tcW w:w="1559" w:type="dxa"/>
            <w:vAlign w:val="center"/>
          </w:tcPr>
          <w:p w:rsidR="00120784" w:rsidRDefault="002341A9">
            <w:pPr>
              <w:jc w:val="left"/>
            </w:pPr>
            <w:r>
              <w:rPr>
                <w:color w:val="000000"/>
                <w:szCs w:val="21"/>
              </w:rPr>
              <w:t>申万宏源证券有限公司</w:t>
            </w:r>
          </w:p>
        </w:tc>
        <w:tc>
          <w:tcPr>
            <w:tcW w:w="779" w:type="dxa"/>
            <w:vAlign w:val="center"/>
          </w:tcPr>
          <w:p w:rsidR="00120784" w:rsidRDefault="002341A9">
            <w:pPr>
              <w:jc w:val="right"/>
            </w:pPr>
            <w:r>
              <w:rPr>
                <w:color w:val="000000"/>
                <w:szCs w:val="21"/>
              </w:rPr>
              <w:t>2</w:t>
            </w:r>
          </w:p>
        </w:tc>
        <w:tc>
          <w:tcPr>
            <w:tcW w:w="1800" w:type="dxa"/>
            <w:vAlign w:val="center"/>
          </w:tcPr>
          <w:p w:rsidR="00120784" w:rsidRDefault="002341A9">
            <w:pPr>
              <w:jc w:val="right"/>
            </w:pPr>
            <w:r>
              <w:rPr>
                <w:color w:val="000000"/>
                <w:szCs w:val="21"/>
              </w:rPr>
              <w:t>72,562,884.75</w:t>
            </w:r>
          </w:p>
        </w:tc>
        <w:tc>
          <w:tcPr>
            <w:tcW w:w="1080" w:type="dxa"/>
            <w:vAlign w:val="center"/>
          </w:tcPr>
          <w:p w:rsidR="00120784" w:rsidRDefault="002341A9">
            <w:pPr>
              <w:jc w:val="right"/>
            </w:pPr>
            <w:r>
              <w:rPr>
                <w:color w:val="000000"/>
                <w:szCs w:val="21"/>
              </w:rPr>
              <w:t>6.28%</w:t>
            </w:r>
          </w:p>
        </w:tc>
        <w:tc>
          <w:tcPr>
            <w:tcW w:w="1620" w:type="dxa"/>
            <w:vAlign w:val="center"/>
          </w:tcPr>
          <w:p w:rsidR="00120784" w:rsidRDefault="002341A9">
            <w:pPr>
              <w:jc w:val="right"/>
            </w:pPr>
            <w:r>
              <w:rPr>
                <w:color w:val="000000"/>
                <w:szCs w:val="21"/>
              </w:rPr>
              <w:t>67,577.57</w:t>
            </w:r>
          </w:p>
        </w:tc>
        <w:tc>
          <w:tcPr>
            <w:tcW w:w="1080" w:type="dxa"/>
            <w:vAlign w:val="center"/>
          </w:tcPr>
          <w:p w:rsidR="00120784" w:rsidRDefault="002341A9">
            <w:pPr>
              <w:jc w:val="right"/>
            </w:pPr>
            <w:r>
              <w:rPr>
                <w:color w:val="000000"/>
                <w:szCs w:val="21"/>
              </w:rPr>
              <w:t>6.28%</w:t>
            </w:r>
          </w:p>
        </w:tc>
        <w:tc>
          <w:tcPr>
            <w:tcW w:w="1080" w:type="dxa"/>
            <w:vAlign w:val="center"/>
          </w:tcPr>
          <w:p w:rsidR="00120784" w:rsidRDefault="002341A9">
            <w:pPr>
              <w:jc w:val="left"/>
            </w:pPr>
            <w:r>
              <w:rPr>
                <w:color w:val="000000"/>
                <w:szCs w:val="21"/>
              </w:rPr>
              <w:t>-</w:t>
            </w:r>
          </w:p>
        </w:tc>
      </w:tr>
      <w:tr w:rsidR="00120784">
        <w:tc>
          <w:tcPr>
            <w:tcW w:w="1559" w:type="dxa"/>
            <w:vAlign w:val="center"/>
          </w:tcPr>
          <w:p w:rsidR="00120784" w:rsidRDefault="002341A9">
            <w:pPr>
              <w:jc w:val="left"/>
            </w:pPr>
            <w:r>
              <w:rPr>
                <w:color w:val="000000"/>
                <w:szCs w:val="21"/>
              </w:rPr>
              <w:t>中信建投证券股份有限公司</w:t>
            </w:r>
          </w:p>
        </w:tc>
        <w:tc>
          <w:tcPr>
            <w:tcW w:w="779" w:type="dxa"/>
            <w:vAlign w:val="center"/>
          </w:tcPr>
          <w:p w:rsidR="00120784" w:rsidRDefault="002341A9">
            <w:pPr>
              <w:jc w:val="right"/>
            </w:pPr>
            <w:r>
              <w:rPr>
                <w:color w:val="000000"/>
                <w:szCs w:val="21"/>
              </w:rPr>
              <w:t>2</w:t>
            </w:r>
          </w:p>
        </w:tc>
        <w:tc>
          <w:tcPr>
            <w:tcW w:w="1800" w:type="dxa"/>
            <w:vAlign w:val="center"/>
          </w:tcPr>
          <w:p w:rsidR="00120784" w:rsidRDefault="002341A9">
            <w:pPr>
              <w:jc w:val="right"/>
            </w:pPr>
            <w:r>
              <w:rPr>
                <w:color w:val="000000"/>
                <w:szCs w:val="21"/>
              </w:rPr>
              <w:t>68,389,790.59</w:t>
            </w:r>
          </w:p>
        </w:tc>
        <w:tc>
          <w:tcPr>
            <w:tcW w:w="1080" w:type="dxa"/>
            <w:vAlign w:val="center"/>
          </w:tcPr>
          <w:p w:rsidR="00120784" w:rsidRDefault="002341A9">
            <w:pPr>
              <w:jc w:val="right"/>
            </w:pPr>
            <w:r>
              <w:rPr>
                <w:color w:val="000000"/>
                <w:szCs w:val="21"/>
              </w:rPr>
              <w:t>5.92%</w:t>
            </w:r>
          </w:p>
        </w:tc>
        <w:tc>
          <w:tcPr>
            <w:tcW w:w="1620" w:type="dxa"/>
            <w:vAlign w:val="center"/>
          </w:tcPr>
          <w:p w:rsidR="00120784" w:rsidRDefault="002341A9">
            <w:pPr>
              <w:jc w:val="right"/>
            </w:pPr>
            <w:r>
              <w:rPr>
                <w:color w:val="000000"/>
                <w:szCs w:val="21"/>
              </w:rPr>
              <w:t>63,691.10</w:t>
            </w:r>
          </w:p>
        </w:tc>
        <w:tc>
          <w:tcPr>
            <w:tcW w:w="1080" w:type="dxa"/>
            <w:vAlign w:val="center"/>
          </w:tcPr>
          <w:p w:rsidR="00120784" w:rsidRDefault="002341A9">
            <w:pPr>
              <w:jc w:val="right"/>
            </w:pPr>
            <w:r>
              <w:rPr>
                <w:color w:val="000000"/>
                <w:szCs w:val="21"/>
              </w:rPr>
              <w:t>5.92%</w:t>
            </w:r>
          </w:p>
        </w:tc>
        <w:tc>
          <w:tcPr>
            <w:tcW w:w="1080" w:type="dxa"/>
            <w:vAlign w:val="center"/>
          </w:tcPr>
          <w:p w:rsidR="00120784" w:rsidRDefault="002341A9">
            <w:pPr>
              <w:jc w:val="left"/>
            </w:pPr>
            <w:r>
              <w:rPr>
                <w:color w:val="000000"/>
                <w:szCs w:val="21"/>
              </w:rPr>
              <w:t>-</w:t>
            </w:r>
          </w:p>
        </w:tc>
      </w:tr>
      <w:tr w:rsidR="00120784">
        <w:tc>
          <w:tcPr>
            <w:tcW w:w="1559" w:type="dxa"/>
            <w:vAlign w:val="center"/>
          </w:tcPr>
          <w:p w:rsidR="00120784" w:rsidRDefault="002341A9">
            <w:pPr>
              <w:jc w:val="left"/>
            </w:pPr>
            <w:r>
              <w:rPr>
                <w:color w:val="000000"/>
                <w:szCs w:val="21"/>
              </w:rPr>
              <w:t>东吴证券股份有限公司</w:t>
            </w:r>
          </w:p>
        </w:tc>
        <w:tc>
          <w:tcPr>
            <w:tcW w:w="779" w:type="dxa"/>
            <w:vAlign w:val="center"/>
          </w:tcPr>
          <w:p w:rsidR="00120784" w:rsidRDefault="002341A9">
            <w:pPr>
              <w:jc w:val="right"/>
            </w:pPr>
            <w:r>
              <w:rPr>
                <w:color w:val="000000"/>
                <w:szCs w:val="21"/>
              </w:rPr>
              <w:t>1</w:t>
            </w:r>
          </w:p>
        </w:tc>
        <w:tc>
          <w:tcPr>
            <w:tcW w:w="1800" w:type="dxa"/>
            <w:vAlign w:val="center"/>
          </w:tcPr>
          <w:p w:rsidR="00120784" w:rsidRDefault="002341A9">
            <w:pPr>
              <w:jc w:val="right"/>
            </w:pPr>
            <w:r>
              <w:rPr>
                <w:color w:val="000000"/>
                <w:szCs w:val="21"/>
              </w:rPr>
              <w:t>60,092,165.64</w:t>
            </w:r>
          </w:p>
        </w:tc>
        <w:tc>
          <w:tcPr>
            <w:tcW w:w="1080" w:type="dxa"/>
            <w:vAlign w:val="center"/>
          </w:tcPr>
          <w:p w:rsidR="00120784" w:rsidRDefault="002341A9">
            <w:pPr>
              <w:jc w:val="right"/>
            </w:pPr>
            <w:r>
              <w:rPr>
                <w:color w:val="000000"/>
                <w:szCs w:val="21"/>
              </w:rPr>
              <w:t>5.20%</w:t>
            </w:r>
          </w:p>
        </w:tc>
        <w:tc>
          <w:tcPr>
            <w:tcW w:w="1620" w:type="dxa"/>
            <w:vAlign w:val="center"/>
          </w:tcPr>
          <w:p w:rsidR="00120784" w:rsidRDefault="002341A9">
            <w:pPr>
              <w:jc w:val="right"/>
            </w:pPr>
            <w:r>
              <w:rPr>
                <w:color w:val="000000"/>
                <w:szCs w:val="21"/>
              </w:rPr>
              <w:t>55,963.46</w:t>
            </w:r>
          </w:p>
        </w:tc>
        <w:tc>
          <w:tcPr>
            <w:tcW w:w="1080" w:type="dxa"/>
            <w:vAlign w:val="center"/>
          </w:tcPr>
          <w:p w:rsidR="00120784" w:rsidRDefault="002341A9">
            <w:pPr>
              <w:jc w:val="right"/>
            </w:pPr>
            <w:r>
              <w:rPr>
                <w:color w:val="000000"/>
                <w:szCs w:val="21"/>
              </w:rPr>
              <w:t>5.20%</w:t>
            </w:r>
          </w:p>
        </w:tc>
        <w:tc>
          <w:tcPr>
            <w:tcW w:w="1080" w:type="dxa"/>
            <w:vAlign w:val="center"/>
          </w:tcPr>
          <w:p w:rsidR="00120784" w:rsidRDefault="002341A9">
            <w:pPr>
              <w:jc w:val="left"/>
            </w:pPr>
            <w:r>
              <w:rPr>
                <w:color w:val="000000"/>
                <w:szCs w:val="21"/>
              </w:rPr>
              <w:t>-</w:t>
            </w:r>
          </w:p>
        </w:tc>
      </w:tr>
      <w:tr w:rsidR="00120784">
        <w:tc>
          <w:tcPr>
            <w:tcW w:w="1559" w:type="dxa"/>
            <w:vAlign w:val="center"/>
          </w:tcPr>
          <w:p w:rsidR="00120784" w:rsidRDefault="002341A9">
            <w:pPr>
              <w:jc w:val="left"/>
            </w:pPr>
            <w:r>
              <w:rPr>
                <w:color w:val="000000"/>
                <w:szCs w:val="21"/>
              </w:rPr>
              <w:t>西藏东方财富证券股份有限公司</w:t>
            </w:r>
          </w:p>
        </w:tc>
        <w:tc>
          <w:tcPr>
            <w:tcW w:w="779" w:type="dxa"/>
            <w:vAlign w:val="center"/>
          </w:tcPr>
          <w:p w:rsidR="00120784" w:rsidRDefault="002341A9">
            <w:pPr>
              <w:jc w:val="right"/>
            </w:pPr>
            <w:r>
              <w:rPr>
                <w:color w:val="000000"/>
                <w:szCs w:val="21"/>
              </w:rPr>
              <w:t>1</w:t>
            </w:r>
          </w:p>
        </w:tc>
        <w:tc>
          <w:tcPr>
            <w:tcW w:w="1800" w:type="dxa"/>
            <w:vAlign w:val="center"/>
          </w:tcPr>
          <w:p w:rsidR="00120784" w:rsidRDefault="002341A9">
            <w:pPr>
              <w:jc w:val="right"/>
            </w:pPr>
            <w:r>
              <w:rPr>
                <w:color w:val="000000"/>
                <w:szCs w:val="21"/>
              </w:rPr>
              <w:t>57,236,767.78</w:t>
            </w:r>
          </w:p>
        </w:tc>
        <w:tc>
          <w:tcPr>
            <w:tcW w:w="1080" w:type="dxa"/>
            <w:vAlign w:val="center"/>
          </w:tcPr>
          <w:p w:rsidR="00120784" w:rsidRDefault="002341A9">
            <w:pPr>
              <w:jc w:val="right"/>
            </w:pPr>
            <w:r>
              <w:rPr>
                <w:color w:val="000000"/>
                <w:szCs w:val="21"/>
              </w:rPr>
              <w:t>4.96%</w:t>
            </w:r>
          </w:p>
        </w:tc>
        <w:tc>
          <w:tcPr>
            <w:tcW w:w="1620" w:type="dxa"/>
            <w:vAlign w:val="center"/>
          </w:tcPr>
          <w:p w:rsidR="00120784" w:rsidRDefault="002341A9">
            <w:pPr>
              <w:jc w:val="right"/>
            </w:pPr>
            <w:r>
              <w:rPr>
                <w:color w:val="000000"/>
                <w:szCs w:val="21"/>
              </w:rPr>
              <w:t>53,304.93</w:t>
            </w:r>
          </w:p>
        </w:tc>
        <w:tc>
          <w:tcPr>
            <w:tcW w:w="1080" w:type="dxa"/>
            <w:vAlign w:val="center"/>
          </w:tcPr>
          <w:p w:rsidR="00120784" w:rsidRDefault="002341A9">
            <w:pPr>
              <w:jc w:val="right"/>
            </w:pPr>
            <w:r>
              <w:rPr>
                <w:color w:val="000000"/>
                <w:szCs w:val="21"/>
              </w:rPr>
              <w:t>4.96%</w:t>
            </w:r>
          </w:p>
        </w:tc>
        <w:tc>
          <w:tcPr>
            <w:tcW w:w="1080" w:type="dxa"/>
            <w:vAlign w:val="center"/>
          </w:tcPr>
          <w:p w:rsidR="00120784" w:rsidRDefault="002341A9">
            <w:pPr>
              <w:jc w:val="left"/>
            </w:pPr>
            <w:r>
              <w:rPr>
                <w:color w:val="000000"/>
                <w:szCs w:val="21"/>
              </w:rPr>
              <w:t>-</w:t>
            </w:r>
          </w:p>
        </w:tc>
      </w:tr>
      <w:tr w:rsidR="00120784">
        <w:tc>
          <w:tcPr>
            <w:tcW w:w="1559" w:type="dxa"/>
            <w:vAlign w:val="center"/>
          </w:tcPr>
          <w:p w:rsidR="00120784" w:rsidRDefault="002341A9">
            <w:pPr>
              <w:jc w:val="left"/>
            </w:pPr>
            <w:r>
              <w:rPr>
                <w:color w:val="000000"/>
                <w:szCs w:val="21"/>
              </w:rPr>
              <w:t>安信证券股份有限公司</w:t>
            </w:r>
          </w:p>
        </w:tc>
        <w:tc>
          <w:tcPr>
            <w:tcW w:w="779" w:type="dxa"/>
            <w:vAlign w:val="center"/>
          </w:tcPr>
          <w:p w:rsidR="00120784" w:rsidRDefault="002341A9">
            <w:pPr>
              <w:jc w:val="right"/>
            </w:pPr>
            <w:r>
              <w:rPr>
                <w:color w:val="000000"/>
                <w:szCs w:val="21"/>
              </w:rPr>
              <w:t>2</w:t>
            </w:r>
          </w:p>
        </w:tc>
        <w:tc>
          <w:tcPr>
            <w:tcW w:w="1800" w:type="dxa"/>
            <w:vAlign w:val="center"/>
          </w:tcPr>
          <w:p w:rsidR="00120784" w:rsidRDefault="002341A9">
            <w:pPr>
              <w:jc w:val="right"/>
            </w:pPr>
            <w:r>
              <w:rPr>
                <w:color w:val="000000"/>
                <w:szCs w:val="21"/>
              </w:rPr>
              <w:t>55,000,606.17</w:t>
            </w:r>
          </w:p>
        </w:tc>
        <w:tc>
          <w:tcPr>
            <w:tcW w:w="1080" w:type="dxa"/>
            <w:vAlign w:val="center"/>
          </w:tcPr>
          <w:p w:rsidR="00120784" w:rsidRDefault="002341A9">
            <w:pPr>
              <w:jc w:val="right"/>
            </w:pPr>
            <w:r>
              <w:rPr>
                <w:color w:val="000000"/>
                <w:szCs w:val="21"/>
              </w:rPr>
              <w:t>4.76%</w:t>
            </w:r>
          </w:p>
        </w:tc>
        <w:tc>
          <w:tcPr>
            <w:tcW w:w="1620" w:type="dxa"/>
            <w:vAlign w:val="center"/>
          </w:tcPr>
          <w:p w:rsidR="00120784" w:rsidRDefault="002341A9">
            <w:pPr>
              <w:jc w:val="right"/>
            </w:pPr>
            <w:r>
              <w:rPr>
                <w:color w:val="000000"/>
                <w:szCs w:val="21"/>
              </w:rPr>
              <w:t>51,221.71</w:t>
            </w:r>
          </w:p>
        </w:tc>
        <w:tc>
          <w:tcPr>
            <w:tcW w:w="1080" w:type="dxa"/>
            <w:vAlign w:val="center"/>
          </w:tcPr>
          <w:p w:rsidR="00120784" w:rsidRDefault="002341A9">
            <w:pPr>
              <w:jc w:val="right"/>
            </w:pPr>
            <w:r>
              <w:rPr>
                <w:color w:val="000000"/>
                <w:szCs w:val="21"/>
              </w:rPr>
              <w:t>4.76%</w:t>
            </w:r>
          </w:p>
        </w:tc>
        <w:tc>
          <w:tcPr>
            <w:tcW w:w="1080" w:type="dxa"/>
            <w:vAlign w:val="center"/>
          </w:tcPr>
          <w:p w:rsidR="00120784" w:rsidRDefault="002341A9">
            <w:pPr>
              <w:jc w:val="left"/>
            </w:pPr>
            <w:r>
              <w:rPr>
                <w:color w:val="000000"/>
                <w:szCs w:val="21"/>
              </w:rPr>
              <w:t>-</w:t>
            </w:r>
          </w:p>
        </w:tc>
      </w:tr>
      <w:tr w:rsidR="00120784">
        <w:tc>
          <w:tcPr>
            <w:tcW w:w="1559" w:type="dxa"/>
            <w:vAlign w:val="center"/>
          </w:tcPr>
          <w:p w:rsidR="00120784" w:rsidRDefault="002341A9">
            <w:pPr>
              <w:jc w:val="left"/>
            </w:pPr>
            <w:r>
              <w:rPr>
                <w:color w:val="000000"/>
                <w:szCs w:val="21"/>
              </w:rPr>
              <w:t>中国银河证券股份有限公司</w:t>
            </w:r>
          </w:p>
        </w:tc>
        <w:tc>
          <w:tcPr>
            <w:tcW w:w="779" w:type="dxa"/>
            <w:vAlign w:val="center"/>
          </w:tcPr>
          <w:p w:rsidR="00120784" w:rsidRDefault="002341A9">
            <w:pPr>
              <w:jc w:val="right"/>
            </w:pPr>
            <w:r>
              <w:rPr>
                <w:color w:val="000000"/>
                <w:szCs w:val="21"/>
              </w:rPr>
              <w:t>1</w:t>
            </w:r>
          </w:p>
        </w:tc>
        <w:tc>
          <w:tcPr>
            <w:tcW w:w="1800" w:type="dxa"/>
            <w:vAlign w:val="center"/>
          </w:tcPr>
          <w:p w:rsidR="00120784" w:rsidRDefault="002341A9">
            <w:pPr>
              <w:jc w:val="right"/>
            </w:pPr>
            <w:r>
              <w:rPr>
                <w:color w:val="000000"/>
                <w:szCs w:val="21"/>
              </w:rPr>
              <w:t>5,072,466.00</w:t>
            </w:r>
          </w:p>
        </w:tc>
        <w:tc>
          <w:tcPr>
            <w:tcW w:w="1080" w:type="dxa"/>
            <w:vAlign w:val="center"/>
          </w:tcPr>
          <w:p w:rsidR="00120784" w:rsidRDefault="002341A9">
            <w:pPr>
              <w:jc w:val="right"/>
            </w:pPr>
            <w:r>
              <w:rPr>
                <w:color w:val="000000"/>
                <w:szCs w:val="21"/>
              </w:rPr>
              <w:t>0.44%</w:t>
            </w:r>
          </w:p>
        </w:tc>
        <w:tc>
          <w:tcPr>
            <w:tcW w:w="1620" w:type="dxa"/>
            <w:vAlign w:val="center"/>
          </w:tcPr>
          <w:p w:rsidR="00120784" w:rsidRDefault="002341A9">
            <w:pPr>
              <w:jc w:val="right"/>
            </w:pPr>
            <w:r>
              <w:rPr>
                <w:color w:val="000000"/>
                <w:szCs w:val="21"/>
              </w:rPr>
              <w:t>4,723.96</w:t>
            </w:r>
          </w:p>
        </w:tc>
        <w:tc>
          <w:tcPr>
            <w:tcW w:w="1080" w:type="dxa"/>
            <w:vAlign w:val="center"/>
          </w:tcPr>
          <w:p w:rsidR="00120784" w:rsidRDefault="002341A9">
            <w:pPr>
              <w:jc w:val="right"/>
            </w:pPr>
            <w:r>
              <w:rPr>
                <w:color w:val="000000"/>
                <w:szCs w:val="21"/>
              </w:rPr>
              <w:t>0.44%</w:t>
            </w:r>
          </w:p>
        </w:tc>
        <w:tc>
          <w:tcPr>
            <w:tcW w:w="1080" w:type="dxa"/>
            <w:vAlign w:val="center"/>
          </w:tcPr>
          <w:p w:rsidR="00120784" w:rsidRDefault="002341A9">
            <w:pPr>
              <w:jc w:val="left"/>
            </w:pPr>
            <w:r>
              <w:rPr>
                <w:color w:val="000000"/>
                <w:szCs w:val="21"/>
              </w:rPr>
              <w:t>-</w:t>
            </w:r>
          </w:p>
        </w:tc>
      </w:tr>
      <w:tr w:rsidR="00120784">
        <w:tc>
          <w:tcPr>
            <w:tcW w:w="1559" w:type="dxa"/>
            <w:vAlign w:val="center"/>
          </w:tcPr>
          <w:p w:rsidR="00120784" w:rsidRDefault="002341A9">
            <w:pPr>
              <w:jc w:val="left"/>
            </w:pPr>
            <w:r>
              <w:rPr>
                <w:color w:val="000000"/>
                <w:szCs w:val="21"/>
              </w:rPr>
              <w:t>东方证券股份有限公司</w:t>
            </w:r>
          </w:p>
        </w:tc>
        <w:tc>
          <w:tcPr>
            <w:tcW w:w="779" w:type="dxa"/>
            <w:vAlign w:val="center"/>
          </w:tcPr>
          <w:p w:rsidR="00120784" w:rsidRDefault="002341A9">
            <w:pPr>
              <w:jc w:val="right"/>
            </w:pPr>
            <w:r>
              <w:rPr>
                <w:color w:val="000000"/>
                <w:szCs w:val="21"/>
              </w:rPr>
              <w:t>1</w:t>
            </w:r>
          </w:p>
        </w:tc>
        <w:tc>
          <w:tcPr>
            <w:tcW w:w="1800" w:type="dxa"/>
            <w:vAlign w:val="center"/>
          </w:tcPr>
          <w:p w:rsidR="00120784" w:rsidRDefault="002341A9">
            <w:pPr>
              <w:jc w:val="right"/>
            </w:pPr>
            <w:r>
              <w:rPr>
                <w:color w:val="000000"/>
                <w:szCs w:val="21"/>
              </w:rPr>
              <w:t>49,345,190.21</w:t>
            </w:r>
          </w:p>
        </w:tc>
        <w:tc>
          <w:tcPr>
            <w:tcW w:w="1080" w:type="dxa"/>
            <w:vAlign w:val="center"/>
          </w:tcPr>
          <w:p w:rsidR="00120784" w:rsidRDefault="002341A9">
            <w:pPr>
              <w:jc w:val="right"/>
            </w:pPr>
            <w:r>
              <w:rPr>
                <w:color w:val="000000"/>
                <w:szCs w:val="21"/>
              </w:rPr>
              <w:t>4.27%</w:t>
            </w:r>
          </w:p>
        </w:tc>
        <w:tc>
          <w:tcPr>
            <w:tcW w:w="1620" w:type="dxa"/>
            <w:vAlign w:val="center"/>
          </w:tcPr>
          <w:p w:rsidR="00120784" w:rsidRDefault="002341A9">
            <w:pPr>
              <w:jc w:val="right"/>
            </w:pPr>
            <w:r>
              <w:rPr>
                <w:color w:val="000000"/>
                <w:szCs w:val="21"/>
              </w:rPr>
              <w:t>45,954.97</w:t>
            </w:r>
          </w:p>
        </w:tc>
        <w:tc>
          <w:tcPr>
            <w:tcW w:w="1080" w:type="dxa"/>
            <w:vAlign w:val="center"/>
          </w:tcPr>
          <w:p w:rsidR="00120784" w:rsidRDefault="002341A9">
            <w:pPr>
              <w:jc w:val="right"/>
            </w:pPr>
            <w:r>
              <w:rPr>
                <w:color w:val="000000"/>
                <w:szCs w:val="21"/>
              </w:rPr>
              <w:t>4.27%</w:t>
            </w:r>
          </w:p>
        </w:tc>
        <w:tc>
          <w:tcPr>
            <w:tcW w:w="1080" w:type="dxa"/>
            <w:vAlign w:val="center"/>
          </w:tcPr>
          <w:p w:rsidR="00120784" w:rsidRDefault="002341A9">
            <w:pPr>
              <w:jc w:val="left"/>
            </w:pPr>
            <w:r>
              <w:rPr>
                <w:color w:val="000000"/>
                <w:szCs w:val="21"/>
              </w:rPr>
              <w:t>-</w:t>
            </w:r>
          </w:p>
        </w:tc>
      </w:tr>
      <w:tr w:rsidR="00120784">
        <w:tc>
          <w:tcPr>
            <w:tcW w:w="1559" w:type="dxa"/>
            <w:vAlign w:val="center"/>
          </w:tcPr>
          <w:p w:rsidR="00120784" w:rsidRDefault="002341A9">
            <w:pPr>
              <w:jc w:val="left"/>
            </w:pPr>
            <w:r>
              <w:rPr>
                <w:color w:val="000000"/>
                <w:szCs w:val="21"/>
              </w:rPr>
              <w:t>海通证券股份有限公司</w:t>
            </w:r>
          </w:p>
        </w:tc>
        <w:tc>
          <w:tcPr>
            <w:tcW w:w="779" w:type="dxa"/>
            <w:vAlign w:val="center"/>
          </w:tcPr>
          <w:p w:rsidR="00120784" w:rsidRDefault="002341A9">
            <w:pPr>
              <w:jc w:val="right"/>
            </w:pPr>
            <w:r>
              <w:rPr>
                <w:color w:val="000000"/>
                <w:szCs w:val="21"/>
              </w:rPr>
              <w:t>1</w:t>
            </w:r>
          </w:p>
        </w:tc>
        <w:tc>
          <w:tcPr>
            <w:tcW w:w="1800" w:type="dxa"/>
            <w:vAlign w:val="center"/>
          </w:tcPr>
          <w:p w:rsidR="00120784" w:rsidRDefault="002341A9">
            <w:pPr>
              <w:jc w:val="right"/>
            </w:pPr>
            <w:r>
              <w:rPr>
                <w:color w:val="000000"/>
                <w:szCs w:val="21"/>
              </w:rPr>
              <w:t>45,023,598.58</w:t>
            </w:r>
          </w:p>
        </w:tc>
        <w:tc>
          <w:tcPr>
            <w:tcW w:w="1080" w:type="dxa"/>
            <w:vAlign w:val="center"/>
          </w:tcPr>
          <w:p w:rsidR="00120784" w:rsidRDefault="002341A9">
            <w:pPr>
              <w:jc w:val="right"/>
            </w:pPr>
            <w:r>
              <w:rPr>
                <w:color w:val="000000"/>
                <w:szCs w:val="21"/>
              </w:rPr>
              <w:t>3.90%</w:t>
            </w:r>
          </w:p>
        </w:tc>
        <w:tc>
          <w:tcPr>
            <w:tcW w:w="1620" w:type="dxa"/>
            <w:vAlign w:val="center"/>
          </w:tcPr>
          <w:p w:rsidR="00120784" w:rsidRDefault="002341A9">
            <w:pPr>
              <w:jc w:val="right"/>
            </w:pPr>
            <w:r>
              <w:rPr>
                <w:color w:val="000000"/>
                <w:szCs w:val="21"/>
              </w:rPr>
              <w:t>41,930.57</w:t>
            </w:r>
          </w:p>
        </w:tc>
        <w:tc>
          <w:tcPr>
            <w:tcW w:w="1080" w:type="dxa"/>
            <w:vAlign w:val="center"/>
          </w:tcPr>
          <w:p w:rsidR="00120784" w:rsidRDefault="002341A9">
            <w:pPr>
              <w:jc w:val="right"/>
            </w:pPr>
            <w:r>
              <w:rPr>
                <w:color w:val="000000"/>
                <w:szCs w:val="21"/>
              </w:rPr>
              <w:t>3.90%</w:t>
            </w:r>
          </w:p>
        </w:tc>
        <w:tc>
          <w:tcPr>
            <w:tcW w:w="1080" w:type="dxa"/>
            <w:vAlign w:val="center"/>
          </w:tcPr>
          <w:p w:rsidR="00120784" w:rsidRDefault="002341A9">
            <w:pPr>
              <w:jc w:val="left"/>
            </w:pPr>
            <w:r>
              <w:rPr>
                <w:color w:val="000000"/>
                <w:szCs w:val="21"/>
              </w:rPr>
              <w:t>-</w:t>
            </w:r>
          </w:p>
        </w:tc>
      </w:tr>
      <w:tr w:rsidR="00120784">
        <w:tc>
          <w:tcPr>
            <w:tcW w:w="1559" w:type="dxa"/>
            <w:vAlign w:val="center"/>
          </w:tcPr>
          <w:p w:rsidR="00120784" w:rsidRDefault="002341A9">
            <w:pPr>
              <w:jc w:val="left"/>
            </w:pPr>
            <w:r>
              <w:rPr>
                <w:color w:val="000000"/>
                <w:szCs w:val="21"/>
              </w:rPr>
              <w:t>长江证券股份有限公司</w:t>
            </w:r>
          </w:p>
        </w:tc>
        <w:tc>
          <w:tcPr>
            <w:tcW w:w="779" w:type="dxa"/>
            <w:vAlign w:val="center"/>
          </w:tcPr>
          <w:p w:rsidR="00120784" w:rsidRDefault="002341A9">
            <w:pPr>
              <w:jc w:val="right"/>
            </w:pPr>
            <w:r>
              <w:rPr>
                <w:color w:val="000000"/>
                <w:szCs w:val="21"/>
              </w:rPr>
              <w:t>2</w:t>
            </w:r>
          </w:p>
        </w:tc>
        <w:tc>
          <w:tcPr>
            <w:tcW w:w="1800" w:type="dxa"/>
            <w:vAlign w:val="center"/>
          </w:tcPr>
          <w:p w:rsidR="00120784" w:rsidRDefault="002341A9">
            <w:pPr>
              <w:jc w:val="right"/>
            </w:pPr>
            <w:r>
              <w:rPr>
                <w:color w:val="000000"/>
                <w:szCs w:val="21"/>
              </w:rPr>
              <w:t>263,996,313.53</w:t>
            </w:r>
          </w:p>
        </w:tc>
        <w:tc>
          <w:tcPr>
            <w:tcW w:w="1080" w:type="dxa"/>
            <w:vAlign w:val="center"/>
          </w:tcPr>
          <w:p w:rsidR="00120784" w:rsidRDefault="002341A9">
            <w:pPr>
              <w:jc w:val="right"/>
            </w:pPr>
            <w:r>
              <w:rPr>
                <w:color w:val="000000"/>
                <w:szCs w:val="21"/>
              </w:rPr>
              <w:t>22.85%</w:t>
            </w:r>
          </w:p>
        </w:tc>
        <w:tc>
          <w:tcPr>
            <w:tcW w:w="1620" w:type="dxa"/>
            <w:vAlign w:val="center"/>
          </w:tcPr>
          <w:p w:rsidR="00120784" w:rsidRDefault="002341A9">
            <w:pPr>
              <w:jc w:val="right"/>
            </w:pPr>
            <w:r>
              <w:rPr>
                <w:color w:val="000000"/>
                <w:szCs w:val="21"/>
              </w:rPr>
              <w:t>245,860.45</w:t>
            </w:r>
          </w:p>
        </w:tc>
        <w:tc>
          <w:tcPr>
            <w:tcW w:w="1080" w:type="dxa"/>
            <w:vAlign w:val="center"/>
          </w:tcPr>
          <w:p w:rsidR="00120784" w:rsidRDefault="002341A9">
            <w:pPr>
              <w:jc w:val="right"/>
            </w:pPr>
            <w:r>
              <w:rPr>
                <w:color w:val="000000"/>
                <w:szCs w:val="21"/>
              </w:rPr>
              <w:t>22.85%</w:t>
            </w:r>
          </w:p>
        </w:tc>
        <w:tc>
          <w:tcPr>
            <w:tcW w:w="1080" w:type="dxa"/>
            <w:vAlign w:val="center"/>
          </w:tcPr>
          <w:p w:rsidR="00120784" w:rsidRDefault="002341A9">
            <w:pPr>
              <w:jc w:val="left"/>
            </w:pPr>
            <w:r>
              <w:rPr>
                <w:color w:val="000000"/>
                <w:szCs w:val="21"/>
              </w:rPr>
              <w:t>-</w:t>
            </w:r>
          </w:p>
        </w:tc>
      </w:tr>
      <w:tr w:rsidR="00120784">
        <w:tc>
          <w:tcPr>
            <w:tcW w:w="1559" w:type="dxa"/>
            <w:vAlign w:val="center"/>
          </w:tcPr>
          <w:p w:rsidR="00120784" w:rsidRDefault="002341A9">
            <w:pPr>
              <w:jc w:val="left"/>
            </w:pPr>
            <w:r>
              <w:rPr>
                <w:color w:val="000000"/>
                <w:szCs w:val="21"/>
              </w:rPr>
              <w:t>中国国际金融股份有限公司</w:t>
            </w:r>
          </w:p>
        </w:tc>
        <w:tc>
          <w:tcPr>
            <w:tcW w:w="779" w:type="dxa"/>
            <w:vAlign w:val="center"/>
          </w:tcPr>
          <w:p w:rsidR="00120784" w:rsidRDefault="002341A9">
            <w:pPr>
              <w:jc w:val="right"/>
            </w:pPr>
            <w:r>
              <w:rPr>
                <w:color w:val="000000"/>
                <w:szCs w:val="21"/>
              </w:rPr>
              <w:t>1</w:t>
            </w:r>
          </w:p>
        </w:tc>
        <w:tc>
          <w:tcPr>
            <w:tcW w:w="1800" w:type="dxa"/>
            <w:vAlign w:val="center"/>
          </w:tcPr>
          <w:p w:rsidR="00120784" w:rsidRDefault="002341A9">
            <w:pPr>
              <w:jc w:val="right"/>
            </w:pPr>
            <w:r>
              <w:rPr>
                <w:color w:val="000000"/>
                <w:szCs w:val="21"/>
              </w:rPr>
              <w:t>170,624,215.89</w:t>
            </w:r>
          </w:p>
        </w:tc>
        <w:tc>
          <w:tcPr>
            <w:tcW w:w="1080" w:type="dxa"/>
            <w:vAlign w:val="center"/>
          </w:tcPr>
          <w:p w:rsidR="00120784" w:rsidRDefault="002341A9">
            <w:pPr>
              <w:jc w:val="right"/>
            </w:pPr>
            <w:r>
              <w:rPr>
                <w:color w:val="000000"/>
                <w:szCs w:val="21"/>
              </w:rPr>
              <w:t>14.77%</w:t>
            </w:r>
          </w:p>
        </w:tc>
        <w:tc>
          <w:tcPr>
            <w:tcW w:w="1620" w:type="dxa"/>
            <w:vAlign w:val="center"/>
          </w:tcPr>
          <w:p w:rsidR="00120784" w:rsidRDefault="002341A9">
            <w:pPr>
              <w:jc w:val="right"/>
            </w:pPr>
            <w:r>
              <w:rPr>
                <w:color w:val="000000"/>
                <w:szCs w:val="21"/>
              </w:rPr>
              <w:t>158,902.89</w:t>
            </w:r>
          </w:p>
        </w:tc>
        <w:tc>
          <w:tcPr>
            <w:tcW w:w="1080" w:type="dxa"/>
            <w:vAlign w:val="center"/>
          </w:tcPr>
          <w:p w:rsidR="00120784" w:rsidRDefault="002341A9">
            <w:pPr>
              <w:jc w:val="right"/>
            </w:pPr>
            <w:r>
              <w:rPr>
                <w:color w:val="000000"/>
                <w:szCs w:val="21"/>
              </w:rPr>
              <w:t>14.77%</w:t>
            </w:r>
          </w:p>
        </w:tc>
        <w:tc>
          <w:tcPr>
            <w:tcW w:w="1080" w:type="dxa"/>
            <w:vAlign w:val="center"/>
          </w:tcPr>
          <w:p w:rsidR="00120784" w:rsidRDefault="002341A9">
            <w:pPr>
              <w:jc w:val="left"/>
            </w:pPr>
            <w:r>
              <w:rPr>
                <w:color w:val="000000"/>
                <w:szCs w:val="21"/>
              </w:rPr>
              <w:t>-</w:t>
            </w:r>
          </w:p>
        </w:tc>
      </w:tr>
      <w:tr w:rsidR="00120784">
        <w:tc>
          <w:tcPr>
            <w:tcW w:w="1559" w:type="dxa"/>
            <w:vAlign w:val="center"/>
          </w:tcPr>
          <w:p w:rsidR="00120784" w:rsidRDefault="002341A9">
            <w:pPr>
              <w:jc w:val="left"/>
            </w:pPr>
            <w:r>
              <w:rPr>
                <w:color w:val="000000"/>
                <w:szCs w:val="21"/>
              </w:rPr>
              <w:t>西部证券股份有限公司</w:t>
            </w:r>
          </w:p>
        </w:tc>
        <w:tc>
          <w:tcPr>
            <w:tcW w:w="779" w:type="dxa"/>
            <w:vAlign w:val="center"/>
          </w:tcPr>
          <w:p w:rsidR="00120784" w:rsidRDefault="002341A9">
            <w:pPr>
              <w:jc w:val="right"/>
            </w:pPr>
            <w:r>
              <w:rPr>
                <w:color w:val="000000"/>
                <w:szCs w:val="21"/>
              </w:rPr>
              <w:t>1</w:t>
            </w:r>
          </w:p>
        </w:tc>
        <w:tc>
          <w:tcPr>
            <w:tcW w:w="1800" w:type="dxa"/>
            <w:vAlign w:val="center"/>
          </w:tcPr>
          <w:p w:rsidR="00120784" w:rsidRDefault="002341A9">
            <w:pPr>
              <w:jc w:val="right"/>
            </w:pPr>
            <w:r>
              <w:rPr>
                <w:color w:val="000000"/>
                <w:szCs w:val="21"/>
              </w:rPr>
              <w:t>15,101,152.82</w:t>
            </w:r>
          </w:p>
        </w:tc>
        <w:tc>
          <w:tcPr>
            <w:tcW w:w="1080" w:type="dxa"/>
            <w:vAlign w:val="center"/>
          </w:tcPr>
          <w:p w:rsidR="00120784" w:rsidRDefault="002341A9">
            <w:pPr>
              <w:jc w:val="right"/>
            </w:pPr>
            <w:r>
              <w:rPr>
                <w:color w:val="000000"/>
                <w:szCs w:val="21"/>
              </w:rPr>
              <w:t>1.31%</w:t>
            </w:r>
          </w:p>
        </w:tc>
        <w:tc>
          <w:tcPr>
            <w:tcW w:w="1620" w:type="dxa"/>
            <w:vAlign w:val="center"/>
          </w:tcPr>
          <w:p w:rsidR="00120784" w:rsidRDefault="002341A9">
            <w:pPr>
              <w:jc w:val="right"/>
            </w:pPr>
            <w:r>
              <w:rPr>
                <w:color w:val="000000"/>
                <w:szCs w:val="21"/>
              </w:rPr>
              <w:t>14,064.01</w:t>
            </w:r>
          </w:p>
        </w:tc>
        <w:tc>
          <w:tcPr>
            <w:tcW w:w="1080" w:type="dxa"/>
            <w:vAlign w:val="center"/>
          </w:tcPr>
          <w:p w:rsidR="00120784" w:rsidRDefault="002341A9">
            <w:pPr>
              <w:jc w:val="right"/>
            </w:pPr>
            <w:r>
              <w:rPr>
                <w:color w:val="000000"/>
                <w:szCs w:val="21"/>
              </w:rPr>
              <w:t>1.31%</w:t>
            </w:r>
          </w:p>
        </w:tc>
        <w:tc>
          <w:tcPr>
            <w:tcW w:w="1080" w:type="dxa"/>
            <w:vAlign w:val="center"/>
          </w:tcPr>
          <w:p w:rsidR="00120784" w:rsidRDefault="002341A9">
            <w:pPr>
              <w:jc w:val="left"/>
            </w:pPr>
            <w:r>
              <w:rPr>
                <w:color w:val="000000"/>
                <w:szCs w:val="21"/>
              </w:rPr>
              <w:t>-</w:t>
            </w:r>
          </w:p>
        </w:tc>
      </w:tr>
      <w:tr w:rsidR="00120784">
        <w:tc>
          <w:tcPr>
            <w:tcW w:w="1559" w:type="dxa"/>
            <w:vAlign w:val="center"/>
          </w:tcPr>
          <w:p w:rsidR="00120784" w:rsidRDefault="002341A9">
            <w:pPr>
              <w:jc w:val="left"/>
            </w:pPr>
            <w:r>
              <w:rPr>
                <w:color w:val="000000"/>
                <w:szCs w:val="21"/>
              </w:rPr>
              <w:t>华泰证券股份有限公司</w:t>
            </w:r>
          </w:p>
        </w:tc>
        <w:tc>
          <w:tcPr>
            <w:tcW w:w="779" w:type="dxa"/>
            <w:vAlign w:val="center"/>
          </w:tcPr>
          <w:p w:rsidR="00120784" w:rsidRDefault="002341A9">
            <w:pPr>
              <w:jc w:val="right"/>
            </w:pPr>
            <w:r>
              <w:rPr>
                <w:color w:val="000000"/>
                <w:szCs w:val="21"/>
              </w:rPr>
              <w:t>2</w:t>
            </w:r>
          </w:p>
        </w:tc>
        <w:tc>
          <w:tcPr>
            <w:tcW w:w="1800" w:type="dxa"/>
            <w:vAlign w:val="center"/>
          </w:tcPr>
          <w:p w:rsidR="00120784" w:rsidRDefault="002341A9">
            <w:pPr>
              <w:jc w:val="right"/>
            </w:pPr>
            <w:r>
              <w:rPr>
                <w:color w:val="000000"/>
                <w:szCs w:val="21"/>
              </w:rPr>
              <w:t>13,994,195.48</w:t>
            </w:r>
          </w:p>
        </w:tc>
        <w:tc>
          <w:tcPr>
            <w:tcW w:w="1080" w:type="dxa"/>
            <w:vAlign w:val="center"/>
          </w:tcPr>
          <w:p w:rsidR="00120784" w:rsidRDefault="002341A9">
            <w:pPr>
              <w:jc w:val="right"/>
            </w:pPr>
            <w:r>
              <w:rPr>
                <w:color w:val="000000"/>
                <w:szCs w:val="21"/>
              </w:rPr>
              <w:t>1.21%</w:t>
            </w:r>
          </w:p>
        </w:tc>
        <w:tc>
          <w:tcPr>
            <w:tcW w:w="1620" w:type="dxa"/>
            <w:vAlign w:val="center"/>
          </w:tcPr>
          <w:p w:rsidR="00120784" w:rsidRDefault="002341A9">
            <w:pPr>
              <w:jc w:val="right"/>
            </w:pPr>
            <w:r>
              <w:rPr>
                <w:color w:val="000000"/>
                <w:szCs w:val="21"/>
              </w:rPr>
              <w:t>13,032.63</w:t>
            </w:r>
          </w:p>
        </w:tc>
        <w:tc>
          <w:tcPr>
            <w:tcW w:w="1080" w:type="dxa"/>
            <w:vAlign w:val="center"/>
          </w:tcPr>
          <w:p w:rsidR="00120784" w:rsidRDefault="002341A9">
            <w:pPr>
              <w:jc w:val="right"/>
            </w:pPr>
            <w:r>
              <w:rPr>
                <w:color w:val="000000"/>
                <w:szCs w:val="21"/>
              </w:rPr>
              <w:t>1.21%</w:t>
            </w:r>
          </w:p>
        </w:tc>
        <w:tc>
          <w:tcPr>
            <w:tcW w:w="1080" w:type="dxa"/>
            <w:vAlign w:val="center"/>
          </w:tcPr>
          <w:p w:rsidR="00120784" w:rsidRDefault="002341A9">
            <w:pPr>
              <w:jc w:val="left"/>
            </w:pPr>
            <w:r>
              <w:rPr>
                <w:color w:val="000000"/>
                <w:szCs w:val="21"/>
              </w:rPr>
              <w:t>-</w:t>
            </w:r>
          </w:p>
        </w:tc>
      </w:tr>
      <w:tr w:rsidR="00120784">
        <w:tc>
          <w:tcPr>
            <w:tcW w:w="1559" w:type="dxa"/>
            <w:vAlign w:val="center"/>
          </w:tcPr>
          <w:p w:rsidR="00120784" w:rsidRDefault="002341A9">
            <w:pPr>
              <w:jc w:val="left"/>
            </w:pPr>
            <w:r>
              <w:rPr>
                <w:color w:val="000000"/>
                <w:szCs w:val="21"/>
              </w:rPr>
              <w:t>东兴证券股份有限公司</w:t>
            </w:r>
          </w:p>
        </w:tc>
        <w:tc>
          <w:tcPr>
            <w:tcW w:w="779" w:type="dxa"/>
            <w:vAlign w:val="center"/>
          </w:tcPr>
          <w:p w:rsidR="00120784" w:rsidRDefault="002341A9">
            <w:pPr>
              <w:jc w:val="right"/>
            </w:pPr>
            <w:r>
              <w:rPr>
                <w:color w:val="000000"/>
                <w:szCs w:val="21"/>
              </w:rPr>
              <w:t>1</w:t>
            </w:r>
          </w:p>
        </w:tc>
        <w:tc>
          <w:tcPr>
            <w:tcW w:w="1800" w:type="dxa"/>
            <w:vAlign w:val="center"/>
          </w:tcPr>
          <w:p w:rsidR="00120784" w:rsidRDefault="002341A9">
            <w:pPr>
              <w:jc w:val="right"/>
            </w:pPr>
            <w:r>
              <w:rPr>
                <w:color w:val="000000"/>
                <w:szCs w:val="21"/>
              </w:rPr>
              <w:t>135,368,676.37</w:t>
            </w:r>
          </w:p>
        </w:tc>
        <w:tc>
          <w:tcPr>
            <w:tcW w:w="1080" w:type="dxa"/>
            <w:vAlign w:val="center"/>
          </w:tcPr>
          <w:p w:rsidR="00120784" w:rsidRDefault="002341A9">
            <w:pPr>
              <w:jc w:val="right"/>
            </w:pPr>
            <w:r>
              <w:rPr>
                <w:color w:val="000000"/>
                <w:szCs w:val="21"/>
              </w:rPr>
              <w:t>11.72%</w:t>
            </w:r>
          </w:p>
        </w:tc>
        <w:tc>
          <w:tcPr>
            <w:tcW w:w="1620" w:type="dxa"/>
            <w:vAlign w:val="center"/>
          </w:tcPr>
          <w:p w:rsidR="00120784" w:rsidRDefault="002341A9">
            <w:pPr>
              <w:jc w:val="right"/>
            </w:pPr>
            <w:r>
              <w:rPr>
                <w:color w:val="000000"/>
                <w:szCs w:val="21"/>
              </w:rPr>
              <w:t>126,068.81</w:t>
            </w:r>
          </w:p>
        </w:tc>
        <w:tc>
          <w:tcPr>
            <w:tcW w:w="1080" w:type="dxa"/>
            <w:vAlign w:val="center"/>
          </w:tcPr>
          <w:p w:rsidR="00120784" w:rsidRDefault="002341A9">
            <w:pPr>
              <w:jc w:val="right"/>
            </w:pPr>
            <w:r>
              <w:rPr>
                <w:color w:val="000000"/>
                <w:szCs w:val="21"/>
              </w:rPr>
              <w:t>11.72%</w:t>
            </w:r>
          </w:p>
        </w:tc>
        <w:tc>
          <w:tcPr>
            <w:tcW w:w="1080" w:type="dxa"/>
            <w:vAlign w:val="center"/>
          </w:tcPr>
          <w:p w:rsidR="00120784" w:rsidRDefault="002341A9">
            <w:pPr>
              <w:jc w:val="left"/>
            </w:pPr>
            <w:r>
              <w:rPr>
                <w:color w:val="000000"/>
                <w:szCs w:val="21"/>
              </w:rPr>
              <w:t>-</w:t>
            </w:r>
          </w:p>
        </w:tc>
      </w:tr>
      <w:tr w:rsidR="00120784">
        <w:tc>
          <w:tcPr>
            <w:tcW w:w="1559" w:type="dxa"/>
            <w:vAlign w:val="center"/>
          </w:tcPr>
          <w:p w:rsidR="00120784" w:rsidRDefault="002341A9">
            <w:pPr>
              <w:jc w:val="left"/>
            </w:pPr>
            <w:r>
              <w:rPr>
                <w:color w:val="000000"/>
                <w:szCs w:val="21"/>
              </w:rPr>
              <w:t>方正证券股份有限公司</w:t>
            </w:r>
          </w:p>
        </w:tc>
        <w:tc>
          <w:tcPr>
            <w:tcW w:w="779" w:type="dxa"/>
            <w:vAlign w:val="center"/>
          </w:tcPr>
          <w:p w:rsidR="00120784" w:rsidRDefault="002341A9">
            <w:pPr>
              <w:jc w:val="right"/>
            </w:pPr>
            <w:r>
              <w:rPr>
                <w:color w:val="000000"/>
                <w:szCs w:val="21"/>
              </w:rPr>
              <w:t>1</w:t>
            </w:r>
          </w:p>
        </w:tc>
        <w:tc>
          <w:tcPr>
            <w:tcW w:w="1800" w:type="dxa"/>
            <w:vAlign w:val="center"/>
          </w:tcPr>
          <w:p w:rsidR="00120784" w:rsidRDefault="002341A9">
            <w:pPr>
              <w:jc w:val="right"/>
            </w:pPr>
            <w:r>
              <w:rPr>
                <w:color w:val="000000"/>
                <w:szCs w:val="21"/>
              </w:rPr>
              <w:t>131,886,018.51</w:t>
            </w:r>
          </w:p>
        </w:tc>
        <w:tc>
          <w:tcPr>
            <w:tcW w:w="1080" w:type="dxa"/>
            <w:vAlign w:val="center"/>
          </w:tcPr>
          <w:p w:rsidR="00120784" w:rsidRDefault="002341A9">
            <w:pPr>
              <w:jc w:val="right"/>
            </w:pPr>
            <w:r>
              <w:rPr>
                <w:color w:val="000000"/>
                <w:szCs w:val="21"/>
              </w:rPr>
              <w:t>11.42%</w:t>
            </w:r>
          </w:p>
        </w:tc>
        <w:tc>
          <w:tcPr>
            <w:tcW w:w="1620" w:type="dxa"/>
            <w:vAlign w:val="center"/>
          </w:tcPr>
          <w:p w:rsidR="00120784" w:rsidRDefault="002341A9">
            <w:pPr>
              <w:jc w:val="right"/>
            </w:pPr>
            <w:r>
              <w:rPr>
                <w:color w:val="000000"/>
                <w:szCs w:val="21"/>
              </w:rPr>
              <w:t>122,825.81</w:t>
            </w:r>
          </w:p>
        </w:tc>
        <w:tc>
          <w:tcPr>
            <w:tcW w:w="1080" w:type="dxa"/>
            <w:vAlign w:val="center"/>
          </w:tcPr>
          <w:p w:rsidR="00120784" w:rsidRDefault="002341A9">
            <w:pPr>
              <w:jc w:val="right"/>
            </w:pPr>
            <w:r>
              <w:rPr>
                <w:color w:val="000000"/>
                <w:szCs w:val="21"/>
              </w:rPr>
              <w:t>11.42%</w:t>
            </w:r>
          </w:p>
        </w:tc>
        <w:tc>
          <w:tcPr>
            <w:tcW w:w="1080" w:type="dxa"/>
            <w:vAlign w:val="center"/>
          </w:tcPr>
          <w:p w:rsidR="00120784" w:rsidRDefault="002341A9">
            <w:pPr>
              <w:jc w:val="left"/>
            </w:pPr>
            <w:r>
              <w:rPr>
                <w:color w:val="000000"/>
                <w:szCs w:val="21"/>
              </w:rPr>
              <w:t>-</w:t>
            </w:r>
          </w:p>
        </w:tc>
      </w:tr>
      <w:tr w:rsidR="00120784">
        <w:tc>
          <w:tcPr>
            <w:tcW w:w="1559" w:type="dxa"/>
            <w:vAlign w:val="center"/>
          </w:tcPr>
          <w:p w:rsidR="00120784" w:rsidRDefault="002341A9">
            <w:pPr>
              <w:jc w:val="left"/>
            </w:pPr>
            <w:r>
              <w:rPr>
                <w:color w:val="000000"/>
                <w:szCs w:val="21"/>
              </w:rPr>
              <w:t>信达证券股份有限公司</w:t>
            </w:r>
          </w:p>
        </w:tc>
        <w:tc>
          <w:tcPr>
            <w:tcW w:w="779" w:type="dxa"/>
            <w:vAlign w:val="center"/>
          </w:tcPr>
          <w:p w:rsidR="00120784" w:rsidRDefault="002341A9">
            <w:pPr>
              <w:jc w:val="right"/>
            </w:pPr>
            <w:r>
              <w:rPr>
                <w:color w:val="000000"/>
                <w:szCs w:val="21"/>
              </w:rPr>
              <w:t>1</w:t>
            </w:r>
          </w:p>
        </w:tc>
        <w:tc>
          <w:tcPr>
            <w:tcW w:w="1800" w:type="dxa"/>
            <w:vAlign w:val="center"/>
          </w:tcPr>
          <w:p w:rsidR="00120784" w:rsidRDefault="002341A9">
            <w:pPr>
              <w:jc w:val="right"/>
            </w:pPr>
            <w:r>
              <w:rPr>
                <w:color w:val="000000"/>
                <w:szCs w:val="21"/>
              </w:rPr>
              <w:t>11,404,599.55</w:t>
            </w:r>
          </w:p>
        </w:tc>
        <w:tc>
          <w:tcPr>
            <w:tcW w:w="1080" w:type="dxa"/>
            <w:vAlign w:val="center"/>
          </w:tcPr>
          <w:p w:rsidR="00120784" w:rsidRDefault="002341A9">
            <w:pPr>
              <w:jc w:val="right"/>
            </w:pPr>
            <w:r>
              <w:rPr>
                <w:color w:val="000000"/>
                <w:szCs w:val="21"/>
              </w:rPr>
              <w:t>0.99%</w:t>
            </w:r>
          </w:p>
        </w:tc>
        <w:tc>
          <w:tcPr>
            <w:tcW w:w="1620" w:type="dxa"/>
            <w:vAlign w:val="center"/>
          </w:tcPr>
          <w:p w:rsidR="00120784" w:rsidRDefault="002341A9">
            <w:pPr>
              <w:jc w:val="right"/>
            </w:pPr>
            <w:r>
              <w:rPr>
                <w:color w:val="000000"/>
                <w:szCs w:val="21"/>
              </w:rPr>
              <w:t>10,621.24</w:t>
            </w:r>
          </w:p>
        </w:tc>
        <w:tc>
          <w:tcPr>
            <w:tcW w:w="1080" w:type="dxa"/>
            <w:vAlign w:val="center"/>
          </w:tcPr>
          <w:p w:rsidR="00120784" w:rsidRDefault="002341A9">
            <w:pPr>
              <w:jc w:val="right"/>
            </w:pPr>
            <w:r>
              <w:rPr>
                <w:color w:val="000000"/>
                <w:szCs w:val="21"/>
              </w:rPr>
              <w:t>0.99%</w:t>
            </w:r>
          </w:p>
        </w:tc>
        <w:tc>
          <w:tcPr>
            <w:tcW w:w="1080" w:type="dxa"/>
            <w:vAlign w:val="center"/>
          </w:tcPr>
          <w:p w:rsidR="00120784" w:rsidRDefault="002341A9">
            <w:pPr>
              <w:jc w:val="left"/>
            </w:pPr>
            <w:r>
              <w:rPr>
                <w:color w:val="000000"/>
                <w:szCs w:val="21"/>
              </w:rPr>
              <w:t>-</w:t>
            </w:r>
          </w:p>
        </w:tc>
      </w:tr>
      <w:tr w:rsidR="00120784">
        <w:tc>
          <w:tcPr>
            <w:tcW w:w="1559" w:type="dxa"/>
            <w:vAlign w:val="center"/>
          </w:tcPr>
          <w:p w:rsidR="00120784" w:rsidRDefault="002341A9">
            <w:pPr>
              <w:jc w:val="left"/>
            </w:pPr>
            <w:r>
              <w:rPr>
                <w:color w:val="000000"/>
                <w:szCs w:val="21"/>
              </w:rPr>
              <w:t>德邦证券股份有限公司</w:t>
            </w:r>
          </w:p>
        </w:tc>
        <w:tc>
          <w:tcPr>
            <w:tcW w:w="779" w:type="dxa"/>
            <w:vAlign w:val="center"/>
          </w:tcPr>
          <w:p w:rsidR="00120784" w:rsidRDefault="002341A9">
            <w:pPr>
              <w:jc w:val="right"/>
            </w:pPr>
            <w:r>
              <w:rPr>
                <w:color w:val="000000"/>
                <w:szCs w:val="21"/>
              </w:rPr>
              <w:t>1</w:t>
            </w:r>
          </w:p>
        </w:tc>
        <w:tc>
          <w:tcPr>
            <w:tcW w:w="1800" w:type="dxa"/>
            <w:vAlign w:val="center"/>
          </w:tcPr>
          <w:p w:rsidR="00120784" w:rsidRDefault="002341A9">
            <w:pPr>
              <w:jc w:val="right"/>
            </w:pPr>
            <w:r>
              <w:rPr>
                <w:color w:val="000000"/>
                <w:szCs w:val="21"/>
              </w:rPr>
              <w:t>-</w:t>
            </w:r>
          </w:p>
        </w:tc>
        <w:tc>
          <w:tcPr>
            <w:tcW w:w="1080" w:type="dxa"/>
            <w:vAlign w:val="center"/>
          </w:tcPr>
          <w:p w:rsidR="00120784" w:rsidRDefault="002341A9">
            <w:pPr>
              <w:jc w:val="right"/>
            </w:pPr>
            <w:r>
              <w:rPr>
                <w:color w:val="000000"/>
                <w:szCs w:val="21"/>
              </w:rPr>
              <w:t>-</w:t>
            </w:r>
          </w:p>
        </w:tc>
        <w:tc>
          <w:tcPr>
            <w:tcW w:w="1620" w:type="dxa"/>
            <w:vAlign w:val="center"/>
          </w:tcPr>
          <w:p w:rsidR="00120784" w:rsidRDefault="002341A9">
            <w:pPr>
              <w:jc w:val="right"/>
            </w:pPr>
            <w:r>
              <w:rPr>
                <w:color w:val="000000"/>
                <w:szCs w:val="21"/>
              </w:rPr>
              <w:t>-</w:t>
            </w:r>
          </w:p>
        </w:tc>
        <w:tc>
          <w:tcPr>
            <w:tcW w:w="1080" w:type="dxa"/>
            <w:vAlign w:val="center"/>
          </w:tcPr>
          <w:p w:rsidR="00120784" w:rsidRDefault="002341A9">
            <w:pPr>
              <w:jc w:val="right"/>
            </w:pPr>
            <w:r>
              <w:rPr>
                <w:color w:val="000000"/>
                <w:szCs w:val="21"/>
              </w:rPr>
              <w:t>-</w:t>
            </w:r>
          </w:p>
        </w:tc>
        <w:tc>
          <w:tcPr>
            <w:tcW w:w="1080" w:type="dxa"/>
            <w:vAlign w:val="center"/>
          </w:tcPr>
          <w:p w:rsidR="00120784" w:rsidRDefault="002341A9">
            <w:pPr>
              <w:jc w:val="left"/>
            </w:pPr>
            <w:r>
              <w:rPr>
                <w:color w:val="000000"/>
                <w:szCs w:val="21"/>
              </w:rPr>
              <w:t>-</w:t>
            </w:r>
          </w:p>
        </w:tc>
      </w:tr>
      <w:tr w:rsidR="00120784">
        <w:tc>
          <w:tcPr>
            <w:tcW w:w="1559" w:type="dxa"/>
            <w:vAlign w:val="center"/>
          </w:tcPr>
          <w:p w:rsidR="00120784" w:rsidRDefault="002341A9">
            <w:pPr>
              <w:jc w:val="left"/>
            </w:pPr>
            <w:r>
              <w:rPr>
                <w:color w:val="000000"/>
                <w:szCs w:val="21"/>
              </w:rPr>
              <w:t>北京高华证券有限责任公司</w:t>
            </w:r>
          </w:p>
        </w:tc>
        <w:tc>
          <w:tcPr>
            <w:tcW w:w="779" w:type="dxa"/>
            <w:vAlign w:val="center"/>
          </w:tcPr>
          <w:p w:rsidR="00120784" w:rsidRDefault="002341A9">
            <w:pPr>
              <w:jc w:val="right"/>
            </w:pPr>
            <w:r>
              <w:rPr>
                <w:color w:val="000000"/>
                <w:szCs w:val="21"/>
              </w:rPr>
              <w:t>1</w:t>
            </w:r>
          </w:p>
        </w:tc>
        <w:tc>
          <w:tcPr>
            <w:tcW w:w="1800" w:type="dxa"/>
            <w:vAlign w:val="center"/>
          </w:tcPr>
          <w:p w:rsidR="00120784" w:rsidRDefault="002341A9">
            <w:pPr>
              <w:jc w:val="right"/>
            </w:pPr>
            <w:r>
              <w:rPr>
                <w:color w:val="000000"/>
                <w:szCs w:val="21"/>
              </w:rPr>
              <w:t>-</w:t>
            </w:r>
          </w:p>
        </w:tc>
        <w:tc>
          <w:tcPr>
            <w:tcW w:w="1080" w:type="dxa"/>
            <w:vAlign w:val="center"/>
          </w:tcPr>
          <w:p w:rsidR="00120784" w:rsidRDefault="002341A9">
            <w:pPr>
              <w:jc w:val="right"/>
            </w:pPr>
            <w:r>
              <w:rPr>
                <w:color w:val="000000"/>
                <w:szCs w:val="21"/>
              </w:rPr>
              <w:t>-</w:t>
            </w:r>
          </w:p>
        </w:tc>
        <w:tc>
          <w:tcPr>
            <w:tcW w:w="1620" w:type="dxa"/>
            <w:vAlign w:val="center"/>
          </w:tcPr>
          <w:p w:rsidR="00120784" w:rsidRDefault="002341A9">
            <w:pPr>
              <w:jc w:val="right"/>
            </w:pPr>
            <w:r>
              <w:rPr>
                <w:color w:val="000000"/>
                <w:szCs w:val="21"/>
              </w:rPr>
              <w:t>-</w:t>
            </w:r>
          </w:p>
        </w:tc>
        <w:tc>
          <w:tcPr>
            <w:tcW w:w="1080" w:type="dxa"/>
            <w:vAlign w:val="center"/>
          </w:tcPr>
          <w:p w:rsidR="00120784" w:rsidRDefault="002341A9">
            <w:pPr>
              <w:jc w:val="right"/>
            </w:pPr>
            <w:r>
              <w:rPr>
                <w:color w:val="000000"/>
                <w:szCs w:val="21"/>
              </w:rPr>
              <w:t>-</w:t>
            </w:r>
          </w:p>
        </w:tc>
        <w:tc>
          <w:tcPr>
            <w:tcW w:w="1080" w:type="dxa"/>
            <w:vAlign w:val="center"/>
          </w:tcPr>
          <w:p w:rsidR="00120784" w:rsidRDefault="002341A9">
            <w:pPr>
              <w:jc w:val="left"/>
            </w:pPr>
            <w:r>
              <w:rPr>
                <w:color w:val="000000"/>
                <w:szCs w:val="21"/>
              </w:rPr>
              <w:t>-</w:t>
            </w:r>
          </w:p>
        </w:tc>
      </w:tr>
      <w:tr w:rsidR="00120784">
        <w:tc>
          <w:tcPr>
            <w:tcW w:w="1559" w:type="dxa"/>
            <w:vAlign w:val="center"/>
          </w:tcPr>
          <w:p w:rsidR="00120784" w:rsidRDefault="002341A9">
            <w:pPr>
              <w:jc w:val="left"/>
            </w:pPr>
            <w:r>
              <w:rPr>
                <w:color w:val="000000"/>
                <w:szCs w:val="21"/>
              </w:rPr>
              <w:t>华安证券股份有限公司</w:t>
            </w:r>
          </w:p>
        </w:tc>
        <w:tc>
          <w:tcPr>
            <w:tcW w:w="779" w:type="dxa"/>
            <w:vAlign w:val="center"/>
          </w:tcPr>
          <w:p w:rsidR="00120784" w:rsidRDefault="002341A9">
            <w:pPr>
              <w:jc w:val="right"/>
            </w:pPr>
            <w:r>
              <w:rPr>
                <w:color w:val="000000"/>
                <w:szCs w:val="21"/>
              </w:rPr>
              <w:t>1</w:t>
            </w:r>
          </w:p>
        </w:tc>
        <w:tc>
          <w:tcPr>
            <w:tcW w:w="1800" w:type="dxa"/>
            <w:vAlign w:val="center"/>
          </w:tcPr>
          <w:p w:rsidR="00120784" w:rsidRDefault="002341A9">
            <w:pPr>
              <w:jc w:val="right"/>
            </w:pPr>
            <w:r>
              <w:rPr>
                <w:color w:val="000000"/>
                <w:szCs w:val="21"/>
              </w:rPr>
              <w:t>-</w:t>
            </w:r>
          </w:p>
        </w:tc>
        <w:tc>
          <w:tcPr>
            <w:tcW w:w="1080" w:type="dxa"/>
            <w:vAlign w:val="center"/>
          </w:tcPr>
          <w:p w:rsidR="00120784" w:rsidRDefault="002341A9">
            <w:pPr>
              <w:jc w:val="right"/>
            </w:pPr>
            <w:r>
              <w:rPr>
                <w:color w:val="000000"/>
                <w:szCs w:val="21"/>
              </w:rPr>
              <w:t>-</w:t>
            </w:r>
          </w:p>
        </w:tc>
        <w:tc>
          <w:tcPr>
            <w:tcW w:w="1620" w:type="dxa"/>
            <w:vAlign w:val="center"/>
          </w:tcPr>
          <w:p w:rsidR="00120784" w:rsidRDefault="002341A9">
            <w:pPr>
              <w:jc w:val="right"/>
            </w:pPr>
            <w:r>
              <w:rPr>
                <w:color w:val="000000"/>
                <w:szCs w:val="21"/>
              </w:rPr>
              <w:t>-</w:t>
            </w:r>
          </w:p>
        </w:tc>
        <w:tc>
          <w:tcPr>
            <w:tcW w:w="1080" w:type="dxa"/>
            <w:vAlign w:val="center"/>
          </w:tcPr>
          <w:p w:rsidR="00120784" w:rsidRDefault="002341A9">
            <w:pPr>
              <w:jc w:val="right"/>
            </w:pPr>
            <w:r>
              <w:rPr>
                <w:color w:val="000000"/>
                <w:szCs w:val="21"/>
              </w:rPr>
              <w:t>-</w:t>
            </w:r>
          </w:p>
        </w:tc>
        <w:tc>
          <w:tcPr>
            <w:tcW w:w="1080" w:type="dxa"/>
            <w:vAlign w:val="center"/>
          </w:tcPr>
          <w:p w:rsidR="00120784" w:rsidRDefault="002341A9">
            <w:pPr>
              <w:jc w:val="left"/>
            </w:pPr>
            <w:r>
              <w:rPr>
                <w:color w:val="000000"/>
                <w:szCs w:val="21"/>
              </w:rPr>
              <w:t>-</w:t>
            </w:r>
          </w:p>
        </w:tc>
      </w:tr>
      <w:tr w:rsidR="00120784">
        <w:tc>
          <w:tcPr>
            <w:tcW w:w="1559" w:type="dxa"/>
            <w:vAlign w:val="center"/>
          </w:tcPr>
          <w:p w:rsidR="00120784" w:rsidRDefault="002341A9">
            <w:pPr>
              <w:jc w:val="left"/>
            </w:pPr>
            <w:r>
              <w:rPr>
                <w:color w:val="000000"/>
                <w:szCs w:val="21"/>
              </w:rPr>
              <w:t>平安证券股份有限公司</w:t>
            </w:r>
          </w:p>
        </w:tc>
        <w:tc>
          <w:tcPr>
            <w:tcW w:w="779" w:type="dxa"/>
            <w:vAlign w:val="center"/>
          </w:tcPr>
          <w:p w:rsidR="00120784" w:rsidRDefault="002341A9">
            <w:pPr>
              <w:jc w:val="right"/>
            </w:pPr>
            <w:r>
              <w:rPr>
                <w:color w:val="000000"/>
                <w:szCs w:val="21"/>
              </w:rPr>
              <w:t>1</w:t>
            </w:r>
          </w:p>
        </w:tc>
        <w:tc>
          <w:tcPr>
            <w:tcW w:w="1800" w:type="dxa"/>
            <w:vAlign w:val="center"/>
          </w:tcPr>
          <w:p w:rsidR="00120784" w:rsidRDefault="002341A9">
            <w:pPr>
              <w:jc w:val="right"/>
            </w:pPr>
            <w:r>
              <w:rPr>
                <w:color w:val="000000"/>
                <w:szCs w:val="21"/>
              </w:rPr>
              <w:t>-</w:t>
            </w:r>
          </w:p>
        </w:tc>
        <w:tc>
          <w:tcPr>
            <w:tcW w:w="1080" w:type="dxa"/>
            <w:vAlign w:val="center"/>
          </w:tcPr>
          <w:p w:rsidR="00120784" w:rsidRDefault="002341A9">
            <w:pPr>
              <w:jc w:val="right"/>
            </w:pPr>
            <w:r>
              <w:rPr>
                <w:color w:val="000000"/>
                <w:szCs w:val="21"/>
              </w:rPr>
              <w:t>-</w:t>
            </w:r>
          </w:p>
        </w:tc>
        <w:tc>
          <w:tcPr>
            <w:tcW w:w="1620" w:type="dxa"/>
            <w:vAlign w:val="center"/>
          </w:tcPr>
          <w:p w:rsidR="00120784" w:rsidRDefault="002341A9">
            <w:pPr>
              <w:jc w:val="right"/>
            </w:pPr>
            <w:r>
              <w:rPr>
                <w:color w:val="000000"/>
                <w:szCs w:val="21"/>
              </w:rPr>
              <w:t>-</w:t>
            </w:r>
          </w:p>
        </w:tc>
        <w:tc>
          <w:tcPr>
            <w:tcW w:w="1080" w:type="dxa"/>
            <w:vAlign w:val="center"/>
          </w:tcPr>
          <w:p w:rsidR="00120784" w:rsidRDefault="002341A9">
            <w:pPr>
              <w:jc w:val="right"/>
            </w:pPr>
            <w:r>
              <w:rPr>
                <w:color w:val="000000"/>
                <w:szCs w:val="21"/>
              </w:rPr>
              <w:t>-</w:t>
            </w:r>
          </w:p>
        </w:tc>
        <w:tc>
          <w:tcPr>
            <w:tcW w:w="1080" w:type="dxa"/>
            <w:vAlign w:val="center"/>
          </w:tcPr>
          <w:p w:rsidR="00120784" w:rsidRDefault="002341A9">
            <w:pPr>
              <w:jc w:val="left"/>
            </w:pPr>
            <w:r>
              <w:rPr>
                <w:color w:val="000000"/>
                <w:szCs w:val="21"/>
              </w:rPr>
              <w:t>-</w:t>
            </w:r>
          </w:p>
        </w:tc>
      </w:tr>
      <w:tr w:rsidR="00120784">
        <w:tc>
          <w:tcPr>
            <w:tcW w:w="1559" w:type="dxa"/>
            <w:vAlign w:val="center"/>
          </w:tcPr>
          <w:p w:rsidR="00120784" w:rsidRDefault="002341A9">
            <w:pPr>
              <w:jc w:val="left"/>
            </w:pPr>
            <w:r>
              <w:rPr>
                <w:color w:val="000000"/>
                <w:szCs w:val="21"/>
              </w:rPr>
              <w:t>中泰证券股份有限公司</w:t>
            </w:r>
          </w:p>
        </w:tc>
        <w:tc>
          <w:tcPr>
            <w:tcW w:w="779" w:type="dxa"/>
            <w:vAlign w:val="center"/>
          </w:tcPr>
          <w:p w:rsidR="00120784" w:rsidRDefault="002341A9">
            <w:pPr>
              <w:jc w:val="right"/>
            </w:pPr>
            <w:r>
              <w:rPr>
                <w:color w:val="000000"/>
                <w:szCs w:val="21"/>
              </w:rPr>
              <w:t>1</w:t>
            </w:r>
          </w:p>
        </w:tc>
        <w:tc>
          <w:tcPr>
            <w:tcW w:w="1800" w:type="dxa"/>
            <w:vAlign w:val="center"/>
          </w:tcPr>
          <w:p w:rsidR="00120784" w:rsidRDefault="002341A9">
            <w:pPr>
              <w:jc w:val="right"/>
            </w:pPr>
            <w:r>
              <w:rPr>
                <w:color w:val="000000"/>
                <w:szCs w:val="21"/>
              </w:rPr>
              <w:t>-</w:t>
            </w:r>
          </w:p>
        </w:tc>
        <w:tc>
          <w:tcPr>
            <w:tcW w:w="1080" w:type="dxa"/>
            <w:vAlign w:val="center"/>
          </w:tcPr>
          <w:p w:rsidR="00120784" w:rsidRDefault="002341A9">
            <w:pPr>
              <w:jc w:val="right"/>
            </w:pPr>
            <w:r>
              <w:rPr>
                <w:color w:val="000000"/>
                <w:szCs w:val="21"/>
              </w:rPr>
              <w:t>-</w:t>
            </w:r>
          </w:p>
        </w:tc>
        <w:tc>
          <w:tcPr>
            <w:tcW w:w="1620" w:type="dxa"/>
            <w:vAlign w:val="center"/>
          </w:tcPr>
          <w:p w:rsidR="00120784" w:rsidRDefault="002341A9">
            <w:pPr>
              <w:jc w:val="right"/>
            </w:pPr>
            <w:r>
              <w:rPr>
                <w:color w:val="000000"/>
                <w:szCs w:val="21"/>
              </w:rPr>
              <w:t>-</w:t>
            </w:r>
          </w:p>
        </w:tc>
        <w:tc>
          <w:tcPr>
            <w:tcW w:w="1080" w:type="dxa"/>
            <w:vAlign w:val="center"/>
          </w:tcPr>
          <w:p w:rsidR="00120784" w:rsidRDefault="002341A9">
            <w:pPr>
              <w:jc w:val="right"/>
            </w:pPr>
            <w:r>
              <w:rPr>
                <w:color w:val="000000"/>
                <w:szCs w:val="21"/>
              </w:rPr>
              <w:t>-</w:t>
            </w:r>
          </w:p>
        </w:tc>
        <w:tc>
          <w:tcPr>
            <w:tcW w:w="1080" w:type="dxa"/>
            <w:vAlign w:val="center"/>
          </w:tcPr>
          <w:p w:rsidR="00120784" w:rsidRDefault="002341A9">
            <w:pPr>
              <w:jc w:val="left"/>
            </w:pPr>
            <w:r>
              <w:rPr>
                <w:color w:val="000000"/>
                <w:szCs w:val="21"/>
              </w:rPr>
              <w:t>-</w:t>
            </w:r>
          </w:p>
        </w:tc>
      </w:tr>
      <w:tr w:rsidR="00120784">
        <w:tc>
          <w:tcPr>
            <w:tcW w:w="1559" w:type="dxa"/>
            <w:vAlign w:val="center"/>
          </w:tcPr>
          <w:p w:rsidR="00120784" w:rsidRDefault="002341A9">
            <w:pPr>
              <w:jc w:val="left"/>
            </w:pPr>
            <w:r>
              <w:rPr>
                <w:color w:val="000000"/>
                <w:szCs w:val="21"/>
              </w:rPr>
              <w:t>中国中投证券有限责任公司</w:t>
            </w:r>
          </w:p>
        </w:tc>
        <w:tc>
          <w:tcPr>
            <w:tcW w:w="779" w:type="dxa"/>
            <w:vAlign w:val="center"/>
          </w:tcPr>
          <w:p w:rsidR="00120784" w:rsidRDefault="002341A9">
            <w:pPr>
              <w:jc w:val="right"/>
            </w:pPr>
            <w:r>
              <w:rPr>
                <w:color w:val="000000"/>
                <w:szCs w:val="21"/>
              </w:rPr>
              <w:t>1</w:t>
            </w:r>
          </w:p>
        </w:tc>
        <w:tc>
          <w:tcPr>
            <w:tcW w:w="1800" w:type="dxa"/>
            <w:vAlign w:val="center"/>
          </w:tcPr>
          <w:p w:rsidR="00120784" w:rsidRDefault="002341A9">
            <w:pPr>
              <w:jc w:val="right"/>
            </w:pPr>
            <w:r>
              <w:rPr>
                <w:color w:val="000000"/>
                <w:szCs w:val="21"/>
              </w:rPr>
              <w:t>-</w:t>
            </w:r>
          </w:p>
        </w:tc>
        <w:tc>
          <w:tcPr>
            <w:tcW w:w="1080" w:type="dxa"/>
            <w:vAlign w:val="center"/>
          </w:tcPr>
          <w:p w:rsidR="00120784" w:rsidRDefault="002341A9">
            <w:pPr>
              <w:jc w:val="right"/>
            </w:pPr>
            <w:r>
              <w:rPr>
                <w:color w:val="000000"/>
                <w:szCs w:val="21"/>
              </w:rPr>
              <w:t>-</w:t>
            </w:r>
          </w:p>
        </w:tc>
        <w:tc>
          <w:tcPr>
            <w:tcW w:w="1620" w:type="dxa"/>
            <w:vAlign w:val="center"/>
          </w:tcPr>
          <w:p w:rsidR="00120784" w:rsidRDefault="002341A9">
            <w:pPr>
              <w:jc w:val="right"/>
            </w:pPr>
            <w:r>
              <w:rPr>
                <w:color w:val="000000"/>
                <w:szCs w:val="21"/>
              </w:rPr>
              <w:t>-</w:t>
            </w:r>
          </w:p>
        </w:tc>
        <w:tc>
          <w:tcPr>
            <w:tcW w:w="1080" w:type="dxa"/>
            <w:vAlign w:val="center"/>
          </w:tcPr>
          <w:p w:rsidR="00120784" w:rsidRDefault="002341A9">
            <w:pPr>
              <w:jc w:val="right"/>
            </w:pPr>
            <w:r>
              <w:rPr>
                <w:color w:val="000000"/>
                <w:szCs w:val="21"/>
              </w:rPr>
              <w:t>-</w:t>
            </w:r>
          </w:p>
        </w:tc>
        <w:tc>
          <w:tcPr>
            <w:tcW w:w="1080" w:type="dxa"/>
            <w:vAlign w:val="center"/>
          </w:tcPr>
          <w:p w:rsidR="00120784" w:rsidRDefault="002341A9">
            <w:pPr>
              <w:jc w:val="left"/>
            </w:pPr>
            <w:r>
              <w:rPr>
                <w:color w:val="000000"/>
                <w:szCs w:val="21"/>
              </w:rPr>
              <w:t>-</w:t>
            </w:r>
          </w:p>
        </w:tc>
      </w:tr>
      <w:tr w:rsidR="00120784">
        <w:tc>
          <w:tcPr>
            <w:tcW w:w="1559" w:type="dxa"/>
            <w:vAlign w:val="center"/>
          </w:tcPr>
          <w:p w:rsidR="00120784" w:rsidRDefault="002341A9">
            <w:pPr>
              <w:jc w:val="left"/>
            </w:pPr>
            <w:r>
              <w:rPr>
                <w:color w:val="000000"/>
                <w:szCs w:val="21"/>
              </w:rPr>
              <w:t>中信证券股份有限公司</w:t>
            </w:r>
          </w:p>
        </w:tc>
        <w:tc>
          <w:tcPr>
            <w:tcW w:w="779" w:type="dxa"/>
            <w:vAlign w:val="center"/>
          </w:tcPr>
          <w:p w:rsidR="00120784" w:rsidRDefault="002341A9">
            <w:pPr>
              <w:jc w:val="right"/>
            </w:pPr>
            <w:r>
              <w:rPr>
                <w:color w:val="000000"/>
                <w:szCs w:val="21"/>
              </w:rPr>
              <w:t>1</w:t>
            </w:r>
          </w:p>
        </w:tc>
        <w:tc>
          <w:tcPr>
            <w:tcW w:w="1800" w:type="dxa"/>
            <w:vAlign w:val="center"/>
          </w:tcPr>
          <w:p w:rsidR="00120784" w:rsidRDefault="002341A9">
            <w:pPr>
              <w:jc w:val="right"/>
            </w:pPr>
            <w:r>
              <w:rPr>
                <w:color w:val="000000"/>
                <w:szCs w:val="21"/>
              </w:rPr>
              <w:t>-</w:t>
            </w:r>
          </w:p>
        </w:tc>
        <w:tc>
          <w:tcPr>
            <w:tcW w:w="1080" w:type="dxa"/>
            <w:vAlign w:val="center"/>
          </w:tcPr>
          <w:p w:rsidR="00120784" w:rsidRDefault="002341A9">
            <w:pPr>
              <w:jc w:val="right"/>
            </w:pPr>
            <w:r>
              <w:rPr>
                <w:color w:val="000000"/>
                <w:szCs w:val="21"/>
              </w:rPr>
              <w:t>-</w:t>
            </w:r>
          </w:p>
        </w:tc>
        <w:tc>
          <w:tcPr>
            <w:tcW w:w="1620" w:type="dxa"/>
            <w:vAlign w:val="center"/>
          </w:tcPr>
          <w:p w:rsidR="00120784" w:rsidRDefault="002341A9">
            <w:pPr>
              <w:jc w:val="right"/>
            </w:pPr>
            <w:r>
              <w:rPr>
                <w:color w:val="000000"/>
                <w:szCs w:val="21"/>
              </w:rPr>
              <w:t>-</w:t>
            </w:r>
          </w:p>
        </w:tc>
        <w:tc>
          <w:tcPr>
            <w:tcW w:w="1080" w:type="dxa"/>
            <w:vAlign w:val="center"/>
          </w:tcPr>
          <w:p w:rsidR="00120784" w:rsidRDefault="002341A9">
            <w:pPr>
              <w:jc w:val="right"/>
            </w:pPr>
            <w:r>
              <w:rPr>
                <w:color w:val="000000"/>
                <w:szCs w:val="21"/>
              </w:rPr>
              <w:t>-</w:t>
            </w:r>
          </w:p>
        </w:tc>
        <w:tc>
          <w:tcPr>
            <w:tcW w:w="1080" w:type="dxa"/>
            <w:vAlign w:val="center"/>
          </w:tcPr>
          <w:p w:rsidR="00120784" w:rsidRDefault="002341A9">
            <w:pPr>
              <w:jc w:val="left"/>
            </w:pPr>
            <w:r>
              <w:rPr>
                <w:color w:val="000000"/>
                <w:szCs w:val="21"/>
              </w:rPr>
              <w:t>-</w:t>
            </w:r>
          </w:p>
        </w:tc>
      </w:tr>
      <w:tr w:rsidR="00120784">
        <w:tc>
          <w:tcPr>
            <w:tcW w:w="1559" w:type="dxa"/>
            <w:vAlign w:val="center"/>
          </w:tcPr>
          <w:p w:rsidR="00120784" w:rsidRDefault="002341A9">
            <w:pPr>
              <w:jc w:val="left"/>
            </w:pPr>
            <w:r>
              <w:rPr>
                <w:color w:val="000000"/>
                <w:szCs w:val="21"/>
              </w:rPr>
              <w:t>中银国际控股有限公司</w:t>
            </w:r>
          </w:p>
        </w:tc>
        <w:tc>
          <w:tcPr>
            <w:tcW w:w="779" w:type="dxa"/>
            <w:vAlign w:val="center"/>
          </w:tcPr>
          <w:p w:rsidR="00120784" w:rsidRDefault="002341A9">
            <w:pPr>
              <w:jc w:val="right"/>
            </w:pPr>
            <w:r>
              <w:rPr>
                <w:color w:val="000000"/>
                <w:szCs w:val="21"/>
              </w:rPr>
              <w:t>1</w:t>
            </w:r>
          </w:p>
        </w:tc>
        <w:tc>
          <w:tcPr>
            <w:tcW w:w="1800" w:type="dxa"/>
            <w:vAlign w:val="center"/>
          </w:tcPr>
          <w:p w:rsidR="00120784" w:rsidRDefault="002341A9">
            <w:pPr>
              <w:jc w:val="right"/>
            </w:pPr>
            <w:r>
              <w:rPr>
                <w:color w:val="000000"/>
                <w:szCs w:val="21"/>
              </w:rPr>
              <w:t>-</w:t>
            </w:r>
          </w:p>
        </w:tc>
        <w:tc>
          <w:tcPr>
            <w:tcW w:w="1080" w:type="dxa"/>
            <w:vAlign w:val="center"/>
          </w:tcPr>
          <w:p w:rsidR="00120784" w:rsidRDefault="002341A9">
            <w:pPr>
              <w:jc w:val="right"/>
            </w:pPr>
            <w:r>
              <w:rPr>
                <w:color w:val="000000"/>
                <w:szCs w:val="21"/>
              </w:rPr>
              <w:t>-</w:t>
            </w:r>
          </w:p>
        </w:tc>
        <w:tc>
          <w:tcPr>
            <w:tcW w:w="1620" w:type="dxa"/>
            <w:vAlign w:val="center"/>
          </w:tcPr>
          <w:p w:rsidR="00120784" w:rsidRDefault="002341A9">
            <w:pPr>
              <w:jc w:val="right"/>
            </w:pPr>
            <w:r>
              <w:rPr>
                <w:color w:val="000000"/>
                <w:szCs w:val="21"/>
              </w:rPr>
              <w:t>-</w:t>
            </w:r>
          </w:p>
        </w:tc>
        <w:tc>
          <w:tcPr>
            <w:tcW w:w="1080" w:type="dxa"/>
            <w:vAlign w:val="center"/>
          </w:tcPr>
          <w:p w:rsidR="00120784" w:rsidRDefault="002341A9">
            <w:pPr>
              <w:jc w:val="right"/>
            </w:pPr>
            <w:r>
              <w:rPr>
                <w:color w:val="000000"/>
                <w:szCs w:val="21"/>
              </w:rPr>
              <w:t>-</w:t>
            </w:r>
          </w:p>
        </w:tc>
        <w:tc>
          <w:tcPr>
            <w:tcW w:w="1080" w:type="dxa"/>
            <w:vAlign w:val="center"/>
          </w:tcPr>
          <w:p w:rsidR="00120784" w:rsidRDefault="002341A9">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5"/>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6" w:name="_Toc249707408"/>
      <w:r w:rsidRPr="002D6D65">
        <w:rPr>
          <w:rFonts w:hint="eastAsia"/>
          <w:color w:val="000000"/>
          <w:kern w:val="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rsidR="00120784">
        <w:tc>
          <w:tcPr>
            <w:tcW w:w="1559" w:type="dxa"/>
            <w:vAlign w:val="center"/>
          </w:tcPr>
          <w:p w:rsidR="00120784" w:rsidRDefault="002341A9">
            <w:pPr>
              <w:jc w:val="left"/>
            </w:pPr>
            <w:r>
              <w:rPr>
                <w:szCs w:val="21"/>
              </w:rPr>
              <w:t>申万宏源证券有限公司</w:t>
            </w:r>
          </w:p>
        </w:tc>
        <w:tc>
          <w:tcPr>
            <w:tcW w:w="1319" w:type="dxa"/>
            <w:vAlign w:val="center"/>
          </w:tcPr>
          <w:p w:rsidR="00120784" w:rsidRDefault="002341A9">
            <w:pPr>
              <w:jc w:val="right"/>
            </w:pPr>
            <w:r>
              <w:rPr>
                <w:szCs w:val="21"/>
              </w:rPr>
              <w:t>3,364,866.30</w:t>
            </w:r>
          </w:p>
        </w:tc>
        <w:tc>
          <w:tcPr>
            <w:tcW w:w="1080" w:type="dxa"/>
            <w:vAlign w:val="center"/>
          </w:tcPr>
          <w:p w:rsidR="00120784" w:rsidRDefault="002341A9">
            <w:pPr>
              <w:jc w:val="right"/>
            </w:pPr>
            <w:r>
              <w:rPr>
                <w:szCs w:val="21"/>
              </w:rPr>
              <w:t>0.85%</w:t>
            </w:r>
          </w:p>
        </w:tc>
        <w:tc>
          <w:tcPr>
            <w:tcW w:w="1080" w:type="dxa"/>
            <w:vAlign w:val="center"/>
          </w:tcPr>
          <w:p w:rsidR="00120784" w:rsidRDefault="002341A9">
            <w:pPr>
              <w:jc w:val="right"/>
            </w:pPr>
            <w:r>
              <w:rPr>
                <w:szCs w:val="21"/>
              </w:rPr>
              <w:t>501,500,000.00</w:t>
            </w:r>
          </w:p>
        </w:tc>
        <w:tc>
          <w:tcPr>
            <w:tcW w:w="1260" w:type="dxa"/>
            <w:vAlign w:val="center"/>
          </w:tcPr>
          <w:p w:rsidR="00120784" w:rsidRDefault="002341A9">
            <w:pPr>
              <w:jc w:val="right"/>
            </w:pPr>
            <w:r>
              <w:rPr>
                <w:szCs w:val="21"/>
              </w:rPr>
              <w:t>7.22%</w:t>
            </w:r>
          </w:p>
        </w:tc>
        <w:tc>
          <w:tcPr>
            <w:tcW w:w="1260" w:type="dxa"/>
            <w:vAlign w:val="center"/>
          </w:tcPr>
          <w:p w:rsidR="00120784" w:rsidRDefault="002341A9">
            <w:pPr>
              <w:jc w:val="right"/>
            </w:pPr>
            <w:r>
              <w:rPr>
                <w:szCs w:val="21"/>
              </w:rPr>
              <w:t>-</w:t>
            </w:r>
          </w:p>
        </w:tc>
        <w:tc>
          <w:tcPr>
            <w:tcW w:w="1440" w:type="dxa"/>
            <w:vAlign w:val="center"/>
          </w:tcPr>
          <w:p w:rsidR="00120784" w:rsidRDefault="002341A9">
            <w:pPr>
              <w:jc w:val="right"/>
            </w:pPr>
            <w:r>
              <w:rPr>
                <w:szCs w:val="21"/>
              </w:rPr>
              <w:t>-</w:t>
            </w:r>
          </w:p>
        </w:tc>
      </w:tr>
      <w:tr w:rsidR="00120784">
        <w:tc>
          <w:tcPr>
            <w:tcW w:w="1559" w:type="dxa"/>
            <w:vAlign w:val="center"/>
          </w:tcPr>
          <w:p w:rsidR="00120784" w:rsidRDefault="002341A9">
            <w:pPr>
              <w:jc w:val="left"/>
            </w:pPr>
            <w:r>
              <w:rPr>
                <w:szCs w:val="21"/>
              </w:rPr>
              <w:t>中信建投证券股份有限公司</w:t>
            </w:r>
          </w:p>
        </w:tc>
        <w:tc>
          <w:tcPr>
            <w:tcW w:w="1319" w:type="dxa"/>
            <w:vAlign w:val="center"/>
          </w:tcPr>
          <w:p w:rsidR="00120784" w:rsidRDefault="002341A9">
            <w:pPr>
              <w:jc w:val="right"/>
            </w:pPr>
            <w:r>
              <w:rPr>
                <w:szCs w:val="21"/>
              </w:rPr>
              <w:t>-</w:t>
            </w:r>
          </w:p>
        </w:tc>
        <w:tc>
          <w:tcPr>
            <w:tcW w:w="1080" w:type="dxa"/>
            <w:vAlign w:val="center"/>
          </w:tcPr>
          <w:p w:rsidR="00120784" w:rsidRDefault="002341A9">
            <w:pPr>
              <w:jc w:val="right"/>
            </w:pPr>
            <w:r>
              <w:rPr>
                <w:szCs w:val="21"/>
              </w:rPr>
              <w:t>-</w:t>
            </w:r>
          </w:p>
        </w:tc>
        <w:tc>
          <w:tcPr>
            <w:tcW w:w="1080" w:type="dxa"/>
            <w:vAlign w:val="center"/>
          </w:tcPr>
          <w:p w:rsidR="00120784" w:rsidRDefault="002341A9">
            <w:pPr>
              <w:jc w:val="right"/>
            </w:pPr>
            <w:r>
              <w:rPr>
                <w:szCs w:val="21"/>
              </w:rPr>
              <w:t>76,700,000.00</w:t>
            </w:r>
          </w:p>
        </w:tc>
        <w:tc>
          <w:tcPr>
            <w:tcW w:w="1260" w:type="dxa"/>
            <w:vAlign w:val="center"/>
          </w:tcPr>
          <w:p w:rsidR="00120784" w:rsidRDefault="002341A9">
            <w:pPr>
              <w:jc w:val="right"/>
            </w:pPr>
            <w:r>
              <w:rPr>
                <w:szCs w:val="21"/>
              </w:rPr>
              <w:t>1.10%</w:t>
            </w:r>
          </w:p>
        </w:tc>
        <w:tc>
          <w:tcPr>
            <w:tcW w:w="1260" w:type="dxa"/>
            <w:vAlign w:val="center"/>
          </w:tcPr>
          <w:p w:rsidR="00120784" w:rsidRDefault="002341A9">
            <w:pPr>
              <w:jc w:val="right"/>
            </w:pPr>
            <w:r>
              <w:rPr>
                <w:szCs w:val="21"/>
              </w:rPr>
              <w:t>-</w:t>
            </w:r>
          </w:p>
        </w:tc>
        <w:tc>
          <w:tcPr>
            <w:tcW w:w="1440" w:type="dxa"/>
            <w:vAlign w:val="center"/>
          </w:tcPr>
          <w:p w:rsidR="00120784" w:rsidRDefault="002341A9">
            <w:pPr>
              <w:jc w:val="right"/>
            </w:pPr>
            <w:r>
              <w:rPr>
                <w:szCs w:val="21"/>
              </w:rPr>
              <w:t>-</w:t>
            </w:r>
          </w:p>
        </w:tc>
      </w:tr>
      <w:tr w:rsidR="00120784">
        <w:tc>
          <w:tcPr>
            <w:tcW w:w="1559" w:type="dxa"/>
            <w:vAlign w:val="center"/>
          </w:tcPr>
          <w:p w:rsidR="00120784" w:rsidRDefault="002341A9">
            <w:pPr>
              <w:jc w:val="left"/>
            </w:pPr>
            <w:r>
              <w:rPr>
                <w:szCs w:val="21"/>
              </w:rPr>
              <w:t>东吴证券股份有限公司</w:t>
            </w:r>
          </w:p>
        </w:tc>
        <w:tc>
          <w:tcPr>
            <w:tcW w:w="1319" w:type="dxa"/>
            <w:vAlign w:val="center"/>
          </w:tcPr>
          <w:p w:rsidR="00120784" w:rsidRDefault="002341A9">
            <w:pPr>
              <w:jc w:val="right"/>
            </w:pPr>
            <w:r>
              <w:rPr>
                <w:szCs w:val="21"/>
              </w:rPr>
              <w:t>403,920.00</w:t>
            </w:r>
          </w:p>
        </w:tc>
        <w:tc>
          <w:tcPr>
            <w:tcW w:w="1080" w:type="dxa"/>
            <w:vAlign w:val="center"/>
          </w:tcPr>
          <w:p w:rsidR="00120784" w:rsidRDefault="002341A9">
            <w:pPr>
              <w:jc w:val="right"/>
            </w:pPr>
            <w:r>
              <w:rPr>
                <w:szCs w:val="21"/>
              </w:rPr>
              <w:t>0.10%</w:t>
            </w:r>
          </w:p>
        </w:tc>
        <w:tc>
          <w:tcPr>
            <w:tcW w:w="1080" w:type="dxa"/>
            <w:vAlign w:val="center"/>
          </w:tcPr>
          <w:p w:rsidR="00120784" w:rsidRDefault="002341A9">
            <w:pPr>
              <w:jc w:val="right"/>
            </w:pPr>
            <w:r>
              <w:rPr>
                <w:szCs w:val="21"/>
              </w:rPr>
              <w:t>1,250,100,000.00</w:t>
            </w:r>
          </w:p>
        </w:tc>
        <w:tc>
          <w:tcPr>
            <w:tcW w:w="1260" w:type="dxa"/>
            <w:vAlign w:val="center"/>
          </w:tcPr>
          <w:p w:rsidR="00120784" w:rsidRDefault="002341A9">
            <w:pPr>
              <w:jc w:val="right"/>
            </w:pPr>
            <w:r>
              <w:rPr>
                <w:szCs w:val="21"/>
              </w:rPr>
              <w:t>17.99%</w:t>
            </w:r>
          </w:p>
        </w:tc>
        <w:tc>
          <w:tcPr>
            <w:tcW w:w="1260" w:type="dxa"/>
            <w:vAlign w:val="center"/>
          </w:tcPr>
          <w:p w:rsidR="00120784" w:rsidRDefault="002341A9">
            <w:pPr>
              <w:jc w:val="right"/>
            </w:pPr>
            <w:r>
              <w:rPr>
                <w:szCs w:val="21"/>
              </w:rPr>
              <w:t>-</w:t>
            </w:r>
          </w:p>
        </w:tc>
        <w:tc>
          <w:tcPr>
            <w:tcW w:w="1440" w:type="dxa"/>
            <w:vAlign w:val="center"/>
          </w:tcPr>
          <w:p w:rsidR="00120784" w:rsidRDefault="002341A9">
            <w:pPr>
              <w:jc w:val="right"/>
            </w:pPr>
            <w:r>
              <w:rPr>
                <w:szCs w:val="21"/>
              </w:rPr>
              <w:t>-</w:t>
            </w:r>
          </w:p>
        </w:tc>
      </w:tr>
      <w:tr w:rsidR="00120784">
        <w:tc>
          <w:tcPr>
            <w:tcW w:w="1559" w:type="dxa"/>
            <w:vAlign w:val="center"/>
          </w:tcPr>
          <w:p w:rsidR="00120784" w:rsidRDefault="002341A9">
            <w:pPr>
              <w:jc w:val="left"/>
            </w:pPr>
            <w:r>
              <w:rPr>
                <w:szCs w:val="21"/>
              </w:rPr>
              <w:t>西藏东方财富证券股份有限公司</w:t>
            </w:r>
          </w:p>
        </w:tc>
        <w:tc>
          <w:tcPr>
            <w:tcW w:w="1319" w:type="dxa"/>
            <w:vAlign w:val="center"/>
          </w:tcPr>
          <w:p w:rsidR="00120784" w:rsidRDefault="002341A9">
            <w:pPr>
              <w:jc w:val="right"/>
            </w:pPr>
            <w:r>
              <w:rPr>
                <w:szCs w:val="21"/>
              </w:rPr>
              <w:t>279,272.61</w:t>
            </w:r>
          </w:p>
        </w:tc>
        <w:tc>
          <w:tcPr>
            <w:tcW w:w="1080" w:type="dxa"/>
            <w:vAlign w:val="center"/>
          </w:tcPr>
          <w:p w:rsidR="00120784" w:rsidRDefault="002341A9">
            <w:pPr>
              <w:jc w:val="right"/>
            </w:pPr>
            <w:r>
              <w:rPr>
                <w:szCs w:val="21"/>
              </w:rPr>
              <w:t>0.07%</w:t>
            </w:r>
          </w:p>
        </w:tc>
        <w:tc>
          <w:tcPr>
            <w:tcW w:w="1080" w:type="dxa"/>
            <w:vAlign w:val="center"/>
          </w:tcPr>
          <w:p w:rsidR="00120784" w:rsidRDefault="002341A9">
            <w:pPr>
              <w:jc w:val="right"/>
            </w:pPr>
            <w:r>
              <w:rPr>
                <w:szCs w:val="21"/>
              </w:rPr>
              <w:t>117,700,000.00</w:t>
            </w:r>
          </w:p>
        </w:tc>
        <w:tc>
          <w:tcPr>
            <w:tcW w:w="1260" w:type="dxa"/>
            <w:vAlign w:val="center"/>
          </w:tcPr>
          <w:p w:rsidR="00120784" w:rsidRDefault="002341A9">
            <w:pPr>
              <w:jc w:val="right"/>
            </w:pPr>
            <w:r>
              <w:rPr>
                <w:szCs w:val="21"/>
              </w:rPr>
              <w:t>1.69%</w:t>
            </w:r>
          </w:p>
        </w:tc>
        <w:tc>
          <w:tcPr>
            <w:tcW w:w="1260" w:type="dxa"/>
            <w:vAlign w:val="center"/>
          </w:tcPr>
          <w:p w:rsidR="00120784" w:rsidRDefault="002341A9">
            <w:pPr>
              <w:jc w:val="right"/>
            </w:pPr>
            <w:r>
              <w:rPr>
                <w:szCs w:val="21"/>
              </w:rPr>
              <w:t>-</w:t>
            </w:r>
          </w:p>
        </w:tc>
        <w:tc>
          <w:tcPr>
            <w:tcW w:w="1440" w:type="dxa"/>
            <w:vAlign w:val="center"/>
          </w:tcPr>
          <w:p w:rsidR="00120784" w:rsidRDefault="002341A9">
            <w:pPr>
              <w:jc w:val="right"/>
            </w:pPr>
            <w:r>
              <w:rPr>
                <w:szCs w:val="21"/>
              </w:rPr>
              <w:t>-</w:t>
            </w:r>
          </w:p>
        </w:tc>
      </w:tr>
      <w:tr w:rsidR="00120784">
        <w:tc>
          <w:tcPr>
            <w:tcW w:w="1559" w:type="dxa"/>
            <w:vAlign w:val="center"/>
          </w:tcPr>
          <w:p w:rsidR="00120784" w:rsidRDefault="002341A9">
            <w:pPr>
              <w:jc w:val="left"/>
            </w:pPr>
            <w:r>
              <w:rPr>
                <w:szCs w:val="21"/>
              </w:rPr>
              <w:t>安信证券股份有限公司</w:t>
            </w:r>
          </w:p>
        </w:tc>
        <w:tc>
          <w:tcPr>
            <w:tcW w:w="1319" w:type="dxa"/>
            <w:vAlign w:val="center"/>
          </w:tcPr>
          <w:p w:rsidR="00120784" w:rsidRDefault="002341A9">
            <w:pPr>
              <w:jc w:val="right"/>
            </w:pPr>
            <w:r>
              <w:rPr>
                <w:szCs w:val="21"/>
              </w:rPr>
              <w:t>22,896,750.17</w:t>
            </w:r>
          </w:p>
        </w:tc>
        <w:tc>
          <w:tcPr>
            <w:tcW w:w="1080" w:type="dxa"/>
            <w:vAlign w:val="center"/>
          </w:tcPr>
          <w:p w:rsidR="00120784" w:rsidRDefault="002341A9">
            <w:pPr>
              <w:jc w:val="right"/>
            </w:pPr>
            <w:r>
              <w:rPr>
                <w:szCs w:val="21"/>
              </w:rPr>
              <w:t>5.79%</w:t>
            </w:r>
          </w:p>
        </w:tc>
        <w:tc>
          <w:tcPr>
            <w:tcW w:w="1080" w:type="dxa"/>
            <w:vAlign w:val="center"/>
          </w:tcPr>
          <w:p w:rsidR="00120784" w:rsidRDefault="002341A9">
            <w:pPr>
              <w:jc w:val="right"/>
            </w:pPr>
            <w:r>
              <w:rPr>
                <w:szCs w:val="21"/>
              </w:rPr>
              <w:t>836,000,000.00</w:t>
            </w:r>
          </w:p>
        </w:tc>
        <w:tc>
          <w:tcPr>
            <w:tcW w:w="1260" w:type="dxa"/>
            <w:vAlign w:val="center"/>
          </w:tcPr>
          <w:p w:rsidR="00120784" w:rsidRDefault="002341A9">
            <w:pPr>
              <w:jc w:val="right"/>
            </w:pPr>
            <w:r>
              <w:rPr>
                <w:szCs w:val="21"/>
              </w:rPr>
              <w:t>12.03%</w:t>
            </w:r>
          </w:p>
        </w:tc>
        <w:tc>
          <w:tcPr>
            <w:tcW w:w="1260" w:type="dxa"/>
            <w:vAlign w:val="center"/>
          </w:tcPr>
          <w:p w:rsidR="00120784" w:rsidRDefault="002341A9">
            <w:pPr>
              <w:jc w:val="right"/>
            </w:pPr>
            <w:r>
              <w:rPr>
                <w:szCs w:val="21"/>
              </w:rPr>
              <w:t>-</w:t>
            </w:r>
          </w:p>
        </w:tc>
        <w:tc>
          <w:tcPr>
            <w:tcW w:w="1440" w:type="dxa"/>
            <w:vAlign w:val="center"/>
          </w:tcPr>
          <w:p w:rsidR="00120784" w:rsidRDefault="002341A9">
            <w:pPr>
              <w:jc w:val="right"/>
            </w:pPr>
            <w:r>
              <w:rPr>
                <w:szCs w:val="21"/>
              </w:rPr>
              <w:t>-</w:t>
            </w:r>
          </w:p>
        </w:tc>
      </w:tr>
      <w:tr w:rsidR="00120784">
        <w:tc>
          <w:tcPr>
            <w:tcW w:w="1559" w:type="dxa"/>
            <w:vAlign w:val="center"/>
          </w:tcPr>
          <w:p w:rsidR="00120784" w:rsidRDefault="002341A9">
            <w:pPr>
              <w:jc w:val="left"/>
            </w:pPr>
            <w:r>
              <w:rPr>
                <w:szCs w:val="21"/>
              </w:rPr>
              <w:t>中国银河证券股份有限公司</w:t>
            </w:r>
          </w:p>
        </w:tc>
        <w:tc>
          <w:tcPr>
            <w:tcW w:w="1319" w:type="dxa"/>
            <w:vAlign w:val="center"/>
          </w:tcPr>
          <w:p w:rsidR="00120784" w:rsidRDefault="002341A9">
            <w:pPr>
              <w:jc w:val="right"/>
            </w:pPr>
            <w:r>
              <w:rPr>
                <w:szCs w:val="21"/>
              </w:rPr>
              <w:t>-</w:t>
            </w:r>
          </w:p>
        </w:tc>
        <w:tc>
          <w:tcPr>
            <w:tcW w:w="1080" w:type="dxa"/>
            <w:vAlign w:val="center"/>
          </w:tcPr>
          <w:p w:rsidR="00120784" w:rsidRDefault="002341A9">
            <w:pPr>
              <w:jc w:val="right"/>
            </w:pPr>
            <w:r>
              <w:rPr>
                <w:szCs w:val="21"/>
              </w:rPr>
              <w:t>-</w:t>
            </w:r>
          </w:p>
        </w:tc>
        <w:tc>
          <w:tcPr>
            <w:tcW w:w="1080" w:type="dxa"/>
            <w:vAlign w:val="center"/>
          </w:tcPr>
          <w:p w:rsidR="00120784" w:rsidRDefault="002341A9">
            <w:pPr>
              <w:jc w:val="right"/>
            </w:pPr>
            <w:r>
              <w:rPr>
                <w:szCs w:val="21"/>
              </w:rPr>
              <w:t>24,200,000.00</w:t>
            </w:r>
          </w:p>
        </w:tc>
        <w:tc>
          <w:tcPr>
            <w:tcW w:w="1260" w:type="dxa"/>
            <w:vAlign w:val="center"/>
          </w:tcPr>
          <w:p w:rsidR="00120784" w:rsidRDefault="002341A9">
            <w:pPr>
              <w:jc w:val="right"/>
            </w:pPr>
            <w:r>
              <w:rPr>
                <w:szCs w:val="21"/>
              </w:rPr>
              <w:t>0.35%</w:t>
            </w:r>
          </w:p>
        </w:tc>
        <w:tc>
          <w:tcPr>
            <w:tcW w:w="1260" w:type="dxa"/>
            <w:vAlign w:val="center"/>
          </w:tcPr>
          <w:p w:rsidR="00120784" w:rsidRDefault="002341A9">
            <w:pPr>
              <w:jc w:val="right"/>
            </w:pPr>
            <w:r>
              <w:rPr>
                <w:szCs w:val="21"/>
              </w:rPr>
              <w:t>-</w:t>
            </w:r>
          </w:p>
        </w:tc>
        <w:tc>
          <w:tcPr>
            <w:tcW w:w="1440" w:type="dxa"/>
            <w:vAlign w:val="center"/>
          </w:tcPr>
          <w:p w:rsidR="00120784" w:rsidRDefault="002341A9">
            <w:pPr>
              <w:jc w:val="right"/>
            </w:pPr>
            <w:r>
              <w:rPr>
                <w:szCs w:val="21"/>
              </w:rPr>
              <w:t>-</w:t>
            </w:r>
          </w:p>
        </w:tc>
      </w:tr>
      <w:tr w:rsidR="00120784">
        <w:tc>
          <w:tcPr>
            <w:tcW w:w="1559" w:type="dxa"/>
            <w:vAlign w:val="center"/>
          </w:tcPr>
          <w:p w:rsidR="00120784" w:rsidRDefault="002341A9">
            <w:pPr>
              <w:jc w:val="left"/>
            </w:pPr>
            <w:r>
              <w:rPr>
                <w:szCs w:val="21"/>
              </w:rPr>
              <w:t>东方证券股份有限公司</w:t>
            </w:r>
          </w:p>
        </w:tc>
        <w:tc>
          <w:tcPr>
            <w:tcW w:w="1319" w:type="dxa"/>
            <w:vAlign w:val="center"/>
          </w:tcPr>
          <w:p w:rsidR="00120784" w:rsidRDefault="002341A9">
            <w:pPr>
              <w:jc w:val="right"/>
            </w:pPr>
            <w:r>
              <w:rPr>
                <w:szCs w:val="21"/>
              </w:rPr>
              <w:t>21,584,595.15</w:t>
            </w:r>
          </w:p>
        </w:tc>
        <w:tc>
          <w:tcPr>
            <w:tcW w:w="1080" w:type="dxa"/>
            <w:vAlign w:val="center"/>
          </w:tcPr>
          <w:p w:rsidR="00120784" w:rsidRDefault="002341A9">
            <w:pPr>
              <w:jc w:val="right"/>
            </w:pPr>
            <w:r>
              <w:rPr>
                <w:szCs w:val="21"/>
              </w:rPr>
              <w:t>5.46%</w:t>
            </w:r>
          </w:p>
        </w:tc>
        <w:tc>
          <w:tcPr>
            <w:tcW w:w="1080" w:type="dxa"/>
            <w:vAlign w:val="center"/>
          </w:tcPr>
          <w:p w:rsidR="00120784" w:rsidRDefault="002341A9">
            <w:pPr>
              <w:jc w:val="right"/>
            </w:pPr>
            <w:r>
              <w:rPr>
                <w:szCs w:val="21"/>
              </w:rPr>
              <w:t>937,800,000.00</w:t>
            </w:r>
          </w:p>
        </w:tc>
        <w:tc>
          <w:tcPr>
            <w:tcW w:w="1260" w:type="dxa"/>
            <w:vAlign w:val="center"/>
          </w:tcPr>
          <w:p w:rsidR="00120784" w:rsidRDefault="002341A9">
            <w:pPr>
              <w:jc w:val="right"/>
            </w:pPr>
            <w:r>
              <w:rPr>
                <w:szCs w:val="21"/>
              </w:rPr>
              <w:t>13.49%</w:t>
            </w:r>
          </w:p>
        </w:tc>
        <w:tc>
          <w:tcPr>
            <w:tcW w:w="1260" w:type="dxa"/>
            <w:vAlign w:val="center"/>
          </w:tcPr>
          <w:p w:rsidR="00120784" w:rsidRDefault="002341A9">
            <w:pPr>
              <w:jc w:val="right"/>
            </w:pPr>
            <w:r>
              <w:rPr>
                <w:szCs w:val="21"/>
              </w:rPr>
              <w:t>-</w:t>
            </w:r>
          </w:p>
        </w:tc>
        <w:tc>
          <w:tcPr>
            <w:tcW w:w="1440" w:type="dxa"/>
            <w:vAlign w:val="center"/>
          </w:tcPr>
          <w:p w:rsidR="00120784" w:rsidRDefault="002341A9">
            <w:pPr>
              <w:jc w:val="right"/>
            </w:pPr>
            <w:r>
              <w:rPr>
                <w:szCs w:val="21"/>
              </w:rPr>
              <w:t>-</w:t>
            </w:r>
          </w:p>
        </w:tc>
      </w:tr>
      <w:tr w:rsidR="00120784">
        <w:tc>
          <w:tcPr>
            <w:tcW w:w="1559" w:type="dxa"/>
            <w:vAlign w:val="center"/>
          </w:tcPr>
          <w:p w:rsidR="00120784" w:rsidRDefault="002341A9">
            <w:pPr>
              <w:jc w:val="left"/>
            </w:pPr>
            <w:r>
              <w:rPr>
                <w:szCs w:val="21"/>
              </w:rPr>
              <w:t>海通证券股份有限公司</w:t>
            </w:r>
          </w:p>
        </w:tc>
        <w:tc>
          <w:tcPr>
            <w:tcW w:w="1319" w:type="dxa"/>
            <w:vAlign w:val="center"/>
          </w:tcPr>
          <w:p w:rsidR="00120784" w:rsidRDefault="002341A9">
            <w:pPr>
              <w:jc w:val="right"/>
            </w:pPr>
            <w:r>
              <w:rPr>
                <w:szCs w:val="21"/>
              </w:rPr>
              <w:t>4,210,315.65</w:t>
            </w:r>
          </w:p>
        </w:tc>
        <w:tc>
          <w:tcPr>
            <w:tcW w:w="1080" w:type="dxa"/>
            <w:vAlign w:val="center"/>
          </w:tcPr>
          <w:p w:rsidR="00120784" w:rsidRDefault="002341A9">
            <w:pPr>
              <w:jc w:val="right"/>
            </w:pPr>
            <w:r>
              <w:rPr>
                <w:szCs w:val="21"/>
              </w:rPr>
              <w:t>1.06%</w:t>
            </w:r>
          </w:p>
        </w:tc>
        <w:tc>
          <w:tcPr>
            <w:tcW w:w="1080" w:type="dxa"/>
            <w:vAlign w:val="center"/>
          </w:tcPr>
          <w:p w:rsidR="00120784" w:rsidRDefault="002341A9">
            <w:pPr>
              <w:jc w:val="right"/>
            </w:pPr>
            <w:r>
              <w:rPr>
                <w:szCs w:val="21"/>
              </w:rPr>
              <w:t>1,130,600,000.00</w:t>
            </w:r>
          </w:p>
        </w:tc>
        <w:tc>
          <w:tcPr>
            <w:tcW w:w="1260" w:type="dxa"/>
            <w:vAlign w:val="center"/>
          </w:tcPr>
          <w:p w:rsidR="00120784" w:rsidRDefault="002341A9">
            <w:pPr>
              <w:jc w:val="right"/>
            </w:pPr>
            <w:r>
              <w:rPr>
                <w:szCs w:val="21"/>
              </w:rPr>
              <w:t>16.27%</w:t>
            </w:r>
          </w:p>
        </w:tc>
        <w:tc>
          <w:tcPr>
            <w:tcW w:w="1260" w:type="dxa"/>
            <w:vAlign w:val="center"/>
          </w:tcPr>
          <w:p w:rsidR="00120784" w:rsidRDefault="002341A9">
            <w:pPr>
              <w:jc w:val="right"/>
            </w:pPr>
            <w:r>
              <w:rPr>
                <w:szCs w:val="21"/>
              </w:rPr>
              <w:t>-</w:t>
            </w:r>
          </w:p>
        </w:tc>
        <w:tc>
          <w:tcPr>
            <w:tcW w:w="1440" w:type="dxa"/>
            <w:vAlign w:val="center"/>
          </w:tcPr>
          <w:p w:rsidR="00120784" w:rsidRDefault="002341A9">
            <w:pPr>
              <w:jc w:val="right"/>
            </w:pPr>
            <w:r>
              <w:rPr>
                <w:szCs w:val="21"/>
              </w:rPr>
              <w:t>-</w:t>
            </w:r>
          </w:p>
        </w:tc>
      </w:tr>
      <w:tr w:rsidR="00120784">
        <w:tc>
          <w:tcPr>
            <w:tcW w:w="1559" w:type="dxa"/>
            <w:vAlign w:val="center"/>
          </w:tcPr>
          <w:p w:rsidR="00120784" w:rsidRDefault="002341A9">
            <w:pPr>
              <w:jc w:val="left"/>
            </w:pPr>
            <w:r>
              <w:rPr>
                <w:szCs w:val="21"/>
              </w:rPr>
              <w:t>长江证券股份有限公司</w:t>
            </w:r>
          </w:p>
        </w:tc>
        <w:tc>
          <w:tcPr>
            <w:tcW w:w="1319" w:type="dxa"/>
            <w:vAlign w:val="center"/>
          </w:tcPr>
          <w:p w:rsidR="00120784" w:rsidRDefault="002341A9">
            <w:pPr>
              <w:jc w:val="right"/>
            </w:pPr>
            <w:r>
              <w:rPr>
                <w:szCs w:val="21"/>
              </w:rPr>
              <w:t>13,446,410.54</w:t>
            </w:r>
          </w:p>
        </w:tc>
        <w:tc>
          <w:tcPr>
            <w:tcW w:w="1080" w:type="dxa"/>
            <w:vAlign w:val="center"/>
          </w:tcPr>
          <w:p w:rsidR="00120784" w:rsidRDefault="002341A9">
            <w:pPr>
              <w:jc w:val="right"/>
            </w:pPr>
            <w:r>
              <w:rPr>
                <w:szCs w:val="21"/>
              </w:rPr>
              <w:t>3.40%</w:t>
            </w:r>
          </w:p>
        </w:tc>
        <w:tc>
          <w:tcPr>
            <w:tcW w:w="1080" w:type="dxa"/>
            <w:vAlign w:val="center"/>
          </w:tcPr>
          <w:p w:rsidR="00120784" w:rsidRDefault="002341A9">
            <w:pPr>
              <w:jc w:val="right"/>
            </w:pPr>
            <w:r>
              <w:rPr>
                <w:szCs w:val="21"/>
              </w:rPr>
              <w:t>339,100,000.00</w:t>
            </w:r>
          </w:p>
        </w:tc>
        <w:tc>
          <w:tcPr>
            <w:tcW w:w="1260" w:type="dxa"/>
            <w:vAlign w:val="center"/>
          </w:tcPr>
          <w:p w:rsidR="00120784" w:rsidRDefault="002341A9">
            <w:pPr>
              <w:jc w:val="right"/>
            </w:pPr>
            <w:r>
              <w:rPr>
                <w:szCs w:val="21"/>
              </w:rPr>
              <w:t>4.88%</w:t>
            </w:r>
          </w:p>
        </w:tc>
        <w:tc>
          <w:tcPr>
            <w:tcW w:w="1260" w:type="dxa"/>
            <w:vAlign w:val="center"/>
          </w:tcPr>
          <w:p w:rsidR="00120784" w:rsidRDefault="002341A9">
            <w:pPr>
              <w:jc w:val="right"/>
            </w:pPr>
            <w:r>
              <w:rPr>
                <w:szCs w:val="21"/>
              </w:rPr>
              <w:t>-</w:t>
            </w:r>
          </w:p>
        </w:tc>
        <w:tc>
          <w:tcPr>
            <w:tcW w:w="1440" w:type="dxa"/>
            <w:vAlign w:val="center"/>
          </w:tcPr>
          <w:p w:rsidR="00120784" w:rsidRDefault="002341A9">
            <w:pPr>
              <w:jc w:val="right"/>
            </w:pPr>
            <w:r>
              <w:rPr>
                <w:szCs w:val="21"/>
              </w:rPr>
              <w:t>-</w:t>
            </w:r>
          </w:p>
        </w:tc>
      </w:tr>
      <w:tr w:rsidR="00120784">
        <w:tc>
          <w:tcPr>
            <w:tcW w:w="1559" w:type="dxa"/>
            <w:vAlign w:val="center"/>
          </w:tcPr>
          <w:p w:rsidR="00120784" w:rsidRDefault="002341A9">
            <w:pPr>
              <w:jc w:val="left"/>
            </w:pPr>
            <w:r>
              <w:rPr>
                <w:szCs w:val="21"/>
              </w:rPr>
              <w:t>中国国际金融股份有限公司</w:t>
            </w:r>
          </w:p>
        </w:tc>
        <w:tc>
          <w:tcPr>
            <w:tcW w:w="1319" w:type="dxa"/>
            <w:vAlign w:val="center"/>
          </w:tcPr>
          <w:p w:rsidR="00120784" w:rsidRDefault="002341A9">
            <w:pPr>
              <w:jc w:val="right"/>
            </w:pPr>
            <w:r>
              <w:rPr>
                <w:szCs w:val="21"/>
              </w:rPr>
              <w:t>24,176,937.15</w:t>
            </w:r>
          </w:p>
        </w:tc>
        <w:tc>
          <w:tcPr>
            <w:tcW w:w="1080" w:type="dxa"/>
            <w:vAlign w:val="center"/>
          </w:tcPr>
          <w:p w:rsidR="00120784" w:rsidRDefault="002341A9">
            <w:pPr>
              <w:jc w:val="right"/>
            </w:pPr>
            <w:r>
              <w:rPr>
                <w:szCs w:val="21"/>
              </w:rPr>
              <w:t>6.11%</w:t>
            </w:r>
          </w:p>
        </w:tc>
        <w:tc>
          <w:tcPr>
            <w:tcW w:w="1080" w:type="dxa"/>
            <w:vAlign w:val="center"/>
          </w:tcPr>
          <w:p w:rsidR="00120784" w:rsidRDefault="002341A9">
            <w:pPr>
              <w:jc w:val="right"/>
            </w:pPr>
            <w:r>
              <w:rPr>
                <w:szCs w:val="21"/>
              </w:rPr>
              <w:t>197,560,000.00</w:t>
            </w:r>
          </w:p>
        </w:tc>
        <w:tc>
          <w:tcPr>
            <w:tcW w:w="1260" w:type="dxa"/>
            <w:vAlign w:val="center"/>
          </w:tcPr>
          <w:p w:rsidR="00120784" w:rsidRDefault="002341A9">
            <w:pPr>
              <w:jc w:val="right"/>
            </w:pPr>
            <w:r>
              <w:rPr>
                <w:szCs w:val="21"/>
              </w:rPr>
              <w:t>2.84%</w:t>
            </w:r>
          </w:p>
        </w:tc>
        <w:tc>
          <w:tcPr>
            <w:tcW w:w="1260" w:type="dxa"/>
            <w:vAlign w:val="center"/>
          </w:tcPr>
          <w:p w:rsidR="00120784" w:rsidRDefault="002341A9">
            <w:pPr>
              <w:jc w:val="right"/>
            </w:pPr>
            <w:r>
              <w:rPr>
                <w:szCs w:val="21"/>
              </w:rPr>
              <w:t>-</w:t>
            </w:r>
          </w:p>
        </w:tc>
        <w:tc>
          <w:tcPr>
            <w:tcW w:w="1440" w:type="dxa"/>
            <w:vAlign w:val="center"/>
          </w:tcPr>
          <w:p w:rsidR="00120784" w:rsidRDefault="002341A9">
            <w:pPr>
              <w:jc w:val="right"/>
            </w:pPr>
            <w:r>
              <w:rPr>
                <w:szCs w:val="21"/>
              </w:rPr>
              <w:t>-</w:t>
            </w:r>
          </w:p>
        </w:tc>
      </w:tr>
      <w:tr w:rsidR="00120784">
        <w:tc>
          <w:tcPr>
            <w:tcW w:w="1559" w:type="dxa"/>
            <w:vAlign w:val="center"/>
          </w:tcPr>
          <w:p w:rsidR="00120784" w:rsidRDefault="002341A9">
            <w:pPr>
              <w:jc w:val="left"/>
            </w:pPr>
            <w:r>
              <w:rPr>
                <w:szCs w:val="21"/>
              </w:rPr>
              <w:t>西部证券股份有限公司</w:t>
            </w:r>
          </w:p>
        </w:tc>
        <w:tc>
          <w:tcPr>
            <w:tcW w:w="1319" w:type="dxa"/>
            <w:vAlign w:val="center"/>
          </w:tcPr>
          <w:p w:rsidR="00120784" w:rsidRDefault="002341A9">
            <w:pPr>
              <w:jc w:val="right"/>
            </w:pPr>
            <w:r>
              <w:rPr>
                <w:szCs w:val="21"/>
              </w:rPr>
              <w:t>4,205,059.00</w:t>
            </w:r>
          </w:p>
        </w:tc>
        <w:tc>
          <w:tcPr>
            <w:tcW w:w="1080" w:type="dxa"/>
            <w:vAlign w:val="center"/>
          </w:tcPr>
          <w:p w:rsidR="00120784" w:rsidRDefault="002341A9">
            <w:pPr>
              <w:jc w:val="right"/>
            </w:pPr>
            <w:r>
              <w:rPr>
                <w:szCs w:val="21"/>
              </w:rPr>
              <w:t>1.06%</w:t>
            </w:r>
          </w:p>
        </w:tc>
        <w:tc>
          <w:tcPr>
            <w:tcW w:w="1080" w:type="dxa"/>
            <w:vAlign w:val="center"/>
          </w:tcPr>
          <w:p w:rsidR="00120784" w:rsidRDefault="002341A9">
            <w:pPr>
              <w:jc w:val="right"/>
            </w:pPr>
            <w:r>
              <w:rPr>
                <w:szCs w:val="21"/>
              </w:rPr>
              <w:t>133,700,000.00</w:t>
            </w:r>
          </w:p>
        </w:tc>
        <w:tc>
          <w:tcPr>
            <w:tcW w:w="1260" w:type="dxa"/>
            <w:vAlign w:val="center"/>
          </w:tcPr>
          <w:p w:rsidR="00120784" w:rsidRDefault="002341A9">
            <w:pPr>
              <w:jc w:val="right"/>
            </w:pPr>
            <w:r>
              <w:rPr>
                <w:szCs w:val="21"/>
              </w:rPr>
              <w:t>1.92%</w:t>
            </w:r>
          </w:p>
        </w:tc>
        <w:tc>
          <w:tcPr>
            <w:tcW w:w="1260" w:type="dxa"/>
            <w:vAlign w:val="center"/>
          </w:tcPr>
          <w:p w:rsidR="00120784" w:rsidRDefault="002341A9">
            <w:pPr>
              <w:jc w:val="right"/>
            </w:pPr>
            <w:r>
              <w:rPr>
                <w:szCs w:val="21"/>
              </w:rPr>
              <w:t>-</w:t>
            </w:r>
          </w:p>
        </w:tc>
        <w:tc>
          <w:tcPr>
            <w:tcW w:w="1440" w:type="dxa"/>
            <w:vAlign w:val="center"/>
          </w:tcPr>
          <w:p w:rsidR="00120784" w:rsidRDefault="002341A9">
            <w:pPr>
              <w:jc w:val="right"/>
            </w:pPr>
            <w:r>
              <w:rPr>
                <w:szCs w:val="21"/>
              </w:rPr>
              <w:t>-</w:t>
            </w:r>
          </w:p>
        </w:tc>
      </w:tr>
      <w:tr w:rsidR="00120784">
        <w:tc>
          <w:tcPr>
            <w:tcW w:w="1559" w:type="dxa"/>
            <w:vAlign w:val="center"/>
          </w:tcPr>
          <w:p w:rsidR="00120784" w:rsidRDefault="002341A9">
            <w:pPr>
              <w:jc w:val="left"/>
            </w:pPr>
            <w:r>
              <w:rPr>
                <w:szCs w:val="21"/>
              </w:rPr>
              <w:t>华泰证券股份有限公司</w:t>
            </w:r>
          </w:p>
        </w:tc>
        <w:tc>
          <w:tcPr>
            <w:tcW w:w="1319" w:type="dxa"/>
            <w:vAlign w:val="center"/>
          </w:tcPr>
          <w:p w:rsidR="00120784" w:rsidRDefault="002341A9">
            <w:pPr>
              <w:jc w:val="right"/>
            </w:pPr>
            <w:r>
              <w:rPr>
                <w:szCs w:val="21"/>
              </w:rPr>
              <w:t>5,219,638.00</w:t>
            </w:r>
          </w:p>
        </w:tc>
        <w:tc>
          <w:tcPr>
            <w:tcW w:w="1080" w:type="dxa"/>
            <w:vAlign w:val="center"/>
          </w:tcPr>
          <w:p w:rsidR="00120784" w:rsidRDefault="002341A9">
            <w:pPr>
              <w:jc w:val="right"/>
            </w:pPr>
            <w:r>
              <w:rPr>
                <w:szCs w:val="21"/>
              </w:rPr>
              <w:t>1.32%</w:t>
            </w:r>
          </w:p>
        </w:tc>
        <w:tc>
          <w:tcPr>
            <w:tcW w:w="1080" w:type="dxa"/>
            <w:vAlign w:val="center"/>
          </w:tcPr>
          <w:p w:rsidR="00120784" w:rsidRDefault="002341A9">
            <w:pPr>
              <w:jc w:val="right"/>
            </w:pPr>
            <w:r>
              <w:rPr>
                <w:szCs w:val="21"/>
              </w:rPr>
              <w:t>94,300,000.00</w:t>
            </w:r>
          </w:p>
        </w:tc>
        <w:tc>
          <w:tcPr>
            <w:tcW w:w="1260" w:type="dxa"/>
            <w:vAlign w:val="center"/>
          </w:tcPr>
          <w:p w:rsidR="00120784" w:rsidRDefault="002341A9">
            <w:pPr>
              <w:jc w:val="right"/>
            </w:pPr>
            <w:r>
              <w:rPr>
                <w:szCs w:val="21"/>
              </w:rPr>
              <w:t>1.36%</w:t>
            </w:r>
          </w:p>
        </w:tc>
        <w:tc>
          <w:tcPr>
            <w:tcW w:w="1260" w:type="dxa"/>
            <w:vAlign w:val="center"/>
          </w:tcPr>
          <w:p w:rsidR="00120784" w:rsidRDefault="002341A9">
            <w:pPr>
              <w:jc w:val="right"/>
            </w:pPr>
            <w:r>
              <w:rPr>
                <w:szCs w:val="21"/>
              </w:rPr>
              <w:t>-</w:t>
            </w:r>
          </w:p>
        </w:tc>
        <w:tc>
          <w:tcPr>
            <w:tcW w:w="1440" w:type="dxa"/>
            <w:vAlign w:val="center"/>
          </w:tcPr>
          <w:p w:rsidR="00120784" w:rsidRDefault="002341A9">
            <w:pPr>
              <w:jc w:val="right"/>
            </w:pPr>
            <w:r>
              <w:rPr>
                <w:szCs w:val="21"/>
              </w:rPr>
              <w:t>-</w:t>
            </w:r>
          </w:p>
        </w:tc>
      </w:tr>
      <w:tr w:rsidR="00120784">
        <w:tc>
          <w:tcPr>
            <w:tcW w:w="1559" w:type="dxa"/>
            <w:vAlign w:val="center"/>
          </w:tcPr>
          <w:p w:rsidR="00120784" w:rsidRDefault="002341A9">
            <w:pPr>
              <w:jc w:val="left"/>
            </w:pPr>
            <w:r>
              <w:rPr>
                <w:szCs w:val="21"/>
              </w:rPr>
              <w:t>东兴证券股份有限公司</w:t>
            </w:r>
          </w:p>
        </w:tc>
        <w:tc>
          <w:tcPr>
            <w:tcW w:w="1319" w:type="dxa"/>
            <w:vAlign w:val="center"/>
          </w:tcPr>
          <w:p w:rsidR="00120784" w:rsidRDefault="002341A9">
            <w:pPr>
              <w:jc w:val="right"/>
            </w:pPr>
            <w:r>
              <w:rPr>
                <w:szCs w:val="21"/>
              </w:rPr>
              <w:t>59,594,438.60</w:t>
            </w:r>
          </w:p>
        </w:tc>
        <w:tc>
          <w:tcPr>
            <w:tcW w:w="1080" w:type="dxa"/>
            <w:vAlign w:val="center"/>
          </w:tcPr>
          <w:p w:rsidR="00120784" w:rsidRDefault="002341A9">
            <w:pPr>
              <w:jc w:val="right"/>
            </w:pPr>
            <w:r>
              <w:rPr>
                <w:szCs w:val="21"/>
              </w:rPr>
              <w:t>15.07%</w:t>
            </w:r>
          </w:p>
        </w:tc>
        <w:tc>
          <w:tcPr>
            <w:tcW w:w="1080" w:type="dxa"/>
            <w:vAlign w:val="center"/>
          </w:tcPr>
          <w:p w:rsidR="00120784" w:rsidRDefault="002341A9">
            <w:pPr>
              <w:jc w:val="right"/>
            </w:pPr>
            <w:r>
              <w:rPr>
                <w:szCs w:val="21"/>
              </w:rPr>
              <w:t>1,124,600,000.00</w:t>
            </w:r>
          </w:p>
        </w:tc>
        <w:tc>
          <w:tcPr>
            <w:tcW w:w="1260" w:type="dxa"/>
            <w:vAlign w:val="center"/>
          </w:tcPr>
          <w:p w:rsidR="00120784" w:rsidRDefault="002341A9">
            <w:pPr>
              <w:jc w:val="right"/>
            </w:pPr>
            <w:r>
              <w:rPr>
                <w:szCs w:val="21"/>
              </w:rPr>
              <w:t>16.18%</w:t>
            </w:r>
          </w:p>
        </w:tc>
        <w:tc>
          <w:tcPr>
            <w:tcW w:w="1260" w:type="dxa"/>
            <w:vAlign w:val="center"/>
          </w:tcPr>
          <w:p w:rsidR="00120784" w:rsidRDefault="002341A9">
            <w:pPr>
              <w:jc w:val="right"/>
            </w:pPr>
            <w:r>
              <w:rPr>
                <w:szCs w:val="21"/>
              </w:rPr>
              <w:t>-</w:t>
            </w:r>
          </w:p>
        </w:tc>
        <w:tc>
          <w:tcPr>
            <w:tcW w:w="1440" w:type="dxa"/>
            <w:vAlign w:val="center"/>
          </w:tcPr>
          <w:p w:rsidR="00120784" w:rsidRDefault="002341A9">
            <w:pPr>
              <w:jc w:val="right"/>
            </w:pPr>
            <w:r>
              <w:rPr>
                <w:szCs w:val="21"/>
              </w:rPr>
              <w:t>-</w:t>
            </w:r>
          </w:p>
        </w:tc>
      </w:tr>
      <w:tr w:rsidR="00120784">
        <w:tc>
          <w:tcPr>
            <w:tcW w:w="1559" w:type="dxa"/>
            <w:vAlign w:val="center"/>
          </w:tcPr>
          <w:p w:rsidR="00120784" w:rsidRDefault="002341A9">
            <w:pPr>
              <w:jc w:val="left"/>
            </w:pPr>
            <w:r>
              <w:rPr>
                <w:szCs w:val="21"/>
              </w:rPr>
              <w:t>方正证券股份有限公司</w:t>
            </w:r>
          </w:p>
        </w:tc>
        <w:tc>
          <w:tcPr>
            <w:tcW w:w="1319" w:type="dxa"/>
            <w:vAlign w:val="center"/>
          </w:tcPr>
          <w:p w:rsidR="00120784" w:rsidRDefault="002341A9">
            <w:pPr>
              <w:jc w:val="right"/>
            </w:pPr>
            <w:r>
              <w:rPr>
                <w:szCs w:val="21"/>
              </w:rPr>
              <w:t>2,431,430.45</w:t>
            </w:r>
          </w:p>
        </w:tc>
        <w:tc>
          <w:tcPr>
            <w:tcW w:w="1080" w:type="dxa"/>
            <w:vAlign w:val="center"/>
          </w:tcPr>
          <w:p w:rsidR="00120784" w:rsidRDefault="002341A9">
            <w:pPr>
              <w:jc w:val="right"/>
            </w:pPr>
            <w:r>
              <w:rPr>
                <w:szCs w:val="21"/>
              </w:rPr>
              <w:t>0.61%</w:t>
            </w:r>
          </w:p>
        </w:tc>
        <w:tc>
          <w:tcPr>
            <w:tcW w:w="1080" w:type="dxa"/>
            <w:vAlign w:val="center"/>
          </w:tcPr>
          <w:p w:rsidR="00120784" w:rsidRDefault="002341A9">
            <w:pPr>
              <w:jc w:val="right"/>
            </w:pPr>
            <w:r>
              <w:rPr>
                <w:szCs w:val="21"/>
              </w:rPr>
              <w:t>173,500,000.00</w:t>
            </w:r>
          </w:p>
        </w:tc>
        <w:tc>
          <w:tcPr>
            <w:tcW w:w="1260" w:type="dxa"/>
            <w:vAlign w:val="center"/>
          </w:tcPr>
          <w:p w:rsidR="00120784" w:rsidRDefault="002341A9">
            <w:pPr>
              <w:jc w:val="right"/>
            </w:pPr>
            <w:r>
              <w:rPr>
                <w:szCs w:val="21"/>
              </w:rPr>
              <w:t>2.50%</w:t>
            </w:r>
          </w:p>
        </w:tc>
        <w:tc>
          <w:tcPr>
            <w:tcW w:w="1260" w:type="dxa"/>
            <w:vAlign w:val="center"/>
          </w:tcPr>
          <w:p w:rsidR="00120784" w:rsidRDefault="002341A9">
            <w:pPr>
              <w:jc w:val="right"/>
            </w:pPr>
            <w:r>
              <w:rPr>
                <w:szCs w:val="21"/>
              </w:rPr>
              <w:t>-</w:t>
            </w:r>
          </w:p>
        </w:tc>
        <w:tc>
          <w:tcPr>
            <w:tcW w:w="1440" w:type="dxa"/>
            <w:vAlign w:val="center"/>
          </w:tcPr>
          <w:p w:rsidR="00120784" w:rsidRDefault="002341A9">
            <w:pPr>
              <w:jc w:val="right"/>
            </w:pPr>
            <w:r>
              <w:rPr>
                <w:szCs w:val="21"/>
              </w:rPr>
              <w:t>-</w:t>
            </w:r>
          </w:p>
        </w:tc>
      </w:tr>
      <w:tr w:rsidR="00120784">
        <w:tc>
          <w:tcPr>
            <w:tcW w:w="1559" w:type="dxa"/>
            <w:vAlign w:val="center"/>
          </w:tcPr>
          <w:p w:rsidR="00120784" w:rsidRDefault="002341A9">
            <w:pPr>
              <w:jc w:val="left"/>
            </w:pPr>
            <w:r>
              <w:rPr>
                <w:szCs w:val="21"/>
              </w:rPr>
              <w:t>信达证券股份有限公司</w:t>
            </w:r>
          </w:p>
        </w:tc>
        <w:tc>
          <w:tcPr>
            <w:tcW w:w="1319" w:type="dxa"/>
            <w:vAlign w:val="center"/>
          </w:tcPr>
          <w:p w:rsidR="00120784" w:rsidRDefault="002341A9">
            <w:pPr>
              <w:jc w:val="right"/>
            </w:pPr>
            <w:r>
              <w:rPr>
                <w:szCs w:val="21"/>
              </w:rPr>
              <w:t>2,403,424.16</w:t>
            </w:r>
          </w:p>
        </w:tc>
        <w:tc>
          <w:tcPr>
            <w:tcW w:w="1080" w:type="dxa"/>
            <w:vAlign w:val="center"/>
          </w:tcPr>
          <w:p w:rsidR="00120784" w:rsidRDefault="002341A9">
            <w:pPr>
              <w:jc w:val="right"/>
            </w:pPr>
            <w:r>
              <w:rPr>
                <w:szCs w:val="21"/>
              </w:rPr>
              <w:t>0.61%</w:t>
            </w:r>
          </w:p>
        </w:tc>
        <w:tc>
          <w:tcPr>
            <w:tcW w:w="1080" w:type="dxa"/>
            <w:vAlign w:val="center"/>
          </w:tcPr>
          <w:p w:rsidR="00120784" w:rsidRDefault="002341A9">
            <w:pPr>
              <w:jc w:val="right"/>
            </w:pPr>
            <w:r>
              <w:rPr>
                <w:szCs w:val="21"/>
              </w:rPr>
              <w:t>13,100,000.00</w:t>
            </w:r>
          </w:p>
        </w:tc>
        <w:tc>
          <w:tcPr>
            <w:tcW w:w="1260" w:type="dxa"/>
            <w:vAlign w:val="center"/>
          </w:tcPr>
          <w:p w:rsidR="00120784" w:rsidRDefault="002341A9">
            <w:pPr>
              <w:jc w:val="right"/>
            </w:pPr>
            <w:r>
              <w:rPr>
                <w:szCs w:val="21"/>
              </w:rPr>
              <w:t>0.19%</w:t>
            </w:r>
          </w:p>
        </w:tc>
        <w:tc>
          <w:tcPr>
            <w:tcW w:w="1260" w:type="dxa"/>
            <w:vAlign w:val="center"/>
          </w:tcPr>
          <w:p w:rsidR="00120784" w:rsidRDefault="002341A9">
            <w:pPr>
              <w:jc w:val="right"/>
            </w:pPr>
            <w:r>
              <w:rPr>
                <w:szCs w:val="21"/>
              </w:rPr>
              <w:t>-</w:t>
            </w:r>
          </w:p>
        </w:tc>
        <w:tc>
          <w:tcPr>
            <w:tcW w:w="1440" w:type="dxa"/>
            <w:vAlign w:val="center"/>
          </w:tcPr>
          <w:p w:rsidR="00120784" w:rsidRDefault="002341A9">
            <w:pPr>
              <w:jc w:val="right"/>
            </w:pPr>
            <w:r>
              <w:rPr>
                <w:szCs w:val="21"/>
              </w:rPr>
              <w:t>-</w:t>
            </w:r>
          </w:p>
        </w:tc>
      </w:tr>
      <w:tr w:rsidR="00120784">
        <w:tc>
          <w:tcPr>
            <w:tcW w:w="1559" w:type="dxa"/>
            <w:vAlign w:val="center"/>
          </w:tcPr>
          <w:p w:rsidR="00120784" w:rsidRDefault="002341A9">
            <w:pPr>
              <w:jc w:val="left"/>
            </w:pPr>
            <w:r>
              <w:rPr>
                <w:szCs w:val="21"/>
              </w:rPr>
              <w:t>中信证券股份有限公司</w:t>
            </w:r>
          </w:p>
        </w:tc>
        <w:tc>
          <w:tcPr>
            <w:tcW w:w="1319" w:type="dxa"/>
            <w:vAlign w:val="center"/>
          </w:tcPr>
          <w:p w:rsidR="00120784" w:rsidRDefault="002341A9">
            <w:pPr>
              <w:jc w:val="right"/>
            </w:pPr>
            <w:r>
              <w:rPr>
                <w:szCs w:val="21"/>
              </w:rPr>
              <w:t>216,122,429.88</w:t>
            </w:r>
          </w:p>
        </w:tc>
        <w:tc>
          <w:tcPr>
            <w:tcW w:w="1080" w:type="dxa"/>
            <w:vAlign w:val="center"/>
          </w:tcPr>
          <w:p w:rsidR="00120784" w:rsidRDefault="002341A9">
            <w:pPr>
              <w:jc w:val="right"/>
            </w:pPr>
            <w:r>
              <w:rPr>
                <w:szCs w:val="21"/>
              </w:rPr>
              <w:t>54.66%</w:t>
            </w:r>
          </w:p>
        </w:tc>
        <w:tc>
          <w:tcPr>
            <w:tcW w:w="1080" w:type="dxa"/>
            <w:vAlign w:val="center"/>
          </w:tcPr>
          <w:p w:rsidR="00120784" w:rsidRDefault="002341A9">
            <w:pPr>
              <w:jc w:val="right"/>
            </w:pPr>
            <w:r>
              <w:rPr>
                <w:szCs w:val="21"/>
              </w:rPr>
              <w:t>-</w:t>
            </w:r>
          </w:p>
        </w:tc>
        <w:tc>
          <w:tcPr>
            <w:tcW w:w="1260" w:type="dxa"/>
            <w:vAlign w:val="center"/>
          </w:tcPr>
          <w:p w:rsidR="00120784" w:rsidRDefault="002341A9">
            <w:pPr>
              <w:jc w:val="right"/>
            </w:pPr>
            <w:r>
              <w:rPr>
                <w:szCs w:val="21"/>
              </w:rPr>
              <w:t>-</w:t>
            </w:r>
          </w:p>
        </w:tc>
        <w:tc>
          <w:tcPr>
            <w:tcW w:w="1260" w:type="dxa"/>
            <w:vAlign w:val="center"/>
          </w:tcPr>
          <w:p w:rsidR="00120784" w:rsidRDefault="002341A9">
            <w:pPr>
              <w:jc w:val="right"/>
            </w:pPr>
            <w:r>
              <w:rPr>
                <w:szCs w:val="21"/>
              </w:rPr>
              <w:t>-</w:t>
            </w:r>
          </w:p>
        </w:tc>
        <w:tc>
          <w:tcPr>
            <w:tcW w:w="1440" w:type="dxa"/>
            <w:vAlign w:val="center"/>
          </w:tcPr>
          <w:p w:rsidR="00120784" w:rsidRDefault="002341A9">
            <w:pPr>
              <w:jc w:val="right"/>
            </w:pPr>
            <w:r>
              <w:rPr>
                <w:szCs w:val="21"/>
              </w:rPr>
              <w:t>-</w:t>
            </w:r>
          </w:p>
        </w:tc>
      </w:tr>
      <w:tr w:rsidR="00120784">
        <w:tc>
          <w:tcPr>
            <w:tcW w:w="1559" w:type="dxa"/>
            <w:vAlign w:val="center"/>
          </w:tcPr>
          <w:p w:rsidR="00120784" w:rsidRDefault="002341A9">
            <w:pPr>
              <w:jc w:val="left"/>
            </w:pPr>
            <w:r>
              <w:rPr>
                <w:szCs w:val="21"/>
              </w:rPr>
              <w:t>中银国际控股有限公司</w:t>
            </w:r>
          </w:p>
        </w:tc>
        <w:tc>
          <w:tcPr>
            <w:tcW w:w="1319" w:type="dxa"/>
            <w:vAlign w:val="center"/>
          </w:tcPr>
          <w:p w:rsidR="00120784" w:rsidRDefault="002341A9">
            <w:pPr>
              <w:jc w:val="right"/>
            </w:pPr>
            <w:r>
              <w:rPr>
                <w:szCs w:val="21"/>
              </w:rPr>
              <w:t>15,045,004.11</w:t>
            </w:r>
          </w:p>
        </w:tc>
        <w:tc>
          <w:tcPr>
            <w:tcW w:w="1080" w:type="dxa"/>
            <w:vAlign w:val="center"/>
          </w:tcPr>
          <w:p w:rsidR="00120784" w:rsidRDefault="002341A9">
            <w:pPr>
              <w:jc w:val="right"/>
            </w:pPr>
            <w:r>
              <w:rPr>
                <w:szCs w:val="21"/>
              </w:rPr>
              <w:t>3.81%</w:t>
            </w:r>
          </w:p>
        </w:tc>
        <w:tc>
          <w:tcPr>
            <w:tcW w:w="1080" w:type="dxa"/>
            <w:vAlign w:val="center"/>
          </w:tcPr>
          <w:p w:rsidR="00120784" w:rsidRDefault="002341A9">
            <w:pPr>
              <w:jc w:val="right"/>
            </w:pPr>
            <w:r>
              <w:rPr>
                <w:szCs w:val="21"/>
              </w:rPr>
              <w:t>-</w:t>
            </w:r>
          </w:p>
        </w:tc>
        <w:tc>
          <w:tcPr>
            <w:tcW w:w="1260" w:type="dxa"/>
            <w:vAlign w:val="center"/>
          </w:tcPr>
          <w:p w:rsidR="00120784" w:rsidRDefault="002341A9">
            <w:pPr>
              <w:jc w:val="right"/>
            </w:pPr>
            <w:r>
              <w:rPr>
                <w:szCs w:val="21"/>
              </w:rPr>
              <w:t>-</w:t>
            </w:r>
          </w:p>
        </w:tc>
        <w:tc>
          <w:tcPr>
            <w:tcW w:w="1260" w:type="dxa"/>
            <w:vAlign w:val="center"/>
          </w:tcPr>
          <w:p w:rsidR="00120784" w:rsidRDefault="002341A9">
            <w:pPr>
              <w:jc w:val="right"/>
            </w:pPr>
            <w:r>
              <w:rPr>
                <w:szCs w:val="21"/>
              </w:rPr>
              <w:t>-</w:t>
            </w:r>
          </w:p>
        </w:tc>
        <w:tc>
          <w:tcPr>
            <w:tcW w:w="1440" w:type="dxa"/>
            <w:vAlign w:val="center"/>
          </w:tcPr>
          <w:p w:rsidR="00120784" w:rsidRDefault="002341A9">
            <w:pPr>
              <w:jc w:val="right"/>
            </w:pPr>
            <w:r>
              <w:rPr>
                <w:szCs w:val="21"/>
              </w:rPr>
              <w:t>-</w:t>
            </w:r>
          </w:p>
        </w:tc>
      </w:tr>
    </w:tbl>
    <w:p w:rsidR="00120784" w:rsidRDefault="002341A9">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、报告期内，本基金新增交易单元西部证券股份有限公司，其它交易单元未发生变化；</w:t>
      </w:r>
    </w:p>
    <w:p w:rsidR="00120784" w:rsidRDefault="002341A9">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 xml:space="preserve">    3</w:t>
      </w:r>
      <w:r w:rsidRPr="00C51A5D">
        <w:rPr>
          <w:kern w:val="0"/>
          <w:sz w:val="24"/>
        </w:rPr>
        <w:t>、租用证券公司专用交易单元的程序：首先根据租用证券公司专用交易单元的选择标准进行综合评价，然后根据评价选择基金专用交易单元。研究部提交方案，并上报公司批准。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A25C9D" w:rsidRPr="00723729" w:rsidRDefault="00A25C9D" w:rsidP="00FB2916">
      <w:pPr>
        <w:pStyle w:val="1"/>
        <w:keepNext/>
        <w:keepLines/>
        <w:widowControl w:val="0"/>
        <w:spacing w:beforeLines="100" w:before="312" w:afterLines="100" w:after="312" w:line="360" w:lineRule="auto"/>
        <w:jc w:val="center"/>
        <w:rPr>
          <w:rFonts w:eastAsiaTheme="minorEastAsia"/>
          <w:b/>
          <w:bCs/>
          <w:sz w:val="21"/>
          <w:szCs w:val="21"/>
          <w:lang w:val="en-US"/>
        </w:rPr>
      </w:pPr>
      <w:bookmarkStart w:id="97"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7"/>
    </w:p>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12.1 影响投资者决策的其他重要信息</w:t>
      </w:r>
    </w:p>
    <w:p w:rsidR="00120784" w:rsidRDefault="002341A9">
      <w:pPr>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A25C9D" w:rsidRPr="004F0662" w:rsidRDefault="00A25C9D" w:rsidP="00A25C9D">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二〇一九年三月二十七日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7"/>
      <w:footerReference w:type="default" r:id="rId18"/>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86D" w:rsidRDefault="00BD486D">
      <w:r>
        <w:separator/>
      </w:r>
    </w:p>
  </w:endnote>
  <w:endnote w:type="continuationSeparator" w:id="0">
    <w:p w:rsidR="00BD486D" w:rsidRDefault="00BD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916" w:rsidRDefault="00FB2916">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916" w:rsidRDefault="00FB2916">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916" w:rsidRDefault="00FB2916">
    <w:pPr>
      <w:pStyle w:val="a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A2D" w:rsidRDefault="008353F3" w:rsidP="00C03B3A">
    <w:pPr>
      <w:pStyle w:val="aa"/>
      <w:framePr w:wrap="around" w:vAnchor="text" w:hAnchor="margin" w:xAlign="right" w:y="1"/>
      <w:rPr>
        <w:rStyle w:val="ac"/>
      </w:rPr>
    </w:pPr>
    <w:r>
      <w:rPr>
        <w:rStyle w:val="ac"/>
      </w:rPr>
      <w:fldChar w:fldCharType="begin"/>
    </w:r>
    <w:r w:rsidR="00192A2D">
      <w:rPr>
        <w:rStyle w:val="ac"/>
      </w:rPr>
      <w:instrText xml:space="preserve">PAGE  </w:instrText>
    </w:r>
    <w:r>
      <w:rPr>
        <w:rStyle w:val="ac"/>
      </w:rPr>
      <w:fldChar w:fldCharType="end"/>
    </w:r>
  </w:p>
  <w:p w:rsidR="00192A2D" w:rsidRDefault="00192A2D" w:rsidP="00C03B3A">
    <w:pPr>
      <w:pStyle w:val="a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A2D" w:rsidRDefault="00192A2D" w:rsidP="00C03B3A">
    <w:pPr>
      <w:pStyle w:val="aa"/>
      <w:ind w:right="360"/>
      <w:jc w:val="center"/>
    </w:pPr>
    <w:r>
      <w:rPr>
        <w:rFonts w:hint="eastAsia"/>
        <w:kern w:val="0"/>
        <w:szCs w:val="21"/>
      </w:rPr>
      <w:t>第</w:t>
    </w:r>
    <w:r w:rsidR="0062169F">
      <w:rPr>
        <w:rFonts w:hint="eastAsia"/>
        <w:kern w:val="0"/>
        <w:szCs w:val="21"/>
      </w:rPr>
      <w:t xml:space="preserve"> </w:t>
    </w:r>
    <w:r w:rsidR="008353F3">
      <w:rPr>
        <w:kern w:val="0"/>
        <w:szCs w:val="21"/>
      </w:rPr>
      <w:fldChar w:fldCharType="begin"/>
    </w:r>
    <w:r>
      <w:rPr>
        <w:kern w:val="0"/>
        <w:szCs w:val="21"/>
      </w:rPr>
      <w:instrText xml:space="preserve"> PAGE </w:instrText>
    </w:r>
    <w:r w:rsidR="008353F3">
      <w:rPr>
        <w:kern w:val="0"/>
        <w:szCs w:val="21"/>
      </w:rPr>
      <w:fldChar w:fldCharType="separate"/>
    </w:r>
    <w:r w:rsidR="002341A9">
      <w:rPr>
        <w:noProof/>
        <w:kern w:val="0"/>
        <w:szCs w:val="21"/>
      </w:rPr>
      <w:t>8</w:t>
    </w:r>
    <w:r w:rsidR="008353F3">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8353F3">
      <w:rPr>
        <w:kern w:val="0"/>
        <w:szCs w:val="21"/>
      </w:rPr>
      <w:fldChar w:fldCharType="begin"/>
    </w:r>
    <w:r>
      <w:rPr>
        <w:kern w:val="0"/>
        <w:szCs w:val="21"/>
      </w:rPr>
      <w:instrText xml:space="preserve"> NUMPAGES </w:instrText>
    </w:r>
    <w:r w:rsidR="008353F3">
      <w:rPr>
        <w:kern w:val="0"/>
        <w:szCs w:val="21"/>
      </w:rPr>
      <w:fldChar w:fldCharType="separate"/>
    </w:r>
    <w:r w:rsidR="002341A9">
      <w:rPr>
        <w:noProof/>
        <w:kern w:val="0"/>
        <w:szCs w:val="21"/>
      </w:rPr>
      <w:t>37</w:t>
    </w:r>
    <w:r w:rsidR="008353F3">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86D" w:rsidRDefault="00BD486D">
      <w:r>
        <w:separator/>
      </w:r>
    </w:p>
  </w:footnote>
  <w:footnote w:type="continuationSeparator" w:id="0">
    <w:p w:rsidR="00BD486D" w:rsidRDefault="00BD48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916" w:rsidRDefault="00FB2916">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A2D" w:rsidRPr="00FB2916" w:rsidRDefault="00FB2916" w:rsidP="00C2542B">
    <w:pPr>
      <w:pStyle w:val="ae"/>
      <w:pBdr>
        <w:bottom w:val="single" w:sz="6" w:space="0" w:color="auto"/>
      </w:pBdr>
      <w:jc w:val="right"/>
      <w:rPr>
        <w:sz w:val="24"/>
        <w:szCs w:val="24"/>
      </w:rPr>
    </w:pPr>
    <w:r w:rsidRPr="00FB2916">
      <w:rPr>
        <w:sz w:val="24"/>
        <w:szCs w:val="24"/>
      </w:rPr>
      <w:t>交银施罗德双利债券证券投资基金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916" w:rsidRDefault="00FB2916">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784"/>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1A9"/>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2C2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3F3"/>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5C9D"/>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86D"/>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8EC"/>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916"/>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2B773582-5A76-455E-B4F9-B641CFF9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semiHidden/>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semiHidden/>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rsid w:val="00BE2A17"/>
    <w:pPr>
      <w:tabs>
        <w:tab w:val="right" w:leader="dot" w:pos="9072"/>
      </w:tabs>
    </w:pPr>
  </w:style>
  <w:style w:type="paragraph" w:styleId="34">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f3">
    <w:name w:val="List Paragraph"/>
    <w:basedOn w:val="a"/>
    <w:uiPriority w:val="34"/>
    <w:qFormat/>
    <w:rsid w:val="00752A63"/>
    <w:pPr>
      <w:widowControl/>
      <w:ind w:firstLine="420"/>
    </w:pPr>
    <w:rPr>
      <w:rFonts w:ascii="Calibri" w:hAnsi="Calibri" w:cs="Calibri"/>
      <w:kern w:val="0"/>
      <w:szCs w:val="21"/>
    </w:rPr>
  </w:style>
  <w:style w:type="character" w:styleId="aff4">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37</Pages>
  <Words>4248</Words>
  <Characters>24219</Characters>
  <Application>Microsoft Office Word</Application>
  <DocSecurity>0</DocSecurity>
  <Lines>201</Lines>
  <Paragraphs>56</Paragraphs>
  <ScaleCrop>false</ScaleCrop>
  <Company/>
  <LinksUpToDate>false</LinksUpToDate>
  <CharactersWithSpaces>28411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杨梦瑶</cp:lastModifiedBy>
  <cp:revision>626</cp:revision>
  <cp:lastPrinted>2007-07-19T00:46:00Z</cp:lastPrinted>
  <dcterms:created xsi:type="dcterms:W3CDTF">2013-08-19T02:39:00Z</dcterms:created>
  <dcterms:modified xsi:type="dcterms:W3CDTF">2019-03-25T03:27:00Z</dcterms:modified>
</cp:coreProperties>
</file>