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A66C69" w:rsidR="001A59F9" w:rsidRDefault="001A59F9" w:rsidRPr="00922D37">
      <w:pPr>
        <w:spacing w:before="29" w:line="288" w:lineRule="auto"/>
        <w:jc w:val="center"/>
        <w:rPr>
          <w:b/>
          <w:sz w:val="36"/>
          <w:szCs w:val="36"/>
        </w:rPr>
      </w:pPr>
      <w:bookmarkStart w:id="0" w:name="_Toc361324840"/>
      <w:r w:rsidRPr="00922D37">
        <w:rPr>
          <w:b/>
          <w:sz w:val="36"/>
          <w:szCs w:val="36"/>
        </w:rPr>
        <w:t>交银施罗德主题优选灵活配置混合型证券投资基金</w:t>
      </w:r>
      <w:bookmarkEnd w:id="0"/>
    </w:p>
    <w:p w:rsidP="00A66C69" w:rsidR="001A59F9" w:rsidRDefault="001A59F9" w:rsidRPr="00922D37">
      <w:pPr>
        <w:spacing w:before="29" w:line="288" w:lineRule="auto"/>
        <w:jc w:val="center"/>
        <w:rPr>
          <w:b/>
          <w:sz w:val="36"/>
          <w:szCs w:val="36"/>
        </w:rPr>
      </w:pPr>
      <w:bookmarkStart w:id="1" w:name="_Toc361324841"/>
      <w:r w:rsidRPr="00922D37">
        <w:rPr>
          <w:b/>
          <w:sz w:val="36"/>
          <w:szCs w:val="36"/>
        </w:rPr>
        <w:t>2018年年度报告</w:t>
      </w:r>
      <w:bookmarkEnd w:id="1"/>
      <w:r w:rsidR="005961DD" w:rsidRPr="00922D37">
        <w:rPr>
          <w:rFonts w:hint="eastAsia"/>
          <w:b/>
          <w:sz w:val="36"/>
          <w:szCs w:val="36"/>
        </w:rPr>
        <w:t>摘要</w:t>
      </w:r>
    </w:p>
    <w:p w:rsidP="00A66C69" w:rsidR="001A59F9" w:rsidRDefault="00F64FAD" w:rsidRPr="00922D37">
      <w:pPr>
        <w:spacing w:before="29" w:line="288" w:lineRule="auto"/>
        <w:jc w:val="center"/>
        <w:rPr>
          <w:b/>
          <w:sz w:val="36"/>
          <w:szCs w:val="36"/>
        </w:rPr>
      </w:pPr>
      <w:r w:rsidRPr="00922D37">
        <w:rPr>
          <w:b/>
          <w:sz w:val="36"/>
          <w:szCs w:val="36"/>
        </w:rPr>
        <w:t>2018年12月31日</w:t>
      </w:r>
    </w:p>
    <w:p w:rsidP="00922D37" w:rsidR="001A59F9" w:rsidRDefault="001A59F9" w:rsidRPr="00C51C77">
      <w:pPr>
        <w:spacing w:before="29" w:line="288"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基金管理人：</w:t>
      </w:r>
      <w:r w:rsidRPr="00922D37">
        <w:rPr>
          <w:b/>
          <w:color w:val="000000"/>
          <w:sz w:val="24"/>
        </w:rPr>
        <w:t>交银施罗德基金管理有限公司</w:t>
      </w: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基金托管人：</w:t>
      </w:r>
      <w:r w:rsidRPr="00922D37">
        <w:rPr>
          <w:b/>
          <w:color w:val="000000"/>
          <w:sz w:val="24"/>
        </w:rPr>
        <w:t>中国建设银行股份有限公司</w:t>
      </w:r>
    </w:p>
    <w:p w:rsidP="00922D37" w:rsidR="001A59F9" w:rsidRDefault="001A59F9" w:rsidRPr="00922D37">
      <w:pPr>
        <w:spacing w:before="29" w:line="288" w:lineRule="auto"/>
        <w:ind w:firstLine="2168" w:firstLineChars="900"/>
        <w:rPr>
          <w:b/>
          <w:color w:val="000000"/>
          <w:sz w:val="24"/>
        </w:rPr>
        <w:sectPr w:rsidR="001A59F9" w:rsidRPr="00922D37" w:rsidSect="00477774">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22D37">
        <w:rPr>
          <w:rFonts w:hint="eastAsia"/>
          <w:b/>
          <w:color w:val="000000"/>
          <w:sz w:val="24"/>
        </w:rPr>
        <w:t>报告送出日期：</w:t>
      </w:r>
      <w:r w:rsidRPr="00922D37">
        <w:rPr>
          <w:b/>
          <w:color w:val="000000"/>
          <w:sz w:val="24"/>
        </w:rPr>
        <w:t/>
      </w:r>
      <w:r w:rsidR="00DB2B47" w:rsidRPr="00922D37">
        <w:rPr>
          <w:rFonts w:hint="eastAsia"/>
          <w:b/>
          <w:color w:val="000000"/>
          <w:sz w:val="24"/>
        </w:rPr>
        <w:t/>
      </w:r>
      <w:r w:rsidRPr="00922D37">
        <w:rPr>
          <w:b/>
          <w:color w:val="000000"/>
          <w:sz w:val="24"/>
        </w:rPr>
        <w:t>二〇一九年三月二十七日</w:t>
      </w:r>
    </w:p>
    <w:p w:rsidP="00214CDC"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P="002546CC" w:rsidR="002546CC" w:rsidRDefault="002546CC" w:rsidRPr="002546CC"/>
    <w:p w:rsidP="00FF0E34" w:rsidR="000C58C9" w:rsidRDefault="001A59F9" w:rsidRPr="00FF0E34">
      <w:pPr>
        <w:pStyle w:val="20"/>
        <w:spacing w:after="0" w:before="29"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2019年3月26日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基金管理人承诺以诚实信用、勤勉尽责的原则管理和运用基金资产，但不保证基金一定盈利。</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本年度报告摘要摘自年度报告正文，投资者欲了解详细内容，应阅读年度报告正文。</w:t>
      </w:r>
    </w:p>
    <w:p w:rsidP="00FF0E34" w:rsidR="00DA70F5" w:rsidRDefault="00DA70F5" w:rsidRPr="00FF0E34">
      <w:pPr>
        <w:spacing w:before="29" w:line="288" w:lineRule="auto"/>
        <w:ind w:firstLine="480" w:firstLineChars="200"/>
        <w:rPr>
          <w:color w:val="000000"/>
          <w:sz w:val="24"/>
        </w:rPr>
      </w:pPr>
      <w:r w:rsidRPr="00FF0E34">
        <w:rPr>
          <w:rFonts w:hint="eastAsia"/>
          <w:color w:val="000000"/>
          <w:sz w:val="24"/>
        </w:rPr>
        <w:t>本报告期自</w:t>
      </w:r>
      <w:r w:rsidRPr="00FF0E34">
        <w:rPr>
          <w:color w:val="000000"/>
          <w:sz w:val="24"/>
        </w:rPr>
        <w:t>2018年1月1日</w:t>
      </w:r>
      <w:r w:rsidRPr="00FF0E34">
        <w:rPr>
          <w:rFonts w:hint="eastAsia"/>
          <w:color w:val="000000"/>
          <w:sz w:val="24"/>
        </w:rPr>
        <w:t>起至</w:t>
      </w:r>
      <w:r w:rsidR="00F31697" w:rsidRPr="00FF0E34">
        <w:rPr>
          <w:color w:val="000000"/>
          <w:sz w:val="24"/>
        </w:rPr>
        <w:t xml:space="preserve"/>
      </w:r>
      <w:r w:rsidRPr="00FF0E34">
        <w:rPr>
          <w:color w:val="000000"/>
          <w:sz w:val="24"/>
        </w:rPr>
        <w:t>12月31日</w:t>
      </w:r>
      <w:r w:rsidRPr="00FF0E34">
        <w:rPr>
          <w:rFonts w:hint="eastAsia"/>
          <w:color w:val="000000"/>
          <w:sz w:val="24"/>
        </w:rPr>
        <w:t>止。</w:t>
      </w:r>
    </w:p>
    <w:p w:rsidP="00D35947" w:rsidR="00D35947" w:rsidRDefault="001A59F9" w:rsidRPr="00C51C7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P="00214CDC"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P="002546CC" w:rsidR="002546CC" w:rsidRDefault="002546CC" w:rsidRPr="002546CC"/>
    <w:p w:rsidP="00701155" w:rsidR="001A59F9" w:rsidRDefault="0040762F" w:rsidRPr="00701155">
      <w:pPr>
        <w:pStyle w:val="20"/>
        <w:spacing w:after="0" w:before="29"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2999"/>
      </w:tblGrid>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基金简称</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交银主题优选混合</w:t>
            </w:r>
          </w:p>
        </w:tc>
      </w:tr>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基金主代码</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519700</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交易代码</w:t>
            </w:r>
          </w:p>
        </w:tc>
        <w:tc>
          <w:tcPr>
            <w:tcW w:type="dxa" w:w="2880"/>
            <w:vAlign w:val="center"/>
          </w:tcPr>
          <w:p w:rsidP="00AF05D4" w:rsidR="0040762F" w:rsidRDefault="0040762F" w:rsidRPr="00AF05D4">
            <w:pPr>
              <w:spacing w:before="29" w:line="288" w:lineRule="auto"/>
              <w:jc w:val="center"/>
              <w:rPr>
                <w:sz w:val="24"/>
              </w:rPr>
            </w:pPr>
            <w:r w:rsidRPr="00AF05D4">
              <w:rPr>
                <w:sz w:val="24"/>
              </w:rPr>
              <w:t/>
            </w:r>
            <w:r w:rsidRPr="00AF05D4">
              <w:rPr>
                <w:rFonts w:hint="eastAsia"/>
                <w:sz w:val="24"/>
              </w:rPr>
              <w:t xml:space="preserve"> </w:t>
            </w:r>
            <w:r w:rsidRPr="00AF05D4">
              <w:rPr>
                <w:sz w:val="24"/>
              </w:rPr>
              <w:t/>
            </w:r>
            <w:r w:rsidRPr="00AF05D4">
              <w:rPr>
                <w:rFonts w:hint="eastAsia"/>
                <w:sz w:val="24"/>
              </w:rPr>
              <w:t>519700(</w:t>
            </w:r>
            <w:r w:rsidRPr="00AF05D4">
              <w:rPr>
                <w:rFonts w:hint="eastAsia"/>
                <w:sz w:val="24"/>
              </w:rPr>
              <w:t>前端</w:t>
            </w:r>
            <w:r w:rsidRPr="00AF05D4">
              <w:rPr>
                <w:rFonts w:hint="eastAsia"/>
                <w:sz w:val="24"/>
              </w:rPr>
              <w:t>)</w:t>
            </w:r>
          </w:p>
        </w:tc>
        <w:tc>
          <w:tcPr>
            <w:tcW w:type="dxa" w:w="2999"/>
            <w:vAlign w:val="center"/>
          </w:tcPr>
          <w:p w:rsidP="00AF05D4" w:rsidR="0040762F" w:rsidRDefault="0040762F" w:rsidRPr="00AF05D4">
            <w:pPr>
              <w:spacing w:before="29" w:line="288" w:lineRule="auto"/>
              <w:jc w:val="center"/>
              <w:rPr>
                <w:sz w:val="24"/>
              </w:rPr>
            </w:pPr>
            <w:r w:rsidRPr="00AF05D4">
              <w:rPr>
                <w:sz w:val="24"/>
              </w:rPr>
              <w:t/>
            </w:r>
            <w:r w:rsidRPr="00AF05D4">
              <w:rPr>
                <w:rFonts w:hint="eastAsia"/>
                <w:sz w:val="24"/>
              </w:rPr>
              <w:t xml:space="preserve"> </w:t>
            </w:r>
            <w:r w:rsidRPr="00AF05D4">
              <w:rPr>
                <w:sz w:val="24"/>
              </w:rPr>
              <w:t/>
            </w:r>
            <w:r w:rsidRPr="00AF05D4">
              <w:rPr>
                <w:rFonts w:hint="eastAsia"/>
                <w:sz w:val="24"/>
              </w:rPr>
              <w:t>519701(</w:t>
            </w:r>
            <w:r w:rsidRPr="00AF05D4">
              <w:rPr>
                <w:rFonts w:hint="eastAsia"/>
                <w:sz w:val="24"/>
              </w:rPr>
              <w:t>后端</w:t>
            </w:r>
            <w:r w:rsidRPr="00AF05D4">
              <w:rPr>
                <w:rFonts w:hint="eastAsia"/>
                <w:sz w:val="24"/>
              </w:rPr>
              <w:t>)</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基金运作方式</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契约型开放式</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基金合同生效日</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2010年6月30日</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基金管理人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交银施罗德基金管理有限公司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基金托管人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中国建设银行股份有限公司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报告期末基金份额总额</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456,759,358.17</w:t>
            </w:r>
            <w:r w:rsidRPr="00AF05D4">
              <w:rPr>
                <w:rFonts w:hint="eastAsia"/>
                <w:sz w:val="24"/>
              </w:rPr>
              <w:t>份</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基金合同存续期</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不定期</w:t>
            </w:r>
          </w:p>
        </w:tc>
      </w:tr>
    </w:tbl>
    <w:p w:rsidP="00F017B1" w:rsidR="00FF7B7E" w:rsidRDefault="00FF7B7E" w:rsidRPr="00F017B1">
      <w:pPr>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000"/>
        <w:gridCol w:w="3096"/>
        <w:gridCol w:w="2902"/>
      </w:tblGrid>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投资目标</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本基金力图通过前瞻性的主题优选，积极把握行业和个股投资机会，在控制风险并保持基金资产良好的流动性的前提下，力争实现基金资产的长期稳定增值。</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投资策略</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业绩比较基准</w:t>
            </w:r>
          </w:p>
        </w:tc>
        <w:tc>
          <w:tcPr>
            <w:tcW w:type="dxa" w:w="5998"/>
            <w:gridSpan w:val="2"/>
            <w:vAlign w:val="center"/>
          </w:tcPr>
          <w:p w:rsidP="00A57672" w:rsidR="001A59F9" w:rsidRDefault="001A59F9" w:rsidRPr="00A57672">
            <w:pPr>
              <w:spacing w:before="29" w:line="288" w:lineRule="auto"/>
              <w:rPr>
                <w:sz w:val="24"/>
              </w:rPr>
            </w:pPr>
            <w:r w:rsidRPr="00A57672">
              <w:rPr>
                <w:sz w:val="24"/>
              </w:rPr>
              <w:t>60%×沪深300指数收益率+40%×中证综合债券指数收益率</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风险收益特征</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本基金是一只灵活配置的混合型基金，属于基金中的中高风险品种，本基金的风险与预期收益介于股票型基金和债券型基金之间。</w:t>
            </w:r>
          </w:p>
        </w:tc>
      </w:tr>
    </w:tbl>
    <w:p w:rsidP="001A20CE" w:rsidR="000F6F95" w:rsidRDefault="000F6F95" w:rsidRPr="001A20CE">
      <w:pPr>
        <w:tabs>
          <w:tab w:pos="426" w:val="left"/>
        </w:tabs>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118"/>
        <w:gridCol w:w="3328"/>
      </w:tblGrid>
      <w:tr w:rsidR="001A59F9" w:rsidRPr="00C51C77" w:rsidTr="00961313">
        <w:tc>
          <w:tcPr>
            <w:tcW w:type="dxa" w:w="2552"/>
            <w:gridSpan w:val="2"/>
            <w:vAlign w:val="center"/>
          </w:tcPr>
          <w:p w:rsidP="00475872" w:rsidR="001A59F9" w:rsidRDefault="001A59F9" w:rsidRPr="00475872">
            <w:pPr>
              <w:spacing w:before="29" w:line="288" w:lineRule="auto"/>
              <w:jc w:val="center"/>
              <w:rPr>
                <w:sz w:val="24"/>
              </w:rPr>
            </w:pPr>
            <w:r w:rsidRPr="00475872">
              <w:rPr>
                <w:rFonts w:hint="eastAsia"/>
                <w:sz w:val="24"/>
              </w:rPr>
              <w:t>项目</w:t>
            </w:r>
          </w:p>
        </w:tc>
        <w:tc>
          <w:tcPr>
            <w:tcW w:type="dxa" w:w="3118"/>
            <w:vAlign w:val="center"/>
          </w:tcPr>
          <w:p w:rsidP="00475872" w:rsidR="001A59F9" w:rsidRDefault="001A59F9" w:rsidRPr="00475872">
            <w:pPr>
              <w:spacing w:line="288" w:lineRule="auto"/>
              <w:jc w:val="center"/>
              <w:rPr>
                <w:sz w:val="24"/>
              </w:rPr>
            </w:pPr>
            <w:r w:rsidRPr="00475872">
              <w:rPr>
                <w:rFonts w:hint="eastAsia"/>
                <w:sz w:val="24"/>
              </w:rPr>
              <w:t>基金管理人</w:t>
            </w:r>
          </w:p>
        </w:tc>
        <w:tc>
          <w:tcPr>
            <w:tcW w:type="dxa" w:w="3328"/>
            <w:vAlign w:val="center"/>
          </w:tcPr>
          <w:p w:rsidP="00475872" w:rsidR="001A59F9" w:rsidRDefault="001A59F9" w:rsidRPr="00475872">
            <w:pPr>
              <w:spacing w:line="288" w:lineRule="auto"/>
              <w:jc w:val="center"/>
              <w:rPr>
                <w:sz w:val="24"/>
              </w:rPr>
            </w:pPr>
            <w:r w:rsidRPr="00475872">
              <w:rPr>
                <w:rFonts w:hint="eastAsia"/>
                <w:sz w:val="24"/>
              </w:rPr>
              <w:t>基金托管人</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名称</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type="dxa" w:w="1276"/>
            <w:vMerge w:val="restart"/>
            <w:vAlign w:val="center"/>
          </w:tcPr>
          <w:p w:rsidP="00475872" w:rsidR="001A59F9" w:rsidRDefault="001A59F9" w:rsidRPr="00475872">
            <w:pPr>
              <w:spacing w:before="29" w:line="288" w:lineRule="auto"/>
              <w:rPr>
                <w:sz w:val="24"/>
              </w:rPr>
            </w:pPr>
            <w:r w:rsidRPr="00475872">
              <w:rPr>
                <w:rFonts w:hint="eastAsia"/>
                <w:sz w:val="24"/>
              </w:rPr>
              <w:lastRenderedPageBreak/>
              <w:t>信息披露负责人</w:t>
            </w:r>
          </w:p>
        </w:tc>
        <w:tc>
          <w:tcPr>
            <w:tcW w:type="dxa" w:w="1276"/>
            <w:vAlign w:val="center"/>
          </w:tcPr>
          <w:p w:rsidP="00475872" w:rsidR="001A59F9" w:rsidRDefault="001A59F9" w:rsidRPr="00475872">
            <w:pPr>
              <w:spacing w:line="288" w:lineRule="auto"/>
              <w:jc w:val="center"/>
              <w:rPr>
                <w:sz w:val="24"/>
              </w:rPr>
            </w:pPr>
            <w:r w:rsidRPr="00475872">
              <w:rPr>
                <w:rFonts w:hint="eastAsia"/>
                <w:sz w:val="24"/>
              </w:rPr>
              <w:t>姓名</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联系电话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电子邮箱</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客户服务电话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400-700-5000，021-61055000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传真</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P="00026C9C" w:rsidR="001A59F9" w:rsidRDefault="001A59F9" w:rsidRPr="00C51C77">
      <w:pPr>
        <w:tabs>
          <w:tab w:pos="1740" w:val="left"/>
        </w:tabs>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C51C77" w:rsidTr="00E75ED1">
        <w:tc>
          <w:tcPr>
            <w:tcW w:type="dxa" w:w="3459"/>
            <w:vAlign w:val="center"/>
          </w:tcPr>
          <w:p w:rsidP="009A3C12" w:rsidR="001A59F9" w:rsidRDefault="00963D03" w:rsidRPr="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www.fund001.com</w:t>
            </w:r>
          </w:p>
        </w:tc>
      </w:tr>
      <w:tr w:rsidR="001A59F9" w:rsidRPr="00C51C77" w:rsidTr="00E75ED1">
        <w:tc>
          <w:tcPr>
            <w:tcW w:type="dxa" w:w="3459"/>
            <w:vAlign w:val="center"/>
          </w:tcPr>
          <w:p w:rsidP="009A3C12" w:rsidR="001A59F9" w:rsidRDefault="001A59F9" w:rsidRPr="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基金管理人的办公场所</w:t>
            </w:r>
          </w:p>
        </w:tc>
      </w:tr>
    </w:tbl>
    <w:p w:rsidP="00026C9C" w:rsidR="001A59F9" w:rsidRDefault="001A59F9" w:rsidRPr="00C51C77">
      <w:pPr>
        <w:spacing w:line="360" w:lineRule="auto"/>
        <w:rPr>
          <w:rFonts w:asciiTheme="minorEastAsia" w:eastAsiaTheme="minorEastAsia" w:hAnsiTheme="minorEastAsia"/>
          <w:color w:val="000000"/>
          <w:szCs w:val="21"/>
        </w:rPr>
      </w:pPr>
    </w:p>
    <w:p w:rsidP="00214CDC"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P="00A6320B" w:rsidR="001A59F9" w:rsidRDefault="001A59F9" w:rsidRPr="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2250"/>
        <w:gridCol w:w="2286"/>
        <w:gridCol w:w="2268"/>
        <w:gridCol w:w="2194"/>
      </w:tblGrid>
      <w:tr w:rsidR="00501A91" w:rsidRPr="00931B45" w:rsidTr="00A6320B">
        <w:trPr>
          <w:trHeight w:val="487"/>
        </w:trPr>
        <w:tc>
          <w:tcPr>
            <w:tcW w:type="dxa" w:w="2250"/>
            <w:vAlign w:val="center"/>
          </w:tcPr>
          <w:bookmarkEnd w:id="15"/>
          <w:bookmarkEnd w:id="16"/>
          <w:p w:rsidP="00D415F5" w:rsidR="00501A91" w:rsidRDefault="00501A91" w:rsidRPr="00931B45">
            <w:pPr>
              <w:spacing w:before="29" w:line="288" w:lineRule="auto"/>
              <w:rPr>
                <w:b/>
                <w:szCs w:val="21"/>
              </w:rPr>
            </w:pPr>
            <w:r w:rsidRPr="00931B45">
              <w:rPr>
                <w:b/>
                <w:szCs w:val="21"/>
              </w:rPr>
              <w:t xml:space="preserve">3.1.1 </w:t>
            </w:r>
            <w:r w:rsidRPr="00931B45">
              <w:rPr>
                <w:rFonts w:hint="eastAsia"/>
                <w:b/>
                <w:szCs w:val="21"/>
              </w:rPr>
              <w:t>期间数据和指标</w:t>
            </w:r>
            <w:r w:rsidRPr="00931B45">
              <w:rPr>
                <w:b/>
                <w:szCs w:val="21"/>
              </w:rPr>
              <w:t/>
            </w:r>
          </w:p>
        </w:tc>
        <w:tc>
          <w:tcPr>
            <w:tcW w:type="dxa" w:w="2286"/>
            <w:vAlign w:val="center"/>
          </w:tcPr>
          <w:p w:rsidP="00D415F5" w:rsidR="00501A91" w:rsidRDefault="00501A91" w:rsidRPr="00931B45">
            <w:pPr>
              <w:spacing w:before="29" w:line="288" w:lineRule="auto"/>
              <w:jc w:val="center"/>
              <w:rPr>
                <w:b/>
                <w:szCs w:val="21"/>
              </w:rPr>
            </w:pPr>
            <w:r w:rsidRPr="00931B45">
              <w:rPr>
                <w:b/>
                <w:szCs w:val="21"/>
              </w:rPr>
              <w:t>2018年</w:t>
            </w:r>
          </w:p>
        </w:tc>
        <w:tc>
          <w:tcPr>
            <w:tcW w:type="dxa" w:w="2268"/>
            <w:vAlign w:val="center"/>
          </w:tcPr>
          <w:p w:rsidP="00D415F5" w:rsidR="00501A91" w:rsidRDefault="00501A91" w:rsidRPr="00931B45">
            <w:pPr>
              <w:spacing w:before="29" w:line="288" w:lineRule="auto"/>
              <w:jc w:val="center"/>
              <w:rPr>
                <w:b/>
                <w:szCs w:val="21"/>
              </w:rPr>
            </w:pPr>
            <w:r w:rsidRPr="00931B45">
              <w:rPr>
                <w:b/>
                <w:szCs w:val="21"/>
              </w:rPr>
              <w:t>2017年</w:t>
            </w:r>
          </w:p>
        </w:tc>
        <w:tc>
          <w:tcPr>
            <w:tcW w:type="dxa" w:w="2194"/>
            <w:vAlign w:val="center"/>
          </w:tcPr>
          <w:p w:rsidP="00D415F5" w:rsidR="00501A91" w:rsidRDefault="00501A91" w:rsidRPr="00931B45">
            <w:pPr>
              <w:spacing w:before="29" w:line="288" w:lineRule="auto"/>
              <w:jc w:val="center"/>
              <w:rPr>
                <w:b/>
                <w:szCs w:val="21"/>
              </w:rPr>
            </w:pPr>
            <w:r w:rsidRPr="00931B45">
              <w:rPr>
                <w:b/>
                <w:szCs w:val="21"/>
              </w:rPr>
              <w:t>2016年</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本期已实现收益</w:t>
            </w:r>
          </w:p>
        </w:tc>
        <w:tc>
          <w:tcPr>
            <w:tcW w:type="dxa" w:w="2286"/>
            <w:vAlign w:val="center"/>
          </w:tcPr>
          <w:p w:rsidP="00D415F5" w:rsidR="00501A91" w:rsidRDefault="00501A91" w:rsidRPr="00931B45">
            <w:pPr>
              <w:spacing w:before="29" w:line="288" w:lineRule="auto"/>
              <w:jc w:val="right"/>
              <w:rPr>
                <w:szCs w:val="21"/>
              </w:rPr>
            </w:pPr>
            <w:r w:rsidRPr="00931B45">
              <w:rPr>
                <w:szCs w:val="21"/>
              </w:rPr>
              <w:t>-17,994,269.04</w:t>
            </w:r>
          </w:p>
        </w:tc>
        <w:tc>
          <w:tcPr>
            <w:tcW w:type="dxa" w:w="2268"/>
            <w:vAlign w:val="center"/>
          </w:tcPr>
          <w:p w:rsidP="00D415F5" w:rsidR="00501A91" w:rsidRDefault="00501A91" w:rsidRPr="00931B45">
            <w:pPr>
              <w:spacing w:before="29" w:line="288" w:lineRule="auto"/>
              <w:jc w:val="right"/>
              <w:rPr>
                <w:szCs w:val="21"/>
              </w:rPr>
            </w:pPr>
            <w:r w:rsidRPr="00931B45">
              <w:rPr>
                <w:szCs w:val="21"/>
              </w:rPr>
              <w:t>73,087,079.93</w:t>
            </w:r>
          </w:p>
        </w:tc>
        <w:tc>
          <w:tcPr>
            <w:tcW w:type="dxa" w:w="2194"/>
            <w:vAlign w:val="center"/>
          </w:tcPr>
          <w:p w:rsidP="00D415F5" w:rsidR="00501A91" w:rsidRDefault="00501A91" w:rsidRPr="00931B45">
            <w:pPr>
              <w:spacing w:before="29" w:line="288" w:lineRule="auto"/>
              <w:jc w:val="right"/>
              <w:rPr>
                <w:szCs w:val="21"/>
              </w:rPr>
            </w:pPr>
            <w:r w:rsidRPr="00931B45">
              <w:rPr>
                <w:szCs w:val="21"/>
              </w:rPr>
              <w:t>-16,802,986.15</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-66,291,604.17</w:t>
            </w:r>
          </w:p>
        </w:tc>
        <w:tc>
          <w:tcPr>
            <w:tcW w:type="dxa" w:w="2268"/>
            <w:vAlign w:val="center"/>
          </w:tcPr>
          <w:p w:rsidP="00D415F5" w:rsidR="00501A91" w:rsidRDefault="00501A91" w:rsidRPr="00931B45">
            <w:pPr>
              <w:spacing w:before="29" w:line="288" w:lineRule="auto"/>
              <w:jc w:val="right"/>
              <w:rPr>
                <w:szCs w:val="21"/>
              </w:rPr>
            </w:pPr>
            <w:r w:rsidRPr="00931B45">
              <w:rPr>
                <w:szCs w:val="21"/>
              </w:rPr>
              <w:t>105,451,435.82</w:t>
            </w:r>
          </w:p>
        </w:tc>
        <w:tc>
          <w:tcPr>
            <w:tcW w:type="dxa" w:w="2194"/>
            <w:vAlign w:val="center"/>
          </w:tcPr>
          <w:p w:rsidP="00D415F5" w:rsidR="00501A91" w:rsidRDefault="00501A91" w:rsidRPr="00931B45">
            <w:pPr>
              <w:spacing w:before="29" w:line="288" w:lineRule="auto"/>
              <w:jc w:val="right"/>
              <w:rPr>
                <w:szCs w:val="21"/>
              </w:rPr>
            </w:pPr>
            <w:r w:rsidRPr="00931B45">
              <w:rPr>
                <w:szCs w:val="21"/>
              </w:rPr>
              <w:t>-44,338,846.81</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-0.1434</w:t>
            </w:r>
          </w:p>
        </w:tc>
        <w:tc>
          <w:tcPr>
            <w:tcW w:type="dxa" w:w="2268"/>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0.1374</w:t>
            </w:r>
          </w:p>
        </w:tc>
        <w:tc>
          <w:tcPr>
            <w:tcW w:type="dxa" w:w="2194"/>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-0.1111</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lastRenderedPageBreak/>
              <w:t>本期基金份额净值增长率</w:t>
            </w:r>
          </w:p>
        </w:tc>
        <w:tc>
          <w:tcPr>
            <w:tcW w:type="dxa" w:w="2286"/>
            <w:vAlign w:val="center"/>
          </w:tcPr>
          <w:p w:rsidP="00D415F5" w:rsidR="00501A91" w:rsidRDefault="00501A91" w:rsidRPr="00931B45">
            <w:pPr>
              <w:spacing w:before="29" w:line="288" w:lineRule="auto"/>
              <w:jc w:val="right"/>
              <w:rPr>
                <w:szCs w:val="21"/>
              </w:rPr>
            </w:pPr>
            <w:r w:rsidRPr="00931B45">
              <w:rPr>
                <w:szCs w:val="21"/>
              </w:rPr>
              <w:t>-13.88%</w:t>
            </w:r>
          </w:p>
        </w:tc>
        <w:tc>
          <w:tcPr>
            <w:tcW w:type="dxa" w:w="2268"/>
            <w:vAlign w:val="center"/>
          </w:tcPr>
          <w:p w:rsidP="00D415F5" w:rsidR="00501A91" w:rsidRDefault="00501A91" w:rsidRPr="00931B45">
            <w:pPr>
              <w:spacing w:before="29" w:line="288" w:lineRule="auto"/>
              <w:jc w:val="right"/>
              <w:rPr>
                <w:szCs w:val="21"/>
              </w:rPr>
            </w:pPr>
            <w:r w:rsidRPr="00931B45">
              <w:rPr>
                <w:szCs w:val="21"/>
              </w:rPr>
              <w:t>13.79%</w:t>
            </w:r>
          </w:p>
        </w:tc>
        <w:tc>
          <w:tcPr>
            <w:tcW w:type="dxa" w:w="2194"/>
            <w:vAlign w:val="center"/>
          </w:tcPr>
          <w:p w:rsidP="00D415F5" w:rsidR="00501A91" w:rsidRDefault="00501A91" w:rsidRPr="00931B45">
            <w:pPr>
              <w:spacing w:before="29" w:line="288" w:lineRule="auto"/>
              <w:jc w:val="right"/>
              <w:rPr>
                <w:szCs w:val="21"/>
              </w:rPr>
            </w:pPr>
            <w:r w:rsidRPr="00931B45">
              <w:rPr>
                <w:szCs w:val="21"/>
              </w:rPr>
              <w:t>-1.70%</w:t>
            </w:r>
          </w:p>
        </w:tc>
      </w:tr>
      <w:tr w:rsidR="00501A91" w:rsidRPr="00931B45" w:rsidTr="00A6320B">
        <w:tc>
          <w:tcPr>
            <w:tcW w:type="dxa" w:w="2250"/>
            <w:vAlign w:val="center"/>
          </w:tcPr>
          <w:p w:rsidP="0050264A" w:rsidR="00501A91" w:rsidRDefault="00501A91" w:rsidRPr="00931B45">
            <w:pPr>
              <w:spacing w:before="29" w:line="288" w:lineRule="auto"/>
              <w:rPr>
                <w:b/>
                <w:szCs w:val="21"/>
              </w:rPr>
            </w:pPr>
            <w:r w:rsidRPr="00931B45">
              <w:rPr>
                <w:b/>
                <w:szCs w:val="21"/>
              </w:rPr>
              <w:t xml:space="preserve">3.1.2 </w:t>
            </w:r>
            <w:r w:rsidRPr="00931B45">
              <w:rPr>
                <w:rFonts w:hint="eastAsia"/>
                <w:b/>
                <w:szCs w:val="21"/>
              </w:rPr>
              <w:t>期末数据和指标</w:t>
            </w:r>
          </w:p>
        </w:tc>
        <w:tc>
          <w:tcPr>
            <w:tcW w:type="dxa" w:w="2286"/>
            <w:vAlign w:val="center"/>
          </w:tcPr>
          <w:p w:rsidP="0050264A" w:rsidR="00501A91" w:rsidRDefault="00501A91" w:rsidRPr="00931B45">
            <w:pPr>
              <w:spacing w:before="29" w:line="288" w:lineRule="auto"/>
              <w:jc w:val="center"/>
              <w:rPr>
                <w:b/>
                <w:szCs w:val="21"/>
              </w:rPr>
            </w:pPr>
            <w:r w:rsidRPr="00931B45">
              <w:rPr>
                <w:b/>
                <w:szCs w:val="21"/>
              </w:rPr>
              <w:t>2018</w:t>
            </w:r>
            <w:r w:rsidRPr="00931B45">
              <w:rPr>
                <w:rFonts w:hint="eastAsia"/>
                <w:b/>
                <w:szCs w:val="21"/>
              </w:rPr>
              <w:t>年末</w:t>
            </w:r>
          </w:p>
        </w:tc>
        <w:tc>
          <w:tcPr>
            <w:tcW w:type="dxa" w:w="2268"/>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2017</w:t>
            </w:r>
            <w:r w:rsidRPr="00931B45">
              <w:rPr>
                <w:rFonts w:hint="eastAsia"/>
                <w:b/>
                <w:szCs w:val="21"/>
              </w:rPr>
              <w:t>年末</w:t>
            </w:r>
          </w:p>
        </w:tc>
        <w:tc>
          <w:tcPr>
            <w:tcW w:type="dxa" w:w="2194"/>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2016</w:t>
            </w:r>
            <w:r w:rsidRPr="00931B45">
              <w:rPr>
                <w:rFonts w:hint="eastAsia"/>
                <w:b/>
                <w:szCs w:val="21"/>
              </w:rPr>
              <w:t>年末</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期末可供分配基金份额利润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-0.026</w:t>
            </w:r>
          </w:p>
        </w:tc>
        <w:tc>
          <w:tcPr>
            <w:tcW w:type="dxa" w:w="2268"/>
            <w:vAlign w:val="center"/>
          </w:tcPr>
          <w:p w:rsidP="00D415F5" w:rsidR="00501A91" w:rsidRDefault="00501A91" w:rsidRPr="00931B45">
            <w:pPr>
              <w:spacing w:before="29" w:line="288" w:lineRule="auto"/>
              <w:jc w:val="right"/>
              <w:rPr>
                <w:szCs w:val="21"/>
              </w:rPr>
            </w:pPr>
            <w:r w:rsidRPr="00931B45">
              <w:rPr>
                <w:szCs w:val="21"/>
              </w:rPr>
              <w:t>0.131</w:t>
            </w:r>
          </w:p>
        </w:tc>
        <w:tc>
          <w:tcPr>
            <w:tcW w:type="dxa" w:w="2194"/>
            <w:vAlign w:val="center"/>
          </w:tcPr>
          <w:p w:rsidP="00D415F5" w:rsidR="00501A91" w:rsidRDefault="00501A91" w:rsidRPr="00931B45">
            <w:pPr>
              <w:spacing w:before="29" w:line="288" w:lineRule="auto"/>
              <w:jc w:val="right"/>
              <w:rPr>
                <w:szCs w:val="21"/>
              </w:rPr>
            </w:pPr>
            <w:r w:rsidRPr="00931B45">
              <w:rPr>
                <w:szCs w:val="21"/>
              </w:rPr>
              <w:t>0.905</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期末基金资产净值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444,948,121.24</w:t>
            </w:r>
          </w:p>
        </w:tc>
        <w:tc>
          <w:tcPr>
            <w:tcW w:type="dxa" w:w="2268"/>
            <w:vAlign w:val="center"/>
          </w:tcPr>
          <w:p w:rsidP="00D415F5" w:rsidR="00501A91" w:rsidRDefault="00501A91" w:rsidRPr="00931B45">
            <w:pPr>
              <w:spacing w:before="29" w:line="288" w:lineRule="auto"/>
              <w:jc w:val="right"/>
              <w:rPr>
                <w:szCs w:val="21"/>
              </w:rPr>
            </w:pPr>
            <w:r w:rsidRPr="00931B45">
              <w:rPr>
                <w:szCs w:val="21"/>
              </w:rPr>
              <w:t>840,870,033.80</w:t>
            </w:r>
          </w:p>
        </w:tc>
        <w:tc>
          <w:tcPr>
            <w:tcW w:type="dxa" w:w="2194"/>
            <w:vAlign w:val="center"/>
          </w:tcPr>
          <w:p w:rsidP="00D415F5" w:rsidR="00501A91" w:rsidRDefault="00501A91" w:rsidRPr="00931B45">
            <w:pPr>
              <w:spacing w:before="29" w:line="288" w:lineRule="auto"/>
              <w:jc w:val="right"/>
              <w:rPr>
                <w:szCs w:val="21"/>
              </w:rPr>
            </w:pPr>
            <w:r w:rsidRPr="00931B45">
              <w:rPr>
                <w:szCs w:val="21"/>
              </w:rPr>
              <w:t>705,271,119.76</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期末基金份额净值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0.974</w:t>
            </w:r>
          </w:p>
        </w:tc>
        <w:tc>
          <w:tcPr>
            <w:tcW w:type="dxa" w:w="2268"/>
            <w:vAlign w:val="center"/>
          </w:tcPr>
          <w:p w:rsidP="00D415F5" w:rsidR="00501A91" w:rsidRDefault="00501A91" w:rsidRPr="00931B45">
            <w:pPr>
              <w:spacing w:before="29" w:line="288" w:lineRule="auto"/>
              <w:jc w:val="right"/>
              <w:rPr>
                <w:szCs w:val="21"/>
              </w:rPr>
            </w:pPr>
            <w:r w:rsidRPr="00931B45">
              <w:rPr>
                <w:szCs w:val="21"/>
              </w:rPr>
              <w:t>1.131</w:t>
            </w:r>
          </w:p>
        </w:tc>
        <w:tc>
          <w:tcPr>
            <w:tcW w:type="dxa" w:w="2194"/>
            <w:vAlign w:val="center"/>
          </w:tcPr>
          <w:p w:rsidP="00D415F5" w:rsidR="00501A91" w:rsidRDefault="00501A91" w:rsidRPr="00931B45">
            <w:pPr>
              <w:spacing w:before="29" w:line="288" w:lineRule="auto"/>
              <w:jc w:val="right"/>
              <w:rPr>
                <w:szCs w:val="21"/>
              </w:rPr>
            </w:pPr>
            <w:r w:rsidRPr="00931B45">
              <w:rPr>
                <w:szCs w:val="21"/>
              </w:rPr>
              <w:t>1.905</w:t>
            </w:r>
          </w:p>
        </w:tc>
      </w:tr>
    </w:tbl>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rsidP="0060235D" w:rsidR="001A59F9" w:rsidRDefault="001A59F9" w:rsidRPr="0060235D">
      <w:pPr>
        <w:tabs>
          <w:tab w:pos="426" w:val="left"/>
        </w:tabs>
        <w:spacing w:before="29" w:line="288" w:lineRule="auto"/>
        <w:jc w:val="left"/>
        <w:rPr>
          <w:kern w:val="0"/>
          <w:sz w:val="24"/>
        </w:rPr>
      </w:pPr>
      <w:r w:rsidRPr="0060235D">
        <w:rPr>
          <w:kern w:val="0"/>
          <w:sz w:val="24"/>
        </w:rPr>
        <w:t/>
      </w:r>
      <w:r w:rsidR="00FE2F58" w:rsidRPr="0060235D">
        <w:rPr>
          <w:rFonts w:hint="eastAsia"/>
          <w:kern w:val="0"/>
          <w:sz w:val="24"/>
        </w:rPr>
        <w:t/>
      </w:r>
      <w:r w:rsidR="00501A91" w:rsidRPr="0060235D">
        <w:rPr>
          <w:rFonts w:hint="eastAsia"/>
          <w:kern w:val="0"/>
          <w:sz w:val="24"/>
        </w:rPr>
        <w:t/>
      </w:r>
      <w:r w:rsidRPr="0060235D">
        <w:rPr>
          <w:kern w:val="0"/>
          <w:sz w:val="24"/>
        </w:rPr>
        <w:t>2、本期已实现收益指基金本期利息收入、投资收益、其他收入（不含公允价值变动收益）扣除相关费用后的余额，本期利润为本期已实现收益加上本期公允价值变动收益。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C51C77" w:rsidTr="00FC45CB">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阶段</w:t>
            </w:r>
            <w:r w:rsidR="00895DFF" w:rsidRPr="002310FE">
              <w:rPr>
                <w:color w:val="000000"/>
                <w:sz w:val="24"/>
              </w:rPr>
              <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份额净值增长率①</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份额净值增长率标准差②</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业绩比较基准收益率标准差④</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①－③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-10.97%</w:t>
            </w:r>
          </w:p>
        </w:tc>
        <w:tc>
          <w:tcPr>
            <w:vAlign w:val="center"/>
          </w:tcPr>
          <w:p>
            <w:pPr>
              <w:jc w:val="center"/>
            </w:pPr>
            <w:r>
              <w:rPr>
                <w:color w:val="000000"/>
                <w:sz w:val="24"/>
              </w:rPr>
              <w:t>1.51%</w:t>
            </w:r>
          </w:p>
        </w:tc>
        <w:tc>
          <w:tcPr>
            <w:vAlign w:val="center"/>
          </w:tcPr>
          <w:p>
            <w:pPr>
              <w:jc w:val="center"/>
            </w:pPr>
            <w:r>
              <w:rPr>
                <w:color w:val="000000"/>
                <w:sz w:val="24"/>
              </w:rPr>
              <w:t>-6.54%</w:t>
            </w:r>
          </w:p>
        </w:tc>
        <w:tc>
          <w:tcPr>
            <w:vAlign w:val="center"/>
          </w:tcPr>
          <w:p>
            <w:pPr>
              <w:jc w:val="center"/>
            </w:pPr>
            <w:r>
              <w:rPr>
                <w:color w:val="000000"/>
                <w:sz w:val="24"/>
              </w:rPr>
              <w:t>0.98%</w:t>
            </w:r>
          </w:p>
        </w:tc>
        <w:tc>
          <w:tcPr>
            <w:vAlign w:val="center"/>
          </w:tcPr>
          <w:p>
            <w:pPr>
              <w:jc w:val="center"/>
            </w:pPr>
            <w:r>
              <w:rPr>
                <w:color w:val="000000"/>
                <w:sz w:val="24"/>
              </w:rPr>
              <w:t>-4.43%</w:t>
            </w:r>
          </w:p>
        </w:tc>
        <w:tc>
          <w:tcPr>
            <w:vAlign w:val="center"/>
          </w:tcPr>
          <w:p>
            <w:pPr>
              <w:jc w:val="center"/>
            </w:pPr>
            <w:r>
              <w:rPr>
                <w:color w:val="000000"/>
                <w:sz w:val="24"/>
              </w:rPr>
              <w:t>0.53%</w:t>
            </w:r>
          </w:p>
        </w:tc>
      </w:tr>
      <w:tr>
        <w:tc>
          <w:tcPr>
            <w:vAlign w:val="center"/>
          </w:tcPr>
          <w:p>
            <w:pPr>
              <w:jc w:val="left"/>
            </w:pPr>
            <w:r>
              <w:rPr>
                <w:color w:val="000000"/>
                <w:sz w:val="24"/>
              </w:rPr>
              <w:t>过去六个月</w:t>
            </w:r>
          </w:p>
        </w:tc>
        <w:tc>
          <w:tcPr>
            <w:vAlign w:val="center"/>
          </w:tcPr>
          <w:p>
            <w:pPr>
              <w:jc w:val="center"/>
            </w:pPr>
            <w:r>
              <w:rPr>
                <w:color w:val="000000"/>
                <w:sz w:val="24"/>
              </w:rPr>
              <w:t>-12.80%</w:t>
            </w:r>
          </w:p>
        </w:tc>
        <w:tc>
          <w:tcPr>
            <w:vAlign w:val="center"/>
          </w:tcPr>
          <w:p>
            <w:pPr>
              <w:jc w:val="center"/>
            </w:pPr>
            <w:r>
              <w:rPr>
                <w:color w:val="000000"/>
                <w:sz w:val="24"/>
              </w:rPr>
              <w:t>1.37%</w:t>
            </w:r>
          </w:p>
        </w:tc>
        <w:tc>
          <w:tcPr>
            <w:vAlign w:val="center"/>
          </w:tcPr>
          <w:p>
            <w:pPr>
              <w:jc w:val="center"/>
            </w:pPr>
            <w:r>
              <w:rPr>
                <w:color w:val="000000"/>
                <w:sz w:val="24"/>
              </w:rPr>
              <w:t>-7.07%</w:t>
            </w:r>
          </w:p>
        </w:tc>
        <w:tc>
          <w:tcPr>
            <w:vAlign w:val="center"/>
          </w:tcPr>
          <w:p>
            <w:pPr>
              <w:jc w:val="center"/>
            </w:pPr>
            <w:r>
              <w:rPr>
                <w:color w:val="000000"/>
                <w:sz w:val="24"/>
              </w:rPr>
              <w:t>0.90%</w:t>
            </w:r>
          </w:p>
        </w:tc>
        <w:tc>
          <w:tcPr>
            <w:vAlign w:val="center"/>
          </w:tcPr>
          <w:p>
            <w:pPr>
              <w:jc w:val="center"/>
            </w:pPr>
            <w:r>
              <w:rPr>
                <w:color w:val="000000"/>
                <w:sz w:val="24"/>
              </w:rPr>
              <w:t>-5.73%</w:t>
            </w:r>
          </w:p>
        </w:tc>
        <w:tc>
          <w:tcPr>
            <w:vAlign w:val="center"/>
          </w:tcPr>
          <w:p>
            <w:pPr>
              <w:jc w:val="center"/>
            </w:pPr>
            <w:r>
              <w:rPr>
                <w:color w:val="000000"/>
                <w:sz w:val="24"/>
              </w:rPr>
              <w:t>0.47%</w:t>
            </w:r>
          </w:p>
        </w:tc>
      </w:tr>
      <w:tr>
        <w:tc>
          <w:tcPr>
            <w:vAlign w:val="center"/>
          </w:tcPr>
          <w:p>
            <w:pPr>
              <w:jc w:val="left"/>
            </w:pPr>
            <w:r>
              <w:rPr>
                <w:color w:val="000000"/>
                <w:sz w:val="24"/>
              </w:rPr>
              <w:t>过去一年</w:t>
            </w:r>
          </w:p>
        </w:tc>
        <w:tc>
          <w:tcPr>
            <w:vAlign w:val="center"/>
          </w:tcPr>
          <w:p>
            <w:pPr>
              <w:jc w:val="center"/>
            </w:pPr>
            <w:r>
              <w:rPr>
                <w:color w:val="000000"/>
                <w:sz w:val="24"/>
              </w:rPr>
              <w:t>-13.88%</w:t>
            </w:r>
          </w:p>
        </w:tc>
        <w:tc>
          <w:tcPr>
            <w:vAlign w:val="center"/>
          </w:tcPr>
          <w:p>
            <w:pPr>
              <w:jc w:val="center"/>
            </w:pPr>
            <w:r>
              <w:rPr>
                <w:color w:val="000000"/>
                <w:sz w:val="24"/>
              </w:rPr>
              <w:t>1.28%</w:t>
            </w:r>
          </w:p>
        </w:tc>
        <w:tc>
          <w:tcPr>
            <w:vAlign w:val="center"/>
          </w:tcPr>
          <w:p>
            <w:pPr>
              <w:jc w:val="center"/>
            </w:pPr>
            <w:r>
              <w:rPr>
                <w:color w:val="000000"/>
                <w:sz w:val="24"/>
              </w:rPr>
              <w:t>-12.93%</w:t>
            </w:r>
          </w:p>
        </w:tc>
        <w:tc>
          <w:tcPr>
            <w:vAlign w:val="center"/>
          </w:tcPr>
          <w:p>
            <w:pPr>
              <w:jc w:val="center"/>
            </w:pPr>
            <w:r>
              <w:rPr>
                <w:color w:val="000000"/>
                <w:sz w:val="24"/>
              </w:rPr>
              <w:t>0.80%</w:t>
            </w:r>
          </w:p>
        </w:tc>
        <w:tc>
          <w:tcPr>
            <w:vAlign w:val="center"/>
          </w:tcPr>
          <w:p>
            <w:pPr>
              <w:jc w:val="center"/>
            </w:pPr>
            <w:r>
              <w:rPr>
                <w:color w:val="000000"/>
                <w:sz w:val="24"/>
              </w:rPr>
              <w:t>-0.95%</w:t>
            </w:r>
          </w:p>
        </w:tc>
        <w:tc>
          <w:tcPr>
            <w:vAlign w:val="center"/>
          </w:tcPr>
          <w:p>
            <w:pPr>
              <w:jc w:val="center"/>
            </w:pPr>
            <w:r>
              <w:rPr>
                <w:color w:val="000000"/>
                <w:sz w:val="24"/>
              </w:rPr>
              <w:t>0.48%</w:t>
            </w:r>
          </w:p>
        </w:tc>
      </w:tr>
      <w:tr>
        <w:tc>
          <w:tcPr>
            <w:vAlign w:val="center"/>
          </w:tcPr>
          <w:p>
            <w:pPr>
              <w:jc w:val="left"/>
            </w:pPr>
            <w:r>
              <w:rPr>
                <w:color w:val="000000"/>
                <w:sz w:val="24"/>
              </w:rPr>
              <w:t>过去三年</w:t>
            </w:r>
          </w:p>
        </w:tc>
        <w:tc>
          <w:tcPr>
            <w:vAlign w:val="center"/>
          </w:tcPr>
          <w:p>
            <w:pPr>
              <w:jc w:val="center"/>
            </w:pPr>
            <w:r>
              <w:rPr>
                <w:color w:val="000000"/>
                <w:sz w:val="24"/>
              </w:rPr>
              <w:t>-3.68%</w:t>
            </w:r>
          </w:p>
        </w:tc>
        <w:tc>
          <w:tcPr>
            <w:vAlign w:val="center"/>
          </w:tcPr>
          <w:p>
            <w:pPr>
              <w:jc w:val="center"/>
            </w:pPr>
            <w:r>
              <w:rPr>
                <w:color w:val="000000"/>
                <w:sz w:val="24"/>
              </w:rPr>
              <w:t>1.20%</w:t>
            </w:r>
          </w:p>
        </w:tc>
        <w:tc>
          <w:tcPr>
            <w:vAlign w:val="center"/>
          </w:tcPr>
          <w:p>
            <w:pPr>
              <w:jc w:val="center"/>
            </w:pPr>
            <w:r>
              <w:rPr>
                <w:color w:val="000000"/>
                <w:sz w:val="24"/>
              </w:rPr>
              <w:t>-7.27%</w:t>
            </w:r>
          </w:p>
        </w:tc>
        <w:tc>
          <w:tcPr>
            <w:vAlign w:val="center"/>
          </w:tcPr>
          <w:p>
            <w:pPr>
              <w:jc w:val="center"/>
            </w:pPr>
            <w:r>
              <w:rPr>
                <w:color w:val="000000"/>
                <w:sz w:val="24"/>
              </w:rPr>
              <w:t>0.71%</w:t>
            </w:r>
          </w:p>
        </w:tc>
        <w:tc>
          <w:tcPr>
            <w:vAlign w:val="center"/>
          </w:tcPr>
          <w:p>
            <w:pPr>
              <w:jc w:val="center"/>
            </w:pPr>
            <w:r>
              <w:rPr>
                <w:color w:val="000000"/>
                <w:sz w:val="24"/>
              </w:rPr>
              <w:t>3.59%</w:t>
            </w:r>
          </w:p>
        </w:tc>
        <w:tc>
          <w:tcPr>
            <w:vAlign w:val="center"/>
          </w:tcPr>
          <w:p>
            <w:pPr>
              <w:jc w:val="center"/>
            </w:pPr>
            <w:r>
              <w:rPr>
                <w:color w:val="000000"/>
                <w:sz w:val="24"/>
              </w:rPr>
              <w:t>0.49%</w:t>
            </w:r>
          </w:p>
        </w:tc>
      </w:tr>
      <w:tr>
        <w:tc>
          <w:tcPr>
            <w:vAlign w:val="center"/>
          </w:tcPr>
          <w:p>
            <w:pPr>
              <w:jc w:val="left"/>
            </w:pPr>
            <w:r>
              <w:rPr>
                <w:color w:val="000000"/>
                <w:sz w:val="24"/>
              </w:rPr>
              <w:t>过去五年</w:t>
            </w:r>
          </w:p>
        </w:tc>
        <w:tc>
          <w:tcPr>
            <w:vAlign w:val="center"/>
          </w:tcPr>
          <w:p>
            <w:pPr>
              <w:jc w:val="center"/>
            </w:pPr>
            <w:r>
              <w:rPr>
                <w:color w:val="000000"/>
                <w:sz w:val="24"/>
              </w:rPr>
              <w:t>139.33%</w:t>
            </w:r>
          </w:p>
        </w:tc>
        <w:tc>
          <w:tcPr>
            <w:vAlign w:val="center"/>
          </w:tcPr>
          <w:p>
            <w:pPr>
              <w:jc w:val="center"/>
            </w:pPr>
            <w:r>
              <w:rPr>
                <w:color w:val="000000"/>
                <w:sz w:val="24"/>
              </w:rPr>
              <w:t>1.54%</w:t>
            </w:r>
          </w:p>
        </w:tc>
        <w:tc>
          <w:tcPr>
            <w:vAlign w:val="center"/>
          </w:tcPr>
          <w:p>
            <w:pPr>
              <w:jc w:val="center"/>
            </w:pPr>
            <w:r>
              <w:rPr>
                <w:color w:val="000000"/>
                <w:sz w:val="24"/>
              </w:rPr>
              <w:t>33.52%</w:t>
            </w:r>
          </w:p>
        </w:tc>
        <w:tc>
          <w:tcPr>
            <w:vAlign w:val="center"/>
          </w:tcPr>
          <w:p>
            <w:pPr>
              <w:jc w:val="center"/>
            </w:pPr>
            <w:r>
              <w:rPr>
                <w:color w:val="000000"/>
                <w:sz w:val="24"/>
              </w:rPr>
              <w:t>0.93%</w:t>
            </w:r>
          </w:p>
        </w:tc>
        <w:tc>
          <w:tcPr>
            <w:vAlign w:val="center"/>
          </w:tcPr>
          <w:p>
            <w:pPr>
              <w:jc w:val="center"/>
            </w:pPr>
            <w:r>
              <w:rPr>
                <w:color w:val="000000"/>
                <w:sz w:val="24"/>
              </w:rPr>
              <w:t>105.81%</w:t>
            </w:r>
          </w:p>
        </w:tc>
        <w:tc>
          <w:tcPr>
            <w:vAlign w:val="center"/>
          </w:tcPr>
          <w:p>
            <w:pPr>
              <w:jc w:val="center"/>
            </w:pPr>
            <w:r>
              <w:rPr>
                <w:color w:val="000000"/>
                <w:sz w:val="24"/>
              </w:rPr>
              <w:t>0.61%</w:t>
            </w:r>
          </w:p>
        </w:tc>
      </w:tr>
      <w:tr>
        <w:tc>
          <w:tcPr>
            <w:vAlign w:val="center"/>
          </w:tcPr>
          <w:p>
            <w:pPr>
              <w:jc w:val="left"/>
            </w:pPr>
            <w:r>
              <w:rPr>
                <w:color w:val="000000"/>
                <w:sz w:val="24"/>
              </w:rPr>
              <w:t>自基金合同生效起至今</w:t>
            </w:r>
          </w:p>
        </w:tc>
        <w:tc>
          <w:tcPr>
            <w:vAlign w:val="center"/>
          </w:tcPr>
          <w:p>
            <w:pPr>
              <w:jc w:val="center"/>
            </w:pPr>
            <w:r>
              <w:rPr>
                <w:color w:val="000000"/>
                <w:sz w:val="24"/>
              </w:rPr>
              <w:t>89.28%</w:t>
            </w:r>
          </w:p>
        </w:tc>
        <w:tc>
          <w:tcPr>
            <w:vAlign w:val="center"/>
          </w:tcPr>
          <w:p>
            <w:pPr>
              <w:jc w:val="center"/>
            </w:pPr>
            <w:r>
              <w:rPr>
                <w:color w:val="000000"/>
                <w:sz w:val="24"/>
              </w:rPr>
              <w:t>1.41%</w:t>
            </w:r>
          </w:p>
        </w:tc>
        <w:tc>
          <w:tcPr>
            <w:vAlign w:val="center"/>
          </w:tcPr>
          <w:p>
            <w:pPr>
              <w:jc w:val="center"/>
            </w:pPr>
            <w:r>
              <w:rPr>
                <w:color w:val="000000"/>
                <w:sz w:val="24"/>
              </w:rPr>
              <w:t>32.07%</w:t>
            </w:r>
          </w:p>
        </w:tc>
        <w:tc>
          <w:tcPr>
            <w:vAlign w:val="center"/>
          </w:tcPr>
          <w:p>
            <w:pPr>
              <w:jc w:val="center"/>
            </w:pPr>
            <w:r>
              <w:rPr>
                <w:color w:val="000000"/>
                <w:sz w:val="24"/>
              </w:rPr>
              <w:t>0.88%</w:t>
            </w:r>
          </w:p>
        </w:tc>
        <w:tc>
          <w:tcPr>
            <w:vAlign w:val="center"/>
          </w:tcPr>
          <w:p>
            <w:pPr>
              <w:jc w:val="center"/>
            </w:pPr>
            <w:r>
              <w:rPr>
                <w:color w:val="000000"/>
                <w:sz w:val="24"/>
              </w:rPr>
              <w:t>57.21%</w:t>
            </w:r>
          </w:p>
        </w:tc>
        <w:tc>
          <w:tcPr>
            <w:vAlign w:val="center"/>
          </w:tcPr>
          <w:p>
            <w:pPr>
              <w:jc w:val="center"/>
            </w:pPr>
            <w:r>
              <w:rPr>
                <w:color w:val="000000"/>
                <w:sz w:val="24"/>
              </w:rPr>
              <w:t>0.53%</w:t>
            </w:r>
          </w:p>
        </w:tc>
      </w:tr>
    </w:tbl>
    <w:p>
      <w:pPr>
        <w:tabs>
          <w:tab w:pos="426" w:val="left"/>
        </w:tabs>
        <w:spacing w:before="29" w:line="288" w:lineRule="auto"/>
        <w:jc w:val="left"/>
        <w:rPr>
          <w:rFonts w:asciiTheme="minorEastAsia" w:eastAsiaTheme="minorEastAsia" w:hAnsiTheme="minorEastAsia"/>
          <w:szCs w:val="21"/>
        </w:rPr>
      </w:pPr>
      <w:r>
        <w:rPr>
          <w:kern w:val="0"/>
          <w:sz w:val="24"/>
        </w:rPr>
        <w:t>注：1、本基金业绩比较基准自2015年10月1日起，由“60%×沪深300指数收益率+40%×中信标普全债指数收益率”变更为“60%×沪深300指数收益率+40%×中证综合债券指数收益率”，3.2.2和3.2.3同。详情见本基金管理人于2015年9月28日发布的《交银施罗德基金管理有限公司关于旗下部分基金业绩比较基准变更并修改基金合同相关内容的公告》。</w:t>
      </w:r>
    </w:p>
    <w:p w:rsidP="00610A19" w:rsidR="001A59F9" w:rsidRDefault="001A59F9" w:rsidRPr="00C51C77">
      <w:pPr>
        <w:tabs>
          <w:tab w:pos="426" w:val="left"/>
        </w:tabs>
        <w:spacing w:before="29" w:line="288" w:lineRule="auto"/>
        <w:jc w:val="left"/>
        <w:rPr>
          <w:rFonts w:asciiTheme="minorEastAsia" w:eastAsiaTheme="minorEastAsia" w:hAnsiTheme="minorEastAsia"/>
          <w:szCs w:val="21"/>
        </w:rPr>
      </w:pPr>
      <w:r w:rsidRPr="00FC45CB">
        <w:rPr>
          <w:kern w:val="0"/>
          <w:sz w:val="24"/>
        </w:rPr>
        <w:t/>
      </w:r>
      <w:r w:rsidR="009E0A6A" w:rsidRPr="00FC45CB">
        <w:rPr>
          <w:rFonts w:hint="eastAsia"/>
          <w:kern w:val="0"/>
          <w:sz w:val="24"/>
        </w:rPr>
        <w:t/>
      </w:r>
      <w:r w:rsidRPr="00FC45CB">
        <w:rPr>
          <w:kern w:val="0"/>
          <w:sz w:val="24"/>
        </w:rPr>
        <w:t>2、本基金的业绩比较基准每日进行再平衡过程。</w:t>
      </w:r>
      <w:r w:rsidR="00610A19">
        <w:rPr>
          <w:rFonts w:hint="eastAsia"/>
          <w:kern w:val="0"/>
          <w:sz w:val="24"/>
        </w:rPr>
        <w:br/>
      </w:r>
    </w:p>
    <w:p w:rsidP="00701155" w:rsidR="00852116" w:rsidRDefault="00852116" w:rsidRPr="00701155">
      <w:pPr>
        <w:pStyle w:val="20"/>
        <w:spacing w:after="0" w:before="29"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P="00026C9C" w:rsidR="001A59F9" w:rsidRDefault="00A72EF3" w:rsidRPr="00C51C7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650E05" w:rsidR="001A59F9" w:rsidRDefault="00C6464F" w:rsidRPr="00650E05">
      <w:pPr>
        <w:tabs>
          <w:tab w:pos="426" w:val="left"/>
        </w:tabs>
        <w:spacing w:before="29" w:line="288" w:lineRule="auto"/>
        <w:jc w:val="left"/>
        <w:rPr>
          <w:kern w:val="0"/>
          <w:sz w:val="24"/>
        </w:rPr>
      </w:pPr>
      <w:r w:rsidRPr="00650E05">
        <w:rPr>
          <w:kern w:val="0"/>
          <w:sz w:val="24"/>
        </w:rPr>
        <w:t/>
      </w:r>
      <w:r w:rsidR="001A59F9" w:rsidRPr="00650E05">
        <w:rPr>
          <w:kern w:val="0"/>
          <w:sz w:val="24"/>
        </w:rPr>
        <w:t>注：本基金建仓期为自基金合同生效日起的6个月。截至建仓期结束，本基金各项资产配置比例符合基金合同及招募说明书有关投资比例的约定。</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P="00A225D8" w:rsidR="00A0223F" w:rsidRDefault="00A72EF3" w:rsidRPr="00C51C7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B="0" distL="0" distR="0" distT="0">
            <wp:extent cx="5759450" cy="3372734"/>
            <wp:effectExtent b="0" l="0" r="0" t="0"/>
            <wp:docPr descr="C:\Users\bonnieliu\Desktop\走势图柱状图\柱状图1.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026C9C" w:rsidR="002E63B8" w:rsidRDefault="002E63B8" w:rsidRPr="00C51C77">
      <w:pPr>
        <w:spacing w:line="360" w:lineRule="auto"/>
        <w:ind w:firstLine="420"/>
        <w:jc w:val="left"/>
        <w:rPr>
          <w:rFonts w:asciiTheme="minorEastAsia" w:eastAsiaTheme="minorEastAsia" w:hAnsiTheme="minorEastAsia"/>
          <w:color w:val="000000"/>
          <w:szCs w:val="21"/>
        </w:rPr>
      </w:pPr>
    </w:p>
    <w:p w:rsidP="00701155" w:rsidR="00E63239" w:rsidRDefault="00E63239" w:rsidRPr="00701155">
      <w:pPr>
        <w:pStyle w:val="20"/>
        <w:spacing w:after="0" w:before="29"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P="005531B6" w:rsidR="00E63239" w:rsidRDefault="005D2E84" w:rsidRPr="005531B6">
      <w:pPr>
        <w:pStyle w:val="a0"/>
        <w:spacing w:line="360" w:lineRule="auto"/>
        <w:ind w:firstLine="480"/>
        <w:jc w:val="right"/>
        <w:rPr>
          <w:color w:val="000000"/>
          <w:kern w:val="0"/>
          <w:sz w:val="24"/>
        </w:rPr>
      </w:pPr>
      <w:r w:rsidRPr="005531B6">
        <w:rPr>
          <w:color w:val="000000"/>
          <w:kern w:val="0"/>
          <w:sz w:val="24"/>
        </w:rPr>
        <w:t/>
      </w:r>
      <w:r w:rsidR="00E63239" w:rsidRPr="005531B6">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336"/>
        <w:gridCol w:w="1663"/>
        <w:gridCol w:w="1739"/>
        <w:gridCol w:w="1701"/>
        <w:gridCol w:w="1060"/>
      </w:tblGrid>
      <w:tr w:rsidR="00E63239" w:rsidRPr="00C51C77" w:rsidTr="00294271">
        <w:tc>
          <w:tcPr>
            <w:tcW w:type="dxa" w:w="1499"/>
            <w:vAlign w:val="center"/>
          </w:tcPr>
          <w:p w:rsidP="00630017" w:rsidR="00E63239" w:rsidRDefault="00E63239" w:rsidRPr="005531B6">
            <w:pPr>
              <w:spacing w:before="29" w:line="288" w:lineRule="auto"/>
              <w:jc w:val="center"/>
              <w:rPr>
                <w:sz w:val="24"/>
              </w:rPr>
            </w:pPr>
            <w:r w:rsidRPr="005531B6">
              <w:rPr>
                <w:rFonts w:hint="eastAsia"/>
                <w:sz w:val="24"/>
              </w:rPr>
              <w:t>年度</w:t>
            </w:r>
            <w:r w:rsidRPr="005531B6">
              <w:rPr>
                <w:sz w:val="24"/>
              </w:rPr>
              <w:t/>
            </w:r>
          </w:p>
        </w:tc>
        <w:tc>
          <w:tcPr>
            <w:tcW w:type="dxa" w:w="1336"/>
            <w:vAlign w:val="center"/>
          </w:tcPr>
          <w:p w:rsidP="00630017" w:rsidR="00E63239" w:rsidRDefault="00E63239" w:rsidRPr="005531B6">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type="dxa" w:w="1663"/>
            <w:vAlign w:val="center"/>
          </w:tcPr>
          <w:p w:rsidP="00630017" w:rsidR="00E63239" w:rsidRDefault="00E63239" w:rsidRPr="005531B6">
            <w:pPr>
              <w:spacing w:before="29" w:line="288" w:lineRule="auto"/>
              <w:jc w:val="center"/>
              <w:rPr>
                <w:sz w:val="24"/>
              </w:rPr>
            </w:pPr>
            <w:r w:rsidRPr="005531B6">
              <w:rPr>
                <w:rFonts w:hint="eastAsia"/>
                <w:sz w:val="24"/>
              </w:rPr>
              <w:t>现金形式发放总额</w:t>
            </w:r>
          </w:p>
        </w:tc>
        <w:tc>
          <w:tcPr>
            <w:tcW w:type="dxa" w:w="1739"/>
            <w:vAlign w:val="center"/>
          </w:tcPr>
          <w:p w:rsidP="00630017" w:rsidR="00E63239" w:rsidRDefault="00E63239" w:rsidRPr="005531B6">
            <w:pPr>
              <w:spacing w:before="29" w:line="288" w:lineRule="auto"/>
              <w:jc w:val="center"/>
              <w:rPr>
                <w:sz w:val="24"/>
              </w:rPr>
            </w:pPr>
            <w:r w:rsidRPr="005531B6">
              <w:rPr>
                <w:rFonts w:hint="eastAsia"/>
                <w:sz w:val="24"/>
              </w:rPr>
              <w:t>再投资形式发放总额</w:t>
            </w:r>
          </w:p>
        </w:tc>
        <w:tc>
          <w:tcPr>
            <w:tcW w:type="dxa" w:w="1701"/>
            <w:vAlign w:val="center"/>
          </w:tcPr>
          <w:p w:rsidP="00630017" w:rsidR="00E63239" w:rsidRDefault="00E63239" w:rsidRPr="005531B6">
            <w:pPr>
              <w:spacing w:before="29" w:line="288" w:lineRule="auto"/>
              <w:jc w:val="center"/>
              <w:rPr>
                <w:sz w:val="24"/>
              </w:rPr>
            </w:pPr>
            <w:r w:rsidRPr="005531B6">
              <w:rPr>
                <w:rFonts w:hint="eastAsia"/>
                <w:sz w:val="24"/>
              </w:rPr>
              <w:t>年度利润分配合计</w:t>
            </w:r>
          </w:p>
        </w:tc>
        <w:tc>
          <w:tcPr>
            <w:tcW w:type="dxa" w:w="1060"/>
            <w:vAlign w:val="center"/>
          </w:tcPr>
          <w:p w:rsidP="00630017" w:rsidR="00E63239" w:rsidRDefault="00E63239" w:rsidRPr="005531B6">
            <w:pPr>
              <w:spacing w:before="29" w:line="288" w:lineRule="auto"/>
              <w:jc w:val="center"/>
              <w:rPr>
                <w:sz w:val="24"/>
              </w:rPr>
            </w:pPr>
            <w:r w:rsidRPr="005531B6">
              <w:rPr>
                <w:rFonts w:hint="eastAsia"/>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9.120</w:t>
            </w:r>
          </w:p>
        </w:tc>
        <w:tc>
          <w:tcPr>
            <w:vAlign w:val="center"/>
          </w:tcPr>
          <w:p>
            <w:pPr>
              <w:jc w:val="right"/>
            </w:pPr>
            <w:r>
              <w:rPr>
                <w:color w:val="000000"/>
                <w:sz w:val="24"/>
              </w:rPr>
              <w:t>8,192,898,073.47</w:t>
            </w:r>
          </w:p>
        </w:tc>
        <w:tc>
          <w:tcPr>
            <w:vAlign w:val="center"/>
          </w:tcPr>
          <w:p>
            <w:pPr>
              <w:jc w:val="right"/>
            </w:pPr>
            <w:r>
              <w:rPr>
                <w:color w:val="000000"/>
                <w:sz w:val="24"/>
              </w:rPr>
              <w:t>168,266,483.80</w:t>
            </w:r>
          </w:p>
        </w:tc>
        <w:tc>
          <w:tcPr>
            <w:vAlign w:val="center"/>
          </w:tcPr>
          <w:p>
            <w:pPr>
              <w:jc w:val="right"/>
            </w:pPr>
            <w:r>
              <w:rPr>
                <w:color w:val="000000"/>
                <w:sz w:val="24"/>
              </w:rPr>
              <w:t>8,361,164,557.27</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C51C77" w:rsidTr="00294271">
        <w:tc>
          <w:tcPr>
            <w:tcW w:type="dxa" w:w="1499"/>
            <w:vAlign w:val="center"/>
          </w:tcPr>
          <w:p w:rsidP="003F79D5" w:rsidR="00E63239" w:rsidRDefault="00E63239" w:rsidRPr="00C6200C">
            <w:pPr>
              <w:spacing w:before="29" w:line="288" w:lineRule="auto"/>
              <w:jc w:val="center"/>
              <w:rPr>
                <w:color w:val="000000"/>
                <w:sz w:val="24"/>
              </w:rPr>
            </w:pPr>
            <w:r w:rsidRPr="00C6200C">
              <w:rPr>
                <w:rFonts w:hint="eastAsia"/>
                <w:color w:val="000000"/>
                <w:sz w:val="24"/>
              </w:rPr>
              <w:t>合计</w:t>
            </w:r>
          </w:p>
        </w:tc>
        <w:tc>
          <w:tcPr>
            <w:tcW w:type="dxa" w:w="1336"/>
            <w:vAlign w:val="center"/>
          </w:tcPr>
          <w:p w:rsidP="00294271" w:rsidR="00E63239" w:rsidRDefault="00E63239" w:rsidRPr="00C6200C">
            <w:pPr>
              <w:spacing w:before="29" w:line="288" w:lineRule="auto"/>
              <w:jc w:val="right"/>
              <w:rPr>
                <w:color w:val="000000"/>
                <w:sz w:val="24"/>
              </w:rPr>
            </w:pPr>
            <w:r w:rsidRPr="00C6200C">
              <w:rPr>
                <w:color w:val="000000"/>
                <w:sz w:val="24"/>
              </w:rPr>
              <w:t>9.120</w:t>
            </w:r>
          </w:p>
        </w:tc>
        <w:tc>
          <w:tcPr>
            <w:tcW w:type="dxa" w:w="1663"/>
            <w:vAlign w:val="center"/>
          </w:tcPr>
          <w:p w:rsidP="00294271" w:rsidR="00E63239" w:rsidRDefault="00E63239" w:rsidRPr="00C6200C">
            <w:pPr>
              <w:spacing w:before="29" w:line="288" w:lineRule="auto"/>
              <w:jc w:val="right"/>
              <w:rPr>
                <w:color w:val="000000"/>
                <w:sz w:val="24"/>
              </w:rPr>
            </w:pPr>
            <w:r w:rsidRPr="00C6200C">
              <w:rPr>
                <w:color w:val="000000"/>
                <w:sz w:val="24"/>
              </w:rPr>
              <w:t>8,192,898,073.47</w:t>
            </w:r>
          </w:p>
        </w:tc>
        <w:tc>
          <w:tcPr>
            <w:tcW w:type="dxa" w:w="1739"/>
            <w:vAlign w:val="center"/>
          </w:tcPr>
          <w:p w:rsidP="00294271" w:rsidR="00E63239" w:rsidRDefault="00E63239" w:rsidRPr="00C6200C">
            <w:pPr>
              <w:spacing w:before="29" w:line="288" w:lineRule="auto"/>
              <w:jc w:val="right"/>
              <w:rPr>
                <w:color w:val="000000"/>
                <w:sz w:val="24"/>
              </w:rPr>
            </w:pPr>
            <w:r w:rsidRPr="00C6200C">
              <w:rPr>
                <w:color w:val="000000"/>
                <w:sz w:val="24"/>
              </w:rPr>
              <w:t>168,266,483.80</w:t>
            </w:r>
          </w:p>
        </w:tc>
        <w:tc>
          <w:tcPr>
            <w:tcW w:type="dxa" w:w="1701"/>
            <w:vAlign w:val="center"/>
          </w:tcPr>
          <w:p w:rsidP="00294271" w:rsidR="00E63239" w:rsidRDefault="00E63239" w:rsidRPr="00C6200C">
            <w:pPr>
              <w:spacing w:before="29" w:line="288" w:lineRule="auto"/>
              <w:jc w:val="right"/>
              <w:rPr>
                <w:color w:val="000000"/>
                <w:sz w:val="24"/>
              </w:rPr>
            </w:pPr>
            <w:r w:rsidRPr="00C6200C">
              <w:rPr>
                <w:color w:val="000000"/>
                <w:sz w:val="24"/>
              </w:rPr>
              <w:t>8,361,164,557.27</w:t>
            </w:r>
          </w:p>
        </w:tc>
        <w:tc>
          <w:tcPr>
            <w:tcW w:type="dxa" w:w="1060"/>
            <w:vAlign w:val="center"/>
          </w:tcPr>
          <w:p w:rsidP="00294271" w:rsidR="00E63239" w:rsidRDefault="00E63239" w:rsidRPr="00C6200C">
            <w:pPr>
              <w:spacing w:before="29" w:line="288" w:lineRule="auto"/>
              <w:jc w:val="right"/>
              <w:rPr>
                <w:color w:val="000000"/>
                <w:sz w:val="24"/>
              </w:rPr>
            </w:pPr>
            <w:r w:rsidRPr="00C6200C">
              <w:rPr>
                <w:color w:val="000000"/>
                <w:sz w:val="24"/>
              </w:rPr>
              <w:t>-</w:t>
            </w:r>
          </w:p>
        </w:tc>
      </w:tr>
    </w:tbl>
    <w:p w:rsidP="00C6200C" w:rsidR="00ED0CB9" w:rsidRDefault="00ED0CB9" w:rsidRPr="00C6200C">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3437B" w:rsidR="001A59F9" w:rsidRDefault="001A59F9" w:rsidRPr="0013437B">
      <w:pPr>
        <w:spacing w:before="29" w:line="288" w:lineRule="auto"/>
        <w:ind w:firstLine="480" w:firstLineChars="200"/>
        <w:rPr>
          <w:color w:val="000000"/>
          <w:sz w:val="24"/>
        </w:rPr>
      </w:pPr>
      <w:r w:rsidRPr="0013437B">
        <w:rPr>
          <w:color w:val="000000"/>
          <w:sz w:val="24"/>
        </w:rPr>
        <w:t>截至报告期末，公司管理了包括货币型、债券型、保本混合型、普通混合型和股票型在内的77只基金，其中股票型涵盖普通指数型、交易型开放式（ETF）、QDII等不同类型基金。</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090"/>
        <w:gridCol w:w="1910"/>
      </w:tblGrid>
      <w:tr w:rsidR="001A59F9" w:rsidRPr="00C51C77" w:rsidTr="001622C3">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姓名</w:t>
            </w:r>
          </w:p>
        </w:tc>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职务</w:t>
            </w:r>
          </w:p>
        </w:tc>
        <w:tc>
          <w:tcPr>
            <w:tcW w:type="dxa" w:w="3000"/>
            <w:gridSpan w:val="2"/>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type="dxa" w:w="109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证券从业年限</w:t>
            </w:r>
          </w:p>
        </w:tc>
        <w:tc>
          <w:tcPr>
            <w:tcW w:type="dxa" w:w="191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type="dxa" w:w="1499"/>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499"/>
            <w:vMerge/>
            <w:vAlign w:val="center"/>
          </w:tcPr>
          <w:p w:rsidP="001622C3" w:rsidR="001A59F9" w:rsidRDefault="001A59F9" w:rsidRPr="001622C3">
            <w:pPr>
              <w:spacing w:before="29" w:line="288" w:lineRule="auto"/>
              <w:jc w:val="center"/>
              <w:rPr>
                <w:color w:val="000000"/>
                <w:sz w:val="24"/>
              </w:rPr>
            </w:pP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任职日期</w:t>
            </w: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离任日期</w:t>
            </w:r>
          </w:p>
        </w:tc>
        <w:tc>
          <w:tcPr>
            <w:tcW w:type="dxa" w:w="109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91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沈楠</w:t>
            </w:r>
          </w:p>
        </w:tc>
        <w:tc>
          <w:tcPr>
            <w:vAlign w:val="center"/>
          </w:tcPr>
          <w:p>
            <w:pPr>
              <w:jc w:val="center"/>
            </w:pPr>
            <w:r>
              <w:rPr>
                <w:color w:val="000000"/>
                <w:sz w:val="24"/>
              </w:rPr>
              <w:t>交银主题优选混合、交银国企改革灵活配置混合的基金经理</w:t>
            </w:r>
          </w:p>
        </w:tc>
        <w:tc>
          <w:tcPr>
            <w:vAlign w:val="center"/>
          </w:tcPr>
          <w:p>
            <w:pPr>
              <w:jc w:val="center"/>
            </w:pPr>
            <w:r>
              <w:rPr>
                <w:color w:val="000000"/>
                <w:sz w:val="24"/>
              </w:rPr>
              <w:t>2015-05-05</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沈楠先生，复旦大学硕士。历任长江证券高级分析师，2011年加入交银施罗德基金管理有限公司，历任行业分析师、基金经理助理。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2、本表所列基金经理（助理）证券从业年限中的“证券从业”的含义遵从中国证券业协会《证券业从业人员资格管理办法》的相关规定； </w:t>
      </w:r>
    </w:p>
    <w:p w:rsidP="00C016E9" w:rsidR="001A59F9" w:rsidRDefault="001A59F9" w:rsidRPr="00C016E9">
      <w:pPr>
        <w:tabs>
          <w:tab w:pos="426" w:val="left"/>
        </w:tabs>
        <w:spacing w:before="29" w:line="288" w:lineRule="auto"/>
        <w:jc w:val="left"/>
        <w:rPr>
          <w:kern w:val="0"/>
          <w:sz w:val="24"/>
        </w:rPr>
      </w:pPr>
      <w:r w:rsidRPr="00C016E9">
        <w:rPr>
          <w:kern w:val="0"/>
          <w:sz w:val="24"/>
        </w:rPr>
        <w:t>3、基金经理（或基金经理小组）期后变动（如有）敬请关注基金管理人发布的相关公告。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P="0013437B" w:rsidR="001A59F9" w:rsidRDefault="001A59F9" w:rsidRPr="0013437B">
      <w:pPr>
        <w:spacing w:before="29" w:line="288" w:lineRule="auto"/>
        <w:ind w:firstLine="480" w:firstLineChars="20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437B" w:rsidR="001A59F9" w:rsidRDefault="001A59F9" w:rsidRPr="0013437B">
      <w:pPr>
        <w:spacing w:before="29" w:line="288" w:lineRule="auto"/>
        <w:ind w:firstLine="480" w:firstLineChars="200"/>
        <w:rPr>
          <w:color w:val="000000"/>
          <w:sz w:val="24"/>
        </w:rPr>
      </w:pPr>
      <w:r w:rsidRPr="0013437B">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报告期内本公司严格执行公平交易制度，公平对待旗下各投资组合，未发现任何违反公平交易的行为。</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2018年，国内经济总需求从二季度开始逐渐减弱，内部主要受制于去杠杆带来社融增速放缓，外部则受困于中美贸易战的不确定性增加。需求的放缓体现在投资、消费及外贸出口等各个领域，导致市场对经济下滑产生明显担忧。政府出台了增强基建、鼓励创新、激发民营经济活力以及加快改革等多方面举措，但短期的边际政策宽松并未对市场预期产生明显扭转，国内股市估值在2018年持续压缩。我们认为市场短期伴随内忧外患仍可能在低位震荡消化，但中期来看应该已经处于底部区域，2019年存在的投资机会将大于2018年。</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基金增持了与经济周期和贸易战相关性较小的行业领域，以及部分业绩增速与估值较为匹配的成长性个股，主要集中在高端制造、医药、计算机、环保以及军工等领域，但是受制于宏观总需求的弱化以及部分行业如医药带量采购、新能源补贴退坡等政策的负面影响，部分投资仍带来较大损失。</w:t>
      </w:r>
    </w:p>
    <w:p w:rsidP="00C51C77" w:rsidR="001A59F9" w:rsidRDefault="001A59F9" w:rsidRPr="00C51C77">
      <w:pPr>
        <w:spacing w:line="360" w:lineRule="auto"/>
        <w:ind w:firstLine="420" w:firstLineChars="200"/>
        <w:rPr>
          <w:rFonts w:asciiTheme="minorEastAsia" w:eastAsiaTheme="minorEastAsia" w:hAnsiTheme="minorEastAsia"/>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本基金（各类）份额净值及业绩表现请见“3.1主要会计数据和财务指标” 及“3.2.1基金份额净值增长率及其与同期业绩比较基准收益率的比较”部分披露。</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P="0013437B" w:rsidR="001A59F9" w:rsidRDefault="001A59F9" w:rsidRPr="0013437B">
      <w:pPr>
        <w:spacing w:before="29" w:line="288" w:lineRule="auto"/>
        <w:ind w:firstLine="480" w:firstLineChars="200"/>
        <w:rPr>
          <w:color w:val="000000"/>
          <w:sz w:val="24"/>
        </w:rPr>
      </w:pPr>
      <w:r w:rsidRPr="0013437B">
        <w:rPr>
          <w:color w:val="000000"/>
          <w:sz w:val="24"/>
        </w:rPr>
        <w:t>展望2019年，我们认为如果贸易战逐渐缓和，那么结构性投资机会将逐渐显现，市场的估值有望修复，主题趋于活跃。总体来看上市企业分化较大，拥有较好现金流以及商业壁垒的企业，与外部不利因素相关性低的行业可能得到市场更多的青睐，本产品将加大此类个股配置，关注高端制造、半导体等进口替代升级领域，以及航空、医药等可选消费。</w:t>
      </w:r>
    </w:p>
    <w:p w:rsidP="00C51C77" w:rsidR="001A59F9" w:rsidRDefault="001A59F9" w:rsidRPr="00C51C77">
      <w:pPr>
        <w:autoSpaceDE w:val="0"/>
        <w:autoSpaceDN w:val="0"/>
        <w:adjustRightInd w:val="0"/>
        <w:spacing w:line="360" w:lineRule="auto"/>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437B" w:rsidR="001A59F9" w:rsidRDefault="001A59F9" w:rsidRPr="0013437B">
      <w:pPr>
        <w:spacing w:before="29" w:line="288" w:lineRule="auto"/>
        <w:ind w:firstLine="480" w:firstLineChars="20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C51C77" w:rsidR="001A59F9" w:rsidRDefault="001A59F9" w:rsidRPr="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P="0013437B" w:rsidR="001A59F9" w:rsidRDefault="001A59F9" w:rsidRPr="0013437B">
      <w:pPr>
        <w:spacing w:before="29" w:line="288" w:lineRule="auto"/>
        <w:ind w:firstLine="480" w:firstLineChars="200"/>
        <w:rPr>
          <w:color w:val="000000"/>
          <w:sz w:val="24"/>
        </w:rPr>
      </w:pPr>
      <w:r w:rsidRPr="0013437B">
        <w:rPr>
          <w:color w:val="000000"/>
          <w:sz w:val="24"/>
        </w:rPr>
        <w:t>本基金本报告期内未进行利润分配。</w:t>
      </w:r>
    </w:p>
    <w:p w:rsidP="00C51C77" w:rsidR="001A59F9" w:rsidRDefault="001A59F9" w:rsidRPr="00C51C77">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C62F35" w:rsidR="00C62F35" w:rsidRDefault="00C62F35"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C62F35" w:rsidR="00C62F35" w:rsidRDefault="00C62F35" w:rsidRPr="00BB731C">
      <w:pPr>
        <w:spacing w:before="29" w:line="288" w:lineRule="auto"/>
        <w:ind w:firstLine="480" w:firstLineChars="200"/>
        <w:rPr>
          <w:kern w:val="0"/>
          <w:sz w:val="24"/>
        </w:rPr>
      </w:pPr>
      <w:r w:rsidRPr="00BB731C">
        <w:rPr>
          <w:kern w:val="0"/>
          <w:sz w:val="24"/>
        </w:rPr>
        <w:lastRenderedPageBreak/>
        <w:t>本基金本报告期内无需预警说明。</w:t>
      </w:r>
    </w:p>
    <w:p w:rsidP="0013437B" w:rsidR="00C62F35" w:rsidRDefault="00C62F35"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3"/>
      <w:bookmarkEnd w:id="4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45" w:name="_Toc225498264"/>
      <w:bookmarkStart w:id="46"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5"/>
      <w:bookmarkEnd w:id="46"/>
    </w:p>
    <w:p w:rsidP="0013437B" w:rsidR="001A59F9" w:rsidRDefault="001A59F9" w:rsidRPr="0013437B">
      <w:pPr>
        <w:spacing w:before="29" w:line="288" w:lineRule="auto"/>
        <w:ind w:firstLine="480" w:firstLineChars="20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7" w:name="_Toc225498265"/>
      <w:bookmarkStart w:id="48"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7"/>
      <w:r w:rsidRPr="00701155">
        <w:rPr>
          <w:rFonts w:ascii="Times New Roman" w:hAnsi="Times New Roman" w:hint="eastAsia"/>
          <w:kern w:val="0"/>
          <w:szCs w:val="24"/>
        </w:rPr>
        <w:t>说明</w:t>
      </w:r>
      <w:bookmarkEnd w:id="48"/>
    </w:p>
    <w:p>
      <w:pPr>
        <w:spacing w:before="29" w:line="288" w:lineRule="auto"/>
        <w:ind w:firstLine="480" w:firstLineChars="20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报告期内，本基金未实施利润分配。</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9" w:name="_Toc225498266"/>
      <w:bookmarkStart w:id="50"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9"/>
      <w:bookmarkEnd w:id="50"/>
    </w:p>
    <w:p w:rsidP="0013437B" w:rsidR="001A59F9" w:rsidRDefault="001A59F9">
      <w:pPr>
        <w:spacing w:before="29" w:line="288" w:lineRule="auto"/>
        <w:ind w:firstLine="480" w:firstLineChars="20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P="0013437B" w:rsidR="009E773E" w:rsidRDefault="009E773E"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51"/>
      <w:bookmarkEnd w:id="52"/>
      <w:bookmarkEnd w:id="53"/>
    </w:p>
    <w:p w:rsidP="002546CC" w:rsidR="002546CC" w:rsidRDefault="002546CC" w:rsidRPr="002546CC"/>
    <w:p w:rsidP="00444105" w:rsidR="00444105" w:rsidRDefault="00444105">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交银施罗德主题优选灵活配置混合型证券投资基金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普华永道中天审字(2019)第21521号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1F3653" w:rsidR="0068776C" w:rsidRDefault="0068776C" w:rsidRPr="00444105">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55" w:name="_Toc225498268"/>
      <w:bookmarkStart w:id="56"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5"/>
      <w:bookmarkEnd w:id="56"/>
    </w:p>
    <w:p w:rsidP="001C5FC7" w:rsidR="001A59F9" w:rsidRDefault="001A59F9" w:rsidRPr="001C5FC7">
      <w:pPr>
        <w:spacing w:before="29" w:line="288" w:lineRule="auto"/>
        <w:rPr>
          <w:color w:val="000000"/>
          <w:sz w:val="24"/>
        </w:rPr>
      </w:pPr>
      <w:r w:rsidRPr="001C5FC7">
        <w:rPr>
          <w:rFonts w:hint="eastAsia"/>
          <w:color w:val="000000"/>
          <w:sz w:val="24"/>
        </w:rPr>
        <w:t>会计主体：</w:t>
      </w:r>
      <w:r w:rsidRPr="001C5FC7">
        <w:rPr>
          <w:color w:val="000000"/>
          <w:sz w:val="24"/>
        </w:rPr>
        <w:t>交银施罗德主题优选灵活配置混合型证券投资基金</w:t>
      </w:r>
    </w:p>
    <w:p w:rsidP="001C5FC7" w:rsidR="001A59F9" w:rsidRDefault="001A59F9" w:rsidRPr="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2018年12月31日</w:t>
      </w:r>
    </w:p>
    <w:p w:rsidP="001C5FC7" w:rsidR="001A59F9" w:rsidRDefault="001A59F9" w:rsidRPr="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241E77" w:rsidRPr="00C51C77" w:rsidTr="00241E77">
        <w:tc>
          <w:tcPr>
            <w:tcW w:type="dxa" w:w="3402"/>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type="dxa" w:w="993"/>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2018年12月31日</w:t>
            </w:r>
          </w:p>
        </w:tc>
        <w:tc>
          <w:tcPr>
            <w:tcW w:type="dxa" w:w="2194"/>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2017年12月31日</w:t>
            </w:r>
          </w:p>
        </w:tc>
      </w:tr>
      <w:tr w:rsidR="00241E77" w:rsidRPr="00C51C77" w:rsidTr="00241E77">
        <w:tc>
          <w:tcPr>
            <w:tcW w:type="dxa" w:w="3402"/>
            <w:vAlign w:val="center"/>
          </w:tcPr>
          <w:p w:rsidP="003F4597" w:rsidR="00E959E6" w:rsidRDefault="00E959E6" w:rsidRPr="00F05828">
            <w:pPr>
              <w:spacing w:before="29" w:line="288" w:lineRule="auto"/>
              <w:rPr>
                <w:b/>
                <w:color w:val="000000"/>
                <w:sz w:val="24"/>
              </w:rPr>
            </w:pPr>
            <w:r w:rsidRPr="00F05828">
              <w:rPr>
                <w:rFonts w:hint="eastAsia"/>
                <w:b/>
                <w:color w:val="000000"/>
                <w:sz w:val="24"/>
              </w:rPr>
              <w:lastRenderedPageBreak/>
              <w:t>资</w:t>
            </w:r>
            <w:r w:rsidRPr="00F05828">
              <w:rPr>
                <w:rFonts w:hint="eastAsia"/>
                <w:b/>
                <w:color w:val="000000"/>
                <w:sz w:val="24"/>
              </w:rPr>
              <w:t xml:space="preserve"> </w:t>
            </w:r>
            <w:r w:rsidRPr="00F05828">
              <w:rPr>
                <w:rFonts w:hint="eastAsia"/>
                <w:b/>
                <w:color w:val="000000"/>
                <w:sz w:val="24"/>
              </w:rPr>
              <w:t>产：</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p>
        </w:tc>
        <w:tc>
          <w:tcPr>
            <w:tcW w:type="dxa" w:w="2194"/>
            <w:vAlign w:val="center"/>
          </w:tcPr>
          <w:p w:rsidP="001C5FC7" w:rsidR="00E959E6" w:rsidRDefault="00E959E6" w:rsidRPr="001C5FC7">
            <w:pPr>
              <w:spacing w:before="29" w:line="288" w:lineRule="auto"/>
              <w:jc w:val="right"/>
              <w:rPr>
                <w:color w:val="000000"/>
                <w:sz w:val="24"/>
              </w:rPr>
            </w:pP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银行存款</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7.4.7.1</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67,402,028.03</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64,745,004.24</w:t>
            </w: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结算备付金</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1,057,705.52</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3,785,262.91</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存出保证金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457,152.75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381,612.92</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7.4.7.2</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273,915,208.26</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692,069,272.67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其中：股票投资</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240,348,032.28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628,416,040.67</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基金投资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债券投资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33,567,175.98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63,653,232.00</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资产支持证券投资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贵金属投资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买入返售金融资产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7.4.7.4</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100,000,350.00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95,342,416.51</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3,880,844.55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5,745,858.67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7.4.7.5</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170,370.70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850,635.38</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应收股利</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
            </w:r>
            <w:r w:rsidRPr="001C5FC7">
              <w:rPr>
                <w:color w:val="000000"/>
                <w:sz w:val="24"/>
              </w:rPr>
              <w:lastRenderedPageBreak/>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应收申购款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145,313.71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815,013.14</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7.4.7.6</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F05828">
            <w:pPr>
              <w:spacing w:before="29" w:line="288" w:lineRule="auto"/>
              <w:rPr>
                <w:color w:val="000000"/>
                <w:sz w:val="24"/>
              </w:rPr>
            </w:pPr>
            <w:r w:rsidRPr="00F05828">
              <w:rPr>
                <w:rFonts w:hint="eastAsia"/>
                <w:color w:val="000000"/>
                <w:sz w:val="24"/>
              </w:rPr>
              <w:t>资产总计</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447,028,973.52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863,735,076.44</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DA3B22" w:rsidRPr="00C51C77" w:rsidTr="00241E77">
        <w:tc>
          <w:tcPr>
            <w:tcW w:type="dxa" w:w="3402"/>
            <w:vAlign w:val="center"/>
          </w:tcPr>
          <w:p w:rsidP="00B9358B" w:rsidR="00DA3B22" w:rsidRDefault="00DA3B22" w:rsidRPr="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type="dxa" w:w="993"/>
            <w:vAlign w:val="center"/>
          </w:tcPr>
          <w:p w:rsidP="00B9358B" w:rsidR="00DA3B22" w:rsidRDefault="00BC5CD5" w:rsidRPr="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2018年12月31日</w:t>
            </w:r>
          </w:p>
        </w:tc>
        <w:tc>
          <w:tcPr>
            <w:tcW w:type="dxa" w:w="2194"/>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上年度末</w:t>
            </w:r>
            <w:r w:rsidRPr="00B9358B">
              <w:rPr>
                <w:rFonts w:ascii="Times New Roman" w:hAnsi="Times New Roman" w:hint="eastAsia"/>
                <w:b/>
                <w:color w:val="000000"/>
              </w:rPr>
              <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2017年12月31日</w:t>
            </w:r>
          </w:p>
        </w:tc>
      </w:tr>
      <w:tr w:rsidR="00DA3B22" w:rsidRPr="00C51C77" w:rsidTr="00241E77">
        <w:tc>
          <w:tcPr>
            <w:tcW w:type="dxa" w:w="3402"/>
            <w:vAlign w:val="center"/>
          </w:tcPr>
          <w:p w:rsidP="003F4597" w:rsidR="00DA3B22" w:rsidRDefault="00DA3B22" w:rsidRPr="00F05828">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短期借款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卖出回购金融资产款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18,520,616.76</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应付赎回款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115,588.11</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878,492.90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应付管理人报酬</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587,055.28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1,072,100.13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应付托管费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97,842.57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178,683.35</w:t>
            </w:r>
          </w:p>
        </w:tc>
      </w:tr>
      <w:tr w:rsidR="00DA3B22" w:rsidRPr="00C51C77" w:rsidTr="00241E77">
        <w:trPr>
          <w:trHeight w:val="903"/>
        </w:trPr>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应付销售服务费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应付交易费用</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7.4.7.7</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948,572.28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1,832,056.07</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应交税费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2,025.84</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7.4.7.8</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329,768.20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383,093.43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2,080,852.28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22,865,042.64</w:t>
            </w:r>
          </w:p>
        </w:tc>
      </w:tr>
      <w:tr w:rsidR="00DA3B22" w:rsidRPr="00C51C77" w:rsidTr="00241E77">
        <w:tc>
          <w:tcPr>
            <w:tcW w:type="dxa" w:w="3402"/>
            <w:vAlign w:val="center"/>
          </w:tcPr>
          <w:p w:rsidP="003F4597" w:rsidR="00DA3B22" w:rsidRDefault="00DA3B22" w:rsidRPr="00F07001">
            <w:pPr>
              <w:spacing w:before="29" w:line="288" w:lineRule="auto"/>
              <w:rPr>
                <w:b/>
                <w:color w:val="000000"/>
                <w:sz w:val="24"/>
              </w:rPr>
            </w:pPr>
            <w:r w:rsidRPr="00F07001">
              <w:rPr>
                <w:rFonts w:hint="eastAsia"/>
                <w:b/>
                <w:color w:val="000000"/>
                <w:sz w:val="24"/>
              </w:rPr>
              <w:t>所有者权益：</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实收基金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7.4.7.9</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456,759,358.17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743,206,379.30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未分配利润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7.4.7.10</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-11,811,236.93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97,663,654.50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所有者权益合计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444,948,121.24</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840,870,033.80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负债和所有者权益总计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447,028,973.52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863,735,076.44</w:t>
            </w:r>
          </w:p>
        </w:tc>
      </w:tr>
    </w:tbl>
    <w:p w:rsidP="007A50C4" w:rsidR="001A59F9" w:rsidRDefault="00AA0214" w:rsidRPr="00AA0214">
      <w:pPr>
        <w:tabs>
          <w:tab w:pos="426" w:val="left"/>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报告截止日2018年12月31日，基金份额净值0.974元，基金份额总额456,759,358.17份。</w:t>
      </w:r>
    </w:p>
    <w:p w:rsidP="00AA0214" w:rsidR="00AA0214" w:rsidRDefault="00AA0214" w:rsidRPr="00C51C77">
      <w:pPr>
        <w:tabs>
          <w:tab w:pos="426" w:val="left"/>
        </w:tabs>
        <w:spacing w:line="360" w:lineRule="auto"/>
        <w:ind w:firstLine="480" w:firstLineChars="200"/>
        <w:jc w:val="left"/>
        <w:rPr>
          <w:rFonts w:asciiTheme="minorEastAsia" w:cs="宋体" w:eastAsiaTheme="minorEastAsia" w:hAnsiTheme="minorEastAsia"/>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P="00026C9C" w:rsidR="001A59F9" w:rsidRDefault="001A59F9" w:rsidRPr="00CB24BA">
      <w:pPr>
        <w:spacing w:line="360" w:lineRule="auto"/>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7" w:name="_Toc225498269"/>
      <w:bookmarkStart w:id="58"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7"/>
      <w:bookmarkEnd w:id="58"/>
    </w:p>
    <w:p w:rsidP="00DA21E1" w:rsidR="001A59F9" w:rsidRDefault="001A59F9" w:rsidRPr="00DA21E1">
      <w:pPr>
        <w:spacing w:before="29" w:line="288" w:lineRule="auto"/>
        <w:rPr>
          <w:color w:val="000000"/>
          <w:sz w:val="24"/>
        </w:rPr>
      </w:pPr>
      <w:r w:rsidRPr="00DA21E1">
        <w:rPr>
          <w:rFonts w:hint="eastAsia"/>
          <w:color w:val="000000"/>
          <w:sz w:val="24"/>
        </w:rPr>
        <w:t>会计主体：</w:t>
      </w:r>
      <w:r w:rsidRPr="00DA21E1">
        <w:rPr>
          <w:color w:val="000000"/>
          <w:sz w:val="24"/>
        </w:rPr>
        <w:t>交银施罗德主题优选灵活配置混合型证券投资基金</w:t>
      </w:r>
    </w:p>
    <w:p w:rsidP="00DA21E1" w:rsidR="001A59F9" w:rsidRDefault="001A59F9" w:rsidRPr="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2018年1月1日</w:t>
      </w:r>
      <w:r w:rsidRPr="00DA21E1">
        <w:rPr>
          <w:rFonts w:hint="eastAsia"/>
          <w:color w:val="000000"/>
          <w:sz w:val="24"/>
        </w:rPr>
        <w:t>至</w:t>
      </w:r>
      <w:r w:rsidR="00F64FAD" w:rsidRPr="00DA21E1">
        <w:rPr>
          <w:color w:val="000000"/>
          <w:sz w:val="24"/>
        </w:rPr>
        <w:t>2018年12月31日</w:t>
      </w:r>
    </w:p>
    <w:p w:rsidP="00DA21E1" w:rsidR="001A59F9" w:rsidRDefault="001A59F9" w:rsidRPr="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E8167C" w:rsidRPr="00C51C77" w:rsidTr="007468E6">
        <w:tc>
          <w:tcPr>
            <w:tcW w:type="dxa" w:w="3402"/>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type="dxa" w:w="993"/>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2018年1月1日</w:t>
            </w:r>
            <w:r w:rsidRPr="00DA21E1">
              <w:rPr>
                <w:rFonts w:ascii="Times New Roman" w:hAnsi="Times New Roman" w:hint="eastAsia"/>
                <w:b/>
                <w:color w:val="000000"/>
              </w:rPr>
              <w:t>至</w:t>
            </w:r>
            <w:r w:rsidRPr="00DA21E1">
              <w:rPr>
                <w:rFonts w:ascii="Times New Roman" w:hAnsi="Times New Roman"/>
                <w:b/>
                <w:color w:val="000000"/>
              </w:rPr>
              <w:t>2018年12月31日</w:t>
            </w:r>
          </w:p>
        </w:tc>
        <w:tc>
          <w:tcPr>
            <w:tcW w:type="dxa" w:w="2194"/>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2017年1月1日至2017年12月31日</w:t>
            </w:r>
          </w:p>
        </w:tc>
      </w:tr>
      <w:tr w:rsidR="00E8167C" w:rsidRPr="00C51C77" w:rsidTr="007468E6">
        <w:tc>
          <w:tcPr>
            <w:tcW w:type="dxa" w:w="3402"/>
            <w:vAlign w:val="center"/>
          </w:tcPr>
          <w:p w:rsidP="003F4597" w:rsidR="00E8167C" w:rsidRDefault="00E8167C" w:rsidRPr="00ED53EF">
            <w:pPr>
              <w:spacing w:before="29" w:line="288" w:lineRule="auto"/>
              <w:rPr>
                <w:b/>
                <w:color w:val="000000"/>
                <w:sz w:val="24"/>
              </w:rPr>
            </w:pPr>
            <w:r w:rsidRPr="00ED53EF">
              <w:rPr>
                <w:rFonts w:hint="eastAsia"/>
                <w:b/>
                <w:color w:val="000000"/>
                <w:sz w:val="24"/>
              </w:rPr>
              <w:t>一、收入</w:t>
            </w:r>
          </w:p>
        </w:tc>
        <w:tc>
          <w:tcPr>
            <w:tcW w:type="dxa" w:w="993"/>
            <w:vAlign w:val="center"/>
          </w:tcPr>
          <w:p w:rsidP="00072FC7" w:rsidR="00E8167C" w:rsidRDefault="00E8167C" w:rsidRPr="00072FC7">
            <w:pPr>
              <w:widowControl/>
              <w:autoSpaceDE w:val="0"/>
              <w:autoSpaceDN w:val="0"/>
              <w:ind w:right="-15"/>
              <w:jc w:val="center"/>
              <w:textAlignment w:val="bottom"/>
              <w:rPr>
                <w:color w:val="000000"/>
                <w:sz w:val="24"/>
              </w:rPr>
            </w:pPr>
            <w:r>
              <w:t/>
            </w:r>
          </w:p>
        </w:tc>
        <w:tc>
          <w:tcPr>
            <w:tcW w:type="dxa" w:w="2409"/>
            <w:vAlign w:val="center"/>
          </w:tcPr>
          <w:p w:rsidP="001C5FC7" w:rsidR="00E8167C" w:rsidRDefault="00E8167C" w:rsidRPr="00ED53EF">
            <w:pPr>
              <w:spacing w:before="29" w:line="288" w:lineRule="auto"/>
              <w:jc w:val="right"/>
              <w:rPr>
                <w:b/>
                <w:color w:val="000000"/>
                <w:sz w:val="24"/>
              </w:rPr>
            </w:pPr>
            <w:r w:rsidRPr="00ED53EF">
              <w:rPr>
                <w:b/>
                <w:color w:val="000000"/>
                <w:sz w:val="24"/>
              </w:rPr>
              <w:t>-48,077,348.30</w:t>
            </w:r>
          </w:p>
        </w:tc>
        <w:tc>
          <w:tcPr>
            <w:tcW w:type="dxa" w:w="2194"/>
            <w:vAlign w:val="center"/>
          </w:tcPr>
          <w:p w:rsidP="001C5FC7" w:rsidR="00E8167C" w:rsidRDefault="00E8167C" w:rsidRPr="00ED53EF">
            <w:pPr>
              <w:spacing w:before="29" w:line="288" w:lineRule="auto"/>
              <w:jc w:val="right"/>
              <w:rPr>
                <w:b/>
                <w:color w:val="000000"/>
                <w:sz w:val="24"/>
              </w:rPr>
            </w:pPr>
            <w:r w:rsidRPr="00ED53EF">
              <w:rPr>
                <w:b/>
                <w:color w:val="000000"/>
                <w:sz w:val="24"/>
              </w:rPr>
              <w:t>131,173,001.44</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1,581,353.80</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5,898,740.27</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其中：存款利息收入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7.4.7.11</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795,408.52</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2,850,172.28</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债券利息收入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709,418.10</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704,045.08</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资产支持证券利息收入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买入返售金融资产收入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76,527.18</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2,344,522.91</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其他利息收入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-2,044,989.35</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81,857,659.92</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其中：股票投资收益</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7.4.7.12</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-6,246,985.12</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79,569,327.82</w:t>
            </w:r>
          </w:p>
        </w:tc>
      </w:tr>
      <w:tr w:rsidR="001F4A92" w:rsidRPr="00C51C77" w:rsidTr="007468E6">
        <w:tc>
          <w:tcPr>
            <w:tcW w:type="dxa" w:w="3402"/>
            <w:vAlign w:val="center"/>
          </w:tcPr>
          <w:p w:rsidP="001F4A92" w:rsidR="001F4A92" w:rsidRDefault="001F4A92" w:rsidRPr="001F4A92">
            <w:pPr>
              <w:spacing w:before="29" w:line="288" w:lineRule="auto"/>
              <w:ind w:firstLine="720" w:firstLineChars="300"/>
              <w:rPr>
                <w:color w:val="000000"/>
                <w:sz w:val="24"/>
              </w:rPr>
            </w:pPr>
            <w:r w:rsidRPr="001F4A92">
              <w:rPr>
                <w:rFonts w:hint="eastAsia"/>
                <w:color w:val="000000"/>
                <w:sz w:val="24"/>
              </w:rPr>
              <w:lastRenderedPageBreak/>
              <w:t>基金投资收益</w:t>
            </w:r>
          </w:p>
        </w:tc>
        <w:tc>
          <w:tcPr>
            <w:tcW w:type="dxa" w:w="993"/>
            <w:vAlign w:val="center"/>
          </w:tcPr>
          <w:p w:rsidP="00072FC7" w:rsidR="001F4A92" w:rsidRDefault="001F4A92" w:rsidRPr="001F4A92">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债券投资收益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7.4.7.13</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841,958.27</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73,830.00</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资产支持证券投资收益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7.4.7.14</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贵金属投资收益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衍生工具收益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7.4.7.15</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股利收益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7.4.7.16</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3,360,037.50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2,214,502.10</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7.4.7.17</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-48,297,335.13</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32,364,355.89</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7.4.7.18</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683,622.38</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11,052,245.36</w:t>
            </w:r>
          </w:p>
        </w:tc>
      </w:tr>
      <w:tr w:rsidR="00707FDA" w:rsidRPr="00C51C77" w:rsidTr="007468E6">
        <w:tc>
          <w:tcPr>
            <w:tcW w:type="dxa" w:w="3402"/>
            <w:vAlign w:val="center"/>
          </w:tcPr>
          <w:p w:rsidP="003F4597" w:rsidR="00707FDA" w:rsidRDefault="00707FDA" w:rsidRPr="009A4B06">
            <w:pPr>
              <w:spacing w:before="29" w:line="288" w:lineRule="auto"/>
              <w:rPr>
                <w:b/>
                <w:color w:val="000000"/>
                <w:sz w:val="24"/>
              </w:rPr>
            </w:pPr>
            <w:r w:rsidRPr="009A4B06">
              <w:rPr>
                <w:rFonts w:hint="eastAsia"/>
                <w:b/>
                <w:color w:val="000000"/>
                <w:sz w:val="24"/>
              </w:rPr>
              <w:t>减：二、费用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061E30">
            <w:pPr>
              <w:spacing w:before="29" w:line="288" w:lineRule="auto"/>
              <w:jc w:val="right"/>
              <w:rPr>
                <w:b/>
                <w:color w:val="000000"/>
                <w:sz w:val="24"/>
              </w:rPr>
            </w:pPr>
            <w:r w:rsidRPr="00061E30">
              <w:rPr>
                <w:b/>
                <w:color w:val="000000"/>
                <w:sz w:val="24"/>
              </w:rPr>
              <w:t>18,214,255.87</w:t>
            </w:r>
          </w:p>
        </w:tc>
        <w:tc>
          <w:tcPr>
            <w:tcW w:type="dxa" w:w="2194"/>
            <w:vAlign w:val="center"/>
          </w:tcPr>
          <w:p w:rsidP="001C5FC7" w:rsidR="00707FDA" w:rsidRDefault="00707FDA" w:rsidRPr="00061E30">
            <w:pPr>
              <w:spacing w:before="29" w:line="288" w:lineRule="auto"/>
              <w:jc w:val="right"/>
              <w:rPr>
                <w:b/>
                <w:color w:val="000000"/>
                <w:sz w:val="24"/>
              </w:rPr>
            </w:pPr>
            <w:r w:rsidRPr="00061E30">
              <w:rPr>
                <w:b/>
                <w:color w:val="000000"/>
                <w:sz w:val="24"/>
              </w:rPr>
              <w:t>25,721,565.62</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7,695,019.07</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13,381,554.47</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1,282,503.14</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2,230,259.08</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7.4.7.19</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8,852,601.65</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9,663,628.07</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rFonts w:hint="eastAsia"/>
                <w:color w:val="000000"/>
                <w:sz w:val="24"/>
              </w:rPr>
              <w:t>其中：卖出回购金融资产支出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214CDC" w:rsidRPr="00C51C77" w:rsidTr="005748E4">
        <w:tc>
          <w:tcPr>
            <w:tcW w:type="dxa" w:w="3402"/>
            <w:vAlign w:val="center"/>
          </w:tcPr>
          <w:p w:rsidP="005B0242" w:rsidR="00214CDC" w:rsidRDefault="00214CDC"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3"/>
            <w:vAlign w:val="center"/>
          </w:tcPr>
          <w:p w:rsidP="005B0242" w:rsidR="00214CDC" w:rsidRDefault="00214CDC"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409"/>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348.46</w:t>
            </w:r>
          </w:p>
        </w:tc>
        <w:tc>
          <w:tcPr>
            <w:tcW w:type="dxa" w:w="2194"/>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7.4.7.20</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383,783.55</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446,124.00</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-66,291,604.17</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105,451,435.82</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sidRPr="003F4597">
              <w:rPr>
                <w:rFonts w:hint="eastAsia"/>
                <w:color w:val="000000"/>
                <w:sz w:val="24"/>
              </w:rPr>
              <w:t>减：所得税费用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-66,291,604.17</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105,451,435.82</w:t>
            </w:r>
          </w:p>
        </w:tc>
      </w:tr>
    </w:tbl>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9" w:name="_Toc225498270"/>
      <w:bookmarkStart w:id="60"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9"/>
      <w:bookmarkEnd w:id="60"/>
    </w:p>
    <w:p w:rsidP="004C51A0" w:rsidR="001A59F9" w:rsidRDefault="001A59F9" w:rsidRPr="004C51A0">
      <w:pPr>
        <w:spacing w:before="29" w:line="288" w:lineRule="auto"/>
        <w:rPr>
          <w:color w:val="000000"/>
          <w:sz w:val="24"/>
        </w:rPr>
      </w:pPr>
      <w:r w:rsidRPr="004C51A0">
        <w:rPr>
          <w:rFonts w:hint="eastAsia"/>
          <w:color w:val="000000"/>
          <w:sz w:val="24"/>
        </w:rPr>
        <w:t>会计主体：</w:t>
      </w:r>
      <w:r w:rsidRPr="004C51A0">
        <w:rPr>
          <w:color w:val="000000"/>
          <w:sz w:val="24"/>
        </w:rPr>
        <w:t>交银施罗德主题优选灵活配置混合型证券投资基金</w:t>
      </w:r>
    </w:p>
    <w:p w:rsidP="004C51A0" w:rsidR="001A59F9" w:rsidRDefault="001A59F9" w:rsidRPr="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2018年1月1日</w:t>
      </w:r>
      <w:r w:rsidRPr="004C51A0">
        <w:rPr>
          <w:rFonts w:hint="eastAsia"/>
          <w:color w:val="000000"/>
          <w:sz w:val="24"/>
        </w:rPr>
        <w:t>至</w:t>
      </w:r>
      <w:r w:rsidR="00F64FAD" w:rsidRPr="004C51A0">
        <w:rPr>
          <w:color w:val="000000"/>
          <w:sz w:val="24"/>
        </w:rPr>
        <w:t>2018年12月31日</w:t>
      </w:r>
    </w:p>
    <w:p w:rsidP="00696586" w:rsidR="001A59F9" w:rsidRDefault="001A59F9" w:rsidRPr="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705A28">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本期</w:t>
            </w:r>
          </w:p>
          <w:p w:rsidP="00D34C2B" w:rsidR="001A59F9" w:rsidRDefault="00F64FAD"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2018年1月1日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2018年12月31日</w:t>
            </w:r>
          </w:p>
        </w:tc>
      </w:tr>
      <w:tr w:rsidR="001A59F9" w:rsidRPr="00C51C77" w:rsidTr="00705A28">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实收基金</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743,206,379.30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97,663,654.50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840,870,033.80</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-66,291,604.17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-66,291,604.17</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-286,447,021.13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-43,183,287.26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-329,630,308.39</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234,410,728.34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33,740,356.18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268,151,084.52</w:t>
            </w:r>
          </w:p>
        </w:tc>
      </w:tr>
      <w:tr w:rsidR="001A59F9" w:rsidRPr="00C51C77" w:rsidTr="00705A28">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-520,857,749.47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-76,923,643.44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-597,781,392.91</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456,759,358.17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-11,811,236.93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444,948,121.24</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C37A8A">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r w:rsidR="002334A5" w:rsidRPr="00D34C2B">
              <w:rPr>
                <w:b/>
                <w:color w:val="000000"/>
                <w:sz w:val="24"/>
              </w:rPr>
              <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上年度可比期间</w:t>
            </w:r>
          </w:p>
          <w:p w:rsidP="00D34C2B" w:rsidR="001A59F9" w:rsidRDefault="007F35DC"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2017年1月1日至2017年12月31日</w:t>
            </w:r>
          </w:p>
        </w:tc>
      </w:tr>
      <w:tr w:rsidR="001A59F9" w:rsidRPr="00C51C77" w:rsidTr="00C37A8A">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实收基金</w:t>
            </w:r>
            <w:r w:rsidRPr="00D34C2B">
              <w:rPr>
                <w:b/>
                <w:color w:val="000000"/>
                <w:sz w:val="24"/>
              </w:rPr>
              <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370,139,585.85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335,131,533.91</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705,271,119.76</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105,451,435.82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105,451,435.82</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
            </w:r>
            <w:r w:rsidRPr="001C5FC7">
              <w:rPr>
                <w:color w:val="000000"/>
                <w:sz w:val="24"/>
              </w:rPr>
              <w:lastRenderedPageBreak/>
              <w:t>373,066,793.45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8,018,245,242.04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8,391,312,035.49</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9,368,879,516.49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8,010,926,488.38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17,379,806,004.87</w:t>
            </w:r>
          </w:p>
        </w:tc>
      </w:tr>
      <w:tr w:rsidR="001A59F9" w:rsidRPr="00C51C77" w:rsidTr="00C37A8A">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-8,995,812,723.04</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7,318,753.66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-8,988,493,969.38</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-8,361,164,557.27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-8,361,164,557.27</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743,206,379.30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97,663,654.50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840,870,033.80</w:t>
            </w:r>
          </w:p>
        </w:tc>
      </w:tr>
    </w:tbl>
    <w:p w:rsidP="00AF31CF" w:rsidR="001F790F" w:rsidRDefault="001F790F" w:rsidRPr="00AF31CF">
      <w:pPr>
        <w:spacing w:before="29" w:line="288" w:lineRule="auto"/>
        <w:rPr>
          <w:sz w:val="24"/>
        </w:rPr>
      </w:pPr>
      <w:r w:rsidRPr="00AF31CF">
        <w:rPr>
          <w:rFonts w:hint="eastAsia"/>
          <w:sz w:val="24"/>
        </w:rPr>
        <w:t>报表附注为财务报表的组成部分。</w:t>
      </w:r>
    </w:p>
    <w:p w:rsidP="00AF31CF" w:rsidR="001F790F" w:rsidRDefault="001F790F" w:rsidRPr="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P="00AF31CF" w:rsidR="001F790F" w:rsidRDefault="00177405" w:rsidRPr="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谢卫</w:t>
      </w:r>
      <w:r w:rsidR="001F790F" w:rsidRPr="00AF31CF">
        <w:rPr>
          <w:rFonts w:hint="eastAsia"/>
          <w:sz w:val="24"/>
        </w:rPr>
        <w:t>，主管会计工作负责人：</w:t>
      </w:r>
      <w:r w:rsidR="001F790F" w:rsidRPr="00AF31CF">
        <w:rPr>
          <w:rFonts w:hint="eastAsia"/>
          <w:sz w:val="24"/>
        </w:rPr>
        <w:t>夏华龙</w:t>
      </w:r>
      <w:r w:rsidR="001F790F" w:rsidRPr="00AF31CF">
        <w:rPr>
          <w:rFonts w:hint="eastAsia"/>
          <w:sz w:val="24"/>
        </w:rPr>
        <w:t>，会计机构负责人：</w:t>
      </w:r>
      <w:r w:rsidR="001F790F" w:rsidRPr="00AF31CF">
        <w:rPr>
          <w:rFonts w:hint="eastAsia"/>
          <w:sz w:val="24"/>
        </w:rPr>
        <w:t>单江</w:t>
      </w:r>
    </w:p>
    <w:p w:rsidP="00C51C77" w:rsidR="001A59F9" w:rsidRDefault="001A59F9" w:rsidRPr="00C51C77">
      <w:pPr>
        <w:spacing w:line="360" w:lineRule="auto"/>
        <w:ind w:firstLine="420" w:firstLineChars="200"/>
        <w:rPr>
          <w:rFonts w:asciiTheme="minorEastAsia" w:eastAsiaTheme="minorEastAsia" w:hAnsiTheme="minorEastAsia"/>
          <w:color w:val="00000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61" w:name="_Toc225498271"/>
      <w:bookmarkStart w:id="62" w:name="_Toc361324876"/>
      <w:r w:rsidRPr="00701155">
        <w:rPr>
          <w:rFonts w:ascii="Times New Roman" w:hAnsi="Times New Roman"/>
          <w:kern w:val="0"/>
          <w:szCs w:val="24"/>
        </w:rPr>
        <w:t/>
      </w:r>
      <w:r w:rsidRPr="00701155">
        <w:rPr>
          <w:rFonts w:ascii="Times New Roman" w:hAnsi="Times New Roman" w:hint="eastAsia"/>
          <w:kern w:val="0"/>
          <w:szCs w:val="24"/>
        </w:rPr>
        <w:t/>
      </w:r>
      <w:r w:rsidR="001A59F9" w:rsidRPr="00701155">
        <w:rPr>
          <w:rFonts w:ascii="Times New Roman" w:hAnsi="Times New Roman"/>
          <w:kern w:val="0"/>
          <w:szCs w:val="24"/>
        </w:rPr>
        <w:t xml:space="preserve">7.4 </w:t>
      </w:r>
      <w:r w:rsidR="001A59F9" w:rsidRPr="00701155">
        <w:rPr>
          <w:rFonts w:ascii="Times New Roman" w:hAnsi="Times New Roman" w:hint="eastAsia"/>
          <w:kern w:val="0"/>
          <w:szCs w:val="24"/>
        </w:rPr>
        <w:t>报表附注</w:t>
      </w:r>
      <w:bookmarkEnd w:id="61"/>
      <w:bookmarkEnd w:id="62"/>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交银施罗德主题优选灵活配置混合型证券投资基金 (以下简称“本基金”)经中国证券监督管理委员会 (以下简称“中国证监会”)证监许可[2010]第624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3,234,778,164.71元，业经普华永道中天会计师事务所有限公司普华永道中天验字 (2010)第166号验资报告予以验证。经向中国证监会备案，《交银施罗德主题优选灵活配置混合型证券投资基金基金合同》于2010年6月30日正式生效，基金合同生效日的基金份额总额为3,235,642,950.36份基金份额，其中认购资金利息折合864,785.65份基金份额。本基金的基金管理人为交银施罗德基金管理有限公司，基金托管人为中国建设银行股份有限公司。 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其中现金不包括结算备付金，存出保证金及应收申购款等。自基金合同生效日至2015年9月30日，本基金的业绩比较基准为：60%×沪深300指数收益率+40%×中信标普全债指数收益率。根据本基金的基金管理人于2015年9月28日发布的《交银施罗德基金管理有限公司关于旗下部分基金业绩比较基准变更并修改基金合同相关内容的公告》，自2015年10月1日起，本基金的业绩比较基准变更为：60%×沪深300指数收益率+40%×中证综合债券指数收益率。"</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本财务报表由本基金的基金管理人交银施罗德基金管理有限公司于2019年3月25日批准报出。</w:t>
      </w:r>
    </w:p>
    <w:p w:rsidP="00016A50" w:rsidR="001A59F9" w:rsidRDefault="001A59F9" w:rsidRPr="00C51C77">
      <w:pPr>
        <w:tabs>
          <w:tab w:pos="2265" w:val="left"/>
        </w:tabs>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主题优选灵活配置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本财务报表以持续经营为基础编制。</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本基金2018年度财务报表符合企业会计准则的要求，真实、完整地反映了本基金2018年12月31日的财务状况以及2018年度的经营成果和基金净值变动情况等有关信息。</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P="002F6772" w:rsidR="001A59F9" w:rsidRDefault="001A59F9" w:rsidRPr="002F6772">
      <w:pPr>
        <w:spacing w:before="29" w:line="288" w:lineRule="auto"/>
        <w:ind w:firstLine="480" w:firstLineChars="200"/>
        <w:rPr>
          <w:color w:val="000000"/>
          <w:sz w:val="24"/>
        </w:rPr>
      </w:pPr>
      <w:r w:rsidRPr="002F6772">
        <w:rPr>
          <w:color w:val="000000"/>
          <w:sz w:val="24"/>
        </w:rPr>
        <w:t>本报告期所采用的会计政策、会计估计与最近一期年度报告相一致。</w:t>
      </w:r>
    </w:p>
    <w:p w:rsidP="00016A50" w:rsidR="002F6772" w:rsidRDefault="002F67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本基金本报告期未发生会计政策变更。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C51C77">
      <w:pPr>
        <w:pStyle w:val="20"/>
        <w:spacing w:after="0" w:before="29"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本基金本报告期未发生会计估计变更。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本基金在本报告期间无需说明的会计差错更正。</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(5) 本基金的城市维护建设税、教育费附加和地方教育费附加等税费按照实际缴纳增值税额的适用比例计算缴纳。</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20"/>
        <w:gridCol w:w="3780"/>
      </w:tblGrid>
      <w:tr w:rsidR="001A59F9" w:rsidRPr="00C51C77" w:rsidTr="006D141C">
        <w:tc>
          <w:tcPr>
            <w:tcW w:type="dxa" w:w="5220"/>
          </w:tcPr>
          <w:p w:rsidP="004C38F5" w:rsidR="001A59F9" w:rsidRDefault="001A59F9" w:rsidRPr="004C38F5">
            <w:pPr>
              <w:spacing w:before="29" w:line="288" w:lineRule="auto"/>
              <w:jc w:val="center"/>
              <w:rPr>
                <w:color w:val="000000"/>
                <w:sz w:val="24"/>
              </w:rPr>
            </w:pPr>
            <w:r w:rsidRPr="004C38F5">
              <w:rPr>
                <w:rFonts w:hint="eastAsia"/>
                <w:color w:val="000000"/>
                <w:sz w:val="24"/>
              </w:rPr>
              <w:t>关联方名称</w:t>
            </w:r>
          </w:p>
        </w:tc>
        <w:tc>
          <w:tcPr>
            <w:tcW w:type="dxa" w:w="3780"/>
          </w:tcPr>
          <w:p w:rsidP="004C38F5" w:rsidR="001A59F9" w:rsidRDefault="001A59F9" w:rsidRPr="004C38F5">
            <w:pPr>
              <w:spacing w:before="29" w:line="288" w:lineRule="auto"/>
              <w:jc w:val="center"/>
              <w:rPr>
                <w:color w:val="000000"/>
                <w:sz w:val="24"/>
              </w:rPr>
            </w:pPr>
            <w:r w:rsidRPr="004C38F5">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中国建设银行股份有限公司(“中国建设银行”)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D508DC" w:rsidR="001A59F9" w:rsidRDefault="001A59F9" w:rsidRPr="00D508DC">
      <w:pPr>
        <w:tabs>
          <w:tab w:pos="426" w:val="left"/>
        </w:tabs>
        <w:spacing w:before="29" w:line="288" w:lineRule="auto"/>
        <w:jc w:val="left"/>
        <w:rPr>
          <w:kern w:val="0"/>
          <w:sz w:val="24"/>
        </w:rPr>
      </w:pPr>
      <w:r w:rsidRPr="00D508DC">
        <w:rPr>
          <w:kern w:val="0"/>
          <w:sz w:val="24"/>
        </w:rPr>
        <w:t>注：下述关联交易均在正常业务范围内按一般商业条款订立。</w:t>
      </w:r>
    </w:p>
    <w:p w:rsidP="00026C9C" w:rsidR="001A59F9" w:rsidRDefault="001A59F9" w:rsidRPr="00C51C77">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P="002F6772" w:rsidR="001A59F9" w:rsidRDefault="001A59F9">
      <w:pPr>
        <w:spacing w:before="29" w:line="288" w:lineRule="auto"/>
        <w:ind w:firstLine="480" w:firstLineChars="200"/>
        <w:rPr>
          <w:color w:val="000000"/>
          <w:sz w:val="24"/>
        </w:rPr>
      </w:pPr>
      <w:r w:rsidRPr="002F6772">
        <w:rPr>
          <w:color w:val="000000"/>
          <w:sz w:val="24"/>
        </w:rPr>
        <w:t>本基金本报告期内及上年度可比期间无通过关联方交易单元进行的交易。</w:t>
      </w:r>
    </w:p>
    <w:p w:rsidP="002F6772" w:rsidR="00B64054" w:rsidRDefault="00B64054" w:rsidRPr="002F6772">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0F5396">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2017年1月1日至2017年12月31日</w:t>
            </w:r>
            <w:r w:rsidR="001A59F9" w:rsidRPr="002C6C89">
              <w:rPr>
                <w:bCs/>
                <w:color w:val="000000"/>
                <w:sz w:val="24"/>
              </w:rPr>
              <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当期发生的基金应支付的管理费</w:t>
            </w:r>
          </w:p>
        </w:tc>
        <w:tc>
          <w:tcPr>
            <w:tcW w:type="dxa" w:w="2657"/>
            <w:vAlign w:val="center"/>
          </w:tcPr>
          <w:p w:rsidP="00924183" w:rsidR="001A59F9" w:rsidRDefault="001A59F9" w:rsidRPr="00924183">
            <w:pPr>
              <w:spacing w:before="29" w:line="288" w:lineRule="auto"/>
              <w:jc w:val="right"/>
              <w:rPr>
                <w:sz w:val="24"/>
              </w:rPr>
            </w:pPr>
            <w:r w:rsidRPr="00924183">
              <w:rPr>
                <w:sz w:val="24"/>
              </w:rPr>
              <w:t>7,695,019.07</w:t>
            </w:r>
          </w:p>
        </w:tc>
        <w:tc>
          <w:tcPr>
            <w:tcW w:type="dxa" w:w="2657"/>
            <w:vAlign w:val="center"/>
          </w:tcPr>
          <w:p w:rsidP="00924183" w:rsidR="001A59F9" w:rsidRDefault="001A59F9" w:rsidRPr="00924183">
            <w:pPr>
              <w:spacing w:before="29" w:line="288" w:lineRule="auto"/>
              <w:jc w:val="right"/>
              <w:rPr>
                <w:sz w:val="24"/>
              </w:rPr>
            </w:pPr>
            <w:r w:rsidRPr="00924183">
              <w:rPr>
                <w:sz w:val="24"/>
              </w:rPr>
              <w:t>13,381,554.47</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其中：支付销售机构的客户维护费</w:t>
            </w:r>
          </w:p>
        </w:tc>
        <w:tc>
          <w:tcPr>
            <w:tcW w:type="dxa" w:w="2657"/>
            <w:vAlign w:val="center"/>
          </w:tcPr>
          <w:p w:rsidP="00924183" w:rsidR="001A59F9" w:rsidRDefault="001A59F9" w:rsidRPr="00924183">
            <w:pPr>
              <w:spacing w:before="29" w:line="288" w:lineRule="auto"/>
              <w:jc w:val="right"/>
              <w:rPr>
                <w:sz w:val="24"/>
              </w:rPr>
            </w:pPr>
            <w:r w:rsidRPr="00924183">
              <w:rPr>
                <w:sz w:val="24"/>
              </w:rPr>
              <w:t>1,914,772.09</w:t>
            </w:r>
          </w:p>
        </w:tc>
        <w:tc>
          <w:tcPr>
            <w:tcW w:type="dxa" w:w="2657"/>
            <w:vAlign w:val="center"/>
          </w:tcPr>
          <w:p w:rsidP="00924183" w:rsidR="001A59F9" w:rsidRDefault="001A59F9" w:rsidRPr="00924183">
            <w:pPr>
              <w:spacing w:before="29" w:line="288" w:lineRule="auto"/>
              <w:jc w:val="right"/>
              <w:rPr>
                <w:sz w:val="24"/>
              </w:rPr>
            </w:pPr>
            <w:r w:rsidRPr="00924183">
              <w:rPr>
                <w:sz w:val="24"/>
              </w:rPr>
              <w:t>2,501,276.93</w:t>
            </w:r>
          </w:p>
        </w:tc>
      </w:tr>
    </w:tbl>
    <w:p>
      <w:pPr>
        <w:tabs>
          <w:tab w:pos="426" w:val="left"/>
        </w:tabs>
        <w:spacing w:before="29" w:line="288" w:lineRule="auto"/>
        <w:jc w:val="left"/>
        <w:rPr>
          <w:rFonts w:asciiTheme="minorEastAsia" w:cs="宋体" w:eastAsiaTheme="minorEastAsia" w:hAnsiTheme="minorEastAsia"/>
          <w:kern w:val="0"/>
          <w:szCs w:val="21"/>
        </w:rPr>
      </w:pPr>
      <w:r>
        <w:rPr>
          <w:kern w:val="0"/>
          <w:sz w:val="24"/>
        </w:rPr>
        <w:t>注：支付基金管理人的管理人报酬按前一日基金资产净值1.50%的年费率计提，逐日累计至每月月底，按月支付。其计算公式为：</w:t>
      </w:r>
    </w:p>
    <w:p w:rsidP="008C0DD5" w:rsidR="001A59F9" w:rsidRDefault="001A59F9" w:rsidRPr="00C51C77">
      <w:pPr>
        <w:tabs>
          <w:tab w:pos="426" w:val="left"/>
        </w:tabs>
        <w:spacing w:before="29" w:line="288" w:lineRule="auto"/>
        <w:jc w:val="left"/>
        <w:rPr>
          <w:rFonts w:asciiTheme="minorEastAsia" w:cs="宋体" w:eastAsiaTheme="minorEastAsia" w:hAnsiTheme="minorEastAsia"/>
          <w:kern w:val="0"/>
          <w:szCs w:val="21"/>
        </w:rPr>
      </w:pPr>
      <w:r w:rsidRPr="008C0DD5">
        <w:rPr>
          <w:kern w:val="0"/>
          <w:sz w:val="24"/>
        </w:rPr>
        <w:t>日管理人报酬＝前一日基金资产净值×1.50%÷当年天数。</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5B1208">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lastRenderedPageBreak/>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
            </w:r>
            <w:r w:rsidRPr="002C6C89">
              <w:rPr>
                <w:bCs/>
                <w:color w:val="000000"/>
                <w:sz w:val="24"/>
              </w:rPr>
              <w:lastRenderedPageBreak/>
              <w:t>2017年1月1日至2017年12月31日</w:t>
            </w:r>
            <w:r w:rsidR="001A59F9" w:rsidRPr="002C6C89">
              <w:rPr>
                <w:bCs/>
                <w:color w:val="000000"/>
                <w:sz w:val="24"/>
              </w:rPr>
              <w:t/>
            </w:r>
          </w:p>
        </w:tc>
      </w:tr>
      <w:tr w:rsidR="001A59F9" w:rsidRPr="00C51C77" w:rsidTr="005B1208">
        <w:tc>
          <w:tcPr>
            <w:tcW w:type="dxa" w:w="3686"/>
            <w:vAlign w:val="center"/>
          </w:tcPr>
          <w:p w:rsidP="00026C9C" w:rsidR="001A59F9" w:rsidRDefault="001A59F9" w:rsidRPr="00C51C77">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type="dxa" w:w="2657"/>
            <w:vAlign w:val="center"/>
          </w:tcPr>
          <w:p w:rsidP="00243BD8" w:rsidR="001A59F9" w:rsidRDefault="001A59F9" w:rsidRPr="00243BD8">
            <w:pPr>
              <w:spacing w:before="29" w:line="288" w:lineRule="auto"/>
              <w:jc w:val="right"/>
              <w:rPr>
                <w:sz w:val="24"/>
              </w:rPr>
            </w:pPr>
            <w:r w:rsidRPr="00243BD8">
              <w:rPr>
                <w:sz w:val="24"/>
              </w:rPr>
              <w:t>1,282,503.14</w:t>
            </w:r>
          </w:p>
        </w:tc>
        <w:tc>
          <w:tcPr>
            <w:tcW w:type="dxa" w:w="2657"/>
            <w:vAlign w:val="center"/>
          </w:tcPr>
          <w:p w:rsidP="00243BD8" w:rsidR="001A59F9" w:rsidRDefault="001A59F9" w:rsidRPr="00243BD8">
            <w:pPr>
              <w:spacing w:before="29" w:line="288" w:lineRule="auto"/>
              <w:jc w:val="right"/>
              <w:rPr>
                <w:sz w:val="24"/>
              </w:rPr>
            </w:pPr>
            <w:r w:rsidRPr="00243BD8">
              <w:rPr>
                <w:sz w:val="24"/>
              </w:rPr>
              <w:t>2,230,259.08</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243BD8" w:rsidR="001A59F9" w:rsidRDefault="001A59F9" w:rsidRPr="00243BD8">
      <w:pPr>
        <w:tabs>
          <w:tab w:pos="426" w:val="left"/>
        </w:tabs>
        <w:spacing w:before="29" w:line="288" w:lineRule="auto"/>
        <w:jc w:val="left"/>
        <w:rPr>
          <w:kern w:val="0"/>
          <w:sz w:val="24"/>
        </w:rPr>
      </w:pPr>
      <w:r w:rsidRPr="00243BD8">
        <w:rPr>
          <w:kern w:val="0"/>
          <w:sz w:val="24"/>
        </w:rPr>
        <w:t>日托管费＝前一日基金资产净值× 0.25%÷当年天数。</w:t>
      </w:r>
    </w:p>
    <w:p w:rsidP="00026C9C" w:rsidR="001A59F9" w:rsidRDefault="001A59F9" w:rsidRPr="00C51C77">
      <w:pPr>
        <w:spacing w:line="360" w:lineRule="auto"/>
        <w:rPr>
          <w:rFonts w:asciiTheme="minorEastAsia" w:eastAsiaTheme="minorEastAsia" w:hAnsiTheme="minorEastAsia"/>
          <w:color w:val="000000"/>
          <w:szCs w:val="21"/>
        </w:rPr>
      </w:pPr>
    </w:p>
    <w:p w:rsidP="00A1158C" w:rsidR="00A1158C" w:rsidRDefault="001A59F9" w:rsidRPr="00A1158C">
      <w:pPr>
        <w:pStyle w:val="20"/>
        <w:spacing w:after="0" w:before="29"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P="000A1B00" w:rsidR="000A1B00" w:rsidRDefault="000A1B00" w:rsidRPr="00846E38">
      <w:pPr>
        <w:tabs>
          <w:tab w:pos="426" w:val="left"/>
        </w:tabs>
        <w:spacing w:before="29" w:line="288" w:lineRule="auto"/>
        <w:jc w:val="left"/>
        <w:rPr>
          <w:kern w:val="0"/>
          <w:sz w:val="24"/>
        </w:rPr>
      </w:pPr>
      <w:r w:rsidRPr="00846E38">
        <w:rPr>
          <w:kern w:val="0"/>
          <w:sz w:val="24"/>
        </w:rPr>
        <w:t>无。</w:t>
      </w:r>
    </w:p>
    <w:p w:rsidP="00E90075" w:rsidR="001A59F9" w:rsidRDefault="001A59F9" w:rsidRPr="00E90075">
      <w:pPr>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P="007113D5" w:rsidR="003828F5" w:rsidRDefault="003828F5" w:rsidRPr="007113D5">
      <w:pPr>
        <w:tabs>
          <w:tab w:pos="426" w:val="left"/>
        </w:tabs>
        <w:spacing w:before="29" w:line="288" w:lineRule="auto"/>
        <w:jc w:val="left"/>
        <w:rPr>
          <w:kern w:val="0"/>
          <w:sz w:val="24"/>
        </w:rPr>
      </w:pPr>
      <w:r w:rsidRPr="007113D5">
        <w:rPr>
          <w:kern w:val="0"/>
          <w:sz w:val="24"/>
        </w:rPr>
        <w:t/>
      </w:r>
      <w:r w:rsidRPr="007113D5">
        <w:rPr>
          <w:rFonts w:hint="eastAsia"/>
          <w:kern w:val="0"/>
          <w:sz w:val="24"/>
        </w:rPr>
        <w:t/>
      </w:r>
      <w:r w:rsidRPr="007113D5">
        <w:rPr>
          <w:kern w:val="0"/>
          <w:sz w:val="24"/>
        </w:rPr>
        <w:t>本基金本报告期内及上年度可比期间未与关联方进行银行间同业市场的债券(含回购)交易。</w:t>
      </w:r>
    </w:p>
    <w:p w:rsidP="00026C9C" w:rsidR="001A59F9" w:rsidRDefault="001A59F9" w:rsidRPr="003828F5">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份额单位：份</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977"/>
        <w:gridCol w:w="2977"/>
        <w:gridCol w:w="3046"/>
      </w:tblGrid>
      <w:tr w:rsidR="001A59F9" w:rsidRPr="00C51C77" w:rsidTr="00096563">
        <w:tc>
          <w:tcPr>
            <w:tcW w:type="dxa" w:w="2977"/>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r w:rsidR="00097DB0" w:rsidRPr="002C6C89">
              <w:rPr>
                <w:bCs/>
                <w:color w:val="000000"/>
                <w:sz w:val="24"/>
              </w:rPr>
              <w:t/>
            </w:r>
          </w:p>
        </w:tc>
        <w:tc>
          <w:tcPr>
            <w:tcW w:type="dxa" w:w="2977"/>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autoSpaceDE w:val="0"/>
              <w:autoSpaceDN w:val="0"/>
              <w:spacing w:before="29" w:line="288" w:lineRule="auto"/>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304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autoSpaceDE w:val="0"/>
              <w:autoSpaceDN w:val="0"/>
              <w:spacing w:before="29" w:line="288" w:lineRule="auto"/>
              <w:jc w:val="center"/>
              <w:textAlignment w:val="bottom"/>
              <w:rPr>
                <w:bCs/>
                <w:color w:val="000000"/>
                <w:sz w:val="24"/>
              </w:rPr>
            </w:pPr>
            <w:r w:rsidRPr="002C6C89">
              <w:rPr>
                <w:bCs/>
                <w:color w:val="000000"/>
                <w:sz w:val="24"/>
              </w:rPr>
              <w:t>2017年1月1日至2017年12月31日</w:t>
            </w:r>
            <w:r w:rsidR="001A59F9" w:rsidRPr="002C6C89">
              <w:rPr>
                <w:bCs/>
                <w:color w:val="000000"/>
                <w:sz w:val="24"/>
              </w:rPr>
              <w:t/>
            </w:r>
          </w:p>
        </w:tc>
      </w:tr>
      <w:tr w:rsidR="001A59F9" w:rsidRPr="00C51C77" w:rsidTr="00096563">
        <w:tc>
          <w:tcPr>
            <w:tcW w:type="dxa" w:w="2977"/>
            <w:vAlign w:val="center"/>
          </w:tcPr>
          <w:p w:rsidP="0065374C" w:rsidR="001A59F9" w:rsidRDefault="004D23E7" w:rsidRPr="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type="dxa" w:w="2977"/>
            <w:vAlign w:val="center"/>
          </w:tcPr>
          <w:p w:rsidP="0065374C" w:rsidR="001A59F9" w:rsidRDefault="001A59F9" w:rsidRPr="0065374C">
            <w:pPr>
              <w:spacing w:before="29" w:line="288" w:lineRule="auto"/>
              <w:jc w:val="right"/>
              <w:rPr>
                <w:sz w:val="24"/>
              </w:rPr>
            </w:pPr>
            <w:r w:rsidRPr="0065374C">
              <w:rPr>
                <w:sz w:val="24"/>
              </w:rPr>
              <w:t>-</w:t>
            </w:r>
          </w:p>
        </w:tc>
        <w:tc>
          <w:tcPr>
            <w:tcW w:type="dxa" w:w="3046"/>
            <w:vAlign w:val="center"/>
          </w:tcPr>
          <w:p w:rsidP="0065374C" w:rsidR="001A59F9" w:rsidRDefault="001A59F9" w:rsidRPr="0065374C">
            <w:pPr>
              <w:spacing w:before="29" w:line="288" w:lineRule="auto"/>
              <w:jc w:val="right"/>
              <w:rPr>
                <w:sz w:val="24"/>
              </w:rPr>
            </w:pPr>
            <w:r w:rsidRPr="0065374C">
              <w:rPr>
                <w:sz w:val="24"/>
              </w:rPr>
              <w:t>87,778,105.88</w:t>
            </w:r>
          </w:p>
        </w:tc>
      </w:tr>
      <w:tr w:rsidR="001A59F9" w:rsidRPr="00C51C77" w:rsidTr="00096563">
        <w:tc>
          <w:tcPr>
            <w:tcW w:type="dxa" w:w="2977"/>
            <w:vAlign w:val="center"/>
          </w:tcPr>
          <w:p w:rsidP="0065374C" w:rsidR="001A59F9" w:rsidRDefault="004D23E7" w:rsidRPr="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type="dxa" w:w="2977"/>
            <w:vAlign w:val="center"/>
          </w:tcPr>
          <w:p w:rsidP="0065374C" w:rsidR="001A59F9" w:rsidRDefault="001A59F9" w:rsidRPr="0065374C">
            <w:pPr>
              <w:spacing w:before="29" w:line="288" w:lineRule="auto"/>
              <w:jc w:val="right"/>
              <w:rPr>
                <w:sz w:val="24"/>
              </w:rPr>
            </w:pPr>
            <w:r w:rsidRPr="0065374C">
              <w:rPr>
                <w:sz w:val="24"/>
              </w:rPr>
              <w:t>-</w:t>
            </w:r>
          </w:p>
        </w:tc>
        <w:tc>
          <w:tcPr>
            <w:tcW w:type="dxa" w:w="3046"/>
            <w:vAlign w:val="center"/>
          </w:tcPr>
          <w:p w:rsidP="0065374C" w:rsidR="001A59F9" w:rsidRDefault="001A59F9" w:rsidRPr="0065374C">
            <w:pPr>
              <w:spacing w:before="29" w:line="288" w:lineRule="auto"/>
              <w:jc w:val="right"/>
              <w:rPr>
                <w:sz w:val="24"/>
              </w:rPr>
            </w:pPr>
            <w:r w:rsidRPr="0065374C">
              <w:rPr>
                <w:sz w:val="24"/>
              </w:rPr>
              <w:t>80,455,912.12</w:t>
            </w:r>
          </w:p>
        </w:tc>
      </w:tr>
      <w:tr w:rsidR="001A59F9" w:rsidRPr="00C51C77" w:rsidTr="00096563">
        <w:tc>
          <w:tcPr>
            <w:tcW w:type="dxa" w:w="2977"/>
            <w:vAlign w:val="center"/>
          </w:tcPr>
          <w:p w:rsidP="0065374C" w:rsidR="001A59F9" w:rsidRDefault="004D23E7" w:rsidRPr="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type="dxa" w:w="2977"/>
            <w:vAlign w:val="center"/>
          </w:tcPr>
          <w:p w:rsidP="0065374C" w:rsidR="001A59F9" w:rsidRDefault="001A59F9" w:rsidRPr="0065374C">
            <w:pPr>
              <w:spacing w:before="29" w:line="288" w:lineRule="auto"/>
              <w:jc w:val="right"/>
              <w:rPr>
                <w:sz w:val="24"/>
              </w:rPr>
            </w:pPr>
            <w:r w:rsidRPr="0065374C">
              <w:rPr>
                <w:sz w:val="24"/>
              </w:rPr>
              <w:t>-</w:t>
            </w:r>
          </w:p>
        </w:tc>
        <w:tc>
          <w:tcPr>
            <w:tcW w:type="dxa" w:w="3046"/>
            <w:vAlign w:val="center"/>
          </w:tcPr>
          <w:p w:rsidP="0065374C" w:rsidR="001A59F9" w:rsidRDefault="001A59F9" w:rsidRPr="0065374C">
            <w:pPr>
              <w:spacing w:before="29" w:line="288" w:lineRule="auto"/>
              <w:jc w:val="right"/>
              <w:rPr>
                <w:sz w:val="24"/>
              </w:rPr>
            </w:pPr>
            <w:r w:rsidRPr="0065374C">
              <w:rPr>
                <w:sz w:val="24"/>
              </w:rPr>
              <w:t>-</w:t>
            </w:r>
          </w:p>
        </w:tc>
      </w:tr>
      <w:tr w:rsidR="001A59F9" w:rsidRPr="00C51C77" w:rsidTr="00096563">
        <w:tc>
          <w:tcPr>
            <w:tcW w:type="dxa" w:w="2977"/>
            <w:vAlign w:val="center"/>
          </w:tcPr>
          <w:p w:rsidP="0065374C" w:rsidR="001A59F9" w:rsidRDefault="001A59F9" w:rsidRPr="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w:t>
            </w:r>
            <w:r w:rsidRPr="0065374C">
              <w:rPr>
                <w:rFonts w:hint="eastAsia"/>
                <w:szCs w:val="24"/>
              </w:rPr>
              <w:lastRenderedPageBreak/>
              <w:t>份额</w:t>
            </w:r>
          </w:p>
        </w:tc>
        <w:tc>
          <w:tcPr>
            <w:tcW w:type="dxa" w:w="2977"/>
            <w:vAlign w:val="center"/>
          </w:tcPr>
          <w:p w:rsidP="0065374C" w:rsidR="001A59F9" w:rsidRDefault="001A59F9" w:rsidRPr="0065374C">
            <w:pPr>
              <w:spacing w:before="29" w:line="288" w:lineRule="auto"/>
              <w:jc w:val="right"/>
              <w:rPr>
                <w:sz w:val="24"/>
              </w:rPr>
            </w:pPr>
            <w:r w:rsidRPr="0065374C">
              <w:rPr>
                <w:sz w:val="24"/>
              </w:rPr>
              <w:lastRenderedPageBreak/>
              <w:t/>
            </w:r>
            <w:r w:rsidRPr="0065374C">
              <w:rPr>
                <w:sz w:val="24"/>
              </w:rPr>
              <w:lastRenderedPageBreak/>
              <w:t>-</w:t>
            </w:r>
          </w:p>
        </w:tc>
        <w:tc>
          <w:tcPr>
            <w:tcW w:type="dxa" w:w="3046"/>
            <w:vAlign w:val="center"/>
          </w:tcPr>
          <w:p w:rsidP="0065374C" w:rsidR="001A59F9" w:rsidRDefault="001A59F9" w:rsidRPr="0065374C">
            <w:pPr>
              <w:spacing w:before="29" w:line="288" w:lineRule="auto"/>
              <w:jc w:val="right"/>
              <w:rPr>
                <w:sz w:val="24"/>
              </w:rPr>
            </w:pPr>
            <w:r w:rsidRPr="0065374C">
              <w:rPr>
                <w:sz w:val="24"/>
              </w:rPr>
              <w:lastRenderedPageBreak/>
              <w:t/>
            </w:r>
            <w:r w:rsidRPr="0065374C">
              <w:rPr>
                <w:sz w:val="24"/>
              </w:rPr>
              <w:lastRenderedPageBreak/>
              <w:t>168,234,018.00</w:t>
            </w:r>
          </w:p>
        </w:tc>
      </w:tr>
      <w:tr w:rsidR="001A59F9" w:rsidRPr="00C51C77" w:rsidTr="00096563">
        <w:tc>
          <w:tcPr>
            <w:tcW w:type="dxa" w:w="2977"/>
            <w:vAlign w:val="center"/>
          </w:tcPr>
          <w:p w:rsidP="0065374C" w:rsidR="001A59F9" w:rsidRDefault="004D23E7" w:rsidRPr="0065374C">
            <w:pPr>
              <w:pStyle w:val="ae"/>
              <w:spacing w:before="29" w:line="288" w:lineRule="auto"/>
              <w:rPr>
                <w:szCs w:val="24"/>
              </w:rPr>
            </w:pPr>
            <w:r w:rsidRPr="005A73A3">
              <w:rPr>
                <w:rFonts w:hint="eastAsia"/>
              </w:rPr>
              <w:lastRenderedPageBreak/>
              <w:t>报告</w:t>
            </w:r>
            <w:r w:rsidR="001A59F9" w:rsidRPr="0065374C">
              <w:rPr>
                <w:rFonts w:hint="eastAsia"/>
                <w:szCs w:val="24"/>
              </w:rPr>
              <w:t>期末持有的基金份额</w:t>
            </w:r>
          </w:p>
        </w:tc>
        <w:tc>
          <w:tcPr>
            <w:tcW w:type="dxa" w:w="2977"/>
            <w:vAlign w:val="center"/>
          </w:tcPr>
          <w:p w:rsidP="0065374C" w:rsidR="001A59F9" w:rsidRDefault="001A59F9" w:rsidRPr="0065374C">
            <w:pPr>
              <w:spacing w:before="29" w:line="288" w:lineRule="auto"/>
              <w:jc w:val="right"/>
              <w:rPr>
                <w:sz w:val="24"/>
              </w:rPr>
            </w:pPr>
            <w:r w:rsidRPr="0065374C">
              <w:rPr>
                <w:sz w:val="24"/>
              </w:rPr>
              <w:t>-</w:t>
            </w:r>
          </w:p>
        </w:tc>
        <w:tc>
          <w:tcPr>
            <w:tcW w:type="dxa" w:w="3046"/>
            <w:vAlign w:val="center"/>
          </w:tcPr>
          <w:p w:rsidP="0065374C" w:rsidR="001A59F9" w:rsidRDefault="001A59F9" w:rsidRPr="0065374C">
            <w:pPr>
              <w:spacing w:before="29" w:line="288" w:lineRule="auto"/>
              <w:jc w:val="right"/>
              <w:rPr>
                <w:sz w:val="24"/>
              </w:rPr>
            </w:pPr>
            <w:r w:rsidRPr="0065374C">
              <w:rPr>
                <w:sz w:val="24"/>
              </w:rPr>
              <w:t>-</w:t>
            </w:r>
          </w:p>
        </w:tc>
      </w:tr>
      <w:tr w:rsidR="001A59F9" w:rsidRPr="00C51C77" w:rsidTr="00096563">
        <w:tc>
          <w:tcPr>
            <w:tcW w:type="dxa" w:w="2977"/>
            <w:vAlign w:val="center"/>
          </w:tcPr>
          <w:p w:rsidP="0065374C" w:rsidR="001A59F9" w:rsidRDefault="004D23E7" w:rsidRPr="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type="dxa" w:w="2977"/>
            <w:vAlign w:val="center"/>
          </w:tcPr>
          <w:p w:rsidP="0065374C" w:rsidR="001A59F9" w:rsidRDefault="001A59F9" w:rsidRPr="0065374C">
            <w:pPr>
              <w:spacing w:before="29" w:line="288" w:lineRule="auto"/>
              <w:jc w:val="right"/>
              <w:rPr>
                <w:sz w:val="24"/>
              </w:rPr>
            </w:pPr>
            <w:r w:rsidRPr="0065374C">
              <w:rPr>
                <w:sz w:val="24"/>
              </w:rPr>
              <w:t>-</w:t>
            </w:r>
          </w:p>
        </w:tc>
        <w:tc>
          <w:tcPr>
            <w:tcW w:type="dxa" w:w="3046"/>
            <w:vAlign w:val="center"/>
          </w:tcPr>
          <w:p w:rsidP="0065374C" w:rsidR="001A59F9" w:rsidRDefault="001A59F9" w:rsidRPr="0065374C">
            <w:pPr>
              <w:spacing w:before="29" w:line="288" w:lineRule="auto"/>
              <w:jc w:val="right"/>
              <w:rPr>
                <w:sz w:val="24"/>
              </w:rPr>
            </w:pPr>
            <w:r w:rsidRPr="0065374C">
              <w:rPr>
                <w:sz w:val="24"/>
              </w:rPr>
              <w:t>-</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pPr>
        <w:tabs>
          <w:tab w:pos="426" w:val="left"/>
        </w:tabs>
        <w:spacing w:before="29" w:line="288" w:lineRule="auto"/>
        <w:jc w:val="left"/>
        <w:rPr>
          <w:kern w:val="0"/>
          <w:sz w:val="24"/>
        </w:rPr>
      </w:pPr>
      <w:r>
        <w:rPr>
          <w:kern w:val="0"/>
          <w:sz w:val="24"/>
        </w:rPr>
        <w:t>2、如果本报告期间发生转换出业务，则总赎回份额中包含该业务。</w:t>
      </w:r>
    </w:p>
    <w:p w:rsidP="004D23E7" w:rsidR="001A59F9" w:rsidRDefault="001A59F9" w:rsidRPr="004D23E7">
      <w:pPr>
        <w:tabs>
          <w:tab w:pos="426" w:val="left"/>
        </w:tabs>
        <w:spacing w:before="29" w:line="288" w:lineRule="auto"/>
        <w:jc w:val="left"/>
        <w:rPr>
          <w:kern w:val="0"/>
          <w:sz w:val="24"/>
        </w:rPr>
      </w:pPr>
      <w:r w:rsidRPr="004D23E7">
        <w:rPr>
          <w:kern w:val="0"/>
          <w:sz w:val="24"/>
        </w:rPr>
        <w:t/>
      </w:r>
      <w:r w:rsidR="00225FC3" w:rsidRPr="004D23E7">
        <w:rPr>
          <w:rFonts w:hint="eastAsia"/>
          <w:kern w:val="0"/>
          <w:sz w:val="24"/>
        </w:rPr>
        <w:t/>
      </w:r>
      <w:r w:rsidRPr="004D23E7">
        <w:rPr>
          <w:kern w:val="0"/>
          <w:sz w:val="24"/>
        </w:rPr>
        <w:t>3、基金管理人投资本基金适用的申购/赎回费率按照本基金招募说明书的规定执行。</w:t>
      </w:r>
    </w:p>
    <w:p w:rsidP="00026C9C" w:rsidR="001A59F9" w:rsidRDefault="001A59F9" w:rsidRPr="00C51C77">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P="00BF4BF3" w:rsidR="00E6117A" w:rsidRDefault="00E6117A" w:rsidRPr="00BF4BF3">
      <w:pPr>
        <w:tabs>
          <w:tab w:pos="426" w:val="left"/>
        </w:tabs>
        <w:spacing w:before="29" w:line="288" w:lineRule="auto"/>
        <w:jc w:val="left"/>
        <w:rPr>
          <w:kern w:val="0"/>
          <w:sz w:val="24"/>
        </w:rPr>
      </w:pPr>
      <w:r w:rsidRPr="00BF4BF3">
        <w:rPr>
          <w:kern w:val="0"/>
          <w:sz w:val="24"/>
        </w:rPr>
        <w:t/>
      </w:r>
      <w:r w:rsidRPr="00BF4BF3">
        <w:rPr>
          <w:rFonts w:hint="eastAsia"/>
          <w:kern w:val="0"/>
          <w:sz w:val="24"/>
        </w:rPr>
        <w:t/>
      </w:r>
      <w:r w:rsidRPr="00BF4BF3">
        <w:rPr>
          <w:kern w:val="0"/>
          <w:sz w:val="24"/>
        </w:rPr>
        <w:t>本报告期末及上年度末除基金管理人之外的其他关联方未持有本基金。</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701"/>
        <w:gridCol w:w="1985"/>
        <w:gridCol w:w="1701"/>
        <w:gridCol w:w="1843"/>
        <w:gridCol w:w="1768"/>
      </w:tblGrid>
      <w:tr w:rsidR="00360905" w:rsidRPr="00456CA2" w:rsidTr="00963ACF">
        <w:tc>
          <w:tcPr>
            <w:tcW w:type="dxa" w:w="1701"/>
            <w:vMerge w:val="restart"/>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关联方名称</w:t>
            </w:r>
            <w:r w:rsidR="00B10531" w:rsidRPr="00456CA2">
              <w:rPr>
                <w:color w:val="000000"/>
                <w:szCs w:val="21"/>
              </w:rPr>
              <w:t/>
            </w:r>
          </w:p>
        </w:tc>
        <w:tc>
          <w:tcPr>
            <w:tcW w:type="dxa" w:w="3686"/>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本期</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2018年1月1日</w:t>
            </w:r>
            <w:r w:rsidRPr="00456CA2">
              <w:rPr>
                <w:rFonts w:hint="eastAsia"/>
                <w:color w:val="000000"/>
                <w:szCs w:val="21"/>
              </w:rPr>
              <w:t>至</w:t>
            </w:r>
            <w:r w:rsidRPr="00456CA2">
              <w:rPr>
                <w:color w:val="000000"/>
                <w:szCs w:val="21"/>
              </w:rPr>
              <w:t>2018年12月31日</w:t>
            </w:r>
          </w:p>
        </w:tc>
        <w:tc>
          <w:tcPr>
            <w:tcW w:type="dxa" w:w="3611"/>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上年度可比期间</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2017年1月1日至2017年12月31日</w:t>
            </w:r>
          </w:p>
        </w:tc>
      </w:tr>
      <w:tr w:rsidR="00360905" w:rsidRPr="00456CA2" w:rsidTr="00E42C09">
        <w:tc>
          <w:tcPr>
            <w:tcW w:type="dxa" w:w="1701"/>
            <w:vMerge/>
            <w:vAlign w:val="center"/>
          </w:tcPr>
          <w:p w:rsidP="00C27E4C" w:rsidR="00360905" w:rsidRDefault="00360905" w:rsidRPr="00456CA2">
            <w:pPr>
              <w:spacing w:before="29" w:line="288" w:lineRule="auto"/>
              <w:jc w:val="center"/>
              <w:rPr>
                <w:color w:val="000000"/>
                <w:szCs w:val="21"/>
              </w:rPr>
            </w:pPr>
          </w:p>
        </w:tc>
        <w:tc>
          <w:tcPr>
            <w:tcW w:type="dxa" w:w="1985"/>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01"/>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c>
          <w:tcPr>
            <w:tcW w:type="dxa" w:w="1843"/>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68"/>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r>
      <w:tr>
        <w:tc>
          <w:tcPr>
            <w:vAlign w:val="center"/>
          </w:tcPr>
          <w:p>
            <w:pPr>
              <w:jc w:val="left"/>
            </w:pPr>
            <w:r>
              <w:rPr>
                <w:color w:val="000000"/>
                <w:szCs w:val="21"/>
              </w:rPr>
              <w:t>中国建设银行股份有限公司</w:t>
            </w:r>
          </w:p>
        </w:tc>
        <w:tc>
          <w:tcPr>
            <w:vAlign w:val="center"/>
          </w:tcPr>
          <w:p>
            <w:pPr>
              <w:jc w:val="right"/>
            </w:pPr>
            <w:r>
              <w:rPr>
                <w:color w:val="000000"/>
                <w:szCs w:val="21"/>
              </w:rPr>
              <w:t>67,402,028.03</w:t>
            </w:r>
          </w:p>
        </w:tc>
        <w:tc>
          <w:tcPr>
            <w:vAlign w:val="center"/>
          </w:tcPr>
          <w:p>
            <w:pPr>
              <w:jc w:val="right"/>
            </w:pPr>
            <w:r>
              <w:rPr>
                <w:color w:val="000000"/>
                <w:szCs w:val="21"/>
              </w:rPr>
              <w:t>744,669.70</w:t>
            </w:r>
          </w:p>
        </w:tc>
        <w:tc>
          <w:tcPr>
            <w:vAlign w:val="center"/>
          </w:tcPr>
          <w:p>
            <w:pPr>
              <w:jc w:val="right"/>
            </w:pPr>
            <w:r>
              <w:rPr>
                <w:color w:val="000000"/>
                <w:szCs w:val="21"/>
              </w:rPr>
              <w:t>64,745,004.24</w:t>
            </w:r>
          </w:p>
        </w:tc>
        <w:tc>
          <w:tcPr>
            <w:vAlign w:val="center"/>
          </w:tcPr>
          <w:p>
            <w:pPr>
              <w:jc w:val="right"/>
            </w:pPr>
            <w:r>
              <w:rPr>
                <w:color w:val="000000"/>
                <w:szCs w:val="21"/>
              </w:rPr>
              <w:t>2,419,985.32</w:t>
            </w:r>
          </w:p>
        </w:tc>
      </w:tr>
    </w:tbl>
    <w:p w:rsidP="008E1883" w:rsidR="00360905" w:rsidRDefault="00360905" w:rsidRPr="008E1883">
      <w:pPr>
        <w:tabs>
          <w:tab w:pos="426" w:val="left"/>
        </w:tabs>
        <w:spacing w:before="29" w:line="288" w:lineRule="auto"/>
        <w:jc w:val="left"/>
        <w:rPr>
          <w:kern w:val="0"/>
          <w:sz w:val="24"/>
        </w:rPr>
      </w:pPr>
      <w:r w:rsidRPr="008E1883">
        <w:rPr>
          <w:kern w:val="0"/>
          <w:sz w:val="24"/>
        </w:rPr>
        <w:t/>
      </w:r>
      <w:r w:rsidRPr="008E1883">
        <w:rPr>
          <w:rFonts w:hint="eastAsia"/>
          <w:kern w:val="0"/>
          <w:sz w:val="24"/>
        </w:rPr>
        <w:t/>
      </w:r>
      <w:r w:rsidRPr="008E1883">
        <w:rPr>
          <w:kern w:val="0"/>
          <w:sz w:val="24"/>
        </w:rPr>
        <w:t>注：本基金的银行存款由基金托管人保管，按银行同业利率计息。</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P="00A22283" w:rsidR="0010598A" w:rsidRDefault="0010598A" w:rsidRPr="00A22283">
      <w:pPr>
        <w:tabs>
          <w:tab w:pos="426" w:val="left"/>
        </w:tabs>
        <w:spacing w:before="29" w:line="288" w:lineRule="auto"/>
        <w:jc w:val="left"/>
        <w:rPr>
          <w:kern w:val="0"/>
          <w:sz w:val="24"/>
        </w:rPr>
      </w:pPr>
      <w:r w:rsidRPr="00A22283">
        <w:rPr>
          <w:kern w:val="0"/>
          <w:sz w:val="24"/>
        </w:rPr>
        <w:t/>
      </w:r>
      <w:r w:rsidRPr="00A22283">
        <w:rPr>
          <w:rFonts w:hint="eastAsia"/>
          <w:kern w:val="0"/>
          <w:sz w:val="24"/>
        </w:rPr>
        <w:t/>
      </w:r>
      <w:r w:rsidRPr="00A22283">
        <w:rPr>
          <w:kern w:val="0"/>
          <w:sz w:val="24"/>
        </w:rPr>
        <w:t>本基金本报告期内及上年度可比期间未在承销期内参与关联方承销的证券。</w:t>
      </w:r>
    </w:p>
    <w:p w:rsidP="00026C9C" w:rsidR="001A59F9" w:rsidRDefault="001A59F9" w:rsidRPr="0010598A">
      <w:pPr>
        <w:adjustRightInd w:val="0"/>
        <w:snapToGrid w:val="0"/>
        <w:spacing w:line="360" w:lineRule="auto"/>
        <w:jc w:val="left"/>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P="00A22283" w:rsidR="001A59F9" w:rsidRDefault="001A59F9" w:rsidRPr="00A22283">
      <w:pPr>
        <w:spacing w:before="29" w:line="288" w:lineRule="auto"/>
        <w:rPr>
          <w:color w:val="000000"/>
          <w:sz w:val="24"/>
        </w:rPr>
      </w:pPr>
      <w:r w:rsidRPr="00A22283">
        <w:rPr>
          <w:color w:val="000000"/>
          <w:sz w:val="24"/>
        </w:rPr>
        <w:t>本基金本报告期内及上年度可比期间无其他关联交易事项。</w:t>
      </w:r>
    </w:p>
    <w:p w:rsidP="00016A50"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2018年12月31日</w:t>
      </w:r>
      <w:r w:rsidRPr="00245C29">
        <w:rPr>
          <w:rFonts w:ascii="Times New Roman" w:hAnsi="Times New Roman" w:hint="eastAsia"/>
          <w:kern w:val="0"/>
          <w:szCs w:val="24"/>
        </w:rPr>
        <w:t>）本基金持有的流通受限证券</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P="00BE7735" w:rsidR="001A59F9" w:rsidRDefault="001A59F9" w:rsidRPr="00BE7735">
      <w:pPr>
        <w:spacing w:before="29" w:line="288" w:lineRule="auto"/>
        <w:jc w:val="right"/>
        <w:rPr>
          <w:color w:val="000000"/>
          <w:sz w:val="24"/>
        </w:rPr>
      </w:pPr>
      <w:r w:rsidRPr="00BE7735">
        <w:rPr>
          <w:color w:val="000000"/>
          <w:sz w:val="24"/>
        </w:rPr>
        <w:t/>
      </w:r>
      <w:r w:rsidRPr="00BE7735">
        <w:rPr>
          <w:rFonts w:hint="eastAsia"/>
          <w:color w:val="000000"/>
          <w:sz w:val="24"/>
        </w:rPr>
        <w:t>金额单位：人民币元</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type="dxa" w:w="9180"/>
            <w:gridSpan w:val="11"/>
            <w:vAlign w:val="bottom"/>
          </w:tcPr>
          <w:p w:rsidP="00026C9C" w:rsidR="001A59F9" w:rsidRDefault="001A59F9" w:rsidRPr="00996D7F">
            <w:pPr>
              <w:spacing w:line="360" w:lineRule="auto"/>
              <w:rPr>
                <w:rFonts w:asciiTheme="minorEastAsia" w:eastAsiaTheme="minorEastAsia" w:hAnsiTheme="minorEastAsia"/>
                <w:szCs w:val="21"/>
              </w:rPr>
            </w:pPr>
            <w:r w:rsidRPr="00BE7735">
              <w:rPr>
                <w:b/>
                <w:bCs/>
                <w:color w:val="000000"/>
                <w:kern w:val="0"/>
                <w:sz w:val="18"/>
                <w:szCs w:val="18"/>
              </w:rPr>
              <w:lastRenderedPageBreak/>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证券</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代码</w:t>
            </w:r>
            <w:r w:rsidR="00134789" w:rsidRPr="00BE7735">
              <w:rPr>
                <w:rFonts w:hint="eastAsia"/>
                <w:sz w:val="18"/>
                <w:szCs w:val="18"/>
              </w:rPr>
              <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证券</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名称</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成功</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认购日</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可流</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通日</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流通受</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限类型</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认购</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价格</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期末估</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值单价</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成本总额</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估值总额</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备注</w:t>
            </w:r>
          </w:p>
        </w:tc>
      </w:tr>
      <w:tr>
        <w:tc>
          <w:tcPr>
            <w:vAlign w:val="center"/>
          </w:tcPr>
          <w:p>
            <w:pPr>
              <w:jc w:val="center"/>
            </w:pPr>
            <w:r>
              <w:rPr>
                <w:sz w:val="18"/>
                <w:szCs w:val="18"/>
              </w:rPr>
              <w:t>601860</w:t>
            </w:r>
          </w:p>
        </w:tc>
        <w:tc>
          <w:tcPr>
            <w:vAlign w:val="center"/>
          </w:tcPr>
          <w:p>
            <w:pPr>
              <w:jc w:val="center"/>
            </w:pPr>
            <w:r>
              <w:rPr>
                <w:sz w:val="18"/>
                <w:szCs w:val="18"/>
              </w:rPr>
              <w:t>紫金银行</w:t>
            </w:r>
          </w:p>
        </w:tc>
        <w:tc>
          <w:tcPr>
            <w:vAlign w:val="center"/>
          </w:tcPr>
          <w:p>
            <w:pPr>
              <w:jc w:val="center"/>
            </w:pPr>
            <w:r>
              <w:rPr>
                <w:sz w:val="18"/>
                <w:szCs w:val="18"/>
              </w:rPr>
              <w:t>2018-12-20</w:t>
            </w:r>
          </w:p>
        </w:tc>
        <w:tc>
          <w:tcPr>
            <w:vAlign w:val="center"/>
          </w:tcPr>
          <w:p>
            <w:pPr>
              <w:jc w:val="center"/>
            </w:pPr>
            <w:r>
              <w:rPr>
                <w:sz w:val="18"/>
                <w:szCs w:val="18"/>
              </w:rPr>
              <w:t>2019-01-03</w:t>
            </w:r>
          </w:p>
        </w:tc>
        <w:tc>
          <w:tcPr>
            <w:vAlign w:val="center"/>
          </w:tcPr>
          <w:p>
            <w:pPr>
              <w:jc w:val="center"/>
            </w:pPr>
            <w:r>
              <w:rPr>
                <w:sz w:val="18"/>
                <w:szCs w:val="18"/>
              </w:rPr>
              <w:t>新股未上市</w:t>
            </w:r>
          </w:p>
        </w:tc>
        <w:tc>
          <w:tcPr>
            <w:vAlign w:val="center"/>
          </w:tcPr>
          <w:p>
            <w:pPr>
              <w:jc w:val="right"/>
            </w:pPr>
            <w:r>
              <w:rPr>
                <w:sz w:val="18"/>
                <w:szCs w:val="18"/>
              </w:rPr>
              <w:t>3.14</w:t>
            </w:r>
          </w:p>
        </w:tc>
        <w:tc>
          <w:tcPr>
            <w:vAlign w:val="center"/>
          </w:tcPr>
          <w:p>
            <w:pPr>
              <w:jc w:val="right"/>
            </w:pPr>
            <w:r>
              <w:rPr>
                <w:sz w:val="18"/>
                <w:szCs w:val="18"/>
              </w:rPr>
              <w:t>3.14</w:t>
            </w:r>
          </w:p>
        </w:tc>
        <w:tc>
          <w:tcPr>
            <w:vAlign w:val="center"/>
          </w:tcPr>
          <w:p>
            <w:pPr>
              <w:jc w:val="right"/>
            </w:pPr>
            <w:r>
              <w:rPr>
                <w:sz w:val="18"/>
                <w:szCs w:val="18"/>
              </w:rPr>
              <w:t>15,970</w:t>
            </w:r>
          </w:p>
        </w:tc>
        <w:tc>
          <w:tcPr>
            <w:vAlign w:val="center"/>
          </w:tcPr>
          <w:p>
            <w:pPr>
              <w:jc w:val="right"/>
            </w:pPr>
            <w:r>
              <w:rPr>
                <w:sz w:val="18"/>
                <w:szCs w:val="18"/>
              </w:rPr>
              <w:t>50,145.80</w:t>
            </w:r>
          </w:p>
        </w:tc>
        <w:tc>
          <w:tcPr>
            <w:vAlign w:val="center"/>
          </w:tcPr>
          <w:p>
            <w:pPr>
              <w:jc w:val="right"/>
            </w:pPr>
            <w:r>
              <w:rPr>
                <w:sz w:val="18"/>
                <w:szCs w:val="18"/>
              </w:rPr>
              <w:t>50,145.80</w:t>
            </w:r>
          </w:p>
        </w:tc>
        <w:tc>
          <w:tcPr>
            <w:vAlign w:val="center"/>
          </w:tcPr>
          <w:p>
            <w:pPr>
              <w:jc w:val="center"/>
            </w:pPr>
            <w:r>
              <w:rPr>
                <w:sz w:val="18"/>
                <w:szCs w:val="18"/>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pPr>
        <w:tabs>
          <w:tab w:pos="426" w:val="left"/>
        </w:tabs>
        <w:spacing w:before="29" w:line="288" w:lineRule="auto"/>
        <w:jc w:val="left"/>
        <w:rPr>
          <w:kern w:val="0"/>
          <w:sz w:val="24"/>
        </w:rPr>
      </w:pPr>
      <w:r>
        <w:rPr>
          <w:kern w:val="0"/>
          <w:sz w:val="24"/>
        </w:rPr>
        <w:t/>
      </w:r>
    </w:p>
    <w:p w:rsidP="00C840DF" w:rsidR="001A59F9" w:rsidRDefault="001A59F9" w:rsidRPr="00C840DF">
      <w:pPr>
        <w:tabs>
          <w:tab w:pos="426" w:val="left"/>
        </w:tabs>
        <w:spacing w:before="29" w:line="288" w:lineRule="auto"/>
        <w:jc w:val="left"/>
        <w:rPr>
          <w:kern w:val="0"/>
          <w:sz w:val="24"/>
        </w:rPr>
      </w:pPr>
      <w:r w:rsidRPr="00C840DF">
        <w:rPr>
          <w:kern w:val="0"/>
          <w:sz w:val="24"/>
        </w:rPr>
        <w:lastRenderedPageBreak/>
        <w:t/>
      </w:r>
      <w:r w:rsidR="00996BAA" w:rsidRPr="00C840DF">
        <w:rPr>
          <w:rFonts w:hint="eastAsia"/>
          <w:kern w:val="0"/>
          <w:sz w:val="24"/>
        </w:rPr>
        <w:t/>
      </w:r>
      <w:r w:rsidRPr="00C840DF">
        <w:rPr>
          <w:kern w:val="0"/>
          <w:sz w:val="24"/>
        </w:rPr>
        <w:t>2、基金还可作为特定投资者，认购首次公开发行股票时公司股东公开发售股份，所认购的股份自发行结束之日起12个月内不得转让。</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P="00026C9C" w:rsidR="001A59F9" w:rsidRDefault="001A59F9" w:rsidRPr="00F32A89">
      <w:pPr>
        <w:autoSpaceDE w:val="0"/>
        <w:autoSpaceDN w:val="0"/>
        <w:adjustRightInd w:val="0"/>
        <w:spacing w:before="29" w:line="360" w:lineRule="auto"/>
        <w:ind w:left="15"/>
        <w:jc w:val="right"/>
        <w:rPr>
          <w:color w:val="000000"/>
          <w:sz w:val="24"/>
        </w:rPr>
      </w:pPr>
      <w:r w:rsidRPr="00F32A89">
        <w:rPr>
          <w:color w:val="000000"/>
          <w:sz w:val="24"/>
        </w:rPr>
        <w:t/>
      </w:r>
      <w:r w:rsidRPr="00F32A89">
        <w:rPr>
          <w:rFonts w:hint="eastAsia"/>
          <w:color w:val="000000"/>
          <w:sz w:val="24"/>
        </w:rPr>
        <w:t>金额单位：人民币元</w:t>
      </w:r>
    </w:p>
    <w:tbl>
      <w:tblPr>
        <w:tblW w:type="auto" w:w="0"/>
        <w:tblInd w:type="dxa" w:w="5"/>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val="00A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type="dxa" w:w="616"/>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股票</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代码</w:t>
            </w:r>
          </w:p>
        </w:tc>
        <w:tc>
          <w:tcPr>
            <w:tcW w:type="dxa" w:w="686"/>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股票</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名称</w:t>
            </w:r>
          </w:p>
        </w:tc>
        <w:tc>
          <w:tcPr>
            <w:tcW w:type="dxa" w:w="742"/>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停牌</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日期</w:t>
            </w:r>
          </w:p>
        </w:tc>
        <w:tc>
          <w:tcPr>
            <w:tcW w:type="dxa" w:w="798"/>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停牌</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原因</w:t>
            </w:r>
          </w:p>
        </w:tc>
        <w:tc>
          <w:tcPr>
            <w:tcW w:type="dxa" w:w="798"/>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期末估值单价</w:t>
            </w:r>
          </w:p>
        </w:tc>
        <w:tc>
          <w:tcPr>
            <w:tcW w:type="dxa" w:w="686"/>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复牌</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日期</w:t>
            </w:r>
          </w:p>
        </w:tc>
        <w:tc>
          <w:tcPr>
            <w:tcW w:type="dxa" w:w="658"/>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复牌开</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盘单价</w:t>
            </w:r>
          </w:p>
        </w:tc>
        <w:tc>
          <w:tcPr>
            <w:tcW w:type="dxa" w:w="1049"/>
            <w:tcMar>
              <w:top w:type="dxa" w:w="15"/>
              <w:left w:type="dxa" w:w="15"/>
              <w:bottom w:type="dxa" w:w="0"/>
              <w:right w:type="dxa" w:w="15"/>
            </w:tcMar>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数量</w:t>
            </w:r>
          </w:p>
          <w:p w:rsidP="001A2A8C" w:rsidR="001A59F9" w:rsidRDefault="001A59F9" w:rsidRPr="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type="dxa" w:w="1218"/>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期末</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成本总额</w:t>
            </w:r>
          </w:p>
        </w:tc>
        <w:tc>
          <w:tcPr>
            <w:tcW w:type="dxa" w:w="1160"/>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期末</w:t>
            </w:r>
          </w:p>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估值总额</w:t>
            </w:r>
          </w:p>
        </w:tc>
        <w:tc>
          <w:tcPr>
            <w:tcW w:type="dxa" w:w="601"/>
            <w:vAlign w:val="center"/>
          </w:tcPr>
          <w:p w:rsidP="001A2A8C" w:rsidR="001A59F9" w:rsidRDefault="001A59F9" w:rsidRPr="001A2A8C">
            <w:pPr>
              <w:spacing w:before="29" w:line="288" w:lineRule="auto"/>
              <w:jc w:val="center"/>
              <w:rPr>
                <w:color w:val="000000"/>
                <w:sz w:val="18"/>
                <w:szCs w:val="18"/>
              </w:rPr>
            </w:pPr>
            <w:r w:rsidRPr="001A2A8C">
              <w:rPr>
                <w:rFonts w:hint="eastAsia"/>
                <w:color w:val="000000"/>
                <w:sz w:val="18"/>
                <w:szCs w:val="18"/>
              </w:rPr>
              <w:t>备注</w:t>
            </w:r>
          </w:p>
        </w:tc>
      </w:tr>
      <w:tr>
        <w:tc>
          <w:tcPr>
            <w:vAlign w:val="center"/>
          </w:tcPr>
          <w:p>
            <w:pPr>
              <w:jc w:val="center"/>
            </w:pPr>
            <w:r>
              <w:rPr>
                <w:sz w:val="18"/>
                <w:szCs w:val="18"/>
              </w:rPr>
              <w:t>600030</w:t>
            </w:r>
          </w:p>
        </w:tc>
        <w:tc>
          <w:tcPr>
            <w:vAlign w:val="center"/>
          </w:tcPr>
          <w:p>
            <w:pPr>
              <w:jc w:val="center"/>
            </w:pPr>
            <w:r>
              <w:rPr>
                <w:sz w:val="18"/>
                <w:szCs w:val="18"/>
              </w:rPr>
              <w:t>中信证券</w:t>
            </w:r>
          </w:p>
        </w:tc>
        <w:tc>
          <w:tcPr>
            <w:vAlign w:val="center"/>
          </w:tcPr>
          <w:p>
            <w:pPr>
              <w:jc w:val="center"/>
            </w:pPr>
            <w:r>
              <w:rPr>
                <w:sz w:val="18"/>
                <w:szCs w:val="18"/>
              </w:rPr>
              <w:t>2018-12-25</w:t>
            </w:r>
          </w:p>
        </w:tc>
        <w:tc>
          <w:tcPr>
            <w:vAlign w:val="center"/>
          </w:tcPr>
          <w:p>
            <w:pPr>
              <w:jc w:val="center"/>
            </w:pPr>
            <w:r>
              <w:rPr>
                <w:sz w:val="18"/>
                <w:szCs w:val="18"/>
              </w:rPr>
              <w:t>重大事项</w:t>
            </w:r>
          </w:p>
        </w:tc>
        <w:tc>
          <w:tcPr>
            <w:vAlign w:val="center"/>
          </w:tcPr>
          <w:p>
            <w:pPr>
              <w:jc w:val="center"/>
            </w:pPr>
            <w:r>
              <w:rPr>
                <w:sz w:val="18"/>
                <w:szCs w:val="18"/>
              </w:rPr>
              <w:t>16.01</w:t>
            </w:r>
          </w:p>
        </w:tc>
        <w:tc>
          <w:tcPr>
            <w:vAlign w:val="center"/>
          </w:tcPr>
          <w:p>
            <w:pPr>
              <w:jc w:val="center"/>
            </w:pPr>
            <w:r>
              <w:rPr>
                <w:sz w:val="18"/>
                <w:szCs w:val="18"/>
              </w:rPr>
              <w:t>2019-01-10</w:t>
            </w:r>
          </w:p>
        </w:tc>
        <w:tc>
          <w:tcPr>
            <w:vAlign w:val="center"/>
          </w:tcPr>
          <w:p>
            <w:pPr>
              <w:jc w:val="center"/>
            </w:pPr>
            <w:r>
              <w:rPr>
                <w:sz w:val="18"/>
                <w:szCs w:val="18"/>
              </w:rPr>
              <w:t>17.15</w:t>
            </w:r>
          </w:p>
        </w:tc>
        <w:tc>
          <w:tcPr>
            <w:vAlign w:val="center"/>
          </w:tcPr>
          <w:p>
            <w:pPr>
              <w:jc w:val="center"/>
            </w:pPr>
            <w:r>
              <w:rPr>
                <w:sz w:val="18"/>
                <w:szCs w:val="18"/>
              </w:rPr>
              <w:t>324,928</w:t>
            </w:r>
          </w:p>
        </w:tc>
        <w:tc>
          <w:tcPr>
            <w:vAlign w:val="center"/>
          </w:tcPr>
          <w:p>
            <w:pPr>
              <w:jc w:val="center"/>
            </w:pPr>
            <w:r>
              <w:rPr>
                <w:sz w:val="18"/>
                <w:szCs w:val="18"/>
              </w:rPr>
              <w:t>6,168,896.48</w:t>
            </w:r>
          </w:p>
        </w:tc>
        <w:tc>
          <w:tcPr>
            <w:vAlign w:val="center"/>
          </w:tcPr>
          <w:p>
            <w:pPr>
              <w:jc w:val="center"/>
            </w:pPr>
            <w:r>
              <w:rPr>
                <w:sz w:val="18"/>
                <w:szCs w:val="18"/>
              </w:rPr>
              <w:t>5,202,097.28</w:t>
            </w:r>
          </w:p>
        </w:tc>
        <w:tc>
          <w:tcPr>
            <w:vAlign w:val="center"/>
          </w:tcPr>
          <w:p>
            <w:pPr>
              <w:jc w:val="center"/>
            </w:pPr>
            <w:r>
              <w:rPr>
                <w:sz w:val="18"/>
                <w:szCs w:val="18"/>
              </w:rPr>
              <w:t>-</w:t>
            </w:r>
          </w:p>
        </w:tc>
      </w:tr>
    </w:tbl>
    <w:p w:rsidP="001A2A8C" w:rsidR="001A59F9" w:rsidRDefault="001A59F9" w:rsidRPr="001A2A8C">
      <w:pPr>
        <w:tabs>
          <w:tab w:pos="426" w:val="left"/>
        </w:tabs>
        <w:spacing w:before="29" w:line="288" w:lineRule="auto"/>
        <w:jc w:val="left"/>
        <w:rPr>
          <w:kern w:val="0"/>
          <w:sz w:val="24"/>
        </w:rPr>
      </w:pPr>
      <w:r w:rsidRPr="001A2A8C">
        <w:rPr>
          <w:kern w:val="0"/>
          <w:sz w:val="24"/>
        </w:rPr>
        <w:t>注：本基金截至2018年12月31日止持有以上因公布的重大事项可能产生重大影响而被暂时停牌的股票，该类股票将在所公布事项的重大影响消除后，经交易所批准复牌。</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P="001A2A8C" w:rsidR="001A59F9" w:rsidRDefault="001A59F9" w:rsidRPr="001A2A8C">
      <w:pPr>
        <w:spacing w:before="29" w:line="288" w:lineRule="auto"/>
        <w:rPr>
          <w:color w:val="000000"/>
          <w:sz w:val="24"/>
        </w:rPr>
      </w:pPr>
      <w:r w:rsidRPr="001A2A8C">
        <w:rPr>
          <w:color w:val="000000"/>
          <w:sz w:val="24"/>
        </w:rPr>
        <w:t>本基金本报告期末无从事债券正回购交易形成的卖出回购证券款余额。</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本基金持有的以公允价值计量且其变动计入当期损益的金融资产中属于第一层次的余额为238,842,965.18元，属于第二层次的余额为35,072,243.08元，无属于第三层次的余额(2017年12月31日：第一层次617,433,871.66元，第二层次74,635,401.01元，无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
      </w:r>
    </w:p>
    <w:p w:rsidP="0004616F" w:rsidR="001A59F9" w:rsidRDefault="001A59F9">
      <w:pPr>
        <w:spacing w:before="29" w:line="288" w:lineRule="auto"/>
        <w:ind w:firstLine="480" w:firstLineChars="200"/>
        <w:rPr>
          <w:color w:val="000000"/>
          <w:sz w:val="24"/>
        </w:rPr>
      </w:pPr>
      <w:r w:rsidRPr="0004616F">
        <w:rPr>
          <w:color w:val="000000"/>
          <w:sz w:val="24"/>
        </w:rPr>
        <w:t>(2)除公允价值外，截至资产负债表日本基金无需要说明的其他重要事项。</w:t>
      </w:r>
    </w:p>
    <w:p w:rsidP="0004616F" w:rsidR="002961CF" w:rsidRDefault="002961CF" w:rsidRPr="0004616F">
      <w:pPr>
        <w:spacing w:before="29" w:line="288" w:lineRule="auto"/>
        <w:ind w:firstLine="480" w:firstLineChars="200"/>
        <w:rPr>
          <w:color w:val="000000"/>
          <w:sz w:val="24"/>
        </w:rPr>
      </w:pPr>
    </w:p>
    <w:p w:rsidP="00214CDC" w:rsidR="001A59F9" w:rsidRDefault="00DA199F">
      <w:pPr>
        <w:pStyle w:val="1"/>
        <w:keepNext/>
        <w:keepLines/>
        <w:widowControl w:val="0"/>
        <w:spacing w:afterLines="100" w:beforeLines="100" w:line="288" w:lineRule="auto"/>
        <w:jc w:val="center"/>
        <w:rPr>
          <w:b/>
          <w:color w:val="000000"/>
          <w:szCs w:val="24"/>
        </w:rPr>
      </w:pPr>
      <w:bookmarkStart w:id="63" w:name="_Toc225498272"/>
      <w:bookmarkStart w:id="64" w:name="_Toc361324877"/>
      <w:r w:rsidRPr="002961CF">
        <w:rPr>
          <w:b/>
          <w:color w:val="000000"/>
          <w:szCs w:val="24"/>
        </w:rPr>
        <w:t/>
      </w:r>
      <w:r w:rsidR="001A59F9" w:rsidRPr="002961CF">
        <w:rPr>
          <w:rFonts w:hint="eastAsia"/>
          <w:b/>
          <w:color w:val="000000"/>
          <w:szCs w:val="24"/>
        </w:rPr>
        <w:t>§</w:t>
      </w:r>
      <w:r w:rsidR="001A59F9" w:rsidRPr="002961CF">
        <w:rPr>
          <w:b/>
          <w:color w:val="000000"/>
          <w:szCs w:val="24"/>
        </w:rPr>
        <w:t>8</w:t>
      </w:r>
      <w:r w:rsidR="009153A3" w:rsidRPr="002961CF">
        <w:rPr>
          <w:rFonts w:hint="eastAsia"/>
          <w:b/>
          <w:color w:val="000000"/>
          <w:szCs w:val="24"/>
        </w:rPr>
        <w:t xml:space="preserve">  </w:t>
      </w:r>
      <w:r w:rsidR="001A59F9" w:rsidRPr="002961CF">
        <w:rPr>
          <w:rFonts w:hint="eastAsia"/>
          <w:b/>
          <w:color w:val="000000"/>
          <w:szCs w:val="24"/>
        </w:rPr>
        <w:t>投资组合报告</w:t>
      </w:r>
      <w:bookmarkEnd w:id="63"/>
      <w:bookmarkEnd w:id="64"/>
    </w:p>
    <w:p w:rsidP="00245C29" w:rsidR="001A59F9" w:rsidRDefault="001A59F9" w:rsidRPr="00245C29">
      <w:pPr>
        <w:pStyle w:val="20"/>
        <w:spacing w:after="0" w:before="29" w:line="288" w:lineRule="auto"/>
        <w:rPr>
          <w:rFonts w:ascii="Times New Roman" w:hAnsi="Times New Roman"/>
          <w:kern w:val="0"/>
          <w:szCs w:val="24"/>
        </w:rPr>
      </w:pPr>
      <w:bookmarkStart w:id="65" w:name="_Toc225498273"/>
      <w:bookmarkStart w:id="66"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5"/>
      <w:bookmarkEnd w:id="66"/>
    </w:p>
    <w:p w:rsidP="00026C9C" w:rsidR="001A59F9" w:rsidRDefault="001A59F9" w:rsidRPr="003A0690">
      <w:pPr>
        <w:autoSpaceDE w:val="0"/>
        <w:autoSpaceDN w:val="0"/>
        <w:adjustRightInd w:val="0"/>
        <w:spacing w:before="29" w:line="360" w:lineRule="auto"/>
        <w:ind w:left="15"/>
        <w:jc w:val="right"/>
        <w:rPr>
          <w:color w:val="000000"/>
          <w:sz w:val="24"/>
        </w:rPr>
      </w:pPr>
      <w:r w:rsidRPr="003A0690">
        <w:rPr>
          <w:color w:val="000000"/>
          <w:sz w:val="24"/>
        </w:rPr>
        <w:t/>
      </w:r>
      <w:r w:rsidRPr="003A0690">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2854"/>
        <w:gridCol w:w="3402"/>
        <w:gridCol w:w="1664"/>
      </w:tblGrid>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序号</w:t>
            </w:r>
            <w:r w:rsidRPr="003A0690">
              <w:rPr>
                <w:color w:val="000000"/>
                <w:sz w:val="24"/>
              </w:rPr>
              <w:t/>
            </w:r>
            <w:r w:rsidRPr="003A0690">
              <w:rPr>
                <w:rFonts w:hint="eastAsia"/>
                <w:color w:val="000000"/>
                <w:sz w:val="24"/>
              </w:rPr>
              <w:t/>
            </w:r>
          </w:p>
        </w:tc>
        <w:tc>
          <w:tcPr>
            <w:tcW w:type="dxa" w:w="285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项目</w:t>
            </w:r>
          </w:p>
        </w:tc>
        <w:tc>
          <w:tcPr>
            <w:tcW w:type="dxa" w:w="3402"/>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金额</w:t>
            </w:r>
          </w:p>
        </w:tc>
        <w:tc>
          <w:tcPr>
            <w:tcW w:type="dxa" w:w="166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1</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权益投资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240,348,032.28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53.77</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其中：股票</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240,348,032.28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53.77</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2</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固定收益投资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33,567,175.98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7.51</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其中：债券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33,567,175.98</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7.51</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资产支持证券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type="dxa" w:w="1080"/>
            <w:vAlign w:val="center"/>
          </w:tcPr>
          <w:p w:rsidP="00E86A35" w:rsidR="00AC1249" w:rsidRDefault="00AC1249" w:rsidRPr="003A0690">
            <w:pPr>
              <w:spacing w:before="29" w:line="288" w:lineRule="auto"/>
              <w:jc w:val="center"/>
              <w:rPr>
                <w:color w:val="000000"/>
                <w:sz w:val="24"/>
              </w:rPr>
            </w:pPr>
            <w:r w:rsidRPr="003A0690">
              <w:rPr>
                <w:rFonts w:hint="eastAsia"/>
                <w:color w:val="000000"/>
                <w:sz w:val="24"/>
              </w:rPr>
              <w:t>3</w:t>
            </w:r>
          </w:p>
        </w:tc>
        <w:tc>
          <w:tcPr>
            <w:tcW w:type="dxa" w:w="2854"/>
            <w:vAlign w:val="center"/>
          </w:tcPr>
          <w:p w:rsidP="00396EA4" w:rsidR="00AC1249" w:rsidRDefault="00AC1249" w:rsidRPr="003A0690">
            <w:pPr>
              <w:spacing w:before="29" w:line="288" w:lineRule="auto"/>
              <w:ind w:left="105" w:leftChars="50"/>
              <w:rPr>
                <w:sz w:val="24"/>
              </w:rPr>
            </w:pPr>
            <w:r w:rsidRPr="003A0690">
              <w:rPr>
                <w:rFonts w:hint="eastAsia"/>
                <w:sz w:val="24"/>
              </w:rPr>
              <w:t>贵金属投资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rFonts w:hint="eastAsia"/>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color w:val="000000"/>
                <w:sz w:val="24"/>
              </w:rPr>
              <w:lastRenderedPageBreak/>
              <w:t/>
            </w:r>
            <w:r w:rsidRPr="003A0690">
              <w:rPr>
                <w:rFonts w:hint="eastAsia"/>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lastRenderedPageBreak/>
              <w:t>4</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金融衍生品投资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5</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100,000,350.00</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22.37</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其中：买断式回购的买入返售金融资产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6</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银行存款和结算备付金合计</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68,459,733.55</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
            </w:r>
            <w:r w:rsidRPr="003A0690">
              <w:rPr>
                <w:color w:val="000000"/>
                <w:sz w:val="24"/>
              </w:rPr>
              <w:lastRenderedPageBreak/>
              <w:t>15.31</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7</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其他各项资产</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4,653,681.71</w:t>
            </w:r>
          </w:p>
        </w:tc>
        <w:tc>
          <w:tcPr>
            <w:tcW w:type="dxa" w:w="1664"/>
            <w:vAlign w:val="center"/>
          </w:tcPr>
          <w:p w:rsidP="005531B6" w:rsidR="00AC1249" w:rsidRDefault="00AC1249" w:rsidRPr="003A0690">
            <w:pPr>
              <w:spacing w:line="360" w:lineRule="auto"/>
              <w:jc w:val="right"/>
              <w:rPr>
                <w:color w:val="000000"/>
                <w:sz w:val="24"/>
              </w:rPr>
            </w:pPr>
            <w:r w:rsidRPr="003A0690">
              <w:rPr>
                <w:color w:val="000000"/>
                <w:sz w:val="24"/>
              </w:rPr>
              <w:t>1.04</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8</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合计</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447,028,973.52</w:t>
            </w:r>
          </w:p>
        </w:tc>
        <w:tc>
          <w:tcPr>
            <w:tcW w:type="dxa" w:w="1664"/>
            <w:vAlign w:val="center"/>
          </w:tcPr>
          <w:p w:rsidP="003A0690" w:rsidR="00AC1249" w:rsidRDefault="00AC1249" w:rsidRPr="003A0690">
            <w:pPr>
              <w:spacing w:before="29" w:line="360" w:lineRule="auto"/>
              <w:ind w:left="17"/>
              <w:jc w:val="right"/>
              <w:rPr>
                <w:color w:val="000000"/>
                <w:sz w:val="24"/>
              </w:rPr>
            </w:pPr>
            <w:r w:rsidRPr="003A0690">
              <w:rPr>
                <w:color w:val="000000"/>
                <w:sz w:val="24"/>
              </w:rPr>
              <w:t>100.00</w:t>
            </w:r>
          </w:p>
        </w:tc>
      </w:tr>
    </w:tbl>
    <w:p w:rsidP="009A36E4" w:rsidR="009A36E4" w:rsidRDefault="009A36E4">
      <w:pPr>
        <w:spacing w:line="360" w:lineRule="auto"/>
        <w:rPr>
          <w:rFonts w:asciiTheme="minorEastAsia" w:eastAsiaTheme="minorEastAsia" w:hAnsiTheme="minorEastAsia"/>
          <w:color w:val="000000"/>
          <w:szCs w:val="21"/>
        </w:rPr>
      </w:pPr>
    </w:p>
    <w:p w:rsidP="00245C29" w:rsidR="001A59F9" w:rsidRDefault="001A59F9">
      <w:pPr>
        <w:pStyle w:val="20"/>
        <w:spacing w:after="0" w:before="29"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P="00E122CE" w:rsidR="00E122CE" w:rsidRDefault="00E122CE" w:rsidRPr="00E122CE">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026C9C" w:rsidR="001A59F9" w:rsidRDefault="001A59F9" w:rsidRPr="00F535B5">
      <w:pPr>
        <w:autoSpaceDE w:val="0"/>
        <w:autoSpaceDN w:val="0"/>
        <w:adjustRightInd w:val="0"/>
        <w:spacing w:before="29" w:line="360" w:lineRule="auto"/>
        <w:ind w:left="15"/>
        <w:jc w:val="right"/>
        <w:rPr>
          <w:color w:val="000000"/>
          <w:sz w:val="24"/>
        </w:rPr>
      </w:pPr>
      <w:r w:rsidRPr="00F535B5">
        <w:rPr>
          <w:color w:val="000000"/>
          <w:sz w:val="24"/>
        </w:rPr>
        <w:t/>
      </w:r>
      <w:r w:rsidRPr="00F535B5">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600"/>
        <w:gridCol w:w="2520"/>
        <w:gridCol w:w="1800"/>
      </w:tblGrid>
      <w:tr w:rsidR="001A59F9" w:rsidRPr="00C51C77" w:rsidTr="006E33C9">
        <w:trPr>
          <w:jc w:val="center"/>
        </w:trPr>
        <w:tc>
          <w:tcPr>
            <w:tcW w:type="dxa" w:w="108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代码</w:t>
            </w:r>
            <w:r w:rsidRPr="00F535B5">
              <w:rPr>
                <w:color w:val="000000"/>
                <w:sz w:val="24"/>
              </w:rPr>
              <w:t/>
            </w:r>
          </w:p>
        </w:tc>
        <w:tc>
          <w:tcPr>
            <w:tcW w:type="dxa" w:w="36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行业类别</w:t>
            </w:r>
          </w:p>
        </w:tc>
        <w:tc>
          <w:tcPr>
            <w:tcW w:type="dxa" w:w="252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公允价值</w:t>
            </w:r>
          </w:p>
        </w:tc>
        <w:tc>
          <w:tcPr>
            <w:tcW w:type="dxa" w:w="18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A</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农、林、牧、渔业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B</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采矿业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C</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制造业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143,168,066.88</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32.18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D</w:t>
            </w:r>
          </w:p>
        </w:tc>
        <w:tc>
          <w:tcPr>
            <w:tcW w:type="dxa" w:w="3600"/>
            <w:vAlign w:val="center"/>
          </w:tcPr>
          <w:p w:rsidP="00E20BB0" w:rsidR="001A59F9" w:rsidRDefault="001A59F9" w:rsidRPr="00F535B5">
            <w:pPr>
              <w:spacing w:before="29" w:line="288" w:lineRule="auto"/>
              <w:rPr>
                <w:sz w:val="24"/>
              </w:rPr>
            </w:pPr>
            <w:r w:rsidRPr="00F535B5">
              <w:rPr>
                <w:rFonts w:hint="eastAsia"/>
                <w:sz w:val="24"/>
              </w:rPr>
              <w:t>电力、热力、燃气及水生产和供应业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10,145,000.00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2.28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E</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建筑业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3,917,954.29</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0.88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F</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批发和零售业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2,131,430.98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0.48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G</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交通运输、仓储和邮政业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24,857,411.80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5.59</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H</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住宿和餐饮业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I</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信息传输、软件和信息技术服务业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34,258,837.25</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7.70</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J</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金融业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5,252,243.08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1.18</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K</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房地产业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5,895,000.00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1.32</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L</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租赁和商务服务业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9,952,528.00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2.24</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M</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科学研究和技术服务业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
            </w:r>
            <w:r w:rsidRPr="00F535B5">
              <w:rPr>
                <w:color w:val="000000"/>
                <w:kern w:val="0"/>
                <w:sz w:val="24"/>
              </w:rPr>
              <w:lastRenderedPageBreak/>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N</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水利、环境和公共设施管理业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O</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居民服务、修理和其他服务业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P</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教育</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Q</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卫生和社会工作</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R</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文化、体育和娱乐业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769,560.00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0.17</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S</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综合</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p>
        </w:tc>
        <w:tc>
          <w:tcPr>
            <w:tcW w:type="dxa" w:w="3600"/>
            <w:vAlign w:val="center"/>
          </w:tcPr>
          <w:p w:rsidP="005F5D03" w:rsidR="001A59F9" w:rsidRDefault="001A59F9" w:rsidRPr="00F535B5">
            <w:pPr>
              <w:spacing w:before="29" w:line="288" w:lineRule="auto"/>
              <w:rPr>
                <w:sz w:val="24"/>
              </w:rPr>
            </w:pPr>
            <w:r w:rsidRPr="00F535B5">
              <w:rPr>
                <w:rFonts w:hint="eastAsia"/>
                <w:sz w:val="24"/>
              </w:rPr>
              <w:t>合计</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240,348,032.28</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54.02</w:t>
            </w:r>
          </w:p>
        </w:tc>
      </w:tr>
    </w:tbl>
    <w:p w:rsidP="00026C9C" w:rsidR="001A59F9" w:rsidRDefault="001A59F9" w:rsidRPr="00C51C77">
      <w:pPr>
        <w:autoSpaceDE w:val="0"/>
        <w:autoSpaceDN w:val="0"/>
        <w:adjustRightInd w:val="0"/>
        <w:spacing w:line="360" w:lineRule="auto"/>
        <w:rPr>
          <w:rFonts w:asciiTheme="minorEastAsia" w:eastAsiaTheme="minorEastAsia" w:hAnsiTheme="minorEastAsia"/>
          <w:color w:val="000000"/>
          <w:szCs w:val="21"/>
        </w:rPr>
      </w:pPr>
    </w:p>
    <w:p w:rsidP="00E122CE" w:rsidR="00E122CE" w:rsidRDefault="00E122CE"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E122CE" w:rsidR="00E122CE" w:rsidRDefault="00E122CE"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E122CE">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3"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3"/>
    </w:p>
    <w:p w:rsidP="00026C9C" w:rsidR="001A59F9" w:rsidRDefault="001A59F9" w:rsidRPr="00A20DFB">
      <w:pPr>
        <w:autoSpaceDE w:val="0"/>
        <w:autoSpaceDN w:val="0"/>
        <w:adjustRightInd w:val="0"/>
        <w:spacing w:before="29" w:line="360" w:lineRule="auto"/>
        <w:ind w:left="15"/>
        <w:jc w:val="right"/>
        <w:rPr>
          <w:color w:val="000000"/>
          <w:sz w:val="24"/>
        </w:rPr>
      </w:pPr>
      <w:r w:rsidRPr="00A20DFB">
        <w:rPr>
          <w:color w:val="000000"/>
          <w:sz w:val="24"/>
        </w:rPr>
        <w:t/>
      </w:r>
      <w:r w:rsidRPr="00A20DFB">
        <w:rPr>
          <w:rFonts w:hint="eastAsia"/>
          <w:color w:val="000000"/>
          <w:sz w:val="24"/>
        </w:rPr>
        <w:t>金额单位：人民币元</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17"/>
        <w:gridCol w:w="1276"/>
        <w:gridCol w:w="1701"/>
        <w:gridCol w:w="1559"/>
        <w:gridCol w:w="1701"/>
        <w:gridCol w:w="1843"/>
      </w:tblGrid>
      <w:tr w:rsidR="001A59F9" w:rsidRPr="00C51C77" w:rsidTr="006E33C9">
        <w:trPr>
          <w:jc w:val="center"/>
        </w:trPr>
        <w:tc>
          <w:tcPr>
            <w:tcW w:type="dxa" w:w="817"/>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序号</w:t>
            </w:r>
          </w:p>
        </w:tc>
        <w:tc>
          <w:tcPr>
            <w:tcW w:type="dxa" w:w="1276"/>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股票代码</w:t>
            </w:r>
          </w:p>
        </w:tc>
        <w:tc>
          <w:tcPr>
            <w:tcW w:type="dxa" w:w="1701"/>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股票名称</w:t>
            </w:r>
          </w:p>
        </w:tc>
        <w:tc>
          <w:tcPr>
            <w:tcW w:type="dxa" w:w="1559"/>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type="dxa" w:w="1701"/>
            <w:vAlign w:val="center"/>
          </w:tcPr>
          <w:p w:rsidP="00A20DFB" w:rsidR="001A59F9" w:rsidRDefault="001A59F9" w:rsidRPr="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type="dxa" w:w="1843"/>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tc>
          <w:tcPr>
            <w:vAlign w:val="center"/>
          </w:tcPr>
          <w:p>
            <w:pPr>
              <w:jc w:val="center"/>
            </w:pPr>
            <w:r>
              <w:rPr>
                <w:color w:val="000000"/>
                <w:sz w:val="24"/>
              </w:rPr>
              <w:t>1</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1,421,520</w:t>
            </w:r>
          </w:p>
        </w:tc>
        <w:tc>
          <w:tcPr>
            <w:vAlign w:val="center"/>
          </w:tcPr>
          <w:p>
            <w:pPr>
              <w:jc w:val="right"/>
            </w:pPr>
            <w:r>
              <w:rPr>
                <w:color w:val="000000"/>
                <w:sz w:val="24"/>
              </w:rPr>
              <w:t>28,160,311.20</w:t>
            </w:r>
          </w:p>
        </w:tc>
        <w:tc>
          <w:tcPr>
            <w:vAlign w:val="center"/>
          </w:tcPr>
          <w:p>
            <w:pPr>
              <w:jc w:val="right"/>
            </w:pPr>
            <w:r>
              <w:rPr>
                <w:color w:val="000000"/>
                <w:sz w:val="24"/>
              </w:rPr>
              <w:t>6.33</w:t>
            </w:r>
          </w:p>
        </w:tc>
      </w:tr>
      <w:tr>
        <w:tc>
          <w:tcPr>
            <w:vAlign w:val="center"/>
          </w:tcPr>
          <w:p>
            <w:pPr>
              <w:jc w:val="center"/>
            </w:pPr>
            <w:r>
              <w:rPr>
                <w:color w:val="000000"/>
                <w:sz w:val="24"/>
              </w:rPr>
              <w:t>2</w:t>
            </w:r>
          </w:p>
        </w:tc>
        <w:tc>
          <w:tcPr>
            <w:vAlign w:val="center"/>
          </w:tcPr>
          <w:p>
            <w:pPr>
              <w:jc w:val="center"/>
            </w:pPr>
            <w:r>
              <w:rPr>
                <w:color w:val="000000"/>
                <w:sz w:val="24"/>
              </w:rPr>
              <w:t>600115</w:t>
            </w:r>
          </w:p>
        </w:tc>
        <w:tc>
          <w:tcPr>
            <w:vAlign w:val="center"/>
          </w:tcPr>
          <w:p>
            <w:pPr>
              <w:jc w:val="center"/>
            </w:pPr>
            <w:r>
              <w:rPr>
                <w:color w:val="000000"/>
                <w:sz w:val="24"/>
              </w:rPr>
              <w:t>东方航空</w:t>
            </w:r>
          </w:p>
        </w:tc>
        <w:tc>
          <w:tcPr>
            <w:vAlign w:val="center"/>
          </w:tcPr>
          <w:p>
            <w:pPr>
              <w:jc w:val="right"/>
            </w:pPr>
            <w:r>
              <w:rPr>
                <w:color w:val="000000"/>
                <w:sz w:val="24"/>
              </w:rPr>
              <w:t>3,622,700</w:t>
            </w:r>
          </w:p>
        </w:tc>
        <w:tc>
          <w:tcPr>
            <w:vAlign w:val="center"/>
          </w:tcPr>
          <w:p>
            <w:pPr>
              <w:jc w:val="right"/>
            </w:pPr>
            <w:r>
              <w:rPr>
                <w:color w:val="000000"/>
                <w:sz w:val="24"/>
              </w:rPr>
              <w:t>17,207,825.00</w:t>
            </w:r>
          </w:p>
        </w:tc>
        <w:tc>
          <w:tcPr>
            <w:vAlign w:val="center"/>
          </w:tcPr>
          <w:p>
            <w:pPr>
              <w:jc w:val="right"/>
            </w:pPr>
            <w:r>
              <w:rPr>
                <w:color w:val="000000"/>
                <w:sz w:val="24"/>
              </w:rPr>
              <w:t>3.87</w:t>
            </w:r>
          </w:p>
        </w:tc>
      </w:tr>
      <w:tr>
        <w:tc>
          <w:tcPr>
            <w:vAlign w:val="center"/>
          </w:tcPr>
          <w:p>
            <w:pPr>
              <w:jc w:val="center"/>
            </w:pPr>
            <w:r>
              <w:rPr>
                <w:color w:val="000000"/>
                <w:sz w:val="24"/>
              </w:rPr>
              <w:t>3</w:t>
            </w:r>
          </w:p>
        </w:tc>
        <w:tc>
          <w:tcPr>
            <w:vAlign w:val="center"/>
          </w:tcPr>
          <w:p>
            <w:pPr>
              <w:jc w:val="center"/>
            </w:pPr>
            <w:r>
              <w:rPr>
                <w:color w:val="000000"/>
                <w:sz w:val="24"/>
              </w:rPr>
              <w:t>300271</w:t>
            </w:r>
          </w:p>
        </w:tc>
        <w:tc>
          <w:tcPr>
            <w:vAlign w:val="center"/>
          </w:tcPr>
          <w:p>
            <w:pPr>
              <w:jc w:val="center"/>
            </w:pPr>
            <w:r>
              <w:rPr>
                <w:color w:val="000000"/>
                <w:sz w:val="24"/>
              </w:rPr>
              <w:t>华宇软件</w:t>
            </w:r>
          </w:p>
        </w:tc>
        <w:tc>
          <w:tcPr>
            <w:vAlign w:val="center"/>
          </w:tcPr>
          <w:p>
            <w:pPr>
              <w:jc w:val="right"/>
            </w:pPr>
            <w:r>
              <w:rPr>
                <w:color w:val="000000"/>
                <w:sz w:val="24"/>
              </w:rPr>
              <w:t>935,813</w:t>
            </w:r>
          </w:p>
        </w:tc>
        <w:tc>
          <w:tcPr>
            <w:vAlign w:val="center"/>
          </w:tcPr>
          <w:p>
            <w:pPr>
              <w:jc w:val="right"/>
            </w:pPr>
            <w:r>
              <w:rPr>
                <w:color w:val="000000"/>
                <w:sz w:val="24"/>
              </w:rPr>
              <w:t>14,046,553.13</w:t>
            </w:r>
          </w:p>
        </w:tc>
        <w:tc>
          <w:tcPr>
            <w:vAlign w:val="center"/>
          </w:tcPr>
          <w:p>
            <w:pPr>
              <w:jc w:val="right"/>
            </w:pPr>
            <w:r>
              <w:rPr>
                <w:color w:val="000000"/>
                <w:sz w:val="24"/>
              </w:rPr>
              <w:t>3.16</w:t>
            </w:r>
          </w:p>
        </w:tc>
      </w:tr>
      <w:tr>
        <w:tc>
          <w:tcPr>
            <w:vAlign w:val="center"/>
          </w:tcPr>
          <w:p>
            <w:pPr>
              <w:jc w:val="center"/>
            </w:pPr>
            <w:r>
              <w:rPr>
                <w:color w:val="000000"/>
                <w:sz w:val="24"/>
              </w:rPr>
              <w:t>4</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359,864</w:t>
            </w:r>
          </w:p>
        </w:tc>
        <w:tc>
          <w:tcPr>
            <w:vAlign w:val="center"/>
          </w:tcPr>
          <w:p>
            <w:pPr>
              <w:jc w:val="right"/>
            </w:pPr>
            <w:r>
              <w:rPr>
                <w:color w:val="000000"/>
                <w:sz w:val="24"/>
              </w:rPr>
              <w:t>13,444,519.04</w:t>
            </w:r>
          </w:p>
        </w:tc>
        <w:tc>
          <w:tcPr>
            <w:vAlign w:val="center"/>
          </w:tcPr>
          <w:p>
            <w:pPr>
              <w:jc w:val="right"/>
            </w:pPr>
            <w:r>
              <w:rPr>
                <w:color w:val="000000"/>
                <w:sz w:val="24"/>
              </w:rPr>
              <w:t>3.02</w:t>
            </w:r>
          </w:p>
        </w:tc>
      </w:tr>
      <w:tr>
        <w:tc>
          <w:tcPr>
            <w:vAlign w:val="center"/>
          </w:tcPr>
          <w:p>
            <w:pPr>
              <w:jc w:val="center"/>
            </w:pPr>
            <w:r>
              <w:rPr>
                <w:color w:val="000000"/>
                <w:sz w:val="24"/>
              </w:rPr>
              <w:t>5</w:t>
            </w:r>
          </w:p>
        </w:tc>
        <w:tc>
          <w:tcPr>
            <w:vAlign w:val="center"/>
          </w:tcPr>
          <w:p>
            <w:pPr>
              <w:jc w:val="center"/>
            </w:pPr>
            <w:r>
              <w:rPr>
                <w:color w:val="000000"/>
                <w:sz w:val="24"/>
              </w:rPr>
              <w:t>300529</w:t>
            </w:r>
          </w:p>
        </w:tc>
        <w:tc>
          <w:tcPr>
            <w:vAlign w:val="center"/>
          </w:tcPr>
          <w:p>
            <w:pPr>
              <w:jc w:val="center"/>
            </w:pPr>
            <w:r>
              <w:rPr>
                <w:color w:val="000000"/>
                <w:sz w:val="24"/>
              </w:rPr>
              <w:t>健帆生物</w:t>
            </w:r>
          </w:p>
        </w:tc>
        <w:tc>
          <w:tcPr>
            <w:vAlign w:val="center"/>
          </w:tcPr>
          <w:p>
            <w:pPr>
              <w:jc w:val="right"/>
            </w:pPr>
            <w:r>
              <w:rPr>
                <w:color w:val="000000"/>
                <w:sz w:val="24"/>
              </w:rPr>
              <w:t>319,875</w:t>
            </w:r>
          </w:p>
        </w:tc>
        <w:tc>
          <w:tcPr>
            <w:vAlign w:val="center"/>
          </w:tcPr>
          <w:p>
            <w:pPr>
              <w:jc w:val="right"/>
            </w:pPr>
            <w:r>
              <w:rPr>
                <w:color w:val="000000"/>
                <w:sz w:val="24"/>
              </w:rPr>
              <w:t>13,274,812.50</w:t>
            </w:r>
          </w:p>
        </w:tc>
        <w:tc>
          <w:tcPr>
            <w:vAlign w:val="center"/>
          </w:tcPr>
          <w:p>
            <w:pPr>
              <w:jc w:val="right"/>
            </w:pPr>
            <w:r>
              <w:rPr>
                <w:color w:val="000000"/>
                <w:sz w:val="24"/>
              </w:rPr>
              <w:t>2.98</w:t>
            </w:r>
          </w:p>
        </w:tc>
      </w:tr>
      <w:tr>
        <w:tc>
          <w:tcPr>
            <w:vAlign w:val="center"/>
          </w:tcPr>
          <w:p>
            <w:pPr>
              <w:jc w:val="center"/>
            </w:pPr>
            <w:r>
              <w:rPr>
                <w:color w:val="000000"/>
                <w:sz w:val="24"/>
              </w:rPr>
              <w:t>6</w:t>
            </w:r>
          </w:p>
        </w:tc>
        <w:tc>
          <w:tcPr>
            <w:vAlign w:val="center"/>
          </w:tcPr>
          <w:p>
            <w:pPr>
              <w:jc w:val="center"/>
            </w:pPr>
            <w:r>
              <w:rPr>
                <w:color w:val="000000"/>
                <w:sz w:val="24"/>
              </w:rPr>
              <w:t>002191</w:t>
            </w:r>
          </w:p>
        </w:tc>
        <w:tc>
          <w:tcPr>
            <w:vAlign w:val="center"/>
          </w:tcPr>
          <w:p>
            <w:pPr>
              <w:jc w:val="center"/>
            </w:pPr>
            <w:r>
              <w:rPr>
                <w:color w:val="000000"/>
                <w:sz w:val="24"/>
              </w:rPr>
              <w:t>劲嘉股份</w:t>
            </w:r>
          </w:p>
        </w:tc>
        <w:tc>
          <w:tcPr>
            <w:vAlign w:val="center"/>
          </w:tcPr>
          <w:p>
            <w:pPr>
              <w:jc w:val="right"/>
            </w:pPr>
            <w:r>
              <w:rPr>
                <w:color w:val="000000"/>
                <w:sz w:val="24"/>
              </w:rPr>
              <w:t>1,499,850</w:t>
            </w:r>
          </w:p>
        </w:tc>
        <w:tc>
          <w:tcPr>
            <w:vAlign w:val="center"/>
          </w:tcPr>
          <w:p>
            <w:pPr>
              <w:jc w:val="right"/>
            </w:pPr>
            <w:r>
              <w:rPr>
                <w:color w:val="000000"/>
                <w:sz w:val="24"/>
              </w:rPr>
              <w:t>11,713,828.50</w:t>
            </w:r>
          </w:p>
        </w:tc>
        <w:tc>
          <w:tcPr>
            <w:vAlign w:val="center"/>
          </w:tcPr>
          <w:p>
            <w:pPr>
              <w:jc w:val="right"/>
            </w:pPr>
            <w:r>
              <w:rPr>
                <w:color w:val="000000"/>
                <w:sz w:val="24"/>
              </w:rPr>
              <w:t>2.63</w:t>
            </w:r>
          </w:p>
        </w:tc>
      </w:tr>
      <w:tr>
        <w:tc>
          <w:tcPr>
            <w:vAlign w:val="center"/>
          </w:tcPr>
          <w:p>
            <w:pPr>
              <w:jc w:val="center"/>
            </w:pPr>
            <w:r>
              <w:rPr>
                <w:color w:val="000000"/>
                <w:sz w:val="24"/>
              </w:rPr>
              <w:t>7</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399,931</w:t>
            </w:r>
          </w:p>
        </w:tc>
        <w:tc>
          <w:tcPr>
            <w:vAlign w:val="center"/>
          </w:tcPr>
          <w:p>
            <w:pPr>
              <w:jc w:val="right"/>
            </w:pPr>
            <w:r>
              <w:rPr>
                <w:color w:val="000000"/>
                <w:sz w:val="24"/>
              </w:rPr>
              <w:t>9,694,327.44</w:t>
            </w:r>
          </w:p>
        </w:tc>
        <w:tc>
          <w:tcPr>
            <w:vAlign w:val="center"/>
          </w:tcPr>
          <w:p>
            <w:pPr>
              <w:jc w:val="right"/>
            </w:pPr>
            <w:r>
              <w:rPr>
                <w:color w:val="000000"/>
                <w:sz w:val="24"/>
              </w:rPr>
              <w:t>2.18</w:t>
            </w:r>
          </w:p>
        </w:tc>
      </w:tr>
      <w:tr>
        <w:tc>
          <w:tcPr>
            <w:vAlign w:val="center"/>
          </w:tcPr>
          <w:p>
            <w:pPr>
              <w:jc w:val="center"/>
            </w:pPr>
            <w:r>
              <w:rPr>
                <w:color w:val="000000"/>
                <w:sz w:val="24"/>
              </w:rPr>
              <w:t>8</w:t>
            </w:r>
          </w:p>
        </w:tc>
        <w:tc>
          <w:tcPr>
            <w:vAlign w:val="center"/>
          </w:tcPr>
          <w:p>
            <w:pPr>
              <w:jc w:val="center"/>
            </w:pPr>
            <w:r>
              <w:rPr>
                <w:color w:val="000000"/>
                <w:sz w:val="24"/>
              </w:rPr>
              <w:t>300003</w:t>
            </w:r>
          </w:p>
        </w:tc>
        <w:tc>
          <w:tcPr>
            <w:vAlign w:val="center"/>
          </w:tcPr>
          <w:p>
            <w:pPr>
              <w:jc w:val="center"/>
            </w:pPr>
            <w:r>
              <w:rPr>
                <w:color w:val="000000"/>
                <w:sz w:val="24"/>
              </w:rPr>
              <w:t>乐普医疗</w:t>
            </w:r>
          </w:p>
        </w:tc>
        <w:tc>
          <w:tcPr>
            <w:vAlign w:val="center"/>
          </w:tcPr>
          <w:p>
            <w:pPr>
              <w:jc w:val="right"/>
            </w:pPr>
            <w:r>
              <w:rPr>
                <w:color w:val="000000"/>
                <w:sz w:val="24"/>
              </w:rPr>
              <w:t>456,500</w:t>
            </w:r>
          </w:p>
        </w:tc>
        <w:tc>
          <w:tcPr>
            <w:vAlign w:val="center"/>
          </w:tcPr>
          <w:p>
            <w:pPr>
              <w:jc w:val="right"/>
            </w:pPr>
            <w:r>
              <w:rPr>
                <w:color w:val="000000"/>
                <w:sz w:val="24"/>
              </w:rPr>
              <w:t>9,499,765.00</w:t>
            </w:r>
          </w:p>
        </w:tc>
        <w:tc>
          <w:tcPr>
            <w:vAlign w:val="center"/>
          </w:tcPr>
          <w:p>
            <w:pPr>
              <w:jc w:val="right"/>
            </w:pPr>
            <w:r>
              <w:rPr>
                <w:color w:val="000000"/>
                <w:sz w:val="24"/>
              </w:rPr>
              <w:t>2.14</w:t>
            </w:r>
          </w:p>
        </w:tc>
      </w:tr>
      <w:tr>
        <w:tc>
          <w:tcPr>
            <w:vAlign w:val="center"/>
          </w:tcPr>
          <w:p>
            <w:pPr>
              <w:jc w:val="center"/>
            </w:pPr>
            <w:r>
              <w:rPr>
                <w:color w:val="000000"/>
                <w:sz w:val="24"/>
              </w:rPr>
              <w:t>9</w:t>
            </w:r>
          </w:p>
        </w:tc>
        <w:tc>
          <w:tcPr>
            <w:vAlign w:val="center"/>
          </w:tcPr>
          <w:p>
            <w:pPr>
              <w:jc w:val="center"/>
            </w:pPr>
            <w:r>
              <w:rPr>
                <w:color w:val="000000"/>
                <w:sz w:val="24"/>
              </w:rPr>
              <w:t>300454</w:t>
            </w:r>
          </w:p>
        </w:tc>
        <w:tc>
          <w:tcPr>
            <w:vAlign w:val="center"/>
          </w:tcPr>
          <w:p>
            <w:pPr>
              <w:jc w:val="center"/>
            </w:pPr>
            <w:r>
              <w:rPr>
                <w:color w:val="000000"/>
                <w:sz w:val="24"/>
              </w:rPr>
              <w:t>深信服</w:t>
            </w:r>
          </w:p>
        </w:tc>
        <w:tc>
          <w:tcPr>
            <w:vAlign w:val="center"/>
          </w:tcPr>
          <w:p>
            <w:pPr>
              <w:jc w:val="right"/>
            </w:pPr>
            <w:r>
              <w:rPr>
                <w:color w:val="000000"/>
                <w:sz w:val="24"/>
              </w:rPr>
              <w:t>103,874</w:t>
            </w:r>
          </w:p>
        </w:tc>
        <w:tc>
          <w:tcPr>
            <w:vAlign w:val="center"/>
          </w:tcPr>
          <w:p>
            <w:pPr>
              <w:jc w:val="right"/>
            </w:pPr>
            <w:r>
              <w:rPr>
                <w:color w:val="000000"/>
                <w:sz w:val="24"/>
              </w:rPr>
              <w:t>9,307,110.40</w:t>
            </w:r>
          </w:p>
        </w:tc>
        <w:tc>
          <w:tcPr>
            <w:vAlign w:val="center"/>
          </w:tcPr>
          <w:p>
            <w:pPr>
              <w:jc w:val="right"/>
            </w:pPr>
            <w:r>
              <w:rPr>
                <w:color w:val="000000"/>
                <w:sz w:val="24"/>
              </w:rPr>
              <w:t>2.09</w:t>
            </w:r>
          </w:p>
        </w:tc>
      </w:tr>
      <w:tr>
        <w:tc>
          <w:tcPr>
            <w:vAlign w:val="center"/>
          </w:tcPr>
          <w:p>
            <w:pPr>
              <w:jc w:val="center"/>
            </w:pPr>
            <w:r>
              <w:rPr>
                <w:color w:val="000000"/>
                <w:sz w:val="24"/>
              </w:rPr>
              <w:t>10</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599,957</w:t>
            </w:r>
          </w:p>
        </w:tc>
        <w:tc>
          <w:tcPr>
            <w:vAlign w:val="center"/>
          </w:tcPr>
          <w:p>
            <w:pPr>
              <w:jc w:val="right"/>
            </w:pPr>
            <w:r>
              <w:rPr>
                <w:color w:val="000000"/>
                <w:sz w:val="24"/>
              </w:rPr>
              <w:t>7,769,443.15</w:t>
            </w:r>
          </w:p>
        </w:tc>
        <w:tc>
          <w:tcPr>
            <w:vAlign w:val="center"/>
          </w:tcPr>
          <w:p>
            <w:pPr>
              <w:jc w:val="right"/>
            </w:pPr>
            <w:r>
              <w:rPr>
                <w:color w:val="000000"/>
                <w:sz w:val="24"/>
              </w:rPr>
              <w:t>1.75</w:t>
            </w:r>
          </w:p>
        </w:tc>
      </w:tr>
    </w:tbl>
    <w:p w:rsidP="00016A50" w:rsidR="001A59F9" w:rsidRDefault="001A59F9" w:rsidRPr="00A20DFB">
      <w:pPr>
        <w:tabs>
          <w:tab w:pos="426" w:val="left"/>
        </w:tabs>
        <w:spacing w:line="360" w:lineRule="auto"/>
        <w:jc w:val="left"/>
        <w:rPr>
          <w:kern w:val="0"/>
          <w:sz w:val="24"/>
        </w:rPr>
      </w:pPr>
      <w:r w:rsidRPr="00A20DFB">
        <w:rPr>
          <w:kern w:val="0"/>
          <w:sz w:val="24"/>
        </w:rPr>
        <w:lastRenderedPageBreak/>
        <w:t/>
      </w:r>
      <w:r w:rsidR="00B157AB">
        <w:rPr>
          <w:rFonts w:hint="eastAsia"/>
          <w:kern w:val="0"/>
          <w:sz w:val="24"/>
        </w:rPr>
        <w:t/>
      </w:r>
      <w:r w:rsidRPr="00A20DFB">
        <w:rPr>
          <w:kern w:val="0"/>
          <w:sz w:val="24"/>
        </w:rPr>
        <w:t/>
      </w:r>
      <w:r w:rsidR="00A20DFB">
        <w:rPr>
          <w:rFonts w:hint="eastAsia"/>
          <w:kern w:val="0"/>
          <w:sz w:val="24"/>
        </w:rPr>
        <w:t/>
      </w:r>
      <w:r w:rsidR="00B157AB" w:rsidRPr="00B157AB">
        <w:rPr>
          <w:rFonts w:hint="eastAsia"/>
          <w:kern w:val="0"/>
          <w:sz w:val="24"/>
        </w:rPr>
        <w:t xml:space="preserve"/>
      </w:r>
      <w:r w:rsidR="00B157AB">
        <w:rPr>
          <w:rFonts w:hint="eastAsia"/>
          <w:kern w:val="0"/>
          <w:sz w:val="24"/>
        </w:rPr>
        <w:t xml:space="preserve"/>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DD0E90">
        <w:rPr>
          <w:kern w:val="0"/>
          <w:sz w:val="24"/>
        </w:rPr>
        <w:t xml:space="preserve"/>
      </w:r>
      <w:r w:rsidRPr="00A20DFB">
        <w:rPr>
          <w:kern w:val="0"/>
          <w:sz w:val="24"/>
        </w:rPr>
        <w:t>注：投资者欲了解本报告期末基金投资的所有股票明细，应阅读登载于基金管理人网站的年度报告正文。</w:t>
      </w:r>
    </w:p>
    <w:p w:rsidP="00016A50" w:rsidR="00A20DFB" w:rsidRDefault="00A20DFB" w:rsidRPr="00C51C77">
      <w:pPr>
        <w:tabs>
          <w:tab w:pos="426" w:val="left"/>
        </w:tabs>
        <w:spacing w:line="360" w:lineRule="auto"/>
        <w:jc w:val="left"/>
        <w:rPr>
          <w:rFonts w:asciiTheme="minorEastAsia" w:cs="宋体" w:eastAsiaTheme="minorEastAsia" w:hAnsiTheme="minorEastAsia"/>
          <w:kern w:val="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4" w:name="_Toc361324882"/>
      <w:r w:rsidRPr="00245C29">
        <w:rPr>
          <w:rFonts w:ascii="Times New Roman" w:hAnsi="Times New Roman"/>
          <w:kern w:val="0"/>
          <w:szCs w:val="24"/>
        </w:rPr>
        <w:t>8.4</w:t>
      </w:r>
      <w:bookmarkStart w:id="75"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4"/>
      <w:bookmarkEnd w:id="75"/>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本期累计买入金额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52,082,006.44</w:t>
            </w:r>
          </w:p>
        </w:tc>
        <w:tc>
          <w:tcPr>
            <w:vAlign w:val="center"/>
          </w:tcPr>
          <w:p>
            <w:pPr>
              <w:jc w:val="right"/>
            </w:pPr>
            <w:r>
              <w:rPr>
                <w:color w:val="000000"/>
                <w:sz w:val="24"/>
              </w:rPr>
              <w:t>6.19</w:t>
            </w:r>
          </w:p>
        </w:tc>
      </w:tr>
      <w:tr>
        <w:tc>
          <w:tcPr>
            <w:vAlign w:val="center"/>
          </w:tcPr>
          <w:p>
            <w:pPr>
              <w:jc w:val="center"/>
            </w:pPr>
            <w:r>
              <w:rPr>
                <w:color w:val="000000"/>
                <w:sz w:val="24"/>
              </w:rPr>
              <w:t>2</w:t>
            </w:r>
          </w:p>
        </w:tc>
        <w:tc>
          <w:tcPr>
            <w:vAlign w:val="center"/>
          </w:tcPr>
          <w:p>
            <w:pPr>
              <w:jc w:val="center"/>
            </w:pPr>
            <w:r>
              <w:rPr>
                <w:color w:val="000000"/>
                <w:sz w:val="24"/>
              </w:rPr>
              <w:t>002234</w:t>
            </w:r>
          </w:p>
        </w:tc>
        <w:tc>
          <w:tcPr>
            <w:vAlign w:val="center"/>
          </w:tcPr>
          <w:p>
            <w:pPr>
              <w:jc w:val="center"/>
            </w:pPr>
            <w:r>
              <w:rPr>
                <w:color w:val="000000"/>
                <w:sz w:val="24"/>
              </w:rPr>
              <w:t>民和股份</w:t>
            </w:r>
          </w:p>
        </w:tc>
        <w:tc>
          <w:tcPr>
            <w:vAlign w:val="center"/>
          </w:tcPr>
          <w:p>
            <w:pPr>
              <w:jc w:val="right"/>
            </w:pPr>
            <w:r>
              <w:rPr>
                <w:color w:val="000000"/>
                <w:sz w:val="24"/>
              </w:rPr>
              <w:t>49,336,084.88</w:t>
            </w:r>
          </w:p>
        </w:tc>
        <w:tc>
          <w:tcPr>
            <w:vAlign w:val="center"/>
          </w:tcPr>
          <w:p>
            <w:pPr>
              <w:jc w:val="right"/>
            </w:pPr>
            <w:r>
              <w:rPr>
                <w:color w:val="000000"/>
                <w:sz w:val="24"/>
              </w:rPr>
              <w:t>5.87</w:t>
            </w:r>
          </w:p>
        </w:tc>
      </w:tr>
      <w:tr>
        <w:tc>
          <w:tcPr>
            <w:vAlign w:val="center"/>
          </w:tcPr>
          <w:p>
            <w:pPr>
              <w:jc w:val="center"/>
            </w:pPr>
            <w:r>
              <w:rPr>
                <w:color w:val="000000"/>
                <w:sz w:val="24"/>
              </w:rPr>
              <w:t>3</w:t>
            </w:r>
          </w:p>
        </w:tc>
        <w:tc>
          <w:tcPr>
            <w:vAlign w:val="center"/>
          </w:tcPr>
          <w:p>
            <w:pPr>
              <w:jc w:val="center"/>
            </w:pPr>
            <w:r>
              <w:rPr>
                <w:color w:val="000000"/>
                <w:sz w:val="24"/>
              </w:rPr>
              <w:t>300170</w:t>
            </w:r>
          </w:p>
        </w:tc>
        <w:tc>
          <w:tcPr>
            <w:vAlign w:val="center"/>
          </w:tcPr>
          <w:p>
            <w:pPr>
              <w:jc w:val="center"/>
            </w:pPr>
            <w:r>
              <w:rPr>
                <w:color w:val="000000"/>
                <w:sz w:val="24"/>
              </w:rPr>
              <w:t>汉得信息</w:t>
            </w:r>
          </w:p>
        </w:tc>
        <w:tc>
          <w:tcPr>
            <w:vAlign w:val="center"/>
          </w:tcPr>
          <w:p>
            <w:pPr>
              <w:jc w:val="right"/>
            </w:pPr>
            <w:r>
              <w:rPr>
                <w:color w:val="000000"/>
                <w:sz w:val="24"/>
              </w:rPr>
              <w:t>44,495,391.14</w:t>
            </w:r>
          </w:p>
        </w:tc>
        <w:tc>
          <w:tcPr>
            <w:vAlign w:val="center"/>
          </w:tcPr>
          <w:p>
            <w:pPr>
              <w:jc w:val="right"/>
            </w:pPr>
            <w:r>
              <w:rPr>
                <w:color w:val="000000"/>
                <w:sz w:val="24"/>
              </w:rPr>
              <w:t>5.29</w:t>
            </w:r>
          </w:p>
        </w:tc>
      </w:tr>
      <w:tr>
        <w:tc>
          <w:tcPr>
            <w:vAlign w:val="center"/>
          </w:tcPr>
          <w:p>
            <w:pPr>
              <w:jc w:val="center"/>
            </w:pPr>
            <w:r>
              <w:rPr>
                <w:color w:val="000000"/>
                <w:sz w:val="24"/>
              </w:rPr>
              <w:t>4</w:t>
            </w:r>
          </w:p>
        </w:tc>
        <w:tc>
          <w:tcPr>
            <w:vAlign w:val="center"/>
          </w:tcPr>
          <w:p>
            <w:pPr>
              <w:jc w:val="center"/>
            </w:pPr>
            <w:r>
              <w:rPr>
                <w:color w:val="000000"/>
                <w:sz w:val="24"/>
              </w:rPr>
              <w:t>600115</w:t>
            </w:r>
          </w:p>
        </w:tc>
        <w:tc>
          <w:tcPr>
            <w:vAlign w:val="center"/>
          </w:tcPr>
          <w:p>
            <w:pPr>
              <w:jc w:val="center"/>
            </w:pPr>
            <w:r>
              <w:rPr>
                <w:color w:val="000000"/>
                <w:sz w:val="24"/>
              </w:rPr>
              <w:t>东方航空</w:t>
            </w:r>
          </w:p>
        </w:tc>
        <w:tc>
          <w:tcPr>
            <w:vAlign w:val="center"/>
          </w:tcPr>
          <w:p>
            <w:pPr>
              <w:jc w:val="right"/>
            </w:pPr>
            <w:r>
              <w:rPr>
                <w:color w:val="000000"/>
                <w:sz w:val="24"/>
              </w:rPr>
              <w:t>42,160,707.10</w:t>
            </w:r>
          </w:p>
        </w:tc>
        <w:tc>
          <w:tcPr>
            <w:vAlign w:val="center"/>
          </w:tcPr>
          <w:p>
            <w:pPr>
              <w:jc w:val="right"/>
            </w:pPr>
            <w:r>
              <w:rPr>
                <w:color w:val="000000"/>
                <w:sz w:val="24"/>
              </w:rPr>
              <w:t>5.01</w:t>
            </w:r>
          </w:p>
        </w:tc>
      </w:tr>
      <w:tr>
        <w:tc>
          <w:tcPr>
            <w:vAlign w:val="center"/>
          </w:tcPr>
          <w:p>
            <w:pPr>
              <w:jc w:val="center"/>
            </w:pPr>
            <w:r>
              <w:rPr>
                <w:color w:val="000000"/>
                <w:sz w:val="24"/>
              </w:rPr>
              <w:t>5</w:t>
            </w:r>
          </w:p>
        </w:tc>
        <w:tc>
          <w:tcPr>
            <w:vAlign w:val="center"/>
          </w:tcPr>
          <w:p>
            <w:pPr>
              <w:jc w:val="center"/>
            </w:pPr>
            <w:r>
              <w:rPr>
                <w:color w:val="000000"/>
                <w:sz w:val="24"/>
              </w:rPr>
              <w:t>002343</w:t>
            </w:r>
          </w:p>
        </w:tc>
        <w:tc>
          <w:tcPr>
            <w:vAlign w:val="center"/>
          </w:tcPr>
          <w:p>
            <w:pPr>
              <w:jc w:val="center"/>
            </w:pPr>
            <w:r>
              <w:rPr>
                <w:color w:val="000000"/>
                <w:sz w:val="24"/>
              </w:rPr>
              <w:t>慈文传媒</w:t>
            </w:r>
          </w:p>
        </w:tc>
        <w:tc>
          <w:tcPr>
            <w:vAlign w:val="center"/>
          </w:tcPr>
          <w:p>
            <w:pPr>
              <w:jc w:val="right"/>
            </w:pPr>
            <w:r>
              <w:rPr>
                <w:color w:val="000000"/>
                <w:sz w:val="24"/>
              </w:rPr>
              <w:t>40,352,404.55</w:t>
            </w:r>
          </w:p>
        </w:tc>
        <w:tc>
          <w:tcPr>
            <w:vAlign w:val="center"/>
          </w:tcPr>
          <w:p>
            <w:pPr>
              <w:jc w:val="right"/>
            </w:pPr>
            <w:r>
              <w:rPr>
                <w:color w:val="000000"/>
                <w:sz w:val="24"/>
              </w:rPr>
              <w:t>4.80</w:t>
            </w:r>
          </w:p>
        </w:tc>
      </w:tr>
      <w:tr>
        <w:tc>
          <w:tcPr>
            <w:vAlign w:val="center"/>
          </w:tcPr>
          <w:p>
            <w:pPr>
              <w:jc w:val="center"/>
            </w:pPr>
            <w:r>
              <w:rPr>
                <w:color w:val="000000"/>
                <w:sz w:val="24"/>
              </w:rPr>
              <w:t>6</w:t>
            </w:r>
          </w:p>
        </w:tc>
        <w:tc>
          <w:tcPr>
            <w:vAlign w:val="center"/>
          </w:tcPr>
          <w:p>
            <w:pPr>
              <w:jc w:val="center"/>
            </w:pPr>
            <w:r>
              <w:rPr>
                <w:color w:val="000000"/>
                <w:sz w:val="24"/>
              </w:rPr>
              <w:t>600066</w:t>
            </w:r>
          </w:p>
        </w:tc>
        <w:tc>
          <w:tcPr>
            <w:vAlign w:val="center"/>
          </w:tcPr>
          <w:p>
            <w:pPr>
              <w:jc w:val="center"/>
            </w:pPr>
            <w:r>
              <w:rPr>
                <w:color w:val="000000"/>
                <w:sz w:val="24"/>
              </w:rPr>
              <w:t>宇通客车</w:t>
            </w:r>
          </w:p>
        </w:tc>
        <w:tc>
          <w:tcPr>
            <w:vAlign w:val="center"/>
          </w:tcPr>
          <w:p>
            <w:pPr>
              <w:jc w:val="right"/>
            </w:pPr>
            <w:r>
              <w:rPr>
                <w:color w:val="000000"/>
                <w:sz w:val="24"/>
              </w:rPr>
              <w:t>36,727,360.46</w:t>
            </w:r>
          </w:p>
        </w:tc>
        <w:tc>
          <w:tcPr>
            <w:vAlign w:val="center"/>
          </w:tcPr>
          <w:p>
            <w:pPr>
              <w:jc w:val="right"/>
            </w:pPr>
            <w:r>
              <w:rPr>
                <w:color w:val="000000"/>
                <w:sz w:val="24"/>
              </w:rPr>
              <w:t>4.37</w:t>
            </w:r>
          </w:p>
        </w:tc>
      </w:tr>
      <w:tr>
        <w:tc>
          <w:tcPr>
            <w:vAlign w:val="center"/>
          </w:tcPr>
          <w:p>
            <w:pPr>
              <w:jc w:val="center"/>
            </w:pPr>
            <w:r>
              <w:rPr>
                <w:color w:val="000000"/>
                <w:sz w:val="24"/>
              </w:rPr>
              <w:t>7</w:t>
            </w:r>
          </w:p>
        </w:tc>
        <w:tc>
          <w:tcPr>
            <w:vAlign w:val="center"/>
          </w:tcPr>
          <w:p>
            <w:pPr>
              <w:jc w:val="center"/>
            </w:pPr>
            <w:r>
              <w:rPr>
                <w:color w:val="000000"/>
                <w:sz w:val="24"/>
              </w:rPr>
              <w:t>603108</w:t>
            </w:r>
          </w:p>
        </w:tc>
        <w:tc>
          <w:tcPr>
            <w:vAlign w:val="center"/>
          </w:tcPr>
          <w:p>
            <w:pPr>
              <w:jc w:val="center"/>
            </w:pPr>
            <w:r>
              <w:rPr>
                <w:color w:val="000000"/>
                <w:sz w:val="24"/>
              </w:rPr>
              <w:t>润达医疗</w:t>
            </w:r>
          </w:p>
        </w:tc>
        <w:tc>
          <w:tcPr>
            <w:vAlign w:val="center"/>
          </w:tcPr>
          <w:p>
            <w:pPr>
              <w:jc w:val="right"/>
            </w:pPr>
            <w:r>
              <w:rPr>
                <w:color w:val="000000"/>
                <w:sz w:val="24"/>
              </w:rPr>
              <w:t>36,573,188.17</w:t>
            </w:r>
          </w:p>
        </w:tc>
        <w:tc>
          <w:tcPr>
            <w:vAlign w:val="center"/>
          </w:tcPr>
          <w:p>
            <w:pPr>
              <w:jc w:val="right"/>
            </w:pPr>
            <w:r>
              <w:rPr>
                <w:color w:val="000000"/>
                <w:sz w:val="24"/>
              </w:rPr>
              <w:t>4.35</w:t>
            </w:r>
          </w:p>
        </w:tc>
      </w:tr>
      <w:tr>
        <w:tc>
          <w:tcPr>
            <w:vAlign w:val="center"/>
          </w:tcPr>
          <w:p>
            <w:pPr>
              <w:jc w:val="center"/>
            </w:pPr>
            <w:r>
              <w:rPr>
                <w:color w:val="000000"/>
                <w:sz w:val="24"/>
              </w:rPr>
              <w:t>8</w:t>
            </w:r>
          </w:p>
        </w:tc>
        <w:tc>
          <w:tcPr>
            <w:vAlign w:val="center"/>
          </w:tcPr>
          <w:p>
            <w:pPr>
              <w:jc w:val="center"/>
            </w:pPr>
            <w:r>
              <w:rPr>
                <w:color w:val="000000"/>
                <w:sz w:val="24"/>
              </w:rPr>
              <w:t>603686</w:t>
            </w:r>
          </w:p>
        </w:tc>
        <w:tc>
          <w:tcPr>
            <w:vAlign w:val="center"/>
          </w:tcPr>
          <w:p>
            <w:pPr>
              <w:jc w:val="center"/>
            </w:pPr>
            <w:r>
              <w:rPr>
                <w:color w:val="000000"/>
                <w:sz w:val="24"/>
              </w:rPr>
              <w:t>龙马环卫</w:t>
            </w:r>
          </w:p>
        </w:tc>
        <w:tc>
          <w:tcPr>
            <w:vAlign w:val="center"/>
          </w:tcPr>
          <w:p>
            <w:pPr>
              <w:jc w:val="right"/>
            </w:pPr>
            <w:r>
              <w:rPr>
                <w:color w:val="000000"/>
                <w:sz w:val="24"/>
              </w:rPr>
              <w:t>35,490,993.14</w:t>
            </w:r>
          </w:p>
        </w:tc>
        <w:tc>
          <w:tcPr>
            <w:vAlign w:val="center"/>
          </w:tcPr>
          <w:p>
            <w:pPr>
              <w:jc w:val="right"/>
            </w:pPr>
            <w:r>
              <w:rPr>
                <w:color w:val="000000"/>
                <w:sz w:val="24"/>
              </w:rPr>
              <w:t>4.22</w:t>
            </w:r>
          </w:p>
        </w:tc>
      </w:tr>
      <w:tr>
        <w:tc>
          <w:tcPr>
            <w:vAlign w:val="center"/>
          </w:tcPr>
          <w:p>
            <w:pPr>
              <w:jc w:val="center"/>
            </w:pPr>
            <w:r>
              <w:rPr>
                <w:color w:val="000000"/>
                <w:sz w:val="24"/>
              </w:rPr>
              <w:t>9</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35,125,066.44</w:t>
            </w:r>
          </w:p>
        </w:tc>
        <w:tc>
          <w:tcPr>
            <w:vAlign w:val="center"/>
          </w:tcPr>
          <w:p>
            <w:pPr>
              <w:jc w:val="right"/>
            </w:pPr>
            <w:r>
              <w:rPr>
                <w:color w:val="000000"/>
                <w:sz w:val="24"/>
              </w:rPr>
              <w:t>4.18</w:t>
            </w:r>
          </w:p>
        </w:tc>
      </w:tr>
      <w:tr>
        <w:tc>
          <w:tcPr>
            <w:vAlign w:val="center"/>
          </w:tcPr>
          <w:p>
            <w:pPr>
              <w:jc w:val="center"/>
            </w:pPr>
            <w:r>
              <w:rPr>
                <w:color w:val="000000"/>
                <w:sz w:val="24"/>
              </w:rPr>
              <w:t>10</w:t>
            </w:r>
          </w:p>
        </w:tc>
        <w:tc>
          <w:tcPr>
            <w:vAlign w:val="center"/>
          </w:tcPr>
          <w:p>
            <w:pPr>
              <w:jc w:val="center"/>
            </w:pPr>
            <w:r>
              <w:rPr>
                <w:color w:val="000000"/>
                <w:sz w:val="24"/>
              </w:rPr>
              <w:t>002458</w:t>
            </w:r>
          </w:p>
        </w:tc>
        <w:tc>
          <w:tcPr>
            <w:vAlign w:val="center"/>
          </w:tcPr>
          <w:p>
            <w:pPr>
              <w:jc w:val="center"/>
            </w:pPr>
            <w:r>
              <w:rPr>
                <w:color w:val="000000"/>
                <w:sz w:val="24"/>
              </w:rPr>
              <w:t>益生股份</w:t>
            </w:r>
          </w:p>
        </w:tc>
        <w:tc>
          <w:tcPr>
            <w:vAlign w:val="center"/>
          </w:tcPr>
          <w:p>
            <w:pPr>
              <w:jc w:val="right"/>
            </w:pPr>
            <w:r>
              <w:rPr>
                <w:color w:val="000000"/>
                <w:sz w:val="24"/>
              </w:rPr>
              <w:t>33,912,156.00</w:t>
            </w:r>
          </w:p>
        </w:tc>
        <w:tc>
          <w:tcPr>
            <w:vAlign w:val="center"/>
          </w:tcPr>
          <w:p>
            <w:pPr>
              <w:jc w:val="right"/>
            </w:pPr>
            <w:r>
              <w:rPr>
                <w:color w:val="000000"/>
                <w:sz w:val="24"/>
              </w:rPr>
              <w:t>4.03</w:t>
            </w:r>
          </w:p>
        </w:tc>
      </w:tr>
      <w:tr>
        <w:tc>
          <w:tcPr>
            <w:vAlign w:val="center"/>
          </w:tcPr>
          <w:p>
            <w:pPr>
              <w:jc w:val="center"/>
            </w:pPr>
            <w:r>
              <w:rPr>
                <w:color w:val="000000"/>
                <w:sz w:val="24"/>
              </w:rPr>
              <w:t>11</w:t>
            </w:r>
          </w:p>
        </w:tc>
        <w:tc>
          <w:tcPr>
            <w:vAlign w:val="center"/>
          </w:tcPr>
          <w:p>
            <w:pPr>
              <w:jc w:val="center"/>
            </w:pPr>
            <w:r>
              <w:rPr>
                <w:color w:val="000000"/>
                <w:sz w:val="24"/>
              </w:rPr>
              <w:t>600029</w:t>
            </w:r>
          </w:p>
        </w:tc>
        <w:tc>
          <w:tcPr>
            <w:vAlign w:val="center"/>
          </w:tcPr>
          <w:p>
            <w:pPr>
              <w:jc w:val="center"/>
            </w:pPr>
            <w:r>
              <w:rPr>
                <w:color w:val="000000"/>
                <w:sz w:val="24"/>
              </w:rPr>
              <w:t>南方航空</w:t>
            </w:r>
          </w:p>
        </w:tc>
        <w:tc>
          <w:tcPr>
            <w:vAlign w:val="center"/>
          </w:tcPr>
          <w:p>
            <w:pPr>
              <w:jc w:val="right"/>
            </w:pPr>
            <w:r>
              <w:rPr>
                <w:color w:val="000000"/>
                <w:sz w:val="24"/>
              </w:rPr>
              <w:t>32,445,524.25</w:t>
            </w:r>
          </w:p>
        </w:tc>
        <w:tc>
          <w:tcPr>
            <w:vAlign w:val="center"/>
          </w:tcPr>
          <w:p>
            <w:pPr>
              <w:jc w:val="right"/>
            </w:pPr>
            <w:r>
              <w:rPr>
                <w:color w:val="000000"/>
                <w:sz w:val="24"/>
              </w:rPr>
              <w:t>3.86</w:t>
            </w:r>
          </w:p>
        </w:tc>
      </w:tr>
      <w:tr>
        <w:tc>
          <w:tcPr>
            <w:vAlign w:val="center"/>
          </w:tcPr>
          <w:p>
            <w:pPr>
              <w:jc w:val="center"/>
            </w:pPr>
            <w:r>
              <w:rPr>
                <w:color w:val="000000"/>
                <w:sz w:val="24"/>
              </w:rPr>
              <w:t>12</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30,828,889.42</w:t>
            </w:r>
          </w:p>
        </w:tc>
        <w:tc>
          <w:tcPr>
            <w:vAlign w:val="center"/>
          </w:tcPr>
          <w:p>
            <w:pPr>
              <w:jc w:val="right"/>
            </w:pPr>
            <w:r>
              <w:rPr>
                <w:color w:val="000000"/>
                <w:sz w:val="24"/>
              </w:rPr>
              <w:t>3.67</w:t>
            </w:r>
          </w:p>
        </w:tc>
      </w:tr>
      <w:tr>
        <w:tc>
          <w:tcPr>
            <w:vAlign w:val="center"/>
          </w:tcPr>
          <w:p>
            <w:pPr>
              <w:jc w:val="center"/>
            </w:pPr>
            <w:r>
              <w:rPr>
                <w:color w:val="000000"/>
                <w:sz w:val="24"/>
              </w:rPr>
              <w:t>13</w:t>
            </w:r>
          </w:p>
        </w:tc>
        <w:tc>
          <w:tcPr>
            <w:vAlign w:val="center"/>
          </w:tcPr>
          <w:p>
            <w:pPr>
              <w:jc w:val="center"/>
            </w:pPr>
            <w:r>
              <w:rPr>
                <w:color w:val="000000"/>
                <w:sz w:val="24"/>
              </w:rPr>
              <w:t>002717</w:t>
            </w:r>
          </w:p>
        </w:tc>
        <w:tc>
          <w:tcPr>
            <w:vAlign w:val="center"/>
          </w:tcPr>
          <w:p>
            <w:pPr>
              <w:jc w:val="center"/>
            </w:pPr>
            <w:r>
              <w:rPr>
                <w:color w:val="000000"/>
                <w:sz w:val="24"/>
              </w:rPr>
              <w:t>岭南股份</w:t>
            </w:r>
          </w:p>
        </w:tc>
        <w:tc>
          <w:tcPr>
            <w:vAlign w:val="center"/>
          </w:tcPr>
          <w:p>
            <w:pPr>
              <w:jc w:val="right"/>
            </w:pPr>
            <w:r>
              <w:rPr>
                <w:color w:val="000000"/>
                <w:sz w:val="24"/>
              </w:rPr>
              <w:t>30,252,270.58</w:t>
            </w:r>
          </w:p>
        </w:tc>
        <w:tc>
          <w:tcPr>
            <w:vAlign w:val="center"/>
          </w:tcPr>
          <w:p>
            <w:pPr>
              <w:jc w:val="right"/>
            </w:pPr>
            <w:r>
              <w:rPr>
                <w:color w:val="000000"/>
                <w:sz w:val="24"/>
              </w:rPr>
              <w:t>3.60</w:t>
            </w:r>
          </w:p>
        </w:tc>
      </w:tr>
      <w:tr>
        <w:tc>
          <w:tcPr>
            <w:vAlign w:val="center"/>
          </w:tcPr>
          <w:p>
            <w:pPr>
              <w:jc w:val="center"/>
            </w:pPr>
            <w:r>
              <w:rPr>
                <w:color w:val="000000"/>
                <w:sz w:val="24"/>
              </w:rPr>
              <w:t>14</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30,161,896.39</w:t>
            </w:r>
          </w:p>
        </w:tc>
        <w:tc>
          <w:tcPr>
            <w:vAlign w:val="center"/>
          </w:tcPr>
          <w:p>
            <w:pPr>
              <w:jc w:val="right"/>
            </w:pPr>
            <w:r>
              <w:rPr>
                <w:color w:val="000000"/>
                <w:sz w:val="24"/>
              </w:rPr>
              <w:t>3.59</w:t>
            </w:r>
          </w:p>
        </w:tc>
      </w:tr>
      <w:tr>
        <w:tc>
          <w:tcPr>
            <w:vAlign w:val="center"/>
          </w:tcPr>
          <w:p>
            <w:pPr>
              <w:jc w:val="center"/>
            </w:pPr>
            <w:r>
              <w:rPr>
                <w:color w:val="000000"/>
                <w:sz w:val="24"/>
              </w:rPr>
              <w:t>15</w:t>
            </w:r>
          </w:p>
        </w:tc>
        <w:tc>
          <w:tcPr>
            <w:vAlign w:val="center"/>
          </w:tcPr>
          <w:p>
            <w:pPr>
              <w:jc w:val="center"/>
            </w:pPr>
            <w:r>
              <w:rPr>
                <w:color w:val="000000"/>
                <w:sz w:val="24"/>
              </w:rPr>
              <w:t>300529</w:t>
            </w:r>
          </w:p>
        </w:tc>
        <w:tc>
          <w:tcPr>
            <w:vAlign w:val="center"/>
          </w:tcPr>
          <w:p>
            <w:pPr>
              <w:jc w:val="center"/>
            </w:pPr>
            <w:r>
              <w:rPr>
                <w:color w:val="000000"/>
                <w:sz w:val="24"/>
              </w:rPr>
              <w:t>健帆生物</w:t>
            </w:r>
          </w:p>
        </w:tc>
        <w:tc>
          <w:tcPr>
            <w:vAlign w:val="center"/>
          </w:tcPr>
          <w:p>
            <w:pPr>
              <w:jc w:val="right"/>
            </w:pPr>
            <w:r>
              <w:rPr>
                <w:color w:val="000000"/>
                <w:sz w:val="24"/>
              </w:rPr>
              <w:t>30,010,507.42</w:t>
            </w:r>
          </w:p>
        </w:tc>
        <w:tc>
          <w:tcPr>
            <w:vAlign w:val="center"/>
          </w:tcPr>
          <w:p>
            <w:pPr>
              <w:jc w:val="right"/>
            </w:pPr>
            <w:r>
              <w:rPr>
                <w:color w:val="000000"/>
                <w:sz w:val="24"/>
              </w:rPr>
              <w:t>3.57</w:t>
            </w:r>
          </w:p>
        </w:tc>
      </w:tr>
      <w:tr>
        <w:tc>
          <w:tcPr>
            <w:vAlign w:val="center"/>
          </w:tcPr>
          <w:p>
            <w:pPr>
              <w:jc w:val="center"/>
            </w:pPr>
            <w:r>
              <w:rPr>
                <w:color w:val="000000"/>
                <w:sz w:val="24"/>
              </w:rPr>
              <w:t>16</w:t>
            </w:r>
          </w:p>
        </w:tc>
        <w:tc>
          <w:tcPr>
            <w:vAlign w:val="center"/>
          </w:tcPr>
          <w:p>
            <w:pPr>
              <w:jc w:val="center"/>
            </w:pPr>
            <w:r>
              <w:rPr>
                <w:color w:val="000000"/>
                <w:sz w:val="24"/>
              </w:rPr>
              <w:t>600188</w:t>
            </w:r>
          </w:p>
        </w:tc>
        <w:tc>
          <w:tcPr>
            <w:vAlign w:val="center"/>
          </w:tcPr>
          <w:p>
            <w:pPr>
              <w:jc w:val="center"/>
            </w:pPr>
            <w:r>
              <w:rPr>
                <w:color w:val="000000"/>
                <w:sz w:val="24"/>
              </w:rPr>
              <w:t>兖州煤业</w:t>
            </w:r>
          </w:p>
        </w:tc>
        <w:tc>
          <w:tcPr>
            <w:vAlign w:val="center"/>
          </w:tcPr>
          <w:p>
            <w:pPr>
              <w:jc w:val="right"/>
            </w:pPr>
            <w:r>
              <w:rPr>
                <w:color w:val="000000"/>
                <w:sz w:val="24"/>
              </w:rPr>
              <w:t>29,626,112.50</w:t>
            </w:r>
          </w:p>
        </w:tc>
        <w:tc>
          <w:tcPr>
            <w:vAlign w:val="center"/>
          </w:tcPr>
          <w:p>
            <w:pPr>
              <w:jc w:val="right"/>
            </w:pPr>
            <w:r>
              <w:rPr>
                <w:color w:val="000000"/>
                <w:sz w:val="24"/>
              </w:rPr>
              <w:t>3.52</w:t>
            </w:r>
          </w:p>
        </w:tc>
      </w:tr>
      <w:tr>
        <w:tc>
          <w:tcPr>
            <w:vAlign w:val="center"/>
          </w:tcPr>
          <w:p>
            <w:pPr>
              <w:jc w:val="center"/>
            </w:pPr>
            <w:r>
              <w:rPr>
                <w:color w:val="000000"/>
                <w:sz w:val="24"/>
              </w:rPr>
              <w:t>17</w:t>
            </w:r>
          </w:p>
        </w:tc>
        <w:tc>
          <w:tcPr>
            <w:vAlign w:val="center"/>
          </w:tcPr>
          <w:p>
            <w:pPr>
              <w:jc w:val="center"/>
            </w:pPr>
            <w:r>
              <w:rPr>
                <w:color w:val="000000"/>
                <w:sz w:val="24"/>
              </w:rPr>
              <w:t>002236</w:t>
            </w:r>
          </w:p>
        </w:tc>
        <w:tc>
          <w:tcPr>
            <w:vAlign w:val="center"/>
          </w:tcPr>
          <w:p>
            <w:pPr>
              <w:jc w:val="center"/>
            </w:pPr>
            <w:r>
              <w:rPr>
                <w:color w:val="000000"/>
                <w:sz w:val="24"/>
              </w:rPr>
              <w:t>大华股份</w:t>
            </w:r>
          </w:p>
        </w:tc>
        <w:tc>
          <w:tcPr>
            <w:vAlign w:val="center"/>
          </w:tcPr>
          <w:p>
            <w:pPr>
              <w:jc w:val="right"/>
            </w:pPr>
            <w:r>
              <w:rPr>
                <w:color w:val="000000"/>
                <w:sz w:val="24"/>
              </w:rPr>
              <w:t>28,942,230.00</w:t>
            </w:r>
          </w:p>
        </w:tc>
        <w:tc>
          <w:tcPr>
            <w:vAlign w:val="center"/>
          </w:tcPr>
          <w:p>
            <w:pPr>
              <w:jc w:val="right"/>
            </w:pPr>
            <w:r>
              <w:rPr>
                <w:color w:val="000000"/>
                <w:sz w:val="24"/>
              </w:rPr>
              <w:t>3.44</w:t>
            </w:r>
          </w:p>
        </w:tc>
      </w:tr>
      <w:tr>
        <w:tc>
          <w:tcPr>
            <w:vAlign w:val="center"/>
          </w:tcPr>
          <w:p>
            <w:pPr>
              <w:jc w:val="center"/>
            </w:pPr>
            <w:r>
              <w:rPr>
                <w:color w:val="000000"/>
                <w:sz w:val="24"/>
              </w:rPr>
              <w:t>18</w:t>
            </w:r>
          </w:p>
        </w:tc>
        <w:tc>
          <w:tcPr>
            <w:vAlign w:val="center"/>
          </w:tcPr>
          <w:p>
            <w:pPr>
              <w:jc w:val="center"/>
            </w:pPr>
            <w:r>
              <w:rPr>
                <w:color w:val="000000"/>
                <w:sz w:val="24"/>
              </w:rPr>
              <w:t>300145</w:t>
            </w:r>
          </w:p>
        </w:tc>
        <w:tc>
          <w:tcPr>
            <w:vAlign w:val="center"/>
          </w:tcPr>
          <w:p>
            <w:pPr>
              <w:jc w:val="center"/>
            </w:pPr>
            <w:r>
              <w:rPr>
                <w:color w:val="000000"/>
                <w:sz w:val="24"/>
              </w:rPr>
              <w:t>中金环境</w:t>
            </w:r>
          </w:p>
        </w:tc>
        <w:tc>
          <w:tcPr>
            <w:vAlign w:val="center"/>
          </w:tcPr>
          <w:p>
            <w:pPr>
              <w:jc w:val="right"/>
            </w:pPr>
            <w:r>
              <w:rPr>
                <w:color w:val="000000"/>
                <w:sz w:val="24"/>
              </w:rPr>
              <w:t>28,718,395.00</w:t>
            </w:r>
          </w:p>
        </w:tc>
        <w:tc>
          <w:tcPr>
            <w:vAlign w:val="center"/>
          </w:tcPr>
          <w:p>
            <w:pPr>
              <w:jc w:val="right"/>
            </w:pPr>
            <w:r>
              <w:rPr>
                <w:color w:val="000000"/>
                <w:sz w:val="24"/>
              </w:rPr>
              <w:t>3.42</w:t>
            </w:r>
          </w:p>
        </w:tc>
      </w:tr>
      <w:tr>
        <w:tc>
          <w:tcPr>
            <w:vAlign w:val="center"/>
          </w:tcPr>
          <w:p>
            <w:pPr>
              <w:jc w:val="center"/>
            </w:pPr>
            <w:r>
              <w:rPr>
                <w:color w:val="000000"/>
                <w:sz w:val="24"/>
              </w:rPr>
              <w:t>19</w:t>
            </w:r>
          </w:p>
        </w:tc>
        <w:tc>
          <w:tcPr>
            <w:vAlign w:val="center"/>
          </w:tcPr>
          <w:p>
            <w:pPr>
              <w:jc w:val="center"/>
            </w:pPr>
            <w:r>
              <w:rPr>
                <w:color w:val="000000"/>
                <w:sz w:val="24"/>
              </w:rPr>
              <w:t>601766</w:t>
            </w:r>
          </w:p>
        </w:tc>
        <w:tc>
          <w:tcPr>
            <w:vAlign w:val="center"/>
          </w:tcPr>
          <w:p>
            <w:pPr>
              <w:jc w:val="center"/>
            </w:pPr>
            <w:r>
              <w:rPr>
                <w:color w:val="000000"/>
                <w:sz w:val="24"/>
              </w:rPr>
              <w:t>中国中车</w:t>
            </w:r>
          </w:p>
        </w:tc>
        <w:tc>
          <w:tcPr>
            <w:vAlign w:val="center"/>
          </w:tcPr>
          <w:p>
            <w:pPr>
              <w:jc w:val="right"/>
            </w:pPr>
            <w:r>
              <w:rPr>
                <w:color w:val="000000"/>
                <w:sz w:val="24"/>
              </w:rPr>
              <w:t>28,288,596.15</w:t>
            </w:r>
          </w:p>
        </w:tc>
        <w:tc>
          <w:tcPr>
            <w:vAlign w:val="center"/>
          </w:tcPr>
          <w:p>
            <w:pPr>
              <w:jc w:val="right"/>
            </w:pPr>
            <w:r>
              <w:rPr>
                <w:color w:val="000000"/>
                <w:sz w:val="24"/>
              </w:rPr>
              <w:t>3.36</w:t>
            </w:r>
          </w:p>
        </w:tc>
      </w:tr>
      <w:tr>
        <w:tc>
          <w:tcPr>
            <w:vAlign w:val="center"/>
          </w:tcPr>
          <w:p>
            <w:pPr>
              <w:jc w:val="center"/>
            </w:pPr>
            <w:r>
              <w:rPr>
                <w:color w:val="000000"/>
                <w:sz w:val="24"/>
              </w:rPr>
              <w:t>20</w:t>
            </w:r>
          </w:p>
        </w:tc>
        <w:tc>
          <w:tcPr>
            <w:vAlign w:val="center"/>
          </w:tcPr>
          <w:p>
            <w:pPr>
              <w:jc w:val="center"/>
            </w:pPr>
            <w:r>
              <w:rPr>
                <w:color w:val="000000"/>
                <w:sz w:val="24"/>
              </w:rPr>
              <w:t>601009</w:t>
            </w:r>
          </w:p>
        </w:tc>
        <w:tc>
          <w:tcPr>
            <w:vAlign w:val="center"/>
          </w:tcPr>
          <w:p>
            <w:pPr>
              <w:jc w:val="center"/>
            </w:pPr>
            <w:r>
              <w:rPr>
                <w:color w:val="000000"/>
                <w:sz w:val="24"/>
              </w:rPr>
              <w:t>南京银行</w:t>
            </w:r>
          </w:p>
        </w:tc>
        <w:tc>
          <w:tcPr>
            <w:vAlign w:val="center"/>
          </w:tcPr>
          <w:p>
            <w:pPr>
              <w:jc w:val="right"/>
            </w:pPr>
            <w:r>
              <w:rPr>
                <w:color w:val="000000"/>
                <w:sz w:val="24"/>
              </w:rPr>
              <w:t>27,082,957.16</w:t>
            </w:r>
          </w:p>
        </w:tc>
        <w:tc>
          <w:tcPr>
            <w:vAlign w:val="center"/>
          </w:tcPr>
          <w:p>
            <w:pPr>
              <w:jc w:val="right"/>
            </w:pPr>
            <w:r>
              <w:rPr>
                <w:color w:val="000000"/>
                <w:sz w:val="24"/>
              </w:rPr>
              <w:t>3.22</w:t>
            </w:r>
          </w:p>
        </w:tc>
      </w:tr>
      <w:tr>
        <w:tc>
          <w:tcPr>
            <w:vAlign w:val="center"/>
          </w:tcPr>
          <w:p>
            <w:pPr>
              <w:jc w:val="center"/>
            </w:pPr>
            <w:r>
              <w:rPr>
                <w:color w:val="000000"/>
                <w:sz w:val="24"/>
              </w:rPr>
              <w:t>21</w:t>
            </w:r>
          </w:p>
        </w:tc>
        <w:tc>
          <w:tcPr>
            <w:vAlign w:val="center"/>
          </w:tcPr>
          <w:p>
            <w:pPr>
              <w:jc w:val="center"/>
            </w:pPr>
            <w:r>
              <w:rPr>
                <w:color w:val="000000"/>
                <w:sz w:val="24"/>
              </w:rPr>
              <w:t>600690</w:t>
            </w:r>
          </w:p>
        </w:tc>
        <w:tc>
          <w:tcPr>
            <w:vAlign w:val="center"/>
          </w:tcPr>
          <w:p>
            <w:pPr>
              <w:jc w:val="center"/>
            </w:pPr>
            <w:r>
              <w:rPr>
                <w:color w:val="000000"/>
                <w:sz w:val="24"/>
              </w:rPr>
              <w:t>青岛海尔</w:t>
            </w:r>
          </w:p>
        </w:tc>
        <w:tc>
          <w:tcPr>
            <w:vAlign w:val="center"/>
          </w:tcPr>
          <w:p>
            <w:pPr>
              <w:jc w:val="right"/>
            </w:pPr>
            <w:r>
              <w:rPr>
                <w:color w:val="000000"/>
                <w:sz w:val="24"/>
              </w:rPr>
              <w:t>26,397,931.53</w:t>
            </w:r>
          </w:p>
        </w:tc>
        <w:tc>
          <w:tcPr>
            <w:vAlign w:val="center"/>
          </w:tcPr>
          <w:p>
            <w:pPr>
              <w:jc w:val="right"/>
            </w:pPr>
            <w:r>
              <w:rPr>
                <w:color w:val="000000"/>
                <w:sz w:val="24"/>
              </w:rPr>
              <w:t>3.14</w:t>
            </w:r>
          </w:p>
        </w:tc>
      </w:tr>
      <w:tr>
        <w:tc>
          <w:tcPr>
            <w:vAlign w:val="center"/>
          </w:tcPr>
          <w:p>
            <w:pPr>
              <w:jc w:val="center"/>
            </w:pPr>
            <w:r>
              <w:rPr>
                <w:color w:val="000000"/>
                <w:sz w:val="24"/>
              </w:rPr>
              <w:t>22</w:t>
            </w:r>
          </w:p>
        </w:tc>
        <w:tc>
          <w:tcPr>
            <w:vAlign w:val="center"/>
          </w:tcPr>
          <w:p>
            <w:pPr>
              <w:jc w:val="center"/>
            </w:pPr>
            <w:r>
              <w:rPr>
                <w:color w:val="000000"/>
                <w:sz w:val="24"/>
              </w:rPr>
              <w:t>000933</w:t>
            </w:r>
          </w:p>
        </w:tc>
        <w:tc>
          <w:tcPr>
            <w:vAlign w:val="center"/>
          </w:tcPr>
          <w:p>
            <w:pPr>
              <w:jc w:val="center"/>
            </w:pPr>
            <w:r>
              <w:rPr>
                <w:color w:val="000000"/>
                <w:sz w:val="24"/>
              </w:rPr>
              <w:t>神火股份</w:t>
            </w:r>
          </w:p>
        </w:tc>
        <w:tc>
          <w:tcPr>
            <w:vAlign w:val="center"/>
          </w:tcPr>
          <w:p>
            <w:pPr>
              <w:jc w:val="right"/>
            </w:pPr>
            <w:r>
              <w:rPr>
                <w:color w:val="000000"/>
                <w:sz w:val="24"/>
              </w:rPr>
              <w:t>26,271,428.84</w:t>
            </w:r>
          </w:p>
        </w:tc>
        <w:tc>
          <w:tcPr>
            <w:vAlign w:val="center"/>
          </w:tcPr>
          <w:p>
            <w:pPr>
              <w:jc w:val="right"/>
            </w:pPr>
            <w:r>
              <w:rPr>
                <w:color w:val="000000"/>
                <w:sz w:val="24"/>
              </w:rPr>
              <w:t>3.12</w:t>
            </w:r>
          </w:p>
        </w:tc>
      </w:tr>
      <w:tr>
        <w:tc>
          <w:tcPr>
            <w:vAlign w:val="center"/>
          </w:tcPr>
          <w:p>
            <w:pPr>
              <w:jc w:val="center"/>
            </w:pPr>
            <w:r>
              <w:rPr>
                <w:color w:val="000000"/>
                <w:sz w:val="24"/>
              </w:rPr>
              <w:t>23</w:t>
            </w:r>
          </w:p>
        </w:tc>
        <w:tc>
          <w:tcPr>
            <w:vAlign w:val="center"/>
          </w:tcPr>
          <w:p>
            <w:pPr>
              <w:jc w:val="center"/>
            </w:pPr>
            <w:r>
              <w:rPr>
                <w:color w:val="000000"/>
                <w:sz w:val="24"/>
              </w:rPr>
              <w:t>000768</w:t>
            </w:r>
          </w:p>
        </w:tc>
        <w:tc>
          <w:tcPr>
            <w:vAlign w:val="center"/>
          </w:tcPr>
          <w:p>
            <w:pPr>
              <w:jc w:val="center"/>
            </w:pPr>
            <w:r>
              <w:rPr>
                <w:color w:val="000000"/>
                <w:sz w:val="24"/>
              </w:rPr>
              <w:t>中航飞机</w:t>
            </w:r>
          </w:p>
        </w:tc>
        <w:tc>
          <w:tcPr>
            <w:vAlign w:val="center"/>
          </w:tcPr>
          <w:p>
            <w:pPr>
              <w:jc w:val="right"/>
            </w:pPr>
            <w:r>
              <w:rPr>
                <w:color w:val="000000"/>
                <w:sz w:val="24"/>
              </w:rPr>
              <w:t>25,724,518.33</w:t>
            </w:r>
          </w:p>
        </w:tc>
        <w:tc>
          <w:tcPr>
            <w:vAlign w:val="center"/>
          </w:tcPr>
          <w:p>
            <w:pPr>
              <w:jc w:val="right"/>
            </w:pPr>
            <w:r>
              <w:rPr>
                <w:color w:val="000000"/>
                <w:sz w:val="24"/>
              </w:rPr>
              <w:t>3.06</w:t>
            </w:r>
          </w:p>
        </w:tc>
      </w:tr>
      <w:tr>
        <w:tc>
          <w:tcPr>
            <w:vAlign w:val="center"/>
          </w:tcPr>
          <w:p>
            <w:pPr>
              <w:jc w:val="center"/>
            </w:pPr>
            <w:r>
              <w:rPr>
                <w:color w:val="000000"/>
                <w:sz w:val="24"/>
              </w:rPr>
              <w:t>24</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25,666,590.96</w:t>
            </w:r>
          </w:p>
        </w:tc>
        <w:tc>
          <w:tcPr>
            <w:vAlign w:val="center"/>
          </w:tcPr>
          <w:p>
            <w:pPr>
              <w:jc w:val="right"/>
            </w:pPr>
            <w:r>
              <w:rPr>
                <w:color w:val="000000"/>
                <w:sz w:val="24"/>
              </w:rPr>
              <w:t>3.05</w:t>
            </w:r>
          </w:p>
        </w:tc>
      </w:tr>
      <w:tr>
        <w:tc>
          <w:tcPr>
            <w:vAlign w:val="center"/>
          </w:tcPr>
          <w:p>
            <w:pPr>
              <w:jc w:val="center"/>
            </w:pPr>
            <w:r>
              <w:rPr>
                <w:color w:val="000000"/>
                <w:sz w:val="24"/>
              </w:rPr>
              <w:t>25</w:t>
            </w:r>
          </w:p>
        </w:tc>
        <w:tc>
          <w:tcPr>
            <w:vAlign w:val="center"/>
          </w:tcPr>
          <w:p>
            <w:pPr>
              <w:jc w:val="center"/>
            </w:pPr>
            <w:r>
              <w:rPr>
                <w:color w:val="000000"/>
                <w:sz w:val="24"/>
              </w:rPr>
              <w:t>600256</w:t>
            </w:r>
          </w:p>
        </w:tc>
        <w:tc>
          <w:tcPr>
            <w:vAlign w:val="center"/>
          </w:tcPr>
          <w:p>
            <w:pPr>
              <w:jc w:val="center"/>
            </w:pPr>
            <w:r>
              <w:rPr>
                <w:color w:val="000000"/>
                <w:sz w:val="24"/>
              </w:rPr>
              <w:t>广汇能源</w:t>
            </w:r>
          </w:p>
        </w:tc>
        <w:tc>
          <w:tcPr>
            <w:vAlign w:val="center"/>
          </w:tcPr>
          <w:p>
            <w:pPr>
              <w:jc w:val="right"/>
            </w:pPr>
            <w:r>
              <w:rPr>
                <w:color w:val="000000"/>
                <w:sz w:val="24"/>
              </w:rPr>
              <w:t>25,184,937.80</w:t>
            </w:r>
          </w:p>
        </w:tc>
        <w:tc>
          <w:tcPr>
            <w:vAlign w:val="center"/>
          </w:tcPr>
          <w:p>
            <w:pPr>
              <w:jc w:val="right"/>
            </w:pPr>
            <w:r>
              <w:rPr>
                <w:color w:val="000000"/>
                <w:sz w:val="24"/>
              </w:rPr>
              <w:t>3.00</w:t>
            </w:r>
          </w:p>
        </w:tc>
      </w:tr>
      <w:tr>
        <w:tc>
          <w:tcPr>
            <w:vAlign w:val="center"/>
          </w:tcPr>
          <w:p>
            <w:pPr>
              <w:jc w:val="center"/>
            </w:pPr>
            <w:r>
              <w:rPr>
                <w:color w:val="000000"/>
                <w:sz w:val="24"/>
              </w:rPr>
              <w:t>26</w:t>
            </w:r>
          </w:p>
        </w:tc>
        <w:tc>
          <w:tcPr>
            <w:vAlign w:val="center"/>
          </w:tcPr>
          <w:p>
            <w:pPr>
              <w:jc w:val="center"/>
            </w:pPr>
            <w:r>
              <w:rPr>
                <w:color w:val="000000"/>
                <w:sz w:val="24"/>
              </w:rPr>
              <w:t>600297</w:t>
            </w:r>
          </w:p>
        </w:tc>
        <w:tc>
          <w:tcPr>
            <w:vAlign w:val="center"/>
          </w:tcPr>
          <w:p>
            <w:pPr>
              <w:jc w:val="center"/>
            </w:pPr>
            <w:r>
              <w:rPr>
                <w:color w:val="000000"/>
                <w:sz w:val="24"/>
              </w:rPr>
              <w:t>广汇汽车</w:t>
            </w:r>
          </w:p>
        </w:tc>
        <w:tc>
          <w:tcPr>
            <w:vAlign w:val="center"/>
          </w:tcPr>
          <w:p>
            <w:pPr>
              <w:jc w:val="right"/>
            </w:pPr>
            <w:r>
              <w:rPr>
                <w:color w:val="000000"/>
                <w:sz w:val="24"/>
              </w:rPr>
              <w:t>25,163,880.41</w:t>
            </w:r>
          </w:p>
        </w:tc>
        <w:tc>
          <w:tcPr>
            <w:vAlign w:val="center"/>
          </w:tcPr>
          <w:p>
            <w:pPr>
              <w:jc w:val="right"/>
            </w:pPr>
            <w:r>
              <w:rPr>
                <w:color w:val="000000"/>
                <w:sz w:val="24"/>
              </w:rPr>
              <w:t>2.99</w:t>
            </w:r>
          </w:p>
        </w:tc>
      </w:tr>
      <w:tr>
        <w:tc>
          <w:tcPr>
            <w:vAlign w:val="center"/>
          </w:tcPr>
          <w:p>
            <w:pPr>
              <w:jc w:val="center"/>
            </w:pPr>
            <w:r>
              <w:rPr>
                <w:color w:val="000000"/>
                <w:sz w:val="24"/>
              </w:rPr>
              <w:t>27</w:t>
            </w:r>
          </w:p>
        </w:tc>
        <w:tc>
          <w:tcPr>
            <w:vAlign w:val="center"/>
          </w:tcPr>
          <w:p>
            <w:pPr>
              <w:jc w:val="center"/>
            </w:pPr>
            <w:r>
              <w:rPr>
                <w:color w:val="000000"/>
                <w:sz w:val="24"/>
              </w:rPr>
              <w:t>300271</w:t>
            </w:r>
          </w:p>
        </w:tc>
        <w:tc>
          <w:tcPr>
            <w:vAlign w:val="center"/>
          </w:tcPr>
          <w:p>
            <w:pPr>
              <w:jc w:val="center"/>
            </w:pPr>
            <w:r>
              <w:rPr>
                <w:color w:val="000000"/>
                <w:sz w:val="24"/>
              </w:rPr>
              <w:t>华宇软件</w:t>
            </w:r>
          </w:p>
        </w:tc>
        <w:tc>
          <w:tcPr>
            <w:vAlign w:val="center"/>
          </w:tcPr>
          <w:p>
            <w:pPr>
              <w:jc w:val="right"/>
            </w:pPr>
            <w:r>
              <w:rPr>
                <w:color w:val="000000"/>
                <w:sz w:val="24"/>
              </w:rPr>
              <w:t>24,501,520.60</w:t>
            </w:r>
          </w:p>
        </w:tc>
        <w:tc>
          <w:tcPr>
            <w:vAlign w:val="center"/>
          </w:tcPr>
          <w:p>
            <w:pPr>
              <w:jc w:val="right"/>
            </w:pPr>
            <w:r>
              <w:rPr>
                <w:color w:val="000000"/>
                <w:sz w:val="24"/>
              </w:rPr>
              <w:t>2.91</w:t>
            </w:r>
          </w:p>
        </w:tc>
      </w:tr>
      <w:tr>
        <w:tc>
          <w:tcPr>
            <w:vAlign w:val="center"/>
          </w:tcPr>
          <w:p>
            <w:pPr>
              <w:jc w:val="center"/>
            </w:pPr>
            <w:r>
              <w:rPr>
                <w:color w:val="000000"/>
                <w:sz w:val="24"/>
              </w:rPr>
              <w:t>28</w:t>
            </w:r>
          </w:p>
        </w:tc>
        <w:tc>
          <w:tcPr>
            <w:vAlign w:val="center"/>
          </w:tcPr>
          <w:p>
            <w:pPr>
              <w:jc w:val="center"/>
            </w:pPr>
            <w:r>
              <w:rPr>
                <w:color w:val="000000"/>
                <w:sz w:val="24"/>
              </w:rPr>
              <w:t>300078</w:t>
            </w:r>
          </w:p>
        </w:tc>
        <w:tc>
          <w:tcPr>
            <w:vAlign w:val="center"/>
          </w:tcPr>
          <w:p>
            <w:pPr>
              <w:jc w:val="center"/>
            </w:pPr>
            <w:r>
              <w:rPr>
                <w:color w:val="000000"/>
                <w:sz w:val="24"/>
              </w:rPr>
              <w:t>思创医惠</w:t>
            </w:r>
          </w:p>
        </w:tc>
        <w:tc>
          <w:tcPr>
            <w:vAlign w:val="center"/>
          </w:tcPr>
          <w:p>
            <w:pPr>
              <w:jc w:val="right"/>
            </w:pPr>
            <w:r>
              <w:rPr>
                <w:color w:val="000000"/>
                <w:sz w:val="24"/>
              </w:rPr>
              <w:t>24,242,449.84</w:t>
            </w:r>
          </w:p>
        </w:tc>
        <w:tc>
          <w:tcPr>
            <w:vAlign w:val="center"/>
          </w:tcPr>
          <w:p>
            <w:pPr>
              <w:jc w:val="right"/>
            </w:pPr>
            <w:r>
              <w:rPr>
                <w:color w:val="000000"/>
                <w:sz w:val="24"/>
              </w:rPr>
              <w:t>2.88</w:t>
            </w:r>
          </w:p>
        </w:tc>
      </w:tr>
      <w:tr>
        <w:tc>
          <w:tcPr>
            <w:vAlign w:val="center"/>
          </w:tcPr>
          <w:p>
            <w:pPr>
              <w:jc w:val="center"/>
            </w:pPr>
            <w:r>
              <w:rPr>
                <w:color w:val="000000"/>
                <w:sz w:val="24"/>
              </w:rPr>
              <w:t>29</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24,114,720.95</w:t>
            </w:r>
          </w:p>
        </w:tc>
        <w:tc>
          <w:tcPr>
            <w:vAlign w:val="center"/>
          </w:tcPr>
          <w:p>
            <w:pPr>
              <w:jc w:val="right"/>
            </w:pPr>
            <w:r>
              <w:rPr>
                <w:color w:val="000000"/>
                <w:sz w:val="24"/>
              </w:rPr>
              <w:t>2.87</w:t>
            </w:r>
          </w:p>
        </w:tc>
      </w:tr>
      <w:tr>
        <w:tc>
          <w:tcPr>
            <w:vAlign w:val="center"/>
          </w:tcPr>
          <w:p>
            <w:pPr>
              <w:jc w:val="center"/>
            </w:pPr>
            <w:r>
              <w:rPr>
                <w:color w:val="000000"/>
                <w:sz w:val="24"/>
              </w:rPr>
              <w:t>30</w:t>
            </w:r>
          </w:p>
        </w:tc>
        <w:tc>
          <w:tcPr>
            <w:vAlign w:val="center"/>
          </w:tcPr>
          <w:p>
            <w:pPr>
              <w:jc w:val="center"/>
            </w:pPr>
            <w:r>
              <w:rPr>
                <w:color w:val="000000"/>
                <w:sz w:val="24"/>
              </w:rPr>
              <w:t>603368</w:t>
            </w:r>
          </w:p>
        </w:tc>
        <w:tc>
          <w:tcPr>
            <w:vAlign w:val="center"/>
          </w:tcPr>
          <w:p>
            <w:pPr>
              <w:jc w:val="center"/>
            </w:pPr>
            <w:r>
              <w:rPr>
                <w:color w:val="000000"/>
                <w:sz w:val="24"/>
              </w:rPr>
              <w:t>柳药股份</w:t>
            </w:r>
          </w:p>
        </w:tc>
        <w:tc>
          <w:tcPr>
            <w:vAlign w:val="center"/>
          </w:tcPr>
          <w:p>
            <w:pPr>
              <w:jc w:val="right"/>
            </w:pPr>
            <w:r>
              <w:rPr>
                <w:color w:val="000000"/>
                <w:sz w:val="24"/>
              </w:rPr>
              <w:t>23,916,914.24</w:t>
            </w:r>
          </w:p>
        </w:tc>
        <w:tc>
          <w:tcPr>
            <w:vAlign w:val="center"/>
          </w:tcPr>
          <w:p>
            <w:pPr>
              <w:jc w:val="right"/>
            </w:pPr>
            <w:r>
              <w:rPr>
                <w:color w:val="000000"/>
                <w:sz w:val="24"/>
              </w:rPr>
              <w:t>2.84</w:t>
            </w:r>
          </w:p>
        </w:tc>
      </w:tr>
      <w:tr>
        <w:tc>
          <w:tcPr>
            <w:vAlign w:val="center"/>
          </w:tcPr>
          <w:p>
            <w:pPr>
              <w:jc w:val="center"/>
            </w:pPr>
            <w:r>
              <w:rPr>
                <w:color w:val="000000"/>
                <w:sz w:val="24"/>
              </w:rPr>
              <w:t>31</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23,772,400.97</w:t>
            </w:r>
          </w:p>
        </w:tc>
        <w:tc>
          <w:tcPr>
            <w:vAlign w:val="center"/>
          </w:tcPr>
          <w:p>
            <w:pPr>
              <w:jc w:val="right"/>
            </w:pPr>
            <w:r>
              <w:rPr>
                <w:color w:val="000000"/>
                <w:sz w:val="24"/>
              </w:rPr>
              <w:t>2.83</w:t>
            </w:r>
          </w:p>
        </w:tc>
      </w:tr>
      <w:tr>
        <w:tc>
          <w:tcPr>
            <w:vAlign w:val="center"/>
          </w:tcPr>
          <w:p>
            <w:pPr>
              <w:jc w:val="center"/>
            </w:pPr>
            <w:r>
              <w:rPr>
                <w:color w:val="000000"/>
                <w:sz w:val="24"/>
              </w:rPr>
              <w:t>32</w:t>
            </w:r>
          </w:p>
        </w:tc>
        <w:tc>
          <w:tcPr>
            <w:vAlign w:val="center"/>
          </w:tcPr>
          <w:p>
            <w:pPr>
              <w:jc w:val="center"/>
            </w:pPr>
            <w:r>
              <w:rPr>
                <w:color w:val="000000"/>
                <w:sz w:val="24"/>
              </w:rPr>
              <w:t>000961</w:t>
            </w:r>
          </w:p>
        </w:tc>
        <w:tc>
          <w:tcPr>
            <w:vAlign w:val="center"/>
          </w:tcPr>
          <w:p>
            <w:pPr>
              <w:jc w:val="center"/>
            </w:pPr>
            <w:r>
              <w:rPr>
                <w:color w:val="000000"/>
                <w:sz w:val="24"/>
              </w:rPr>
              <w:t>中南建设</w:t>
            </w:r>
          </w:p>
        </w:tc>
        <w:tc>
          <w:tcPr>
            <w:vAlign w:val="center"/>
          </w:tcPr>
          <w:p>
            <w:pPr>
              <w:jc w:val="right"/>
            </w:pPr>
            <w:r>
              <w:rPr>
                <w:color w:val="000000"/>
                <w:sz w:val="24"/>
              </w:rPr>
              <w:t>23,130,662.87</w:t>
            </w:r>
          </w:p>
        </w:tc>
        <w:tc>
          <w:tcPr>
            <w:vAlign w:val="center"/>
          </w:tcPr>
          <w:p>
            <w:pPr>
              <w:jc w:val="right"/>
            </w:pPr>
            <w:r>
              <w:rPr>
                <w:color w:val="000000"/>
                <w:sz w:val="24"/>
              </w:rPr>
              <w:t>2.75</w:t>
            </w:r>
          </w:p>
        </w:tc>
      </w:tr>
      <w:tr>
        <w:tc>
          <w:tcPr>
            <w:vAlign w:val="center"/>
          </w:tcPr>
          <w:p>
            <w:pPr>
              <w:jc w:val="center"/>
            </w:pPr>
            <w:r>
              <w:rPr>
                <w:color w:val="000000"/>
                <w:sz w:val="24"/>
              </w:rPr>
              <w:t>33</w:t>
            </w:r>
          </w:p>
        </w:tc>
        <w:tc>
          <w:tcPr>
            <w:vAlign w:val="center"/>
          </w:tcPr>
          <w:p>
            <w:pPr>
              <w:jc w:val="center"/>
            </w:pPr>
            <w:r>
              <w:rPr>
                <w:color w:val="000000"/>
                <w:sz w:val="24"/>
              </w:rPr>
              <w:t>603259</w:t>
            </w:r>
          </w:p>
        </w:tc>
        <w:tc>
          <w:tcPr>
            <w:vAlign w:val="center"/>
          </w:tcPr>
          <w:p>
            <w:pPr>
              <w:jc w:val="center"/>
            </w:pPr>
            <w:r>
              <w:rPr>
                <w:color w:val="000000"/>
                <w:sz w:val="24"/>
              </w:rPr>
              <w:t>药明康德</w:t>
            </w:r>
          </w:p>
        </w:tc>
        <w:tc>
          <w:tcPr>
            <w:vAlign w:val="center"/>
          </w:tcPr>
          <w:p>
            <w:pPr>
              <w:jc w:val="right"/>
            </w:pPr>
            <w:r>
              <w:rPr>
                <w:color w:val="000000"/>
                <w:sz w:val="24"/>
              </w:rPr>
              <w:t>23,015,183.60</w:t>
            </w:r>
          </w:p>
        </w:tc>
        <w:tc>
          <w:tcPr>
            <w:vAlign w:val="center"/>
          </w:tcPr>
          <w:p>
            <w:pPr>
              <w:jc w:val="right"/>
            </w:pPr>
            <w:r>
              <w:rPr>
                <w:color w:val="000000"/>
                <w:sz w:val="24"/>
              </w:rPr>
              <w:t>2.74</w:t>
            </w:r>
          </w:p>
        </w:tc>
      </w:tr>
      <w:tr>
        <w:tc>
          <w:tcPr>
            <w:vAlign w:val="center"/>
          </w:tcPr>
          <w:p>
            <w:pPr>
              <w:jc w:val="center"/>
            </w:pPr>
            <w:r>
              <w:rPr>
                <w:color w:val="000000"/>
                <w:sz w:val="24"/>
              </w:rPr>
              <w:t>34</w:t>
            </w:r>
          </w:p>
        </w:tc>
        <w:tc>
          <w:tcPr>
            <w:vAlign w:val="center"/>
          </w:tcPr>
          <w:p>
            <w:pPr>
              <w:jc w:val="center"/>
            </w:pPr>
            <w:r>
              <w:rPr>
                <w:color w:val="000000"/>
                <w:sz w:val="24"/>
              </w:rPr>
              <w:t>600967</w:t>
            </w:r>
          </w:p>
        </w:tc>
        <w:tc>
          <w:tcPr>
            <w:vAlign w:val="center"/>
          </w:tcPr>
          <w:p>
            <w:pPr>
              <w:jc w:val="center"/>
            </w:pPr>
            <w:r>
              <w:rPr>
                <w:color w:val="000000"/>
                <w:sz w:val="24"/>
              </w:rPr>
              <w:t>内蒙一机</w:t>
            </w:r>
          </w:p>
        </w:tc>
        <w:tc>
          <w:tcPr>
            <w:vAlign w:val="center"/>
          </w:tcPr>
          <w:p>
            <w:pPr>
              <w:jc w:val="right"/>
            </w:pPr>
            <w:r>
              <w:rPr>
                <w:color w:val="000000"/>
                <w:sz w:val="24"/>
              </w:rPr>
              <w:t>22,524,364.60</w:t>
            </w:r>
          </w:p>
        </w:tc>
        <w:tc>
          <w:tcPr>
            <w:vAlign w:val="center"/>
          </w:tcPr>
          <w:p>
            <w:pPr>
              <w:jc w:val="right"/>
            </w:pPr>
            <w:r>
              <w:rPr>
                <w:color w:val="000000"/>
                <w:sz w:val="24"/>
              </w:rPr>
              <w:t>2.68</w:t>
            </w:r>
          </w:p>
        </w:tc>
      </w:tr>
      <w:tr>
        <w:tc>
          <w:tcPr>
            <w:vAlign w:val="center"/>
          </w:tcPr>
          <w:p>
            <w:pPr>
              <w:jc w:val="center"/>
            </w:pPr>
            <w:r>
              <w:rPr>
                <w:color w:val="000000"/>
                <w:sz w:val="24"/>
              </w:rPr>
              <w:t>35</w:t>
            </w:r>
          </w:p>
        </w:tc>
        <w:tc>
          <w:tcPr>
            <w:vAlign w:val="center"/>
          </w:tcPr>
          <w:p>
            <w:pPr>
              <w:jc w:val="center"/>
            </w:pPr>
            <w:r>
              <w:rPr>
                <w:color w:val="000000"/>
                <w:sz w:val="24"/>
              </w:rPr>
              <w:t>601899</w:t>
            </w:r>
          </w:p>
        </w:tc>
        <w:tc>
          <w:tcPr>
            <w:vAlign w:val="center"/>
          </w:tcPr>
          <w:p>
            <w:pPr>
              <w:jc w:val="center"/>
            </w:pPr>
            <w:r>
              <w:rPr>
                <w:color w:val="000000"/>
                <w:sz w:val="24"/>
              </w:rPr>
              <w:t>紫金矿业</w:t>
            </w:r>
          </w:p>
        </w:tc>
        <w:tc>
          <w:tcPr>
            <w:vAlign w:val="center"/>
          </w:tcPr>
          <w:p>
            <w:pPr>
              <w:jc w:val="right"/>
            </w:pPr>
            <w:r>
              <w:rPr>
                <w:color w:val="000000"/>
                <w:sz w:val="24"/>
              </w:rPr>
              <w:t>22,286,065.70</w:t>
            </w:r>
          </w:p>
        </w:tc>
        <w:tc>
          <w:tcPr>
            <w:vAlign w:val="center"/>
          </w:tcPr>
          <w:p>
            <w:pPr>
              <w:jc w:val="right"/>
            </w:pPr>
            <w:r>
              <w:rPr>
                <w:color w:val="000000"/>
                <w:sz w:val="24"/>
              </w:rPr>
              <w:t>2.65</w:t>
            </w:r>
          </w:p>
        </w:tc>
      </w:tr>
      <w:tr>
        <w:tc>
          <w:tcPr>
            <w:vAlign w:val="center"/>
          </w:tcPr>
          <w:p>
            <w:pPr>
              <w:jc w:val="center"/>
            </w:pPr>
            <w:r>
              <w:rPr>
                <w:color w:val="000000"/>
                <w:sz w:val="24"/>
              </w:rPr>
              <w:t>36</w:t>
            </w:r>
          </w:p>
        </w:tc>
        <w:tc>
          <w:tcPr>
            <w:vAlign w:val="center"/>
          </w:tcPr>
          <w:p>
            <w:pPr>
              <w:jc w:val="center"/>
            </w:pPr>
            <w:r>
              <w:rPr>
                <w:color w:val="000000"/>
                <w:sz w:val="24"/>
              </w:rPr>
              <w:t>601600</w:t>
            </w:r>
          </w:p>
        </w:tc>
        <w:tc>
          <w:tcPr>
            <w:vAlign w:val="center"/>
          </w:tcPr>
          <w:p>
            <w:pPr>
              <w:jc w:val="center"/>
            </w:pPr>
            <w:r>
              <w:rPr>
                <w:color w:val="000000"/>
                <w:sz w:val="24"/>
              </w:rPr>
              <w:t>中国铝业</w:t>
            </w:r>
          </w:p>
        </w:tc>
        <w:tc>
          <w:tcPr>
            <w:vAlign w:val="center"/>
          </w:tcPr>
          <w:p>
            <w:pPr>
              <w:jc w:val="right"/>
            </w:pPr>
            <w:r>
              <w:rPr>
                <w:color w:val="000000"/>
                <w:sz w:val="24"/>
              </w:rPr>
              <w:t>22,241,351.00</w:t>
            </w:r>
          </w:p>
        </w:tc>
        <w:tc>
          <w:tcPr>
            <w:vAlign w:val="center"/>
          </w:tcPr>
          <w:p>
            <w:pPr>
              <w:jc w:val="right"/>
            </w:pPr>
            <w:r>
              <w:rPr>
                <w:color w:val="000000"/>
                <w:sz w:val="24"/>
              </w:rPr>
              <w:t>2.65</w:t>
            </w:r>
          </w:p>
        </w:tc>
      </w:tr>
      <w:tr>
        <w:tc>
          <w:tcPr>
            <w:vAlign w:val="center"/>
          </w:tcPr>
          <w:p>
            <w:pPr>
              <w:jc w:val="center"/>
            </w:pPr>
            <w:r>
              <w:rPr>
                <w:color w:val="000000"/>
                <w:sz w:val="24"/>
              </w:rPr>
              <w:t>37</w:t>
            </w:r>
          </w:p>
        </w:tc>
        <w:tc>
          <w:tcPr>
            <w:vAlign w:val="center"/>
          </w:tcPr>
          <w:p>
            <w:pPr>
              <w:jc w:val="center"/>
            </w:pPr>
            <w:r>
              <w:rPr>
                <w:color w:val="000000"/>
                <w:sz w:val="24"/>
              </w:rPr>
              <w:t>002035</w:t>
            </w:r>
          </w:p>
        </w:tc>
        <w:tc>
          <w:tcPr>
            <w:vAlign w:val="center"/>
          </w:tcPr>
          <w:p>
            <w:pPr>
              <w:jc w:val="center"/>
            </w:pPr>
            <w:r>
              <w:rPr>
                <w:color w:val="000000"/>
                <w:sz w:val="24"/>
              </w:rPr>
              <w:t>华帝股份</w:t>
            </w:r>
          </w:p>
        </w:tc>
        <w:tc>
          <w:tcPr>
            <w:vAlign w:val="center"/>
          </w:tcPr>
          <w:p>
            <w:pPr>
              <w:jc w:val="right"/>
            </w:pPr>
            <w:r>
              <w:rPr>
                <w:color w:val="000000"/>
                <w:sz w:val="24"/>
              </w:rPr>
              <w:t>22,169,850.58</w:t>
            </w:r>
          </w:p>
        </w:tc>
        <w:tc>
          <w:tcPr>
            <w:vAlign w:val="center"/>
          </w:tcPr>
          <w:p>
            <w:pPr>
              <w:jc w:val="right"/>
            </w:pPr>
            <w:r>
              <w:rPr>
                <w:color w:val="000000"/>
                <w:sz w:val="24"/>
              </w:rPr>
              <w:t>2.64</w:t>
            </w:r>
          </w:p>
        </w:tc>
      </w:tr>
      <w:tr>
        <w:tc>
          <w:tcPr>
            <w:vAlign w:val="center"/>
          </w:tcPr>
          <w:p>
            <w:pPr>
              <w:jc w:val="center"/>
            </w:pPr>
            <w:r>
              <w:rPr>
                <w:color w:val="000000"/>
                <w:sz w:val="24"/>
              </w:rPr>
              <w:t>38</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21,982,477.06</w:t>
            </w:r>
          </w:p>
        </w:tc>
        <w:tc>
          <w:tcPr>
            <w:vAlign w:val="center"/>
          </w:tcPr>
          <w:p>
            <w:pPr>
              <w:jc w:val="right"/>
            </w:pPr>
            <w:r>
              <w:rPr>
                <w:color w:val="000000"/>
                <w:sz w:val="24"/>
              </w:rPr>
              <w:t>2.61</w:t>
            </w:r>
          </w:p>
        </w:tc>
      </w:tr>
      <w:tr>
        <w:tc>
          <w:tcPr>
            <w:vAlign w:val="center"/>
          </w:tcPr>
          <w:p>
            <w:pPr>
              <w:jc w:val="center"/>
            </w:pPr>
            <w:r>
              <w:rPr>
                <w:color w:val="000000"/>
                <w:sz w:val="24"/>
              </w:rPr>
              <w:t>39</w:t>
            </w:r>
          </w:p>
        </w:tc>
        <w:tc>
          <w:tcPr>
            <w:vAlign w:val="center"/>
          </w:tcPr>
          <w:p>
            <w:pPr>
              <w:jc w:val="center"/>
            </w:pPr>
            <w:r>
              <w:rPr>
                <w:color w:val="000000"/>
                <w:sz w:val="24"/>
              </w:rPr>
              <w:t>002027</w:t>
            </w:r>
          </w:p>
        </w:tc>
        <w:tc>
          <w:tcPr>
            <w:vAlign w:val="center"/>
          </w:tcPr>
          <w:p>
            <w:pPr>
              <w:jc w:val="center"/>
            </w:pPr>
            <w:r>
              <w:rPr>
                <w:color w:val="000000"/>
                <w:sz w:val="24"/>
              </w:rPr>
              <w:t>分众传媒</w:t>
            </w:r>
          </w:p>
        </w:tc>
        <w:tc>
          <w:tcPr>
            <w:vAlign w:val="center"/>
          </w:tcPr>
          <w:p>
            <w:pPr>
              <w:jc w:val="right"/>
            </w:pPr>
            <w:r>
              <w:rPr>
                <w:color w:val="000000"/>
                <w:sz w:val="24"/>
              </w:rPr>
              <w:t>21,400,807.40</w:t>
            </w:r>
          </w:p>
        </w:tc>
        <w:tc>
          <w:tcPr>
            <w:vAlign w:val="center"/>
          </w:tcPr>
          <w:p>
            <w:pPr>
              <w:jc w:val="right"/>
            </w:pPr>
            <w:r>
              <w:rPr>
                <w:color w:val="000000"/>
                <w:sz w:val="24"/>
              </w:rPr>
              <w:t>2.55</w:t>
            </w:r>
          </w:p>
        </w:tc>
      </w:tr>
      <w:tr>
        <w:tc>
          <w:tcPr>
            <w:vAlign w:val="center"/>
          </w:tcPr>
          <w:p>
            <w:pPr>
              <w:jc w:val="center"/>
            </w:pPr>
            <w:r>
              <w:rPr>
                <w:color w:val="000000"/>
                <w:sz w:val="24"/>
              </w:rPr>
              <w:t>40</w:t>
            </w:r>
          </w:p>
        </w:tc>
        <w:tc>
          <w:tcPr>
            <w:vAlign w:val="center"/>
          </w:tcPr>
          <w:p>
            <w:pPr>
              <w:jc w:val="center"/>
            </w:pPr>
            <w:r>
              <w:rPr>
                <w:color w:val="000000"/>
                <w:sz w:val="24"/>
              </w:rPr>
              <w:t>002456</w:t>
            </w:r>
          </w:p>
        </w:tc>
        <w:tc>
          <w:tcPr>
            <w:vAlign w:val="center"/>
          </w:tcPr>
          <w:p>
            <w:pPr>
              <w:jc w:val="center"/>
            </w:pPr>
            <w:r>
              <w:rPr>
                <w:color w:val="000000"/>
                <w:sz w:val="24"/>
              </w:rPr>
              <w:t>欧菲科技</w:t>
            </w:r>
          </w:p>
        </w:tc>
        <w:tc>
          <w:tcPr>
            <w:vAlign w:val="center"/>
          </w:tcPr>
          <w:p>
            <w:pPr>
              <w:jc w:val="right"/>
            </w:pPr>
            <w:r>
              <w:rPr>
                <w:color w:val="000000"/>
                <w:sz w:val="24"/>
              </w:rPr>
              <w:t>21,061,521.00</w:t>
            </w:r>
          </w:p>
        </w:tc>
        <w:tc>
          <w:tcPr>
            <w:vAlign w:val="center"/>
          </w:tcPr>
          <w:p>
            <w:pPr>
              <w:jc w:val="right"/>
            </w:pPr>
            <w:r>
              <w:rPr>
                <w:color w:val="000000"/>
                <w:sz w:val="24"/>
              </w:rPr>
              <w:t>2.50</w:t>
            </w:r>
          </w:p>
        </w:tc>
      </w:tr>
      <w:tr>
        <w:tc>
          <w:tcPr>
            <w:vAlign w:val="center"/>
          </w:tcPr>
          <w:p>
            <w:pPr>
              <w:jc w:val="center"/>
            </w:pPr>
            <w:r>
              <w:rPr>
                <w:color w:val="000000"/>
                <w:sz w:val="24"/>
              </w:rPr>
              <w:t>41</w:t>
            </w:r>
          </w:p>
        </w:tc>
        <w:tc>
          <w:tcPr>
            <w:vAlign w:val="center"/>
          </w:tcPr>
          <w:p>
            <w:pPr>
              <w:jc w:val="center"/>
            </w:pPr>
            <w:r>
              <w:rPr>
                <w:color w:val="000000"/>
                <w:sz w:val="24"/>
              </w:rPr>
              <w:t>000807</w:t>
            </w:r>
          </w:p>
        </w:tc>
        <w:tc>
          <w:tcPr>
            <w:vAlign w:val="center"/>
          </w:tcPr>
          <w:p>
            <w:pPr>
              <w:jc w:val="center"/>
            </w:pPr>
            <w:r>
              <w:rPr>
                <w:color w:val="000000"/>
                <w:sz w:val="24"/>
              </w:rPr>
              <w:t>云铝股份</w:t>
            </w:r>
          </w:p>
        </w:tc>
        <w:tc>
          <w:tcPr>
            <w:vAlign w:val="center"/>
          </w:tcPr>
          <w:p>
            <w:pPr>
              <w:jc w:val="right"/>
            </w:pPr>
            <w:r>
              <w:rPr>
                <w:color w:val="000000"/>
                <w:sz w:val="24"/>
              </w:rPr>
              <w:t>19,962,610.88</w:t>
            </w:r>
          </w:p>
        </w:tc>
        <w:tc>
          <w:tcPr>
            <w:vAlign w:val="center"/>
          </w:tcPr>
          <w:p>
            <w:pPr>
              <w:jc w:val="right"/>
            </w:pPr>
            <w:r>
              <w:rPr>
                <w:color w:val="000000"/>
                <w:sz w:val="24"/>
              </w:rPr>
              <w:t>2.37</w:t>
            </w:r>
          </w:p>
        </w:tc>
      </w:tr>
      <w:tr>
        <w:tc>
          <w:tcPr>
            <w:vAlign w:val="center"/>
          </w:tcPr>
          <w:p>
            <w:pPr>
              <w:jc w:val="center"/>
            </w:pPr>
            <w:r>
              <w:rPr>
                <w:color w:val="000000"/>
                <w:sz w:val="24"/>
              </w:rPr>
              <w:t>42</w:t>
            </w:r>
          </w:p>
        </w:tc>
        <w:tc>
          <w:tcPr>
            <w:vAlign w:val="center"/>
          </w:tcPr>
          <w:p>
            <w:pPr>
              <w:jc w:val="center"/>
            </w:pPr>
            <w:r>
              <w:rPr>
                <w:color w:val="000000"/>
                <w:sz w:val="24"/>
              </w:rPr>
              <w:t>603019</w:t>
            </w:r>
          </w:p>
        </w:tc>
        <w:tc>
          <w:tcPr>
            <w:vAlign w:val="center"/>
          </w:tcPr>
          <w:p>
            <w:pPr>
              <w:jc w:val="center"/>
            </w:pPr>
            <w:r>
              <w:rPr>
                <w:color w:val="000000"/>
                <w:sz w:val="24"/>
              </w:rPr>
              <w:t>中科曙光</w:t>
            </w:r>
          </w:p>
        </w:tc>
        <w:tc>
          <w:tcPr>
            <w:vAlign w:val="center"/>
          </w:tcPr>
          <w:p>
            <w:pPr>
              <w:jc w:val="right"/>
            </w:pPr>
            <w:r>
              <w:rPr>
                <w:color w:val="000000"/>
                <w:sz w:val="24"/>
              </w:rPr>
              <w:t>19,537,861.00</w:t>
            </w:r>
          </w:p>
        </w:tc>
        <w:tc>
          <w:tcPr>
            <w:vAlign w:val="center"/>
          </w:tcPr>
          <w:p>
            <w:pPr>
              <w:jc w:val="right"/>
            </w:pPr>
            <w:r>
              <w:rPr>
                <w:color w:val="000000"/>
                <w:sz w:val="24"/>
              </w:rPr>
              <w:t>2.32</w:t>
            </w:r>
          </w:p>
        </w:tc>
      </w:tr>
      <w:tr>
        <w:tc>
          <w:tcPr>
            <w:vAlign w:val="center"/>
          </w:tcPr>
          <w:p>
            <w:pPr>
              <w:jc w:val="center"/>
            </w:pPr>
            <w:r>
              <w:rPr>
                <w:color w:val="000000"/>
                <w:sz w:val="24"/>
              </w:rPr>
              <w:t>43</w:t>
            </w:r>
          </w:p>
        </w:tc>
        <w:tc>
          <w:tcPr>
            <w:vAlign w:val="center"/>
          </w:tcPr>
          <w:p>
            <w:pPr>
              <w:jc w:val="center"/>
            </w:pPr>
            <w:r>
              <w:rPr>
                <w:color w:val="000000"/>
                <w:sz w:val="24"/>
              </w:rPr>
              <w:t>603393</w:t>
            </w:r>
          </w:p>
        </w:tc>
        <w:tc>
          <w:tcPr>
            <w:vAlign w:val="center"/>
          </w:tcPr>
          <w:p>
            <w:pPr>
              <w:jc w:val="center"/>
            </w:pPr>
            <w:r>
              <w:rPr>
                <w:color w:val="000000"/>
                <w:sz w:val="24"/>
              </w:rPr>
              <w:t>新天然气</w:t>
            </w:r>
          </w:p>
        </w:tc>
        <w:tc>
          <w:tcPr>
            <w:vAlign w:val="center"/>
          </w:tcPr>
          <w:p>
            <w:pPr>
              <w:jc w:val="right"/>
            </w:pPr>
            <w:r>
              <w:rPr>
                <w:color w:val="000000"/>
                <w:sz w:val="24"/>
              </w:rPr>
              <w:t>19,484,391.89</w:t>
            </w:r>
          </w:p>
        </w:tc>
        <w:tc>
          <w:tcPr>
            <w:vAlign w:val="center"/>
          </w:tcPr>
          <w:p>
            <w:pPr>
              <w:jc w:val="right"/>
            </w:pPr>
            <w:r>
              <w:rPr>
                <w:color w:val="000000"/>
                <w:sz w:val="24"/>
              </w:rPr>
              <w:t>2.32</w:t>
            </w:r>
          </w:p>
        </w:tc>
      </w:tr>
      <w:tr>
        <w:tc>
          <w:tcPr>
            <w:vAlign w:val="center"/>
          </w:tcPr>
          <w:p>
            <w:pPr>
              <w:jc w:val="center"/>
            </w:pPr>
            <w:r>
              <w:rPr>
                <w:color w:val="000000"/>
                <w:sz w:val="24"/>
              </w:rPr>
              <w:t>44</w:t>
            </w:r>
          </w:p>
        </w:tc>
        <w:tc>
          <w:tcPr>
            <w:vAlign w:val="center"/>
          </w:tcPr>
          <w:p>
            <w:pPr>
              <w:jc w:val="center"/>
            </w:pPr>
            <w:r>
              <w:rPr>
                <w:color w:val="000000"/>
                <w:sz w:val="24"/>
              </w:rPr>
              <w:t>300498</w:t>
            </w:r>
          </w:p>
        </w:tc>
        <w:tc>
          <w:tcPr>
            <w:vAlign w:val="center"/>
          </w:tcPr>
          <w:p>
            <w:pPr>
              <w:jc w:val="center"/>
            </w:pPr>
            <w:r>
              <w:rPr>
                <w:color w:val="000000"/>
                <w:sz w:val="24"/>
              </w:rPr>
              <w:t>温氏股份</w:t>
            </w:r>
          </w:p>
        </w:tc>
        <w:tc>
          <w:tcPr>
            <w:vAlign w:val="center"/>
          </w:tcPr>
          <w:p>
            <w:pPr>
              <w:jc w:val="right"/>
            </w:pPr>
            <w:r>
              <w:rPr>
                <w:color w:val="000000"/>
                <w:sz w:val="24"/>
              </w:rPr>
              <w:t>19,005,389.86</w:t>
            </w:r>
          </w:p>
        </w:tc>
        <w:tc>
          <w:tcPr>
            <w:vAlign w:val="center"/>
          </w:tcPr>
          <w:p>
            <w:pPr>
              <w:jc w:val="right"/>
            </w:pPr>
            <w:r>
              <w:rPr>
                <w:color w:val="000000"/>
                <w:sz w:val="24"/>
              </w:rPr>
              <w:t>2.26</w:t>
            </w:r>
          </w:p>
        </w:tc>
      </w:tr>
      <w:tr>
        <w:tc>
          <w:tcPr>
            <w:vAlign w:val="center"/>
          </w:tcPr>
          <w:p>
            <w:pPr>
              <w:jc w:val="center"/>
            </w:pPr>
            <w:r>
              <w:rPr>
                <w:color w:val="000000"/>
                <w:sz w:val="24"/>
              </w:rPr>
              <w:t>45</w:t>
            </w:r>
          </w:p>
        </w:tc>
        <w:tc>
          <w:tcPr>
            <w:vAlign w:val="center"/>
          </w:tcPr>
          <w:p>
            <w:pPr>
              <w:jc w:val="center"/>
            </w:pPr>
            <w:r>
              <w:rPr>
                <w:color w:val="000000"/>
                <w:sz w:val="24"/>
              </w:rPr>
              <w:t>600705</w:t>
            </w:r>
          </w:p>
        </w:tc>
        <w:tc>
          <w:tcPr>
            <w:vAlign w:val="center"/>
          </w:tcPr>
          <w:p>
            <w:pPr>
              <w:jc w:val="center"/>
            </w:pPr>
            <w:r>
              <w:rPr>
                <w:color w:val="000000"/>
                <w:sz w:val="24"/>
              </w:rPr>
              <w:t>中航资本</w:t>
            </w:r>
          </w:p>
        </w:tc>
        <w:tc>
          <w:tcPr>
            <w:vAlign w:val="center"/>
          </w:tcPr>
          <w:p>
            <w:pPr>
              <w:jc w:val="right"/>
            </w:pPr>
            <w:r>
              <w:rPr>
                <w:color w:val="000000"/>
                <w:sz w:val="24"/>
              </w:rPr>
              <w:t>18,794,175.00</w:t>
            </w:r>
          </w:p>
        </w:tc>
        <w:tc>
          <w:tcPr>
            <w:vAlign w:val="center"/>
          </w:tcPr>
          <w:p>
            <w:pPr>
              <w:jc w:val="right"/>
            </w:pPr>
            <w:r>
              <w:rPr>
                <w:color w:val="000000"/>
                <w:sz w:val="24"/>
              </w:rPr>
              <w:t>2.24</w:t>
            </w:r>
          </w:p>
        </w:tc>
      </w:tr>
      <w:tr>
        <w:tc>
          <w:tcPr>
            <w:vAlign w:val="center"/>
          </w:tcPr>
          <w:p>
            <w:pPr>
              <w:jc w:val="center"/>
            </w:pPr>
            <w:r>
              <w:rPr>
                <w:color w:val="000000"/>
                <w:sz w:val="24"/>
              </w:rPr>
              <w:t>46</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18,541,914.59</w:t>
            </w:r>
          </w:p>
        </w:tc>
        <w:tc>
          <w:tcPr>
            <w:vAlign w:val="center"/>
          </w:tcPr>
          <w:p>
            <w:pPr>
              <w:jc w:val="right"/>
            </w:pPr>
            <w:r>
              <w:rPr>
                <w:color w:val="000000"/>
                <w:sz w:val="24"/>
              </w:rPr>
              <w:t>2.21</w:t>
            </w:r>
          </w:p>
        </w:tc>
      </w:tr>
      <w:tr>
        <w:tc>
          <w:tcPr>
            <w:vAlign w:val="center"/>
          </w:tcPr>
          <w:p>
            <w:pPr>
              <w:jc w:val="center"/>
            </w:pPr>
            <w:r>
              <w:rPr>
                <w:color w:val="000000"/>
                <w:sz w:val="24"/>
              </w:rPr>
              <w:t>47</w:t>
            </w:r>
          </w:p>
        </w:tc>
        <w:tc>
          <w:tcPr>
            <w:vAlign w:val="center"/>
          </w:tcPr>
          <w:p>
            <w:pPr>
              <w:jc w:val="center"/>
            </w:pPr>
            <w:r>
              <w:rPr>
                <w:color w:val="000000"/>
                <w:sz w:val="24"/>
              </w:rPr>
              <w:t>600030</w:t>
            </w:r>
          </w:p>
        </w:tc>
        <w:tc>
          <w:tcPr>
            <w:vAlign w:val="center"/>
          </w:tcPr>
          <w:p>
            <w:pPr>
              <w:jc w:val="center"/>
            </w:pPr>
            <w:r>
              <w:rPr>
                <w:color w:val="000000"/>
                <w:sz w:val="24"/>
              </w:rPr>
              <w:t>中信证券</w:t>
            </w:r>
          </w:p>
        </w:tc>
        <w:tc>
          <w:tcPr>
            <w:vAlign w:val="center"/>
          </w:tcPr>
          <w:p>
            <w:pPr>
              <w:jc w:val="right"/>
            </w:pPr>
            <w:r>
              <w:rPr>
                <w:color w:val="000000"/>
                <w:sz w:val="24"/>
              </w:rPr>
              <w:t>18,290,115.00</w:t>
            </w:r>
          </w:p>
        </w:tc>
        <w:tc>
          <w:tcPr>
            <w:vAlign w:val="center"/>
          </w:tcPr>
          <w:p>
            <w:pPr>
              <w:jc w:val="right"/>
            </w:pPr>
            <w:r>
              <w:rPr>
                <w:color w:val="000000"/>
                <w:sz w:val="24"/>
              </w:rPr>
              <w:t>2.18</w:t>
            </w:r>
          </w:p>
        </w:tc>
      </w:tr>
      <w:tr>
        <w:tc>
          <w:tcPr>
            <w:vAlign w:val="center"/>
          </w:tcPr>
          <w:p>
            <w:pPr>
              <w:jc w:val="center"/>
            </w:pPr>
            <w:r>
              <w:rPr>
                <w:color w:val="000000"/>
                <w:sz w:val="24"/>
              </w:rPr>
              <w:t>48</w:t>
            </w:r>
          </w:p>
        </w:tc>
        <w:tc>
          <w:tcPr>
            <w:vAlign w:val="center"/>
          </w:tcPr>
          <w:p>
            <w:pPr>
              <w:jc w:val="center"/>
            </w:pPr>
            <w:r>
              <w:rPr>
                <w:color w:val="000000"/>
                <w:sz w:val="24"/>
              </w:rPr>
              <w:t>002468</w:t>
            </w:r>
          </w:p>
        </w:tc>
        <w:tc>
          <w:tcPr>
            <w:vAlign w:val="center"/>
          </w:tcPr>
          <w:p>
            <w:pPr>
              <w:jc w:val="center"/>
            </w:pPr>
            <w:r>
              <w:rPr>
                <w:color w:val="000000"/>
                <w:sz w:val="24"/>
              </w:rPr>
              <w:t>申通快递</w:t>
            </w:r>
          </w:p>
        </w:tc>
        <w:tc>
          <w:tcPr>
            <w:vAlign w:val="center"/>
          </w:tcPr>
          <w:p>
            <w:pPr>
              <w:jc w:val="right"/>
            </w:pPr>
            <w:r>
              <w:rPr>
                <w:color w:val="000000"/>
                <w:sz w:val="24"/>
              </w:rPr>
              <w:t>18,052,531.86</w:t>
            </w:r>
          </w:p>
        </w:tc>
        <w:tc>
          <w:tcPr>
            <w:vAlign w:val="center"/>
          </w:tcPr>
          <w:p>
            <w:pPr>
              <w:jc w:val="right"/>
            </w:pPr>
            <w:r>
              <w:rPr>
                <w:color w:val="000000"/>
                <w:sz w:val="24"/>
              </w:rPr>
              <w:t>2.15</w:t>
            </w:r>
          </w:p>
        </w:tc>
      </w:tr>
      <w:tr>
        <w:tc>
          <w:tcPr>
            <w:vAlign w:val="center"/>
          </w:tcPr>
          <w:p>
            <w:pPr>
              <w:jc w:val="center"/>
            </w:pPr>
            <w:r>
              <w:rPr>
                <w:color w:val="000000"/>
                <w:sz w:val="24"/>
              </w:rPr>
              <w:t>49</w:t>
            </w:r>
          </w:p>
        </w:tc>
        <w:tc>
          <w:tcPr>
            <w:vAlign w:val="center"/>
          </w:tcPr>
          <w:p>
            <w:pPr>
              <w:jc w:val="center"/>
            </w:pPr>
            <w:r>
              <w:rPr>
                <w:color w:val="000000"/>
                <w:sz w:val="24"/>
              </w:rPr>
              <w:t>002707</w:t>
            </w:r>
          </w:p>
        </w:tc>
        <w:tc>
          <w:tcPr>
            <w:vAlign w:val="center"/>
          </w:tcPr>
          <w:p>
            <w:pPr>
              <w:jc w:val="center"/>
            </w:pPr>
            <w:r>
              <w:rPr>
                <w:color w:val="000000"/>
                <w:sz w:val="24"/>
              </w:rPr>
              <w:t>众信旅游</w:t>
            </w:r>
          </w:p>
        </w:tc>
        <w:tc>
          <w:tcPr>
            <w:vAlign w:val="center"/>
          </w:tcPr>
          <w:p>
            <w:pPr>
              <w:jc w:val="right"/>
            </w:pPr>
            <w:r>
              <w:rPr>
                <w:color w:val="000000"/>
                <w:sz w:val="24"/>
              </w:rPr>
              <w:t>17,780,861.63</w:t>
            </w:r>
          </w:p>
        </w:tc>
        <w:tc>
          <w:tcPr>
            <w:vAlign w:val="center"/>
          </w:tcPr>
          <w:p>
            <w:pPr>
              <w:jc w:val="right"/>
            </w:pPr>
            <w:r>
              <w:rPr>
                <w:color w:val="000000"/>
                <w:sz w:val="24"/>
              </w:rPr>
              <w:t>2.11</w:t>
            </w:r>
          </w:p>
        </w:tc>
      </w:tr>
      <w:tr>
        <w:tc>
          <w:tcPr>
            <w:vAlign w:val="center"/>
          </w:tcPr>
          <w:p>
            <w:pPr>
              <w:jc w:val="center"/>
            </w:pPr>
            <w:r>
              <w:rPr>
                <w:color w:val="000000"/>
                <w:sz w:val="24"/>
              </w:rPr>
              <w:t>50</w:t>
            </w:r>
          </w:p>
        </w:tc>
        <w:tc>
          <w:tcPr>
            <w:vAlign w:val="center"/>
          </w:tcPr>
          <w:p>
            <w:pPr>
              <w:jc w:val="center"/>
            </w:pPr>
            <w:r>
              <w:rPr>
                <w:color w:val="000000"/>
                <w:sz w:val="24"/>
              </w:rPr>
              <w:t>603638</w:t>
            </w:r>
          </w:p>
        </w:tc>
        <w:tc>
          <w:tcPr>
            <w:vAlign w:val="center"/>
          </w:tcPr>
          <w:p>
            <w:pPr>
              <w:jc w:val="center"/>
            </w:pPr>
            <w:r>
              <w:rPr>
                <w:color w:val="000000"/>
                <w:sz w:val="24"/>
              </w:rPr>
              <w:t>艾迪精密</w:t>
            </w:r>
          </w:p>
        </w:tc>
        <w:tc>
          <w:tcPr>
            <w:vAlign w:val="center"/>
          </w:tcPr>
          <w:p>
            <w:pPr>
              <w:jc w:val="right"/>
            </w:pPr>
            <w:r>
              <w:rPr>
                <w:color w:val="000000"/>
                <w:sz w:val="24"/>
              </w:rPr>
              <w:t>17,368,974.76</w:t>
            </w:r>
          </w:p>
        </w:tc>
        <w:tc>
          <w:tcPr>
            <w:vAlign w:val="center"/>
          </w:tcPr>
          <w:p>
            <w:pPr>
              <w:jc w:val="right"/>
            </w:pPr>
            <w:r>
              <w:rPr>
                <w:color w:val="000000"/>
                <w:sz w:val="24"/>
              </w:rPr>
              <w:t>2.07</w:t>
            </w:r>
          </w:p>
        </w:tc>
      </w:tr>
      <w:tr>
        <w:tc>
          <w:tcPr>
            <w:vAlign w:val="center"/>
          </w:tcPr>
          <w:p>
            <w:pPr>
              <w:jc w:val="center"/>
            </w:pPr>
            <w:r>
              <w:rPr>
                <w:color w:val="000000"/>
                <w:sz w:val="24"/>
              </w:rPr>
              <w:t>51</w:t>
            </w:r>
          </w:p>
        </w:tc>
        <w:tc>
          <w:tcPr>
            <w:vAlign w:val="center"/>
          </w:tcPr>
          <w:p>
            <w:pPr>
              <w:jc w:val="center"/>
            </w:pPr>
            <w:r>
              <w:rPr>
                <w:color w:val="000000"/>
                <w:sz w:val="24"/>
              </w:rPr>
              <w:t>000729</w:t>
            </w:r>
          </w:p>
        </w:tc>
        <w:tc>
          <w:tcPr>
            <w:vAlign w:val="center"/>
          </w:tcPr>
          <w:p>
            <w:pPr>
              <w:jc w:val="center"/>
            </w:pPr>
            <w:r>
              <w:rPr>
                <w:color w:val="000000"/>
                <w:sz w:val="24"/>
              </w:rPr>
              <w:t>燕京啤酒</w:t>
            </w:r>
          </w:p>
        </w:tc>
        <w:tc>
          <w:tcPr>
            <w:vAlign w:val="center"/>
          </w:tcPr>
          <w:p>
            <w:pPr>
              <w:jc w:val="right"/>
            </w:pPr>
            <w:r>
              <w:rPr>
                <w:color w:val="000000"/>
                <w:sz w:val="24"/>
              </w:rPr>
              <w:t>17,235,575.10</w:t>
            </w:r>
          </w:p>
        </w:tc>
        <w:tc>
          <w:tcPr>
            <w:vAlign w:val="center"/>
          </w:tcPr>
          <w:p>
            <w:pPr>
              <w:jc w:val="right"/>
            </w:pPr>
            <w:r>
              <w:rPr>
                <w:color w:val="000000"/>
                <w:sz w:val="24"/>
              </w:rPr>
              <w:t>2.05</w:t>
            </w:r>
          </w:p>
        </w:tc>
      </w:tr>
      <w:tr>
        <w:tc>
          <w:tcPr>
            <w:vAlign w:val="center"/>
          </w:tcPr>
          <w:p>
            <w:pPr>
              <w:jc w:val="center"/>
            </w:pPr>
            <w:r>
              <w:rPr>
                <w:color w:val="000000"/>
                <w:sz w:val="24"/>
              </w:rPr>
              <w:t>52</w:t>
            </w:r>
          </w:p>
        </w:tc>
        <w:tc>
          <w:tcPr>
            <w:vAlign w:val="center"/>
          </w:tcPr>
          <w:p>
            <w:pPr>
              <w:jc w:val="center"/>
            </w:pPr>
            <w:r>
              <w:rPr>
                <w:color w:val="000000"/>
                <w:sz w:val="24"/>
              </w:rPr>
              <w:t>600282</w:t>
            </w:r>
          </w:p>
        </w:tc>
        <w:tc>
          <w:tcPr>
            <w:vAlign w:val="center"/>
          </w:tcPr>
          <w:p>
            <w:pPr>
              <w:jc w:val="center"/>
            </w:pPr>
            <w:r>
              <w:rPr>
                <w:color w:val="000000"/>
                <w:sz w:val="24"/>
              </w:rPr>
              <w:t>南钢股份</w:t>
            </w:r>
          </w:p>
        </w:tc>
        <w:tc>
          <w:tcPr>
            <w:vAlign w:val="center"/>
          </w:tcPr>
          <w:p>
            <w:pPr>
              <w:jc w:val="right"/>
            </w:pPr>
            <w:r>
              <w:rPr>
                <w:color w:val="000000"/>
                <w:sz w:val="24"/>
              </w:rPr>
              <w:t>17,204,903.12</w:t>
            </w:r>
          </w:p>
        </w:tc>
        <w:tc>
          <w:tcPr>
            <w:vAlign w:val="center"/>
          </w:tcPr>
          <w:p>
            <w:pPr>
              <w:jc w:val="right"/>
            </w:pPr>
            <w:r>
              <w:rPr>
                <w:color w:val="000000"/>
                <w:sz w:val="24"/>
              </w:rPr>
              <w:t>2.05</w:t>
            </w:r>
          </w:p>
        </w:tc>
      </w:tr>
      <w:tr>
        <w:tc>
          <w:tcPr>
            <w:vAlign w:val="center"/>
          </w:tcPr>
          <w:p>
            <w:pPr>
              <w:jc w:val="center"/>
            </w:pPr>
            <w:r>
              <w:rPr>
                <w:color w:val="000000"/>
                <w:sz w:val="24"/>
              </w:rPr>
              <w:t>53</w:t>
            </w:r>
          </w:p>
        </w:tc>
        <w:tc>
          <w:tcPr>
            <w:vAlign w:val="center"/>
          </w:tcPr>
          <w:p>
            <w:pPr>
              <w:jc w:val="center"/>
            </w:pPr>
            <w:r>
              <w:rPr>
                <w:color w:val="000000"/>
                <w:sz w:val="24"/>
              </w:rPr>
              <w:t>603711</w:t>
            </w:r>
          </w:p>
        </w:tc>
        <w:tc>
          <w:tcPr>
            <w:vAlign w:val="center"/>
          </w:tcPr>
          <w:p>
            <w:pPr>
              <w:jc w:val="center"/>
            </w:pPr>
            <w:r>
              <w:rPr>
                <w:color w:val="000000"/>
                <w:sz w:val="24"/>
              </w:rPr>
              <w:t>香飘飘</w:t>
            </w:r>
          </w:p>
        </w:tc>
        <w:tc>
          <w:tcPr>
            <w:vAlign w:val="center"/>
          </w:tcPr>
          <w:p>
            <w:pPr>
              <w:jc w:val="right"/>
            </w:pPr>
            <w:r>
              <w:rPr>
                <w:color w:val="000000"/>
                <w:sz w:val="24"/>
              </w:rPr>
              <w:t>17,115,670.00</w:t>
            </w:r>
          </w:p>
        </w:tc>
        <w:tc>
          <w:tcPr>
            <w:vAlign w:val="center"/>
          </w:tcPr>
          <w:p>
            <w:pPr>
              <w:jc w:val="right"/>
            </w:pPr>
            <w:r>
              <w:rPr>
                <w:color w:val="000000"/>
                <w:sz w:val="24"/>
              </w:rPr>
              <w:t>2.04</w:t>
            </w:r>
          </w:p>
        </w:tc>
      </w:tr>
      <w:tr>
        <w:tc>
          <w:tcPr>
            <w:vAlign w:val="center"/>
          </w:tcPr>
          <w:p>
            <w:pPr>
              <w:jc w:val="center"/>
            </w:pPr>
            <w:r>
              <w:rPr>
                <w:color w:val="000000"/>
                <w:sz w:val="24"/>
              </w:rPr>
              <w:t>54</w:t>
            </w:r>
          </w:p>
        </w:tc>
        <w:tc>
          <w:tcPr>
            <w:vAlign w:val="center"/>
          </w:tcPr>
          <w:p>
            <w:pPr>
              <w:jc w:val="center"/>
            </w:pPr>
            <w:r>
              <w:rPr>
                <w:color w:val="000000"/>
                <w:sz w:val="24"/>
              </w:rPr>
              <w:t>300166</w:t>
            </w:r>
          </w:p>
        </w:tc>
        <w:tc>
          <w:tcPr>
            <w:vAlign w:val="center"/>
          </w:tcPr>
          <w:p>
            <w:pPr>
              <w:jc w:val="center"/>
            </w:pPr>
            <w:r>
              <w:rPr>
                <w:color w:val="000000"/>
                <w:sz w:val="24"/>
              </w:rPr>
              <w:t>东方国信</w:t>
            </w:r>
          </w:p>
        </w:tc>
        <w:tc>
          <w:tcPr>
            <w:vAlign w:val="center"/>
          </w:tcPr>
          <w:p>
            <w:pPr>
              <w:jc w:val="right"/>
            </w:pPr>
            <w:r>
              <w:rPr>
                <w:color w:val="000000"/>
                <w:sz w:val="24"/>
              </w:rPr>
              <w:t>17,100,221.40</w:t>
            </w:r>
          </w:p>
        </w:tc>
        <w:tc>
          <w:tcPr>
            <w:vAlign w:val="center"/>
          </w:tcPr>
          <w:p>
            <w:pPr>
              <w:jc w:val="right"/>
            </w:pPr>
            <w:r>
              <w:rPr>
                <w:color w:val="000000"/>
                <w:sz w:val="24"/>
              </w:rPr>
              <w:t>2.03</w:t>
            </w:r>
          </w:p>
        </w:tc>
      </w:tr>
      <w:tr>
        <w:tc>
          <w:tcPr>
            <w:vAlign w:val="center"/>
          </w:tcPr>
          <w:p>
            <w:pPr>
              <w:jc w:val="center"/>
            </w:pPr>
            <w:r>
              <w:rPr>
                <w:color w:val="000000"/>
                <w:sz w:val="24"/>
              </w:rPr>
              <w:t>55</w:t>
            </w:r>
          </w:p>
        </w:tc>
        <w:tc>
          <w:tcPr>
            <w:vAlign w:val="center"/>
          </w:tcPr>
          <w:p>
            <w:pPr>
              <w:jc w:val="center"/>
            </w:pPr>
            <w:r>
              <w:rPr>
                <w:color w:val="000000"/>
                <w:sz w:val="24"/>
              </w:rPr>
              <w:t>600458</w:t>
            </w:r>
          </w:p>
        </w:tc>
        <w:tc>
          <w:tcPr>
            <w:vAlign w:val="center"/>
          </w:tcPr>
          <w:p>
            <w:pPr>
              <w:jc w:val="center"/>
            </w:pPr>
            <w:r>
              <w:rPr>
                <w:color w:val="000000"/>
                <w:sz w:val="24"/>
              </w:rPr>
              <w:t>时代新材</w:t>
            </w:r>
          </w:p>
        </w:tc>
        <w:tc>
          <w:tcPr>
            <w:vAlign w:val="center"/>
          </w:tcPr>
          <w:p>
            <w:pPr>
              <w:jc w:val="right"/>
            </w:pPr>
            <w:r>
              <w:rPr>
                <w:color w:val="000000"/>
                <w:sz w:val="24"/>
              </w:rPr>
              <w:t>17,094,639.85</w:t>
            </w:r>
          </w:p>
        </w:tc>
        <w:tc>
          <w:tcPr>
            <w:vAlign w:val="center"/>
          </w:tcPr>
          <w:p>
            <w:pPr>
              <w:jc w:val="right"/>
            </w:pPr>
            <w:r>
              <w:rPr>
                <w:color w:val="000000"/>
                <w:sz w:val="24"/>
              </w:rPr>
              <w:t>2.03</w:t>
            </w:r>
          </w:p>
        </w:tc>
      </w:tr>
      <w:tr>
        <w:tc>
          <w:tcPr>
            <w:vAlign w:val="center"/>
          </w:tcPr>
          <w:p>
            <w:pPr>
              <w:jc w:val="center"/>
            </w:pPr>
            <w:r>
              <w:rPr>
                <w:color w:val="000000"/>
                <w:sz w:val="24"/>
              </w:rPr>
              <w:t>56</w:t>
            </w:r>
          </w:p>
        </w:tc>
        <w:tc>
          <w:tcPr>
            <w:vAlign w:val="center"/>
          </w:tcPr>
          <w:p>
            <w:pPr>
              <w:jc w:val="center"/>
            </w:pPr>
            <w:r>
              <w:rPr>
                <w:color w:val="000000"/>
                <w:sz w:val="24"/>
              </w:rPr>
              <w:t>300502</w:t>
            </w:r>
          </w:p>
        </w:tc>
        <w:tc>
          <w:tcPr>
            <w:vAlign w:val="center"/>
          </w:tcPr>
          <w:p>
            <w:pPr>
              <w:jc w:val="center"/>
            </w:pPr>
            <w:r>
              <w:rPr>
                <w:color w:val="000000"/>
                <w:sz w:val="24"/>
              </w:rPr>
              <w:t>新易盛</w:t>
            </w:r>
          </w:p>
        </w:tc>
        <w:tc>
          <w:tcPr>
            <w:vAlign w:val="center"/>
          </w:tcPr>
          <w:p>
            <w:pPr>
              <w:jc w:val="right"/>
            </w:pPr>
            <w:r>
              <w:rPr>
                <w:color w:val="000000"/>
                <w:sz w:val="24"/>
              </w:rPr>
              <w:t>17,033,229.15</w:t>
            </w:r>
          </w:p>
        </w:tc>
        <w:tc>
          <w:tcPr>
            <w:vAlign w:val="center"/>
          </w:tcPr>
          <w:p>
            <w:pPr>
              <w:jc w:val="right"/>
            </w:pPr>
            <w:r>
              <w:rPr>
                <w:color w:val="000000"/>
                <w:sz w:val="24"/>
              </w:rPr>
              <w:t>2.03</w:t>
            </w:r>
          </w:p>
        </w:tc>
      </w:tr>
      <w:tr>
        <w:tc>
          <w:tcPr>
            <w:vAlign w:val="center"/>
          </w:tcPr>
          <w:p>
            <w:pPr>
              <w:jc w:val="center"/>
            </w:pPr>
            <w:r>
              <w:rPr>
                <w:color w:val="000000"/>
                <w:sz w:val="24"/>
              </w:rPr>
              <w:t>57</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16,984,406.26</w:t>
            </w:r>
          </w:p>
        </w:tc>
        <w:tc>
          <w:tcPr>
            <w:vAlign w:val="center"/>
          </w:tcPr>
          <w:p>
            <w:pPr>
              <w:jc w:val="right"/>
            </w:pPr>
            <w:r>
              <w:rPr>
                <w:color w:val="000000"/>
                <w:sz w:val="24"/>
              </w:rPr>
              <w:t>2.02</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注：“本期累计买入金额”按买入成交金额（成交单价乘以成交数量）填列，不考虑相关交易费用。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本期累计卖出金额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000001</w:t>
            </w:r>
          </w:p>
        </w:tc>
        <w:tc>
          <w:tcPr>
            <w:vAlign w:val="center"/>
          </w:tcPr>
          <w:p>
            <w:pPr>
              <w:jc w:val="center"/>
            </w:pPr>
            <w:r>
              <w:rPr>
                <w:rFonts w:ascii="Times New Roman" w:hAnsi="Times New Roman"/>
                <w:kern w:val="2"/>
              </w:rPr>
              <w:t>平安银行</w:t>
            </w:r>
          </w:p>
        </w:tc>
        <w:tc>
          <w:tcPr>
            <w:vAlign w:val="center"/>
          </w:tcPr>
          <w:p>
            <w:pPr>
              <w:jc w:val="right"/>
            </w:pPr>
            <w:r>
              <w:rPr>
                <w:rFonts w:ascii="Times New Roman" w:hAnsi="Times New Roman"/>
                <w:kern w:val="2"/>
              </w:rPr>
              <w:t>72,485,352.46</w:t>
            </w:r>
          </w:p>
        </w:tc>
        <w:tc>
          <w:tcPr>
            <w:vAlign w:val="center"/>
          </w:tcPr>
          <w:p>
            <w:pPr>
              <w:jc w:val="right"/>
            </w:pPr>
            <w:r>
              <w:rPr>
                <w:rFonts w:ascii="Times New Roman" w:hAnsi="Times New Roman"/>
                <w:kern w:val="2"/>
              </w:rPr>
              <w:t>8.62</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59,264,779.33</w:t>
            </w:r>
          </w:p>
        </w:tc>
        <w:tc>
          <w:tcPr>
            <w:vAlign w:val="center"/>
          </w:tcPr>
          <w:p>
            <w:pPr>
              <w:jc w:val="right"/>
            </w:pPr>
            <w:r>
              <w:rPr>
                <w:rFonts w:ascii="Times New Roman" w:hAnsi="Times New Roman"/>
                <w:kern w:val="2"/>
              </w:rPr>
              <w:t>7.05</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002343</w:t>
            </w:r>
          </w:p>
        </w:tc>
        <w:tc>
          <w:tcPr>
            <w:vAlign w:val="center"/>
          </w:tcPr>
          <w:p>
            <w:pPr>
              <w:jc w:val="center"/>
            </w:pPr>
            <w:r>
              <w:rPr>
                <w:rFonts w:ascii="Times New Roman" w:hAnsi="Times New Roman"/>
                <w:kern w:val="2"/>
              </w:rPr>
              <w:t>慈文传媒</w:t>
            </w:r>
          </w:p>
        </w:tc>
        <w:tc>
          <w:tcPr>
            <w:vAlign w:val="center"/>
          </w:tcPr>
          <w:p>
            <w:pPr>
              <w:jc w:val="right"/>
            </w:pPr>
            <w:r>
              <w:rPr>
                <w:rFonts w:ascii="Times New Roman" w:hAnsi="Times New Roman"/>
                <w:kern w:val="2"/>
              </w:rPr>
              <w:t>58,559,949.74</w:t>
            </w:r>
          </w:p>
        </w:tc>
        <w:tc>
          <w:tcPr>
            <w:vAlign w:val="center"/>
          </w:tcPr>
          <w:p>
            <w:pPr>
              <w:jc w:val="right"/>
            </w:pPr>
            <w:r>
              <w:rPr>
                <w:rFonts w:ascii="Times New Roman" w:hAnsi="Times New Roman"/>
                <w:kern w:val="2"/>
              </w:rPr>
              <w:t>6.96</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300271</w:t>
            </w:r>
          </w:p>
        </w:tc>
        <w:tc>
          <w:tcPr>
            <w:vAlign w:val="center"/>
          </w:tcPr>
          <w:p>
            <w:pPr>
              <w:jc w:val="center"/>
            </w:pPr>
            <w:r>
              <w:rPr>
                <w:rFonts w:ascii="Times New Roman" w:hAnsi="Times New Roman"/>
                <w:kern w:val="2"/>
              </w:rPr>
              <w:t>华宇软件</w:t>
            </w:r>
          </w:p>
        </w:tc>
        <w:tc>
          <w:tcPr>
            <w:vAlign w:val="center"/>
          </w:tcPr>
          <w:p>
            <w:pPr>
              <w:jc w:val="right"/>
            </w:pPr>
            <w:r>
              <w:rPr>
                <w:rFonts w:ascii="Times New Roman" w:hAnsi="Times New Roman"/>
                <w:kern w:val="2"/>
              </w:rPr>
              <w:t>53,344,775.13</w:t>
            </w:r>
          </w:p>
        </w:tc>
        <w:tc>
          <w:tcPr>
            <w:vAlign w:val="center"/>
          </w:tcPr>
          <w:p>
            <w:pPr>
              <w:jc w:val="right"/>
            </w:pPr>
            <w:r>
              <w:rPr>
                <w:rFonts w:ascii="Times New Roman" w:hAnsi="Times New Roman"/>
                <w:kern w:val="2"/>
              </w:rPr>
              <w:t>6.34</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002234</w:t>
            </w:r>
          </w:p>
        </w:tc>
        <w:tc>
          <w:tcPr>
            <w:vAlign w:val="center"/>
          </w:tcPr>
          <w:p>
            <w:pPr>
              <w:jc w:val="center"/>
            </w:pPr>
            <w:r>
              <w:rPr>
                <w:rFonts w:ascii="Times New Roman" w:hAnsi="Times New Roman"/>
                <w:kern w:val="2"/>
              </w:rPr>
              <w:t>民和股份</w:t>
            </w:r>
          </w:p>
        </w:tc>
        <w:tc>
          <w:tcPr>
            <w:vAlign w:val="center"/>
          </w:tcPr>
          <w:p>
            <w:pPr>
              <w:jc w:val="right"/>
            </w:pPr>
            <w:r>
              <w:rPr>
                <w:rFonts w:ascii="Times New Roman" w:hAnsi="Times New Roman"/>
                <w:kern w:val="2"/>
              </w:rPr>
              <w:t>48,788,479.50</w:t>
            </w:r>
          </w:p>
        </w:tc>
        <w:tc>
          <w:tcPr>
            <w:vAlign w:val="center"/>
          </w:tcPr>
          <w:p>
            <w:pPr>
              <w:jc w:val="right"/>
            </w:pPr>
            <w:r>
              <w:rPr>
                <w:rFonts w:ascii="Times New Roman" w:hAnsi="Times New Roman"/>
                <w:kern w:val="2"/>
              </w:rPr>
              <w:t>5.80</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300170</w:t>
            </w:r>
          </w:p>
        </w:tc>
        <w:tc>
          <w:tcPr>
            <w:vAlign w:val="center"/>
          </w:tcPr>
          <w:p>
            <w:pPr>
              <w:jc w:val="center"/>
            </w:pPr>
            <w:r>
              <w:rPr>
                <w:rFonts w:ascii="Times New Roman" w:hAnsi="Times New Roman"/>
                <w:kern w:val="2"/>
              </w:rPr>
              <w:t>汉得信息</w:t>
            </w:r>
          </w:p>
        </w:tc>
        <w:tc>
          <w:tcPr>
            <w:vAlign w:val="center"/>
          </w:tcPr>
          <w:p>
            <w:pPr>
              <w:jc w:val="right"/>
            </w:pPr>
            <w:r>
              <w:rPr>
                <w:rFonts w:ascii="Times New Roman" w:hAnsi="Times New Roman"/>
                <w:kern w:val="2"/>
              </w:rPr>
              <w:t>46,403,154.89</w:t>
            </w:r>
          </w:p>
        </w:tc>
        <w:tc>
          <w:tcPr>
            <w:vAlign w:val="center"/>
          </w:tcPr>
          <w:p>
            <w:pPr>
              <w:jc w:val="right"/>
            </w:pPr>
            <w:r>
              <w:rPr>
                <w:rFonts w:ascii="Times New Roman" w:hAnsi="Times New Roman"/>
                <w:kern w:val="2"/>
              </w:rPr>
              <w:t>5.52</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41,791,753.24</w:t>
            </w:r>
          </w:p>
        </w:tc>
        <w:tc>
          <w:tcPr>
            <w:vAlign w:val="center"/>
          </w:tcPr>
          <w:p>
            <w:pPr>
              <w:jc w:val="right"/>
            </w:pPr>
            <w:r>
              <w:rPr>
                <w:rFonts w:ascii="Times New Roman" w:hAnsi="Times New Roman"/>
                <w:kern w:val="2"/>
              </w:rPr>
              <w:t>4.97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600066</w:t>
            </w:r>
          </w:p>
        </w:tc>
        <w:tc>
          <w:tcPr>
            <w:vAlign w:val="center"/>
          </w:tcPr>
          <w:p>
            <w:pPr>
              <w:jc w:val="center"/>
            </w:pPr>
            <w:r>
              <w:rPr>
                <w:rFonts w:ascii="Times New Roman" w:hAnsi="Times New Roman"/>
                <w:kern w:val="2"/>
              </w:rPr>
              <w:t>宇通客车</w:t>
            </w:r>
          </w:p>
        </w:tc>
        <w:tc>
          <w:tcPr>
            <w:vAlign w:val="center"/>
          </w:tcPr>
          <w:p>
            <w:pPr>
              <w:jc w:val="right"/>
            </w:pPr>
            <w:r>
              <w:rPr>
                <w:rFonts w:ascii="Times New Roman" w:hAnsi="Times New Roman"/>
                <w:kern w:val="2"/>
              </w:rPr>
              <w:t>39,512,780.04</w:t>
            </w:r>
          </w:p>
        </w:tc>
        <w:tc>
          <w:tcPr>
            <w:vAlign w:val="center"/>
          </w:tcPr>
          <w:p>
            <w:pPr>
              <w:jc w:val="right"/>
            </w:pPr>
            <w:r>
              <w:rPr>
                <w:rFonts w:ascii="Times New Roman" w:hAnsi="Times New Roman"/>
                <w:kern w:val="2"/>
              </w:rPr>
              <w:t>4.70</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601899</w:t>
            </w:r>
          </w:p>
        </w:tc>
        <w:tc>
          <w:tcPr>
            <w:vAlign w:val="center"/>
          </w:tcPr>
          <w:p>
            <w:pPr>
              <w:jc w:val="center"/>
            </w:pPr>
            <w:r>
              <w:rPr>
                <w:rFonts w:ascii="Times New Roman" w:hAnsi="Times New Roman"/>
                <w:kern w:val="2"/>
              </w:rPr>
              <w:t>紫金矿业</w:t>
            </w:r>
          </w:p>
        </w:tc>
        <w:tc>
          <w:tcPr>
            <w:vAlign w:val="center"/>
          </w:tcPr>
          <w:p>
            <w:pPr>
              <w:jc w:val="right"/>
            </w:pPr>
            <w:r>
              <w:rPr>
                <w:rFonts w:ascii="Times New Roman" w:hAnsi="Times New Roman"/>
                <w:kern w:val="2"/>
              </w:rPr>
              <w:t>39,441,293.02</w:t>
            </w:r>
          </w:p>
        </w:tc>
        <w:tc>
          <w:tcPr>
            <w:vAlign w:val="center"/>
          </w:tcPr>
          <w:p>
            <w:pPr>
              <w:jc w:val="right"/>
            </w:pPr>
            <w:r>
              <w:rPr>
                <w:rFonts w:ascii="Times New Roman" w:hAnsi="Times New Roman"/>
                <w:kern w:val="2"/>
              </w:rPr>
              <w:t>4.69</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002458</w:t>
            </w:r>
          </w:p>
        </w:tc>
        <w:tc>
          <w:tcPr>
            <w:vAlign w:val="center"/>
          </w:tcPr>
          <w:p>
            <w:pPr>
              <w:jc w:val="center"/>
            </w:pPr>
            <w:r>
              <w:rPr>
                <w:rFonts w:ascii="Times New Roman" w:hAnsi="Times New Roman"/>
                <w:kern w:val="2"/>
              </w:rPr>
              <w:t>益生股份</w:t>
            </w:r>
          </w:p>
        </w:tc>
        <w:tc>
          <w:tcPr>
            <w:vAlign w:val="center"/>
          </w:tcPr>
          <w:p>
            <w:pPr>
              <w:jc w:val="right"/>
            </w:pPr>
            <w:r>
              <w:rPr>
                <w:rFonts w:ascii="Times New Roman" w:hAnsi="Times New Roman"/>
                <w:kern w:val="2"/>
              </w:rPr>
              <w:t>39,001,578.83</w:t>
            </w:r>
          </w:p>
        </w:tc>
        <w:tc>
          <w:tcPr>
            <w:vAlign w:val="center"/>
          </w:tcPr>
          <w:p>
            <w:pPr>
              <w:jc w:val="right"/>
            </w:pPr>
            <w:r>
              <w:rPr>
                <w:rFonts w:ascii="Times New Roman" w:hAnsi="Times New Roman"/>
                <w:kern w:val="2"/>
              </w:rPr>
              <w:t>4.64</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601600</w:t>
            </w:r>
          </w:p>
        </w:tc>
        <w:tc>
          <w:tcPr>
            <w:vAlign w:val="center"/>
          </w:tcPr>
          <w:p>
            <w:pPr>
              <w:jc w:val="center"/>
            </w:pPr>
            <w:r>
              <w:rPr>
                <w:rFonts w:ascii="Times New Roman" w:hAnsi="Times New Roman"/>
                <w:kern w:val="2"/>
              </w:rPr>
              <w:t>中国铝业</w:t>
            </w:r>
          </w:p>
        </w:tc>
        <w:tc>
          <w:tcPr>
            <w:vAlign w:val="center"/>
          </w:tcPr>
          <w:p>
            <w:pPr>
              <w:jc w:val="right"/>
            </w:pPr>
            <w:r>
              <w:rPr>
                <w:rFonts w:ascii="Times New Roman" w:hAnsi="Times New Roman"/>
                <w:kern w:val="2"/>
              </w:rPr>
              <w:t>38,827,668.00</w:t>
            </w:r>
          </w:p>
        </w:tc>
        <w:tc>
          <w:tcPr>
            <w:vAlign w:val="center"/>
          </w:tcPr>
          <w:p>
            <w:pPr>
              <w:jc w:val="right"/>
            </w:pPr>
            <w:r>
              <w:rPr>
                <w:rFonts w:ascii="Times New Roman" w:hAnsi="Times New Roman"/>
                <w:kern w:val="2"/>
              </w:rPr>
              <w:t>4.62</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36,234,613.64</w:t>
            </w:r>
          </w:p>
        </w:tc>
        <w:tc>
          <w:tcPr>
            <w:vAlign w:val="center"/>
          </w:tcPr>
          <w:p>
            <w:pPr>
              <w:jc w:val="right"/>
            </w:pPr>
            <w:r>
              <w:rPr>
                <w:rFonts w:ascii="Times New Roman" w:hAnsi="Times New Roman"/>
                <w:kern w:val="2"/>
              </w:rPr>
              <w:t>4.31</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002027</w:t>
            </w:r>
          </w:p>
        </w:tc>
        <w:tc>
          <w:tcPr>
            <w:vAlign w:val="center"/>
          </w:tcPr>
          <w:p>
            <w:pPr>
              <w:jc w:val="center"/>
            </w:pPr>
            <w:r>
              <w:rPr>
                <w:rFonts w:ascii="Times New Roman" w:hAnsi="Times New Roman"/>
                <w:kern w:val="2"/>
              </w:rPr>
              <w:t>分众传媒</w:t>
            </w:r>
          </w:p>
        </w:tc>
        <w:tc>
          <w:tcPr>
            <w:vAlign w:val="center"/>
          </w:tcPr>
          <w:p>
            <w:pPr>
              <w:jc w:val="right"/>
            </w:pPr>
            <w:r>
              <w:rPr>
                <w:rFonts w:ascii="Times New Roman" w:hAnsi="Times New Roman"/>
                <w:kern w:val="2"/>
              </w:rPr>
              <w:t>35,426,260.96</w:t>
            </w:r>
          </w:p>
        </w:tc>
        <w:tc>
          <w:tcPr>
            <w:vAlign w:val="center"/>
          </w:tcPr>
          <w:p>
            <w:pPr>
              <w:jc w:val="right"/>
            </w:pPr>
            <w:r>
              <w:rPr>
                <w:rFonts w:ascii="Times New Roman" w:hAnsi="Times New Roman"/>
                <w:kern w:val="2"/>
              </w:rPr>
              <w:t>4.21</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300145</w:t>
            </w:r>
          </w:p>
        </w:tc>
        <w:tc>
          <w:tcPr>
            <w:vAlign w:val="center"/>
          </w:tcPr>
          <w:p>
            <w:pPr>
              <w:jc w:val="center"/>
            </w:pPr>
            <w:r>
              <w:rPr>
                <w:rFonts w:ascii="Times New Roman" w:hAnsi="Times New Roman"/>
                <w:kern w:val="2"/>
              </w:rPr>
              <w:t>中金环境</w:t>
            </w:r>
          </w:p>
        </w:tc>
        <w:tc>
          <w:tcPr>
            <w:vAlign w:val="center"/>
          </w:tcPr>
          <w:p>
            <w:pPr>
              <w:jc w:val="right"/>
            </w:pPr>
            <w:r>
              <w:rPr>
                <w:rFonts w:ascii="Times New Roman" w:hAnsi="Times New Roman"/>
                <w:kern w:val="2"/>
              </w:rPr>
              <w:t>33,520,135.13</w:t>
            </w:r>
          </w:p>
        </w:tc>
        <w:tc>
          <w:tcPr>
            <w:vAlign w:val="center"/>
          </w:tcPr>
          <w:p>
            <w:pPr>
              <w:jc w:val="right"/>
            </w:pPr>
            <w:r>
              <w:rPr>
                <w:rFonts w:ascii="Times New Roman" w:hAnsi="Times New Roman"/>
                <w:kern w:val="2"/>
              </w:rPr>
              <w:t>3.99</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603108</w:t>
            </w:r>
          </w:p>
        </w:tc>
        <w:tc>
          <w:tcPr>
            <w:vAlign w:val="center"/>
          </w:tcPr>
          <w:p>
            <w:pPr>
              <w:jc w:val="center"/>
            </w:pPr>
            <w:r>
              <w:rPr>
                <w:rFonts w:ascii="Times New Roman" w:hAnsi="Times New Roman"/>
                <w:kern w:val="2"/>
              </w:rPr>
              <w:t>润达医疗</w:t>
            </w:r>
          </w:p>
        </w:tc>
        <w:tc>
          <w:tcPr>
            <w:vAlign w:val="center"/>
          </w:tcPr>
          <w:p>
            <w:pPr>
              <w:jc w:val="right"/>
            </w:pPr>
            <w:r>
              <w:rPr>
                <w:rFonts w:ascii="Times New Roman" w:hAnsi="Times New Roman"/>
                <w:kern w:val="2"/>
              </w:rPr>
              <w:t>32,514,837.94</w:t>
            </w:r>
          </w:p>
        </w:tc>
        <w:tc>
          <w:tcPr>
            <w:vAlign w:val="center"/>
          </w:tcPr>
          <w:p>
            <w:pPr>
              <w:jc w:val="right"/>
            </w:pPr>
            <w:r>
              <w:rPr>
                <w:rFonts w:ascii="Times New Roman" w:hAnsi="Times New Roman"/>
                <w:kern w:val="2"/>
              </w:rPr>
              <w:t>3.87</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600029</w:t>
            </w:r>
          </w:p>
        </w:tc>
        <w:tc>
          <w:tcPr>
            <w:vAlign w:val="center"/>
          </w:tcPr>
          <w:p>
            <w:pPr>
              <w:jc w:val="center"/>
            </w:pPr>
            <w:r>
              <w:rPr>
                <w:rFonts w:ascii="Times New Roman" w:hAnsi="Times New Roman"/>
                <w:kern w:val="2"/>
              </w:rPr>
              <w:t>南方航空</w:t>
            </w:r>
          </w:p>
        </w:tc>
        <w:tc>
          <w:tcPr>
            <w:vAlign w:val="center"/>
          </w:tcPr>
          <w:p>
            <w:pPr>
              <w:jc w:val="right"/>
            </w:pPr>
            <w:r>
              <w:rPr>
                <w:rFonts w:ascii="Times New Roman" w:hAnsi="Times New Roman"/>
                <w:kern w:val="2"/>
              </w:rPr>
              <w:t>30,948,494.30</w:t>
            </w:r>
          </w:p>
        </w:tc>
        <w:tc>
          <w:tcPr>
            <w:vAlign w:val="center"/>
          </w:tcPr>
          <w:p>
            <w:pPr>
              <w:jc w:val="right"/>
            </w:pPr>
            <w:r>
              <w:rPr>
                <w:rFonts w:ascii="Times New Roman" w:hAnsi="Times New Roman"/>
                <w:kern w:val="2"/>
              </w:rPr>
              <w:t>3.68</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601877</w:t>
            </w:r>
          </w:p>
        </w:tc>
        <w:tc>
          <w:tcPr>
            <w:vAlign w:val="center"/>
          </w:tcPr>
          <w:p>
            <w:pPr>
              <w:jc w:val="center"/>
            </w:pPr>
            <w:r>
              <w:rPr>
                <w:rFonts w:ascii="Times New Roman" w:hAnsi="Times New Roman"/>
                <w:kern w:val="2"/>
              </w:rPr>
              <w:t>正泰电器</w:t>
            </w:r>
          </w:p>
        </w:tc>
        <w:tc>
          <w:tcPr>
            <w:vAlign w:val="center"/>
          </w:tcPr>
          <w:p>
            <w:pPr>
              <w:jc w:val="right"/>
            </w:pPr>
            <w:r>
              <w:rPr>
                <w:rFonts w:ascii="Times New Roman" w:hAnsi="Times New Roman"/>
                <w:kern w:val="2"/>
              </w:rPr>
              <w:t>30,639,599.42</w:t>
            </w:r>
          </w:p>
        </w:tc>
        <w:tc>
          <w:tcPr>
            <w:vAlign w:val="center"/>
          </w:tcPr>
          <w:p>
            <w:pPr>
              <w:jc w:val="right"/>
            </w:pPr>
            <w:r>
              <w:rPr>
                <w:rFonts w:ascii="Times New Roman" w:hAnsi="Times New Roman"/>
                <w:kern w:val="2"/>
              </w:rPr>
              <w:t>3.64</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002717</w:t>
            </w:r>
          </w:p>
        </w:tc>
        <w:tc>
          <w:tcPr>
            <w:vAlign w:val="center"/>
          </w:tcPr>
          <w:p>
            <w:pPr>
              <w:jc w:val="center"/>
            </w:pPr>
            <w:r>
              <w:rPr>
                <w:rFonts w:ascii="Times New Roman" w:hAnsi="Times New Roman"/>
                <w:kern w:val="2"/>
              </w:rPr>
              <w:t>岭南股份</w:t>
            </w:r>
          </w:p>
        </w:tc>
        <w:tc>
          <w:tcPr>
            <w:vAlign w:val="center"/>
          </w:tcPr>
          <w:p>
            <w:pPr>
              <w:jc w:val="right"/>
            </w:pPr>
            <w:r>
              <w:rPr>
                <w:rFonts w:ascii="Times New Roman" w:hAnsi="Times New Roman"/>
                <w:kern w:val="2"/>
              </w:rPr>
              <w:t>30,090,890.18</w:t>
            </w:r>
          </w:p>
        </w:tc>
        <w:tc>
          <w:tcPr>
            <w:vAlign w:val="center"/>
          </w:tcPr>
          <w:p>
            <w:pPr>
              <w:jc w:val="right"/>
            </w:pPr>
            <w:r>
              <w:rPr>
                <w:rFonts w:ascii="Times New Roman" w:hAnsi="Times New Roman"/>
                <w:kern w:val="2"/>
              </w:rPr>
              <w:t>3.58</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300188</w:t>
            </w:r>
          </w:p>
        </w:tc>
        <w:tc>
          <w:tcPr>
            <w:vAlign w:val="center"/>
          </w:tcPr>
          <w:p>
            <w:pPr>
              <w:jc w:val="center"/>
            </w:pPr>
            <w:r>
              <w:rPr>
                <w:rFonts w:ascii="Times New Roman" w:hAnsi="Times New Roman"/>
                <w:kern w:val="2"/>
              </w:rPr>
              <w:t>美亚柏科</w:t>
            </w:r>
          </w:p>
        </w:tc>
        <w:tc>
          <w:tcPr>
            <w:vAlign w:val="center"/>
          </w:tcPr>
          <w:p>
            <w:pPr>
              <w:jc w:val="right"/>
            </w:pPr>
            <w:r>
              <w:rPr>
                <w:rFonts w:ascii="Times New Roman" w:hAnsi="Times New Roman"/>
                <w:kern w:val="2"/>
              </w:rPr>
              <w:t>29,733,351.50</w:t>
            </w:r>
          </w:p>
        </w:tc>
        <w:tc>
          <w:tcPr>
            <w:vAlign w:val="center"/>
          </w:tcPr>
          <w:p>
            <w:pPr>
              <w:jc w:val="right"/>
            </w:pPr>
            <w:r>
              <w:rPr>
                <w:rFonts w:ascii="Times New Roman" w:hAnsi="Times New Roman"/>
                <w:kern w:val="2"/>
              </w:rPr>
              <w:t>3.54</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29,106,010.16</w:t>
            </w:r>
          </w:p>
        </w:tc>
        <w:tc>
          <w:tcPr>
            <w:vAlign w:val="center"/>
          </w:tcPr>
          <w:p>
            <w:pPr>
              <w:jc w:val="right"/>
            </w:pPr>
            <w:r>
              <w:rPr>
                <w:rFonts w:ascii="Times New Roman" w:hAnsi="Times New Roman"/>
                <w:kern w:val="2"/>
              </w:rPr>
              <w:t>3.46</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002271</w:t>
            </w:r>
          </w:p>
        </w:tc>
        <w:tc>
          <w:tcPr>
            <w:vAlign w:val="center"/>
          </w:tcPr>
          <w:p>
            <w:pPr>
              <w:jc w:val="center"/>
            </w:pPr>
            <w:r>
              <w:rPr>
                <w:rFonts w:ascii="Times New Roman" w:hAnsi="Times New Roman"/>
                <w:kern w:val="2"/>
              </w:rPr>
              <w:t>东方雨虹</w:t>
            </w:r>
          </w:p>
        </w:tc>
        <w:tc>
          <w:tcPr>
            <w:vAlign w:val="center"/>
          </w:tcPr>
          <w:p>
            <w:pPr>
              <w:jc w:val="right"/>
            </w:pPr>
            <w:r>
              <w:rPr>
                <w:rFonts w:ascii="Times New Roman" w:hAnsi="Times New Roman"/>
                <w:kern w:val="2"/>
              </w:rPr>
              <w:t>29,001,069.54</w:t>
            </w:r>
          </w:p>
        </w:tc>
        <w:tc>
          <w:tcPr>
            <w:vAlign w:val="center"/>
          </w:tcPr>
          <w:p>
            <w:pPr>
              <w:jc w:val="right"/>
            </w:pPr>
            <w:r>
              <w:rPr>
                <w:rFonts w:ascii="Times New Roman" w:hAnsi="Times New Roman"/>
                <w:kern w:val="2"/>
              </w:rPr>
              <w:t>3.45</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603686</w:t>
            </w:r>
          </w:p>
        </w:tc>
        <w:tc>
          <w:tcPr>
            <w:vAlign w:val="center"/>
          </w:tcPr>
          <w:p>
            <w:pPr>
              <w:jc w:val="center"/>
            </w:pPr>
            <w:r>
              <w:rPr>
                <w:rFonts w:ascii="Times New Roman" w:hAnsi="Times New Roman"/>
                <w:kern w:val="2"/>
              </w:rPr>
              <w:t>龙马环卫</w:t>
            </w:r>
          </w:p>
        </w:tc>
        <w:tc>
          <w:tcPr>
            <w:vAlign w:val="center"/>
          </w:tcPr>
          <w:p>
            <w:pPr>
              <w:jc w:val="right"/>
            </w:pPr>
            <w:r>
              <w:rPr>
                <w:rFonts w:ascii="Times New Roman" w:hAnsi="Times New Roman"/>
                <w:kern w:val="2"/>
              </w:rPr>
              <w:t>28,453,269.20</w:t>
            </w:r>
          </w:p>
        </w:tc>
        <w:tc>
          <w:tcPr>
            <w:vAlign w:val="center"/>
          </w:tcPr>
          <w:p>
            <w:pPr>
              <w:jc w:val="right"/>
            </w:pPr>
            <w:r>
              <w:rPr>
                <w:rFonts w:ascii="Times New Roman" w:hAnsi="Times New Roman"/>
                <w:kern w:val="2"/>
              </w:rPr>
              <w:t>3.38</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002624</w:t>
            </w:r>
          </w:p>
        </w:tc>
        <w:tc>
          <w:tcPr>
            <w:vAlign w:val="center"/>
          </w:tcPr>
          <w:p>
            <w:pPr>
              <w:jc w:val="center"/>
            </w:pPr>
            <w:r>
              <w:rPr>
                <w:rFonts w:ascii="Times New Roman" w:hAnsi="Times New Roman"/>
                <w:kern w:val="2"/>
              </w:rPr>
              <w:t>完美世界</w:t>
            </w:r>
          </w:p>
        </w:tc>
        <w:tc>
          <w:tcPr>
            <w:vAlign w:val="center"/>
          </w:tcPr>
          <w:p>
            <w:pPr>
              <w:jc w:val="right"/>
            </w:pPr>
            <w:r>
              <w:rPr>
                <w:rFonts w:ascii="Times New Roman" w:hAnsi="Times New Roman"/>
                <w:kern w:val="2"/>
              </w:rPr>
              <w:t>27,945,024.94</w:t>
            </w:r>
          </w:p>
        </w:tc>
        <w:tc>
          <w:tcPr>
            <w:vAlign w:val="center"/>
          </w:tcPr>
          <w:p>
            <w:pPr>
              <w:jc w:val="right"/>
            </w:pPr>
            <w:r>
              <w:rPr>
                <w:rFonts w:ascii="Times New Roman" w:hAnsi="Times New Roman"/>
                <w:kern w:val="2"/>
              </w:rPr>
              <w:t>3.32</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000768</w:t>
            </w:r>
          </w:p>
        </w:tc>
        <w:tc>
          <w:tcPr>
            <w:vAlign w:val="center"/>
          </w:tcPr>
          <w:p>
            <w:pPr>
              <w:jc w:val="center"/>
            </w:pPr>
            <w:r>
              <w:rPr>
                <w:rFonts w:ascii="Times New Roman" w:hAnsi="Times New Roman"/>
                <w:kern w:val="2"/>
              </w:rPr>
              <w:t>中航飞机</w:t>
            </w:r>
          </w:p>
        </w:tc>
        <w:tc>
          <w:tcPr>
            <w:vAlign w:val="center"/>
          </w:tcPr>
          <w:p>
            <w:pPr>
              <w:jc w:val="right"/>
            </w:pPr>
            <w:r>
              <w:rPr>
                <w:rFonts w:ascii="Times New Roman" w:hAnsi="Times New Roman"/>
                <w:kern w:val="2"/>
              </w:rPr>
              <w:t>27,410,640.96</w:t>
            </w:r>
          </w:p>
        </w:tc>
        <w:tc>
          <w:tcPr>
            <w:vAlign w:val="center"/>
          </w:tcPr>
          <w:p>
            <w:pPr>
              <w:jc w:val="right"/>
            </w:pPr>
            <w:r>
              <w:rPr>
                <w:rFonts w:ascii="Times New Roman" w:hAnsi="Times New Roman"/>
                <w:kern w:val="2"/>
              </w:rPr>
              <w:t>3.26</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600188</w:t>
            </w:r>
          </w:p>
        </w:tc>
        <w:tc>
          <w:tcPr>
            <w:vAlign w:val="center"/>
          </w:tcPr>
          <w:p>
            <w:pPr>
              <w:jc w:val="center"/>
            </w:pPr>
            <w:r>
              <w:rPr>
                <w:rFonts w:ascii="Times New Roman" w:hAnsi="Times New Roman"/>
                <w:kern w:val="2"/>
              </w:rPr>
              <w:t>兖州煤业</w:t>
            </w:r>
          </w:p>
        </w:tc>
        <w:tc>
          <w:tcPr>
            <w:vAlign w:val="center"/>
          </w:tcPr>
          <w:p>
            <w:pPr>
              <w:jc w:val="right"/>
            </w:pPr>
            <w:r>
              <w:rPr>
                <w:rFonts w:ascii="Times New Roman" w:hAnsi="Times New Roman"/>
                <w:kern w:val="2"/>
              </w:rPr>
              <w:t>27,257,866.73</w:t>
            </w:r>
          </w:p>
        </w:tc>
        <w:tc>
          <w:tcPr>
            <w:vAlign w:val="center"/>
          </w:tcPr>
          <w:p>
            <w:pPr>
              <w:jc w:val="right"/>
            </w:pPr>
            <w:r>
              <w:rPr>
                <w:rFonts w:ascii="Times New Roman" w:hAnsi="Times New Roman"/>
                <w:kern w:val="2"/>
              </w:rPr>
              <w:t>3.24</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002531</w:t>
            </w:r>
          </w:p>
        </w:tc>
        <w:tc>
          <w:tcPr>
            <w:vAlign w:val="center"/>
          </w:tcPr>
          <w:p>
            <w:pPr>
              <w:jc w:val="center"/>
            </w:pPr>
            <w:r>
              <w:rPr>
                <w:rFonts w:ascii="Times New Roman" w:hAnsi="Times New Roman"/>
                <w:kern w:val="2"/>
              </w:rPr>
              <w:t>天顺风能</w:t>
            </w:r>
          </w:p>
        </w:tc>
        <w:tc>
          <w:tcPr>
            <w:vAlign w:val="center"/>
          </w:tcPr>
          <w:p>
            <w:pPr>
              <w:jc w:val="right"/>
            </w:pPr>
            <w:r>
              <w:rPr>
                <w:rFonts w:ascii="Times New Roman" w:hAnsi="Times New Roman"/>
                <w:kern w:val="2"/>
              </w:rPr>
              <w:t>26,784,219.92</w:t>
            </w:r>
          </w:p>
        </w:tc>
        <w:tc>
          <w:tcPr>
            <w:vAlign w:val="center"/>
          </w:tcPr>
          <w:p>
            <w:pPr>
              <w:jc w:val="right"/>
            </w:pPr>
            <w:r>
              <w:rPr>
                <w:rFonts w:ascii="Times New Roman" w:hAnsi="Times New Roman"/>
                <w:kern w:val="2"/>
              </w:rPr>
              <w:t>3.19</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青岛海尔</w:t>
            </w:r>
          </w:p>
        </w:tc>
        <w:tc>
          <w:tcPr>
            <w:vAlign w:val="center"/>
          </w:tcPr>
          <w:p>
            <w:pPr>
              <w:jc w:val="right"/>
            </w:pPr>
            <w:r>
              <w:rPr>
                <w:rFonts w:ascii="Times New Roman" w:hAnsi="Times New Roman"/>
                <w:kern w:val="2"/>
              </w:rPr>
              <w:t>26,535,807.42</w:t>
            </w:r>
          </w:p>
        </w:tc>
        <w:tc>
          <w:tcPr>
            <w:vAlign w:val="center"/>
          </w:tcPr>
          <w:p>
            <w:pPr>
              <w:jc w:val="right"/>
            </w:pPr>
            <w:r>
              <w:rPr>
                <w:rFonts w:ascii="Times New Roman" w:hAnsi="Times New Roman"/>
                <w:kern w:val="2"/>
              </w:rPr>
              <w:t>3.16</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600705</w:t>
            </w:r>
          </w:p>
        </w:tc>
        <w:tc>
          <w:tcPr>
            <w:vAlign w:val="center"/>
          </w:tcPr>
          <w:p>
            <w:pPr>
              <w:jc w:val="center"/>
            </w:pPr>
            <w:r>
              <w:rPr>
                <w:rFonts w:ascii="Times New Roman" w:hAnsi="Times New Roman"/>
                <w:kern w:val="2"/>
              </w:rPr>
              <w:t>中航资本</w:t>
            </w:r>
          </w:p>
        </w:tc>
        <w:tc>
          <w:tcPr>
            <w:vAlign w:val="center"/>
          </w:tcPr>
          <w:p>
            <w:pPr>
              <w:jc w:val="right"/>
            </w:pPr>
            <w:r>
              <w:rPr>
                <w:rFonts w:ascii="Times New Roman" w:hAnsi="Times New Roman"/>
                <w:kern w:val="2"/>
              </w:rPr>
              <w:t>26,389,645.16</w:t>
            </w:r>
          </w:p>
        </w:tc>
        <w:tc>
          <w:tcPr>
            <w:vAlign w:val="center"/>
          </w:tcPr>
          <w:p>
            <w:pPr>
              <w:jc w:val="right"/>
            </w:pPr>
            <w:r>
              <w:rPr>
                <w:rFonts w:ascii="Times New Roman" w:hAnsi="Times New Roman"/>
                <w:kern w:val="2"/>
              </w:rPr>
              <w:t>3.14</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601111</w:t>
            </w:r>
          </w:p>
        </w:tc>
        <w:tc>
          <w:tcPr>
            <w:vAlign w:val="center"/>
          </w:tcPr>
          <w:p>
            <w:pPr>
              <w:jc w:val="center"/>
            </w:pPr>
            <w:r>
              <w:rPr>
                <w:rFonts w:ascii="Times New Roman" w:hAnsi="Times New Roman"/>
                <w:kern w:val="2"/>
              </w:rPr>
              <w:t>中国国航</w:t>
            </w:r>
          </w:p>
        </w:tc>
        <w:tc>
          <w:tcPr>
            <w:vAlign w:val="center"/>
          </w:tcPr>
          <w:p>
            <w:pPr>
              <w:jc w:val="right"/>
            </w:pPr>
            <w:r>
              <w:rPr>
                <w:rFonts w:ascii="Times New Roman" w:hAnsi="Times New Roman"/>
                <w:kern w:val="2"/>
              </w:rPr>
              <w:t>26,233,670.92</w:t>
            </w:r>
          </w:p>
        </w:tc>
        <w:tc>
          <w:tcPr>
            <w:vAlign w:val="center"/>
          </w:tcPr>
          <w:p>
            <w:pPr>
              <w:jc w:val="right"/>
            </w:pPr>
            <w:r>
              <w:rPr>
                <w:rFonts w:ascii="Times New Roman" w:hAnsi="Times New Roman"/>
                <w:kern w:val="2"/>
              </w:rPr>
              <w:t>3.12</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002304</w:t>
            </w:r>
          </w:p>
        </w:tc>
        <w:tc>
          <w:tcPr>
            <w:vAlign w:val="center"/>
          </w:tcPr>
          <w:p>
            <w:pPr>
              <w:jc w:val="center"/>
            </w:pPr>
            <w:r>
              <w:rPr>
                <w:rFonts w:ascii="Times New Roman" w:hAnsi="Times New Roman"/>
                <w:kern w:val="2"/>
              </w:rPr>
              <w:t>洋河股份</w:t>
            </w:r>
          </w:p>
        </w:tc>
        <w:tc>
          <w:tcPr>
            <w:vAlign w:val="center"/>
          </w:tcPr>
          <w:p>
            <w:pPr>
              <w:jc w:val="right"/>
            </w:pPr>
            <w:r>
              <w:rPr>
                <w:rFonts w:ascii="Times New Roman" w:hAnsi="Times New Roman"/>
                <w:kern w:val="2"/>
              </w:rPr>
              <w:t>25,839,234.80</w:t>
            </w:r>
          </w:p>
        </w:tc>
        <w:tc>
          <w:tcPr>
            <w:vAlign w:val="center"/>
          </w:tcPr>
          <w:p>
            <w:pPr>
              <w:jc w:val="right"/>
            </w:pPr>
            <w:r>
              <w:rPr>
                <w:rFonts w:ascii="Times New Roman" w:hAnsi="Times New Roman"/>
                <w:kern w:val="2"/>
              </w:rPr>
              <w:t>3.07</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601009</w:t>
            </w:r>
          </w:p>
        </w:tc>
        <w:tc>
          <w:tcPr>
            <w:vAlign w:val="center"/>
          </w:tcPr>
          <w:p>
            <w:pPr>
              <w:jc w:val="center"/>
            </w:pPr>
            <w:r>
              <w:rPr>
                <w:rFonts w:ascii="Times New Roman" w:hAnsi="Times New Roman"/>
                <w:kern w:val="2"/>
              </w:rPr>
              <w:t>南京银行</w:t>
            </w:r>
          </w:p>
        </w:tc>
        <w:tc>
          <w:tcPr>
            <w:vAlign w:val="center"/>
          </w:tcPr>
          <w:p>
            <w:pPr>
              <w:jc w:val="right"/>
            </w:pPr>
            <w:r>
              <w:rPr>
                <w:rFonts w:ascii="Times New Roman" w:hAnsi="Times New Roman"/>
                <w:kern w:val="2"/>
              </w:rPr>
              <w:t>25,810,811.27</w:t>
            </w:r>
          </w:p>
        </w:tc>
        <w:tc>
          <w:tcPr>
            <w:vAlign w:val="center"/>
          </w:tcPr>
          <w:p>
            <w:pPr>
              <w:jc w:val="right"/>
            </w:pPr>
            <w:r>
              <w:rPr>
                <w:rFonts w:ascii="Times New Roman" w:hAnsi="Times New Roman"/>
                <w:kern w:val="2"/>
              </w:rPr>
              <w:t>3.07</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300365</w:t>
            </w:r>
          </w:p>
        </w:tc>
        <w:tc>
          <w:tcPr>
            <w:vAlign w:val="center"/>
          </w:tcPr>
          <w:p>
            <w:pPr>
              <w:jc w:val="center"/>
            </w:pPr>
            <w:r>
              <w:rPr>
                <w:rFonts w:ascii="Times New Roman" w:hAnsi="Times New Roman"/>
                <w:kern w:val="2"/>
              </w:rPr>
              <w:t>恒华科技</w:t>
            </w:r>
          </w:p>
        </w:tc>
        <w:tc>
          <w:tcPr>
            <w:vAlign w:val="center"/>
          </w:tcPr>
          <w:p>
            <w:pPr>
              <w:jc w:val="right"/>
            </w:pPr>
            <w:r>
              <w:rPr>
                <w:rFonts w:ascii="Times New Roman" w:hAnsi="Times New Roman"/>
                <w:kern w:val="2"/>
              </w:rPr>
              <w:t>25,373,296.21</w:t>
            </w:r>
          </w:p>
        </w:tc>
        <w:tc>
          <w:tcPr>
            <w:vAlign w:val="center"/>
          </w:tcPr>
          <w:p>
            <w:pPr>
              <w:jc w:val="right"/>
            </w:pPr>
            <w:r>
              <w:rPr>
                <w:rFonts w:ascii="Times New Roman" w:hAnsi="Times New Roman"/>
                <w:kern w:val="2"/>
              </w:rPr>
              <w:t>3.02</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603368</w:t>
            </w:r>
          </w:p>
        </w:tc>
        <w:tc>
          <w:tcPr>
            <w:vAlign w:val="center"/>
          </w:tcPr>
          <w:p>
            <w:pPr>
              <w:jc w:val="center"/>
            </w:pPr>
            <w:r>
              <w:rPr>
                <w:rFonts w:ascii="Times New Roman" w:hAnsi="Times New Roman"/>
                <w:kern w:val="2"/>
              </w:rPr>
              <w:t>柳药股份</w:t>
            </w:r>
          </w:p>
        </w:tc>
        <w:tc>
          <w:tcPr>
            <w:vAlign w:val="center"/>
          </w:tcPr>
          <w:p>
            <w:pPr>
              <w:jc w:val="right"/>
            </w:pPr>
            <w:r>
              <w:rPr>
                <w:rFonts w:ascii="Times New Roman" w:hAnsi="Times New Roman"/>
                <w:kern w:val="2"/>
              </w:rPr>
              <w:t>25,067,365.18</w:t>
            </w:r>
          </w:p>
        </w:tc>
        <w:tc>
          <w:tcPr>
            <w:vAlign w:val="center"/>
          </w:tcPr>
          <w:p>
            <w:pPr>
              <w:jc w:val="right"/>
            </w:pPr>
            <w:r>
              <w:rPr>
                <w:rFonts w:ascii="Times New Roman" w:hAnsi="Times New Roman"/>
                <w:kern w:val="2"/>
              </w:rPr>
              <w:t>2.98</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600256</w:t>
            </w:r>
          </w:p>
        </w:tc>
        <w:tc>
          <w:tcPr>
            <w:vAlign w:val="center"/>
          </w:tcPr>
          <w:p>
            <w:pPr>
              <w:jc w:val="center"/>
            </w:pPr>
            <w:r>
              <w:rPr>
                <w:rFonts w:ascii="Times New Roman" w:hAnsi="Times New Roman"/>
                <w:kern w:val="2"/>
              </w:rPr>
              <w:t>广汇能源</w:t>
            </w:r>
          </w:p>
        </w:tc>
        <w:tc>
          <w:tcPr>
            <w:vAlign w:val="center"/>
          </w:tcPr>
          <w:p>
            <w:pPr>
              <w:jc w:val="right"/>
            </w:pPr>
            <w:r>
              <w:rPr>
                <w:rFonts w:ascii="Times New Roman" w:hAnsi="Times New Roman"/>
                <w:kern w:val="2"/>
              </w:rPr>
              <w:t>25,049,044.00</w:t>
            </w:r>
          </w:p>
        </w:tc>
        <w:tc>
          <w:tcPr>
            <w:vAlign w:val="center"/>
          </w:tcPr>
          <w:p>
            <w:pPr>
              <w:jc w:val="right"/>
            </w:pPr>
            <w:r>
              <w:rPr>
                <w:rFonts w:ascii="Times New Roman" w:hAnsi="Times New Roman"/>
                <w:kern w:val="2"/>
              </w:rPr>
              <w:t>2.98</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002709</w:t>
            </w:r>
          </w:p>
        </w:tc>
        <w:tc>
          <w:tcPr>
            <w:vAlign w:val="center"/>
          </w:tcPr>
          <w:p>
            <w:pPr>
              <w:jc w:val="center"/>
            </w:pPr>
            <w:r>
              <w:rPr>
                <w:rFonts w:ascii="Times New Roman" w:hAnsi="Times New Roman"/>
                <w:kern w:val="2"/>
              </w:rPr>
              <w:t>天赐材料</w:t>
            </w:r>
          </w:p>
        </w:tc>
        <w:tc>
          <w:tcPr>
            <w:vAlign w:val="center"/>
          </w:tcPr>
          <w:p>
            <w:pPr>
              <w:jc w:val="right"/>
            </w:pPr>
            <w:r>
              <w:rPr>
                <w:rFonts w:ascii="Times New Roman" w:hAnsi="Times New Roman"/>
                <w:kern w:val="2"/>
              </w:rPr>
              <w:t>24,507,550.49</w:t>
            </w:r>
          </w:p>
        </w:tc>
        <w:tc>
          <w:tcPr>
            <w:vAlign w:val="center"/>
          </w:tcPr>
          <w:p>
            <w:pPr>
              <w:jc w:val="right"/>
            </w:pPr>
            <w:r>
              <w:rPr>
                <w:rFonts w:ascii="Times New Roman" w:hAnsi="Times New Roman"/>
                <w:kern w:val="2"/>
              </w:rPr>
              <w:t>2.91</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300014</w:t>
            </w:r>
          </w:p>
        </w:tc>
        <w:tc>
          <w:tcPr>
            <w:vAlign w:val="center"/>
          </w:tcPr>
          <w:p>
            <w:pPr>
              <w:jc w:val="center"/>
            </w:pPr>
            <w:r>
              <w:rPr>
                <w:rFonts w:ascii="Times New Roman" w:hAnsi="Times New Roman"/>
                <w:kern w:val="2"/>
              </w:rPr>
              <w:t>亿纬锂能</w:t>
            </w:r>
          </w:p>
        </w:tc>
        <w:tc>
          <w:tcPr>
            <w:vAlign w:val="center"/>
          </w:tcPr>
          <w:p>
            <w:pPr>
              <w:jc w:val="right"/>
            </w:pPr>
            <w:r>
              <w:rPr>
                <w:rFonts w:ascii="Times New Roman" w:hAnsi="Times New Roman"/>
                <w:kern w:val="2"/>
              </w:rPr>
              <w:t>24,350,774.23</w:t>
            </w:r>
          </w:p>
        </w:tc>
        <w:tc>
          <w:tcPr>
            <w:vAlign w:val="center"/>
          </w:tcPr>
          <w:p>
            <w:pPr>
              <w:jc w:val="right"/>
            </w:pPr>
            <w:r>
              <w:rPr>
                <w:rFonts w:ascii="Times New Roman" w:hAnsi="Times New Roman"/>
                <w:kern w:val="2"/>
              </w:rPr>
              <w:t>2.90</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600031</w:t>
            </w:r>
          </w:p>
        </w:tc>
        <w:tc>
          <w:tcPr>
            <w:vAlign w:val="center"/>
          </w:tcPr>
          <w:p>
            <w:pPr>
              <w:jc w:val="center"/>
            </w:pPr>
            <w:r>
              <w:rPr>
                <w:rFonts w:ascii="Times New Roman" w:hAnsi="Times New Roman"/>
                <w:kern w:val="2"/>
              </w:rPr>
              <w:t>三一重工</w:t>
            </w:r>
          </w:p>
        </w:tc>
        <w:tc>
          <w:tcPr>
            <w:vAlign w:val="center"/>
          </w:tcPr>
          <w:p>
            <w:pPr>
              <w:jc w:val="right"/>
            </w:pPr>
            <w:r>
              <w:rPr>
                <w:rFonts w:ascii="Times New Roman" w:hAnsi="Times New Roman"/>
                <w:kern w:val="2"/>
              </w:rPr>
              <w:t>24,028,369.19</w:t>
            </w:r>
          </w:p>
        </w:tc>
        <w:tc>
          <w:tcPr>
            <w:vAlign w:val="center"/>
          </w:tcPr>
          <w:p>
            <w:pPr>
              <w:jc w:val="right"/>
            </w:pPr>
            <w:r>
              <w:rPr>
                <w:rFonts w:ascii="Times New Roman" w:hAnsi="Times New Roman"/>
                <w:kern w:val="2"/>
              </w:rPr>
              <w:t>2.86</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300078</w:t>
            </w:r>
          </w:p>
        </w:tc>
        <w:tc>
          <w:tcPr>
            <w:vAlign w:val="center"/>
          </w:tcPr>
          <w:p>
            <w:pPr>
              <w:jc w:val="center"/>
            </w:pPr>
            <w:r>
              <w:rPr>
                <w:rFonts w:ascii="Times New Roman" w:hAnsi="Times New Roman"/>
                <w:kern w:val="2"/>
              </w:rPr>
              <w:t>思创医惠</w:t>
            </w:r>
          </w:p>
        </w:tc>
        <w:tc>
          <w:tcPr>
            <w:vAlign w:val="center"/>
          </w:tcPr>
          <w:p>
            <w:pPr>
              <w:jc w:val="right"/>
            </w:pPr>
            <w:r>
              <w:rPr>
                <w:rFonts w:ascii="Times New Roman" w:hAnsi="Times New Roman"/>
                <w:kern w:val="2"/>
              </w:rPr>
              <w:t>23,322,818.85</w:t>
            </w:r>
          </w:p>
        </w:tc>
        <w:tc>
          <w:tcPr>
            <w:vAlign w:val="center"/>
          </w:tcPr>
          <w:p>
            <w:pPr>
              <w:jc w:val="right"/>
            </w:pPr>
            <w:r>
              <w:rPr>
                <w:rFonts w:ascii="Times New Roman" w:hAnsi="Times New Roman"/>
                <w:kern w:val="2"/>
              </w:rPr>
              <w:t>2.77</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000933</w:t>
            </w:r>
          </w:p>
        </w:tc>
        <w:tc>
          <w:tcPr>
            <w:vAlign w:val="center"/>
          </w:tcPr>
          <w:p>
            <w:pPr>
              <w:jc w:val="center"/>
            </w:pPr>
            <w:r>
              <w:rPr>
                <w:rFonts w:ascii="Times New Roman" w:hAnsi="Times New Roman"/>
                <w:kern w:val="2"/>
              </w:rPr>
              <w:t>神火股份</w:t>
            </w:r>
          </w:p>
        </w:tc>
        <w:tc>
          <w:tcPr>
            <w:vAlign w:val="center"/>
          </w:tcPr>
          <w:p>
            <w:pPr>
              <w:jc w:val="right"/>
            </w:pPr>
            <w:r>
              <w:rPr>
                <w:rFonts w:ascii="Times New Roman" w:hAnsi="Times New Roman"/>
                <w:kern w:val="2"/>
              </w:rPr>
              <w:t>22,895,569.95</w:t>
            </w:r>
          </w:p>
        </w:tc>
        <w:tc>
          <w:tcPr>
            <w:vAlign w:val="center"/>
          </w:tcPr>
          <w:p>
            <w:pPr>
              <w:jc w:val="right"/>
            </w:pPr>
            <w:r>
              <w:rPr>
                <w:rFonts w:ascii="Times New Roman" w:hAnsi="Times New Roman"/>
                <w:kern w:val="2"/>
              </w:rPr>
              <w:t>2.72</w:t>
            </w:r>
          </w:p>
        </w:tc>
      </w:tr>
      <w:tr>
        <w:tc>
          <w:tcPr>
            <w:vAlign w:val="center"/>
          </w:tcPr>
          <w:p>
            <w:pPr>
              <w:jc w:val="center"/>
            </w:pPr>
            <w:r>
              <w:rPr>
                <w:rFonts w:ascii="Times New Roman" w:hAnsi="Times New Roman"/>
                <w:kern w:val="2"/>
              </w:rPr>
              <w:t>40</w:t>
            </w:r>
          </w:p>
        </w:tc>
        <w:tc>
          <w:tcPr>
            <w:vAlign w:val="center"/>
          </w:tcPr>
          <w:p>
            <w:pPr>
              <w:jc w:val="center"/>
            </w:pPr>
            <w:r>
              <w:rPr>
                <w:rFonts w:ascii="Times New Roman" w:hAnsi="Times New Roman"/>
                <w:kern w:val="2"/>
              </w:rPr>
              <w:t>603259</w:t>
            </w:r>
          </w:p>
        </w:tc>
        <w:tc>
          <w:tcPr>
            <w:vAlign w:val="center"/>
          </w:tcPr>
          <w:p>
            <w:pPr>
              <w:jc w:val="center"/>
            </w:pPr>
            <w:r>
              <w:rPr>
                <w:rFonts w:ascii="Times New Roman" w:hAnsi="Times New Roman"/>
                <w:kern w:val="2"/>
              </w:rPr>
              <w:t>药明康德</w:t>
            </w:r>
          </w:p>
        </w:tc>
        <w:tc>
          <w:tcPr>
            <w:vAlign w:val="center"/>
          </w:tcPr>
          <w:p>
            <w:pPr>
              <w:jc w:val="right"/>
            </w:pPr>
            <w:r>
              <w:rPr>
                <w:rFonts w:ascii="Times New Roman" w:hAnsi="Times New Roman"/>
                <w:kern w:val="2"/>
              </w:rPr>
              <w:t>22,770,686.20</w:t>
            </w:r>
          </w:p>
        </w:tc>
        <w:tc>
          <w:tcPr>
            <w:vAlign w:val="center"/>
          </w:tcPr>
          <w:p>
            <w:pPr>
              <w:jc w:val="right"/>
            </w:pPr>
            <w:r>
              <w:rPr>
                <w:rFonts w:ascii="Times New Roman" w:hAnsi="Times New Roman"/>
                <w:kern w:val="2"/>
              </w:rPr>
              <w:t>2.71</w:t>
            </w:r>
          </w:p>
        </w:tc>
      </w:tr>
      <w:tr>
        <w:tc>
          <w:tcPr>
            <w:vAlign w:val="center"/>
          </w:tcPr>
          <w:p>
            <w:pPr>
              <w:jc w:val="center"/>
            </w:pPr>
            <w:r>
              <w:rPr>
                <w:rFonts w:ascii="Times New Roman" w:hAnsi="Times New Roman"/>
                <w:kern w:val="2"/>
              </w:rPr>
              <w:t>41</w:t>
            </w:r>
          </w:p>
        </w:tc>
        <w:tc>
          <w:tcPr>
            <w:vAlign w:val="center"/>
          </w:tcPr>
          <w:p>
            <w:pPr>
              <w:jc w:val="center"/>
            </w:pPr>
            <w:r>
              <w:rPr>
                <w:rFonts w:ascii="Times New Roman" w:hAnsi="Times New Roman"/>
                <w:kern w:val="2"/>
              </w:rPr>
              <w:t>601336</w:t>
            </w:r>
          </w:p>
        </w:tc>
        <w:tc>
          <w:tcPr>
            <w:vAlign w:val="center"/>
          </w:tcPr>
          <w:p>
            <w:pPr>
              <w:jc w:val="center"/>
            </w:pPr>
            <w:r>
              <w:rPr>
                <w:rFonts w:ascii="Times New Roman" w:hAnsi="Times New Roman"/>
                <w:kern w:val="2"/>
              </w:rPr>
              <w:t>新华保险</w:t>
            </w:r>
          </w:p>
        </w:tc>
        <w:tc>
          <w:tcPr>
            <w:vAlign w:val="center"/>
          </w:tcPr>
          <w:p>
            <w:pPr>
              <w:jc w:val="right"/>
            </w:pPr>
            <w:r>
              <w:rPr>
                <w:rFonts w:ascii="Times New Roman" w:hAnsi="Times New Roman"/>
                <w:kern w:val="2"/>
              </w:rPr>
              <w:t>22,652,512.32</w:t>
            </w:r>
          </w:p>
        </w:tc>
        <w:tc>
          <w:tcPr>
            <w:vAlign w:val="center"/>
          </w:tcPr>
          <w:p>
            <w:pPr>
              <w:jc w:val="right"/>
            </w:pPr>
            <w:r>
              <w:rPr>
                <w:rFonts w:ascii="Times New Roman" w:hAnsi="Times New Roman"/>
                <w:kern w:val="2"/>
              </w:rPr>
              <w:t>2.69</w:t>
            </w:r>
          </w:p>
        </w:tc>
      </w:tr>
      <w:tr>
        <w:tc>
          <w:tcPr>
            <w:vAlign w:val="center"/>
          </w:tcPr>
          <w:p>
            <w:pPr>
              <w:jc w:val="center"/>
            </w:pPr>
            <w:r>
              <w:rPr>
                <w:rFonts w:ascii="Times New Roman" w:hAnsi="Times New Roman"/>
                <w:kern w:val="2"/>
              </w:rPr>
              <w:t>42</w:t>
            </w:r>
          </w:p>
        </w:tc>
        <w:tc>
          <w:tcPr>
            <w:vAlign w:val="center"/>
          </w:tcPr>
          <w:p>
            <w:pPr>
              <w:jc w:val="center"/>
            </w:pPr>
            <w:r>
              <w:rPr>
                <w:rFonts w:ascii="Times New Roman" w:hAnsi="Times New Roman"/>
                <w:kern w:val="2"/>
              </w:rPr>
              <w:t>002035</w:t>
            </w:r>
          </w:p>
        </w:tc>
        <w:tc>
          <w:tcPr>
            <w:vAlign w:val="center"/>
          </w:tcPr>
          <w:p>
            <w:pPr>
              <w:jc w:val="center"/>
            </w:pPr>
            <w:r>
              <w:rPr>
                <w:rFonts w:ascii="Times New Roman" w:hAnsi="Times New Roman"/>
                <w:kern w:val="2"/>
              </w:rPr>
              <w:t>华帝股份</w:t>
            </w:r>
          </w:p>
        </w:tc>
        <w:tc>
          <w:tcPr>
            <w:vAlign w:val="center"/>
          </w:tcPr>
          <w:p>
            <w:pPr>
              <w:jc w:val="right"/>
            </w:pPr>
            <w:r>
              <w:rPr>
                <w:rFonts w:ascii="Times New Roman" w:hAnsi="Times New Roman"/>
                <w:kern w:val="2"/>
              </w:rPr>
              <w:t>22,084,666.29</w:t>
            </w:r>
          </w:p>
        </w:tc>
        <w:tc>
          <w:tcPr>
            <w:vAlign w:val="center"/>
          </w:tcPr>
          <w:p>
            <w:pPr>
              <w:jc w:val="right"/>
            </w:pPr>
            <w:r>
              <w:rPr>
                <w:rFonts w:ascii="Times New Roman" w:hAnsi="Times New Roman"/>
                <w:kern w:val="2"/>
              </w:rPr>
              <w:t>2.63</w:t>
            </w:r>
          </w:p>
        </w:tc>
      </w:tr>
      <w:tr>
        <w:tc>
          <w:tcPr>
            <w:vAlign w:val="center"/>
          </w:tcPr>
          <w:p>
            <w:pPr>
              <w:jc w:val="center"/>
            </w:pPr>
            <w:r>
              <w:rPr>
                <w:rFonts w:ascii="Times New Roman" w:hAnsi="Times New Roman"/>
                <w:kern w:val="2"/>
              </w:rPr>
              <w:t>43</w:t>
            </w:r>
          </w:p>
        </w:tc>
        <w:tc>
          <w:tcPr>
            <w:vAlign w:val="center"/>
          </w:tcPr>
          <w:p>
            <w:pPr>
              <w:jc w:val="center"/>
            </w:pPr>
            <w:r>
              <w:rPr>
                <w:rFonts w:ascii="Times New Roman" w:hAnsi="Times New Roman"/>
                <w:kern w:val="2"/>
              </w:rPr>
              <w:t>000961</w:t>
            </w:r>
          </w:p>
        </w:tc>
        <w:tc>
          <w:tcPr>
            <w:vAlign w:val="center"/>
          </w:tcPr>
          <w:p>
            <w:pPr>
              <w:jc w:val="center"/>
            </w:pPr>
            <w:r>
              <w:rPr>
                <w:rFonts w:ascii="Times New Roman" w:hAnsi="Times New Roman"/>
                <w:kern w:val="2"/>
              </w:rPr>
              <w:t>中南建设</w:t>
            </w:r>
          </w:p>
        </w:tc>
        <w:tc>
          <w:tcPr>
            <w:vAlign w:val="center"/>
          </w:tcPr>
          <w:p>
            <w:pPr>
              <w:jc w:val="right"/>
            </w:pPr>
            <w:r>
              <w:rPr>
                <w:rFonts w:ascii="Times New Roman" w:hAnsi="Times New Roman"/>
                <w:kern w:val="2"/>
              </w:rPr>
              <w:t>22,026,030.56</w:t>
            </w:r>
          </w:p>
        </w:tc>
        <w:tc>
          <w:tcPr>
            <w:vAlign w:val="center"/>
          </w:tcPr>
          <w:p>
            <w:pPr>
              <w:jc w:val="right"/>
            </w:pPr>
            <w:r>
              <w:rPr>
                <w:rFonts w:ascii="Times New Roman" w:hAnsi="Times New Roman"/>
                <w:kern w:val="2"/>
              </w:rPr>
              <w:t>2.62</w:t>
            </w:r>
          </w:p>
        </w:tc>
      </w:tr>
      <w:tr>
        <w:tc>
          <w:tcPr>
            <w:vAlign w:val="center"/>
          </w:tcPr>
          <w:p>
            <w:pPr>
              <w:jc w:val="center"/>
            </w:pPr>
            <w:r>
              <w:rPr>
                <w:rFonts w:ascii="Times New Roman" w:hAnsi="Times New Roman"/>
                <w:kern w:val="2"/>
              </w:rPr>
              <w:t>44</w:t>
            </w:r>
          </w:p>
        </w:tc>
        <w:tc>
          <w:tcPr>
            <w:vAlign w:val="center"/>
          </w:tcPr>
          <w:p>
            <w:pPr>
              <w:jc w:val="center"/>
            </w:pPr>
            <w:r>
              <w:rPr>
                <w:rFonts w:ascii="Times New Roman" w:hAnsi="Times New Roman"/>
                <w:kern w:val="2"/>
              </w:rPr>
              <w:t>600297</w:t>
            </w:r>
          </w:p>
        </w:tc>
        <w:tc>
          <w:tcPr>
            <w:vAlign w:val="center"/>
          </w:tcPr>
          <w:p>
            <w:pPr>
              <w:jc w:val="center"/>
            </w:pPr>
            <w:r>
              <w:rPr>
                <w:rFonts w:ascii="Times New Roman" w:hAnsi="Times New Roman"/>
                <w:kern w:val="2"/>
              </w:rPr>
              <w:t>广汇汽车</w:t>
            </w:r>
          </w:p>
        </w:tc>
        <w:tc>
          <w:tcPr>
            <w:vAlign w:val="center"/>
          </w:tcPr>
          <w:p>
            <w:pPr>
              <w:jc w:val="right"/>
            </w:pPr>
            <w:r>
              <w:rPr>
                <w:rFonts w:ascii="Times New Roman" w:hAnsi="Times New Roman"/>
                <w:kern w:val="2"/>
              </w:rPr>
              <w:t>21,098,463.20</w:t>
            </w:r>
          </w:p>
        </w:tc>
        <w:tc>
          <w:tcPr>
            <w:vAlign w:val="center"/>
          </w:tcPr>
          <w:p>
            <w:pPr>
              <w:jc w:val="right"/>
            </w:pPr>
            <w:r>
              <w:rPr>
                <w:rFonts w:ascii="Times New Roman" w:hAnsi="Times New Roman"/>
                <w:kern w:val="2"/>
              </w:rPr>
              <w:t>2.51</w:t>
            </w:r>
          </w:p>
        </w:tc>
      </w:tr>
      <w:tr>
        <w:tc>
          <w:tcPr>
            <w:vAlign w:val="center"/>
          </w:tcPr>
          <w:p>
            <w:pPr>
              <w:jc w:val="center"/>
            </w:pPr>
            <w:r>
              <w:rPr>
                <w:rFonts w:ascii="Times New Roman" w:hAnsi="Times New Roman"/>
                <w:kern w:val="2"/>
              </w:rPr>
              <w:t>45</w:t>
            </w:r>
          </w:p>
        </w:tc>
        <w:tc>
          <w:tcPr>
            <w:vAlign w:val="center"/>
          </w:tcPr>
          <w:p>
            <w:pPr>
              <w:jc w:val="center"/>
            </w:pPr>
            <w:r>
              <w:rPr>
                <w:rFonts w:ascii="Times New Roman" w:hAnsi="Times New Roman"/>
                <w:kern w:val="2"/>
              </w:rPr>
              <w:t>600115</w:t>
            </w:r>
          </w:p>
        </w:tc>
        <w:tc>
          <w:tcPr>
            <w:vAlign w:val="center"/>
          </w:tcPr>
          <w:p>
            <w:pPr>
              <w:jc w:val="center"/>
            </w:pPr>
            <w:r>
              <w:rPr>
                <w:rFonts w:ascii="Times New Roman" w:hAnsi="Times New Roman"/>
                <w:kern w:val="2"/>
              </w:rPr>
              <w:t>东方航空</w:t>
            </w:r>
          </w:p>
        </w:tc>
        <w:tc>
          <w:tcPr>
            <w:vAlign w:val="center"/>
          </w:tcPr>
          <w:p>
            <w:pPr>
              <w:jc w:val="right"/>
            </w:pPr>
            <w:r>
              <w:rPr>
                <w:rFonts w:ascii="Times New Roman" w:hAnsi="Times New Roman"/>
                <w:kern w:val="2"/>
              </w:rPr>
              <w:t>20,425,907.40</w:t>
            </w:r>
          </w:p>
        </w:tc>
        <w:tc>
          <w:tcPr>
            <w:vAlign w:val="center"/>
          </w:tcPr>
          <w:p>
            <w:pPr>
              <w:jc w:val="right"/>
            </w:pPr>
            <w:r>
              <w:rPr>
                <w:rFonts w:ascii="Times New Roman" w:hAnsi="Times New Roman"/>
                <w:kern w:val="2"/>
              </w:rPr>
              <w:t>2.43</w:t>
            </w:r>
          </w:p>
        </w:tc>
      </w:tr>
      <w:tr>
        <w:tc>
          <w:tcPr>
            <w:vAlign w:val="center"/>
          </w:tcPr>
          <w:p>
            <w:pPr>
              <w:jc w:val="center"/>
            </w:pPr>
            <w:r>
              <w:rPr>
                <w:rFonts w:ascii="Times New Roman" w:hAnsi="Times New Roman"/>
                <w:kern w:val="2"/>
              </w:rPr>
              <w:t>46</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20,282,352.46</w:t>
            </w:r>
          </w:p>
        </w:tc>
        <w:tc>
          <w:tcPr>
            <w:vAlign w:val="center"/>
          </w:tcPr>
          <w:p>
            <w:pPr>
              <w:jc w:val="right"/>
            </w:pPr>
            <w:r>
              <w:rPr>
                <w:rFonts w:ascii="Times New Roman" w:hAnsi="Times New Roman"/>
                <w:kern w:val="2"/>
              </w:rPr>
              <w:t>2.41</w:t>
            </w:r>
          </w:p>
        </w:tc>
      </w:tr>
      <w:tr>
        <w:tc>
          <w:tcPr>
            <w:vAlign w:val="center"/>
          </w:tcPr>
          <w:p>
            <w:pPr>
              <w:jc w:val="center"/>
            </w:pPr>
            <w:r>
              <w:rPr>
                <w:rFonts w:ascii="Times New Roman" w:hAnsi="Times New Roman"/>
                <w:kern w:val="2"/>
              </w:rPr>
              <w:t>47</w:t>
            </w:r>
          </w:p>
        </w:tc>
        <w:tc>
          <w:tcPr>
            <w:vAlign w:val="center"/>
          </w:tcPr>
          <w:p>
            <w:pPr>
              <w:jc w:val="center"/>
            </w:pPr>
            <w:r>
              <w:rPr>
                <w:rFonts w:ascii="Times New Roman" w:hAnsi="Times New Roman"/>
                <w:kern w:val="2"/>
              </w:rPr>
              <w:t>600856</w:t>
            </w:r>
          </w:p>
        </w:tc>
        <w:tc>
          <w:tcPr>
            <w:vAlign w:val="center"/>
          </w:tcPr>
          <w:p>
            <w:pPr>
              <w:jc w:val="center"/>
            </w:pPr>
            <w:r>
              <w:rPr>
                <w:rFonts w:ascii="Times New Roman" w:hAnsi="Times New Roman"/>
                <w:kern w:val="2"/>
              </w:rPr>
              <w:t>中天能源</w:t>
            </w:r>
          </w:p>
        </w:tc>
        <w:tc>
          <w:tcPr>
            <w:vAlign w:val="center"/>
          </w:tcPr>
          <w:p>
            <w:pPr>
              <w:jc w:val="right"/>
            </w:pPr>
            <w:r>
              <w:rPr>
                <w:rFonts w:ascii="Times New Roman" w:hAnsi="Times New Roman"/>
                <w:kern w:val="2"/>
              </w:rPr>
              <w:t>19,826,825.00</w:t>
            </w:r>
          </w:p>
        </w:tc>
        <w:tc>
          <w:tcPr>
            <w:vAlign w:val="center"/>
          </w:tcPr>
          <w:p>
            <w:pPr>
              <w:jc w:val="right"/>
            </w:pPr>
            <w:r>
              <w:rPr>
                <w:rFonts w:ascii="Times New Roman" w:hAnsi="Times New Roman"/>
                <w:kern w:val="2"/>
              </w:rPr>
              <w:t>2.36</w:t>
            </w:r>
          </w:p>
        </w:tc>
      </w:tr>
      <w:tr>
        <w:tc>
          <w:tcPr>
            <w:vAlign w:val="center"/>
          </w:tcPr>
          <w:p>
            <w:pPr>
              <w:jc w:val="center"/>
            </w:pPr>
            <w:r>
              <w:rPr>
                <w:rFonts w:ascii="Times New Roman" w:hAnsi="Times New Roman"/>
                <w:kern w:val="2"/>
              </w:rPr>
              <w:t>48</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19,353,226.84</w:t>
            </w:r>
          </w:p>
        </w:tc>
        <w:tc>
          <w:tcPr>
            <w:vAlign w:val="center"/>
          </w:tcPr>
          <w:p>
            <w:pPr>
              <w:jc w:val="right"/>
            </w:pPr>
            <w:r>
              <w:rPr>
                <w:rFonts w:ascii="Times New Roman" w:hAnsi="Times New Roman"/>
                <w:kern w:val="2"/>
              </w:rPr>
              <w:t>2.30</w:t>
            </w:r>
          </w:p>
        </w:tc>
      </w:tr>
      <w:tr>
        <w:tc>
          <w:tcPr>
            <w:vAlign w:val="center"/>
          </w:tcPr>
          <w:p>
            <w:pPr>
              <w:jc w:val="center"/>
            </w:pPr>
            <w:r>
              <w:rPr>
                <w:rFonts w:ascii="Times New Roman" w:hAnsi="Times New Roman"/>
                <w:kern w:val="2"/>
              </w:rPr>
              <w:t>49</w:t>
            </w:r>
          </w:p>
        </w:tc>
        <w:tc>
          <w:tcPr>
            <w:vAlign w:val="center"/>
          </w:tcPr>
          <w:p>
            <w:pPr>
              <w:jc w:val="center"/>
            </w:pPr>
            <w:r>
              <w:rPr>
                <w:rFonts w:ascii="Times New Roman" w:hAnsi="Times New Roman"/>
                <w:kern w:val="2"/>
              </w:rPr>
              <w:t>603019</w:t>
            </w:r>
          </w:p>
        </w:tc>
        <w:tc>
          <w:tcPr>
            <w:vAlign w:val="center"/>
          </w:tcPr>
          <w:p>
            <w:pPr>
              <w:jc w:val="center"/>
            </w:pPr>
            <w:r>
              <w:rPr>
                <w:rFonts w:ascii="Times New Roman" w:hAnsi="Times New Roman"/>
                <w:kern w:val="2"/>
              </w:rPr>
              <w:t>中科曙光</w:t>
            </w:r>
          </w:p>
        </w:tc>
        <w:tc>
          <w:tcPr>
            <w:vAlign w:val="center"/>
          </w:tcPr>
          <w:p>
            <w:pPr>
              <w:jc w:val="right"/>
            </w:pPr>
            <w:r>
              <w:rPr>
                <w:rFonts w:ascii="Times New Roman" w:hAnsi="Times New Roman"/>
                <w:kern w:val="2"/>
              </w:rPr>
              <w:t>19,290,873.00</w:t>
            </w:r>
          </w:p>
        </w:tc>
        <w:tc>
          <w:tcPr>
            <w:vAlign w:val="center"/>
          </w:tcPr>
          <w:p>
            <w:pPr>
              <w:jc w:val="right"/>
            </w:pPr>
            <w:r>
              <w:rPr>
                <w:rFonts w:ascii="Times New Roman" w:hAnsi="Times New Roman"/>
                <w:kern w:val="2"/>
              </w:rPr>
              <w:t>2.29</w:t>
            </w:r>
          </w:p>
        </w:tc>
      </w:tr>
      <w:tr>
        <w:tc>
          <w:tcPr>
            <w:vAlign w:val="center"/>
          </w:tcPr>
          <w:p>
            <w:pPr>
              <w:jc w:val="center"/>
            </w:pPr>
            <w:r>
              <w:rPr>
                <w:rFonts w:ascii="Times New Roman" w:hAnsi="Times New Roman"/>
                <w:kern w:val="2"/>
              </w:rPr>
              <w:t>50</w:t>
            </w:r>
          </w:p>
        </w:tc>
        <w:tc>
          <w:tcPr>
            <w:vAlign w:val="center"/>
          </w:tcPr>
          <w:p>
            <w:pPr>
              <w:jc w:val="center"/>
            </w:pPr>
            <w:r>
              <w:rPr>
                <w:rFonts w:ascii="Times New Roman" w:hAnsi="Times New Roman"/>
                <w:kern w:val="2"/>
              </w:rPr>
              <w:t>600967</w:t>
            </w:r>
          </w:p>
        </w:tc>
        <w:tc>
          <w:tcPr>
            <w:vAlign w:val="center"/>
          </w:tcPr>
          <w:p>
            <w:pPr>
              <w:jc w:val="center"/>
            </w:pPr>
            <w:r>
              <w:rPr>
                <w:rFonts w:ascii="Times New Roman" w:hAnsi="Times New Roman"/>
                <w:kern w:val="2"/>
              </w:rPr>
              <w:t>内蒙一机</w:t>
            </w:r>
          </w:p>
        </w:tc>
        <w:tc>
          <w:tcPr>
            <w:vAlign w:val="center"/>
          </w:tcPr>
          <w:p>
            <w:pPr>
              <w:jc w:val="right"/>
            </w:pPr>
            <w:r>
              <w:rPr>
                <w:rFonts w:ascii="Times New Roman" w:hAnsi="Times New Roman"/>
                <w:kern w:val="2"/>
              </w:rPr>
              <w:t>19,173,048.43</w:t>
            </w:r>
          </w:p>
        </w:tc>
        <w:tc>
          <w:tcPr>
            <w:vAlign w:val="center"/>
          </w:tcPr>
          <w:p>
            <w:pPr>
              <w:jc w:val="right"/>
            </w:pPr>
            <w:r>
              <w:rPr>
                <w:rFonts w:ascii="Times New Roman" w:hAnsi="Times New Roman"/>
                <w:kern w:val="2"/>
              </w:rPr>
              <w:t>2.28</w:t>
            </w:r>
          </w:p>
        </w:tc>
      </w:tr>
      <w:tr>
        <w:tc>
          <w:tcPr>
            <w:vAlign w:val="center"/>
          </w:tcPr>
          <w:p>
            <w:pPr>
              <w:jc w:val="center"/>
            </w:pPr>
            <w:r>
              <w:rPr>
                <w:rFonts w:ascii="Times New Roman" w:hAnsi="Times New Roman"/>
                <w:kern w:val="2"/>
              </w:rPr>
              <w:t>51</w:t>
            </w:r>
          </w:p>
        </w:tc>
        <w:tc>
          <w:tcPr>
            <w:vAlign w:val="center"/>
          </w:tcPr>
          <w:p>
            <w:pPr>
              <w:jc w:val="center"/>
            </w:pPr>
            <w:r>
              <w:rPr>
                <w:rFonts w:ascii="Times New Roman" w:hAnsi="Times New Roman"/>
                <w:kern w:val="2"/>
              </w:rPr>
              <w:t>300166</w:t>
            </w:r>
          </w:p>
        </w:tc>
        <w:tc>
          <w:tcPr>
            <w:vAlign w:val="center"/>
          </w:tcPr>
          <w:p>
            <w:pPr>
              <w:jc w:val="center"/>
            </w:pPr>
            <w:r>
              <w:rPr>
                <w:rFonts w:ascii="Times New Roman" w:hAnsi="Times New Roman"/>
                <w:kern w:val="2"/>
              </w:rPr>
              <w:t>东方国信</w:t>
            </w:r>
          </w:p>
        </w:tc>
        <w:tc>
          <w:tcPr>
            <w:vAlign w:val="center"/>
          </w:tcPr>
          <w:p>
            <w:pPr>
              <w:jc w:val="right"/>
            </w:pPr>
            <w:r>
              <w:rPr>
                <w:rFonts w:ascii="Times New Roman" w:hAnsi="Times New Roman"/>
                <w:kern w:val="2"/>
              </w:rPr>
              <w:t>19,094,131.29</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52</w:t>
            </w:r>
          </w:p>
        </w:tc>
        <w:tc>
          <w:tcPr>
            <w:vAlign w:val="center"/>
          </w:tcPr>
          <w:p>
            <w:pPr>
              <w:jc w:val="center"/>
            </w:pPr>
            <w:r>
              <w:rPr>
                <w:rFonts w:ascii="Times New Roman" w:hAnsi="Times New Roman"/>
                <w:kern w:val="2"/>
              </w:rPr>
              <w:t>603638</w:t>
            </w:r>
          </w:p>
        </w:tc>
        <w:tc>
          <w:tcPr>
            <w:vAlign w:val="center"/>
          </w:tcPr>
          <w:p>
            <w:pPr>
              <w:jc w:val="center"/>
            </w:pPr>
            <w:r>
              <w:rPr>
                <w:rFonts w:ascii="Times New Roman" w:hAnsi="Times New Roman"/>
                <w:kern w:val="2"/>
              </w:rPr>
              <w:t>艾迪精密</w:t>
            </w:r>
          </w:p>
        </w:tc>
        <w:tc>
          <w:tcPr>
            <w:vAlign w:val="center"/>
          </w:tcPr>
          <w:p>
            <w:pPr>
              <w:jc w:val="right"/>
            </w:pPr>
            <w:r>
              <w:rPr>
                <w:rFonts w:ascii="Times New Roman" w:hAnsi="Times New Roman"/>
                <w:kern w:val="2"/>
              </w:rPr>
              <w:t>19,086,862.09</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53</w:t>
            </w:r>
          </w:p>
        </w:tc>
        <w:tc>
          <w:tcPr>
            <w:vAlign w:val="center"/>
          </w:tcPr>
          <w:p>
            <w:pPr>
              <w:jc w:val="center"/>
            </w:pPr>
            <w:r>
              <w:rPr>
                <w:rFonts w:ascii="Times New Roman" w:hAnsi="Times New Roman"/>
                <w:kern w:val="2"/>
              </w:rPr>
              <w:t>300498</w:t>
            </w:r>
          </w:p>
        </w:tc>
        <w:tc>
          <w:tcPr>
            <w:vAlign w:val="center"/>
          </w:tcPr>
          <w:p>
            <w:pPr>
              <w:jc w:val="center"/>
            </w:pPr>
            <w:r>
              <w:rPr>
                <w:rFonts w:ascii="Times New Roman" w:hAnsi="Times New Roman"/>
                <w:kern w:val="2"/>
              </w:rPr>
              <w:t>温氏股份</w:t>
            </w:r>
          </w:p>
        </w:tc>
        <w:tc>
          <w:tcPr>
            <w:vAlign w:val="center"/>
          </w:tcPr>
          <w:p>
            <w:pPr>
              <w:jc w:val="right"/>
            </w:pPr>
            <w:r>
              <w:rPr>
                <w:rFonts w:ascii="Times New Roman" w:hAnsi="Times New Roman"/>
                <w:kern w:val="2"/>
              </w:rPr>
              <w:t>19,046,699.14</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54</w:t>
            </w:r>
          </w:p>
        </w:tc>
        <w:tc>
          <w:tcPr>
            <w:vAlign w:val="center"/>
          </w:tcPr>
          <w:p>
            <w:pPr>
              <w:jc w:val="center"/>
            </w:pPr>
            <w:r>
              <w:rPr>
                <w:rFonts w:ascii="Times New Roman" w:hAnsi="Times New Roman"/>
                <w:kern w:val="2"/>
              </w:rPr>
              <w:t>300502</w:t>
            </w:r>
          </w:p>
        </w:tc>
        <w:tc>
          <w:tcPr>
            <w:vAlign w:val="center"/>
          </w:tcPr>
          <w:p>
            <w:pPr>
              <w:jc w:val="center"/>
            </w:pPr>
            <w:r>
              <w:rPr>
                <w:rFonts w:ascii="Times New Roman" w:hAnsi="Times New Roman"/>
                <w:kern w:val="2"/>
              </w:rPr>
              <w:t>新易盛</w:t>
            </w:r>
          </w:p>
        </w:tc>
        <w:tc>
          <w:tcPr>
            <w:vAlign w:val="center"/>
          </w:tcPr>
          <w:p>
            <w:pPr>
              <w:jc w:val="right"/>
            </w:pPr>
            <w:r>
              <w:rPr>
                <w:rFonts w:ascii="Times New Roman" w:hAnsi="Times New Roman"/>
                <w:kern w:val="2"/>
              </w:rPr>
              <w:t>18,682,416.23</w:t>
            </w:r>
          </w:p>
        </w:tc>
        <w:tc>
          <w:tcPr>
            <w:vAlign w:val="center"/>
          </w:tcPr>
          <w:p>
            <w:pPr>
              <w:jc w:val="right"/>
            </w:pPr>
            <w:r>
              <w:rPr>
                <w:rFonts w:ascii="Times New Roman" w:hAnsi="Times New Roman"/>
                <w:kern w:val="2"/>
              </w:rPr>
              <w:t>2.22</w:t>
            </w:r>
          </w:p>
        </w:tc>
      </w:tr>
      <w:tr>
        <w:tc>
          <w:tcPr>
            <w:vAlign w:val="center"/>
          </w:tcPr>
          <w:p>
            <w:pPr>
              <w:jc w:val="center"/>
            </w:pPr>
            <w:r>
              <w:rPr>
                <w:rFonts w:ascii="Times New Roman" w:hAnsi="Times New Roman"/>
                <w:kern w:val="2"/>
              </w:rPr>
              <w:t>55</w:t>
            </w:r>
          </w:p>
        </w:tc>
        <w:tc>
          <w:tcPr>
            <w:vAlign w:val="center"/>
          </w:tcPr>
          <w:p>
            <w:pPr>
              <w:jc w:val="center"/>
            </w:pPr>
            <w:r>
              <w:rPr>
                <w:rFonts w:ascii="Times New Roman" w:hAnsi="Times New Roman"/>
                <w:kern w:val="2"/>
              </w:rPr>
              <w:t>300529</w:t>
            </w:r>
          </w:p>
        </w:tc>
        <w:tc>
          <w:tcPr>
            <w:vAlign w:val="center"/>
          </w:tcPr>
          <w:p>
            <w:pPr>
              <w:jc w:val="center"/>
            </w:pPr>
            <w:r>
              <w:rPr>
                <w:rFonts w:ascii="Times New Roman" w:hAnsi="Times New Roman"/>
                <w:kern w:val="2"/>
              </w:rPr>
              <w:t>健帆生物</w:t>
            </w:r>
          </w:p>
        </w:tc>
        <w:tc>
          <w:tcPr>
            <w:vAlign w:val="center"/>
          </w:tcPr>
          <w:p>
            <w:pPr>
              <w:jc w:val="right"/>
            </w:pPr>
            <w:r>
              <w:rPr>
                <w:rFonts w:ascii="Times New Roman" w:hAnsi="Times New Roman"/>
                <w:kern w:val="2"/>
              </w:rPr>
              <w:t>18,537,542.00</w:t>
            </w:r>
          </w:p>
        </w:tc>
        <w:tc>
          <w:tcPr>
            <w:vAlign w:val="center"/>
          </w:tcPr>
          <w:p>
            <w:pPr>
              <w:jc w:val="right"/>
            </w:pPr>
            <w:r>
              <w:rPr>
                <w:rFonts w:ascii="Times New Roman" w:hAnsi="Times New Roman"/>
                <w:kern w:val="2"/>
              </w:rPr>
              <w:t>2.20</w:t>
            </w:r>
          </w:p>
        </w:tc>
      </w:tr>
      <w:tr>
        <w:tc>
          <w:tcPr>
            <w:vAlign w:val="center"/>
          </w:tcPr>
          <w:p>
            <w:pPr>
              <w:jc w:val="center"/>
            </w:pPr>
            <w:r>
              <w:rPr>
                <w:rFonts w:ascii="Times New Roman" w:hAnsi="Times New Roman"/>
                <w:kern w:val="2"/>
              </w:rPr>
              <w:t>56</w:t>
            </w:r>
          </w:p>
        </w:tc>
        <w:tc>
          <w:tcPr>
            <w:vAlign w:val="center"/>
          </w:tcPr>
          <w:p>
            <w:pPr>
              <w:jc w:val="center"/>
            </w:pPr>
            <w:r>
              <w:rPr>
                <w:rFonts w:ascii="Times New Roman" w:hAnsi="Times New Roman"/>
                <w:kern w:val="2"/>
              </w:rPr>
              <w:t>300055</w:t>
            </w:r>
          </w:p>
        </w:tc>
        <w:tc>
          <w:tcPr>
            <w:vAlign w:val="center"/>
          </w:tcPr>
          <w:p>
            <w:pPr>
              <w:jc w:val="center"/>
            </w:pPr>
            <w:r>
              <w:rPr>
                <w:rFonts w:ascii="Times New Roman" w:hAnsi="Times New Roman"/>
                <w:kern w:val="2"/>
              </w:rPr>
              <w:t>万邦达</w:t>
            </w:r>
          </w:p>
        </w:tc>
        <w:tc>
          <w:tcPr>
            <w:vAlign w:val="center"/>
          </w:tcPr>
          <w:p>
            <w:pPr>
              <w:jc w:val="right"/>
            </w:pPr>
            <w:r>
              <w:rPr>
                <w:rFonts w:ascii="Times New Roman" w:hAnsi="Times New Roman"/>
                <w:kern w:val="2"/>
              </w:rPr>
              <w:t>18,376,589.85</w:t>
            </w:r>
          </w:p>
        </w:tc>
        <w:tc>
          <w:tcPr>
            <w:vAlign w:val="center"/>
          </w:tcPr>
          <w:p>
            <w:pPr>
              <w:jc w:val="right"/>
            </w:pPr>
            <w:r>
              <w:rPr>
                <w:rFonts w:ascii="Times New Roman" w:hAnsi="Times New Roman"/>
                <w:kern w:val="2"/>
              </w:rPr>
              <w:t>2.19</w:t>
            </w:r>
          </w:p>
        </w:tc>
      </w:tr>
      <w:tr>
        <w:tc>
          <w:tcPr>
            <w:vAlign w:val="center"/>
          </w:tcPr>
          <w:p>
            <w:pPr>
              <w:jc w:val="center"/>
            </w:pPr>
            <w:r>
              <w:rPr>
                <w:rFonts w:ascii="Times New Roman" w:hAnsi="Times New Roman"/>
                <w:kern w:val="2"/>
              </w:rPr>
              <w:t>57</w:t>
            </w:r>
          </w:p>
        </w:tc>
        <w:tc>
          <w:tcPr>
            <w:vAlign w:val="center"/>
          </w:tcPr>
          <w:p>
            <w:pPr>
              <w:jc w:val="center"/>
            </w:pPr>
            <w:r>
              <w:rPr>
                <w:rFonts w:ascii="Times New Roman" w:hAnsi="Times New Roman"/>
                <w:kern w:val="2"/>
              </w:rPr>
              <w:t>000807</w:t>
            </w:r>
          </w:p>
        </w:tc>
        <w:tc>
          <w:tcPr>
            <w:vAlign w:val="center"/>
          </w:tcPr>
          <w:p>
            <w:pPr>
              <w:jc w:val="center"/>
            </w:pPr>
            <w:r>
              <w:rPr>
                <w:rFonts w:ascii="Times New Roman" w:hAnsi="Times New Roman"/>
                <w:kern w:val="2"/>
              </w:rPr>
              <w:t>云铝股份</w:t>
            </w:r>
          </w:p>
        </w:tc>
        <w:tc>
          <w:tcPr>
            <w:vAlign w:val="center"/>
          </w:tcPr>
          <w:p>
            <w:pPr>
              <w:jc w:val="right"/>
            </w:pPr>
            <w:r>
              <w:rPr>
                <w:rFonts w:ascii="Times New Roman" w:hAnsi="Times New Roman"/>
                <w:kern w:val="2"/>
              </w:rPr>
              <w:t>18,269,755.70</w:t>
            </w:r>
          </w:p>
        </w:tc>
        <w:tc>
          <w:tcPr>
            <w:vAlign w:val="center"/>
          </w:tcPr>
          <w:p>
            <w:pPr>
              <w:jc w:val="right"/>
            </w:pPr>
            <w:r>
              <w:rPr>
                <w:rFonts w:ascii="Times New Roman" w:hAnsi="Times New Roman"/>
                <w:kern w:val="2"/>
              </w:rPr>
              <w:t>2.17</w:t>
            </w:r>
          </w:p>
        </w:tc>
      </w:tr>
      <w:tr>
        <w:tc>
          <w:tcPr>
            <w:vAlign w:val="center"/>
          </w:tcPr>
          <w:p>
            <w:pPr>
              <w:jc w:val="center"/>
            </w:pPr>
            <w:r>
              <w:rPr>
                <w:rFonts w:ascii="Times New Roman" w:hAnsi="Times New Roman"/>
                <w:kern w:val="2"/>
              </w:rPr>
              <w:t>58</w:t>
            </w:r>
          </w:p>
        </w:tc>
        <w:tc>
          <w:tcPr>
            <w:vAlign w:val="center"/>
          </w:tcPr>
          <w:p>
            <w:pPr>
              <w:jc w:val="center"/>
            </w:pPr>
            <w:r>
              <w:rPr>
                <w:rFonts w:ascii="Times New Roman" w:hAnsi="Times New Roman"/>
                <w:kern w:val="2"/>
              </w:rPr>
              <w:t>000729</w:t>
            </w:r>
          </w:p>
        </w:tc>
        <w:tc>
          <w:tcPr>
            <w:vAlign w:val="center"/>
          </w:tcPr>
          <w:p>
            <w:pPr>
              <w:jc w:val="center"/>
            </w:pPr>
            <w:r>
              <w:rPr>
                <w:rFonts w:ascii="Times New Roman" w:hAnsi="Times New Roman"/>
                <w:kern w:val="2"/>
              </w:rPr>
              <w:t>燕京啤酒</w:t>
            </w:r>
          </w:p>
        </w:tc>
        <w:tc>
          <w:tcPr>
            <w:vAlign w:val="center"/>
          </w:tcPr>
          <w:p>
            <w:pPr>
              <w:jc w:val="right"/>
            </w:pPr>
            <w:r>
              <w:rPr>
                <w:rFonts w:ascii="Times New Roman" w:hAnsi="Times New Roman"/>
                <w:kern w:val="2"/>
              </w:rPr>
              <w:t>18,023,802.05</w:t>
            </w:r>
          </w:p>
        </w:tc>
        <w:tc>
          <w:tcPr>
            <w:vAlign w:val="center"/>
          </w:tcPr>
          <w:p>
            <w:pPr>
              <w:jc w:val="right"/>
            </w:pPr>
            <w:r>
              <w:rPr>
                <w:rFonts w:ascii="Times New Roman" w:hAnsi="Times New Roman"/>
                <w:kern w:val="2"/>
              </w:rPr>
              <w:t>2.14</w:t>
            </w:r>
          </w:p>
        </w:tc>
      </w:tr>
      <w:tr>
        <w:tc>
          <w:tcPr>
            <w:vAlign w:val="center"/>
          </w:tcPr>
          <w:p>
            <w:pPr>
              <w:jc w:val="center"/>
            </w:pPr>
            <w:r>
              <w:rPr>
                <w:rFonts w:ascii="Times New Roman" w:hAnsi="Times New Roman"/>
                <w:kern w:val="2"/>
              </w:rPr>
              <w:t>59</w:t>
            </w:r>
          </w:p>
        </w:tc>
        <w:tc>
          <w:tcPr>
            <w:vAlign w:val="center"/>
          </w:tcPr>
          <w:p>
            <w:pPr>
              <w:jc w:val="center"/>
            </w:pPr>
            <w:r>
              <w:rPr>
                <w:rFonts w:ascii="Times New Roman" w:hAnsi="Times New Roman"/>
                <w:kern w:val="2"/>
              </w:rPr>
              <w:t>600282</w:t>
            </w:r>
          </w:p>
        </w:tc>
        <w:tc>
          <w:tcPr>
            <w:vAlign w:val="center"/>
          </w:tcPr>
          <w:p>
            <w:pPr>
              <w:jc w:val="center"/>
            </w:pPr>
            <w:r>
              <w:rPr>
                <w:rFonts w:ascii="Times New Roman" w:hAnsi="Times New Roman"/>
                <w:kern w:val="2"/>
              </w:rPr>
              <w:t>南钢股份</w:t>
            </w:r>
          </w:p>
        </w:tc>
        <w:tc>
          <w:tcPr>
            <w:vAlign w:val="center"/>
          </w:tcPr>
          <w:p>
            <w:pPr>
              <w:jc w:val="right"/>
            </w:pPr>
            <w:r>
              <w:rPr>
                <w:rFonts w:ascii="Times New Roman" w:hAnsi="Times New Roman"/>
                <w:kern w:val="2"/>
              </w:rPr>
              <w:t>17,524,368.06</w:t>
            </w:r>
          </w:p>
        </w:tc>
        <w:tc>
          <w:tcPr>
            <w:vAlign w:val="center"/>
          </w:tcPr>
          <w:p>
            <w:pPr>
              <w:jc w:val="right"/>
            </w:pPr>
            <w:r>
              <w:rPr>
                <w:rFonts w:ascii="Times New Roman" w:hAnsi="Times New Roman"/>
                <w:kern w:val="2"/>
              </w:rPr>
              <w:t>2.08</w:t>
            </w:r>
          </w:p>
        </w:tc>
      </w:tr>
      <w:tr>
        <w:tc>
          <w:tcPr>
            <w:vAlign w:val="center"/>
          </w:tcPr>
          <w:p>
            <w:pPr>
              <w:jc w:val="center"/>
            </w:pPr>
            <w:r>
              <w:rPr>
                <w:rFonts w:ascii="Times New Roman" w:hAnsi="Times New Roman"/>
                <w:kern w:val="2"/>
              </w:rPr>
              <w:t>60</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17,414,497.46</w:t>
            </w:r>
          </w:p>
        </w:tc>
        <w:tc>
          <w:tcPr>
            <w:vAlign w:val="center"/>
          </w:tcPr>
          <w:p>
            <w:pPr>
              <w:jc w:val="right"/>
            </w:pPr>
            <w:r>
              <w:rPr>
                <w:rFonts w:ascii="Times New Roman" w:hAnsi="Times New Roman"/>
                <w:kern w:val="2"/>
              </w:rPr>
              <w:t>2.07</w:t>
            </w:r>
          </w:p>
        </w:tc>
      </w:tr>
      <w:tr>
        <w:tc>
          <w:tcPr>
            <w:vAlign w:val="center"/>
          </w:tcPr>
          <w:p>
            <w:pPr>
              <w:jc w:val="center"/>
            </w:pPr>
            <w:r>
              <w:rPr>
                <w:rFonts w:ascii="Times New Roman" w:hAnsi="Times New Roman"/>
                <w:kern w:val="2"/>
              </w:rPr>
              <w:t>61</w:t>
            </w:r>
          </w:p>
        </w:tc>
        <w:tc>
          <w:tcPr>
            <w:vAlign w:val="center"/>
          </w:tcPr>
          <w:p>
            <w:pPr>
              <w:jc w:val="center"/>
            </w:pPr>
            <w:r>
              <w:rPr>
                <w:rFonts w:ascii="Times New Roman" w:hAnsi="Times New Roman"/>
                <w:kern w:val="2"/>
              </w:rPr>
              <w:t>002468</w:t>
            </w:r>
          </w:p>
        </w:tc>
        <w:tc>
          <w:tcPr>
            <w:vAlign w:val="center"/>
          </w:tcPr>
          <w:p>
            <w:pPr>
              <w:jc w:val="center"/>
            </w:pPr>
            <w:r>
              <w:rPr>
                <w:rFonts w:ascii="Times New Roman" w:hAnsi="Times New Roman"/>
                <w:kern w:val="2"/>
              </w:rPr>
              <w:t>申通快递</w:t>
            </w:r>
          </w:p>
        </w:tc>
        <w:tc>
          <w:tcPr>
            <w:vAlign w:val="center"/>
          </w:tcPr>
          <w:p>
            <w:pPr>
              <w:jc w:val="right"/>
            </w:pPr>
            <w:r>
              <w:rPr>
                <w:rFonts w:ascii="Times New Roman" w:hAnsi="Times New Roman"/>
                <w:kern w:val="2"/>
              </w:rPr>
              <w:t>17,221,847.72</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62</w:t>
            </w:r>
          </w:p>
        </w:tc>
        <w:tc>
          <w:tcPr>
            <w:vAlign w:val="center"/>
          </w:tcPr>
          <w:p>
            <w:pPr>
              <w:jc w:val="center"/>
            </w:pPr>
            <w:r>
              <w:rPr>
                <w:rFonts w:ascii="Times New Roman" w:hAnsi="Times New Roman"/>
                <w:kern w:val="2"/>
              </w:rPr>
              <w:t>600458</w:t>
            </w:r>
          </w:p>
        </w:tc>
        <w:tc>
          <w:tcPr>
            <w:vAlign w:val="center"/>
          </w:tcPr>
          <w:p>
            <w:pPr>
              <w:jc w:val="center"/>
            </w:pPr>
            <w:r>
              <w:rPr>
                <w:rFonts w:ascii="Times New Roman" w:hAnsi="Times New Roman"/>
                <w:kern w:val="2"/>
              </w:rPr>
              <w:t>时代新材</w:t>
            </w:r>
          </w:p>
        </w:tc>
        <w:tc>
          <w:tcPr>
            <w:vAlign w:val="center"/>
          </w:tcPr>
          <w:p>
            <w:pPr>
              <w:jc w:val="right"/>
            </w:pPr>
            <w:r>
              <w:rPr>
                <w:rFonts w:ascii="Times New Roman" w:hAnsi="Times New Roman"/>
                <w:kern w:val="2"/>
              </w:rPr>
              <w:t>17,144,416.80</w:t>
            </w:r>
          </w:p>
        </w:tc>
        <w:tc>
          <w:tcPr>
            <w:vAlign w:val="center"/>
          </w:tcPr>
          <w:p>
            <w:pPr>
              <w:jc w:val="right"/>
            </w:pPr>
            <w:r>
              <w:rPr>
                <w:rFonts w:ascii="Times New Roman" w:hAnsi="Times New Roman"/>
                <w:kern w:val="2"/>
              </w:rPr>
              <w:t>2.04</w:t>
            </w:r>
          </w:p>
        </w:tc>
      </w:tr>
      <w:tr>
        <w:tc>
          <w:tcPr>
            <w:vAlign w:val="center"/>
          </w:tcPr>
          <w:p>
            <w:pPr>
              <w:jc w:val="center"/>
            </w:pPr>
            <w:r>
              <w:rPr>
                <w:rFonts w:ascii="Times New Roman" w:hAnsi="Times New Roman"/>
                <w:kern w:val="2"/>
              </w:rPr>
              <w:t>63</w:t>
            </w:r>
          </w:p>
        </w:tc>
        <w:tc>
          <w:tcPr>
            <w:vAlign w:val="center"/>
          </w:tcPr>
          <w:p>
            <w:pPr>
              <w:jc w:val="center"/>
            </w:pPr>
            <w:r>
              <w:rPr>
                <w:rFonts w:ascii="Times New Roman" w:hAnsi="Times New Roman"/>
                <w:kern w:val="2"/>
              </w:rPr>
              <w:t>603711</w:t>
            </w:r>
          </w:p>
        </w:tc>
        <w:tc>
          <w:tcPr>
            <w:vAlign w:val="center"/>
          </w:tcPr>
          <w:p>
            <w:pPr>
              <w:jc w:val="center"/>
            </w:pPr>
            <w:r>
              <w:rPr>
                <w:rFonts w:ascii="Times New Roman" w:hAnsi="Times New Roman"/>
                <w:kern w:val="2"/>
              </w:rPr>
              <w:t>香飘飘</w:t>
            </w:r>
          </w:p>
        </w:tc>
        <w:tc>
          <w:tcPr>
            <w:vAlign w:val="center"/>
          </w:tcPr>
          <w:p>
            <w:pPr>
              <w:jc w:val="right"/>
            </w:pPr>
            <w:r>
              <w:rPr>
                <w:rFonts w:ascii="Times New Roman" w:hAnsi="Times New Roman"/>
                <w:kern w:val="2"/>
              </w:rPr>
              <w:t>17,036,172.00</w:t>
            </w:r>
          </w:p>
        </w:tc>
        <w:tc>
          <w:tcPr>
            <w:vAlign w:val="center"/>
          </w:tcPr>
          <w:p>
            <w:pPr>
              <w:jc w:val="right"/>
            </w:pPr>
            <w:r>
              <w:rPr>
                <w:rFonts w:ascii="Times New Roman" w:hAnsi="Times New Roman"/>
                <w:kern w:val="2"/>
              </w:rPr>
              <w:t>2.03</w:t>
            </w:r>
          </w:p>
        </w:tc>
      </w:tr>
      <w:tr>
        <w:tc>
          <w:tcPr>
            <w:vAlign w:val="center"/>
          </w:tcPr>
          <w:p>
            <w:pPr>
              <w:jc w:val="center"/>
            </w:pPr>
            <w:r>
              <w:rPr>
                <w:rFonts w:ascii="Times New Roman" w:hAnsi="Times New Roman"/>
                <w:kern w:val="2"/>
              </w:rPr>
              <w:t>64</w:t>
            </w:r>
          </w:p>
        </w:tc>
        <w:tc>
          <w:tcPr>
            <w:vAlign w:val="center"/>
          </w:tcPr>
          <w:p>
            <w:pPr>
              <w:jc w:val="center"/>
            </w:pPr>
            <w:r>
              <w:rPr>
                <w:rFonts w:ascii="Times New Roman" w:hAnsi="Times New Roman"/>
                <w:kern w:val="2"/>
              </w:rPr>
              <w:t>002236</w:t>
            </w:r>
          </w:p>
        </w:tc>
        <w:tc>
          <w:tcPr>
            <w:vAlign w:val="center"/>
          </w:tcPr>
          <w:p>
            <w:pPr>
              <w:jc w:val="center"/>
            </w:pPr>
            <w:r>
              <w:rPr>
                <w:rFonts w:ascii="Times New Roman" w:hAnsi="Times New Roman"/>
                <w:kern w:val="2"/>
              </w:rPr>
              <w:t>大华股份</w:t>
            </w:r>
          </w:p>
        </w:tc>
        <w:tc>
          <w:tcPr>
            <w:vAlign w:val="center"/>
          </w:tcPr>
          <w:p>
            <w:pPr>
              <w:jc w:val="right"/>
            </w:pPr>
            <w:r>
              <w:rPr>
                <w:rFonts w:ascii="Times New Roman" w:hAnsi="Times New Roman"/>
                <w:kern w:val="2"/>
              </w:rPr>
              <w:t>16,969,872.48</w:t>
            </w:r>
          </w:p>
        </w:tc>
        <w:tc>
          <w:tcPr>
            <w:vAlign w:val="center"/>
          </w:tcPr>
          <w:p>
            <w:pPr>
              <w:jc w:val="right"/>
            </w:pPr>
            <w:r>
              <w:rPr>
                <w:rFonts w:ascii="Times New Roman" w:hAnsi="Times New Roman"/>
                <w:kern w:val="2"/>
              </w:rPr>
              <w:t>2.02</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注：“本期累计卖出金额”按卖出成交金额（成交单价乘以成交数量）填列，不考虑相关交易费用。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kern w:val="2"/>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500"/>
        <w:gridCol w:w="4500"/>
      </w:tblGrid>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买入股票的成本（成交）总额</w:t>
            </w:r>
            <w:r w:rsidRPr="00C234F0">
              <w:rPr>
                <w:color w:val="000000"/>
                <w:sz w:val="24"/>
              </w:rPr>
              <w:t/>
            </w:r>
          </w:p>
        </w:tc>
        <w:tc>
          <w:tcPr>
            <w:tcW w:type="dxa" w:w="4500"/>
            <w:vAlign w:val="center"/>
          </w:tcPr>
          <w:p w:rsidP="00C234F0" w:rsidR="001A59F9" w:rsidRDefault="001A59F9" w:rsidRPr="00C234F0">
            <w:pPr>
              <w:spacing w:before="29" w:line="288" w:lineRule="auto"/>
              <w:jc w:val="right"/>
              <w:rPr>
                <w:sz w:val="24"/>
              </w:rPr>
            </w:pPr>
            <w:r w:rsidRPr="00C234F0">
              <w:rPr>
                <w:sz w:val="24"/>
              </w:rPr>
              <w:t>2,690,355,046.88</w:t>
            </w:r>
          </w:p>
        </w:tc>
      </w:tr>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卖出股票的收入（成交）总额</w:t>
            </w:r>
          </w:p>
        </w:tc>
        <w:tc>
          <w:tcPr>
            <w:tcW w:type="dxa" w:w="4500"/>
            <w:vAlign w:val="center"/>
          </w:tcPr>
          <w:p w:rsidP="00C234F0" w:rsidR="001A59F9" w:rsidRDefault="001A59F9" w:rsidRPr="00C234F0">
            <w:pPr>
              <w:spacing w:before="29" w:line="288" w:lineRule="auto"/>
              <w:jc w:val="right"/>
              <w:rPr>
                <w:sz w:val="24"/>
              </w:rPr>
            </w:pPr>
            <w:r w:rsidRPr="00C234F0">
              <w:rPr>
                <w:sz w:val="24"/>
              </w:rPr>
              <w:t>3,024,534,171.52</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注：“买入股票成本”或“卖出股票收入”均按买卖成交金额（成交单价乘以成交数量）填列，不考虑相关交易费用。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6" w:name="_Toc234814104"/>
      <w:bookmarkStart w:id="77"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6"/>
      <w:bookmarkEnd w:id="77"/>
    </w:p>
    <w:p w:rsidP="00C234F0" w:rsidR="001A59F9" w:rsidRDefault="001A59F9" w:rsidRPr="00C234F0">
      <w:pPr>
        <w:autoSpaceDE w:val="0"/>
        <w:autoSpaceDN w:val="0"/>
        <w:adjustRightInd w:val="0"/>
        <w:spacing w:before="29" w:line="288"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34"/>
        <w:gridCol w:w="2835"/>
        <w:gridCol w:w="2780"/>
        <w:gridCol w:w="2249"/>
      </w:tblGrid>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序号</w:t>
            </w:r>
            <w:r w:rsidRPr="00C234F0">
              <w:rPr>
                <w:color w:val="000000"/>
                <w:sz w:val="24"/>
              </w:rPr>
              <w:t/>
            </w:r>
          </w:p>
        </w:tc>
        <w:tc>
          <w:tcPr>
            <w:tcW w:type="dxa" w:w="2835"/>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债券品种</w:t>
            </w:r>
          </w:p>
        </w:tc>
        <w:tc>
          <w:tcPr>
            <w:tcW w:type="dxa" w:w="2780"/>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公允价值</w:t>
            </w:r>
          </w:p>
        </w:tc>
        <w:tc>
          <w:tcPr>
            <w:tcW w:type="dxa" w:w="2249"/>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1</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国家债券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29,820,000.00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6.70</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2</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央行票据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
            </w:r>
            <w:r w:rsidRPr="00C234F0">
              <w:rPr>
                <w:sz w:val="24"/>
              </w:rPr>
              <w:lastRenderedPageBreak/>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lastRenderedPageBreak/>
              <w:t/>
            </w:r>
            <w:r w:rsidRPr="00C234F0">
              <w:rPr>
                <w:sz w:val="24"/>
              </w:rPr>
              <w:lastRenderedPageBreak/>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lastRenderedPageBreak/>
              <w:t>3</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金融债券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其中：政策性金融债</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4</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5</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6</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中期票据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E122CE" w:rsidRPr="00C234F0" w:rsidTr="00986F4D">
        <w:tc>
          <w:tcPr>
            <w:tcW w:type="dxa" w:w="1134"/>
            <w:vAlign w:val="center"/>
          </w:tcPr>
          <w:p w:rsidP="00986F4D" w:rsidR="00E122CE" w:rsidRDefault="00E122CE" w:rsidRPr="00C234F0">
            <w:pPr>
              <w:spacing w:before="29" w:line="288" w:lineRule="auto"/>
              <w:ind w:left="17"/>
              <w:jc w:val="center"/>
              <w:rPr>
                <w:color w:val="000000"/>
                <w:sz w:val="24"/>
              </w:rPr>
            </w:pPr>
            <w:r w:rsidRPr="00C234F0">
              <w:rPr>
                <w:color w:val="000000"/>
                <w:sz w:val="24"/>
              </w:rPr>
              <w:t>7</w:t>
            </w:r>
          </w:p>
        </w:tc>
        <w:tc>
          <w:tcPr>
            <w:tcW w:type="dxa" w:w="2835"/>
            <w:vAlign w:val="center"/>
          </w:tcPr>
          <w:p w:rsidP="00986F4D" w:rsidR="00E122CE" w:rsidRDefault="00E122CE" w:rsidRPr="00C234F0">
            <w:pPr>
              <w:spacing w:before="29" w:line="288" w:lineRule="auto"/>
              <w:ind w:left="17"/>
              <w:jc w:val="left"/>
              <w:rPr>
                <w:color w:val="000000"/>
                <w:sz w:val="24"/>
              </w:rPr>
            </w:pPr>
            <w:bookmarkStart w:id="78" w:name="_GoBack"/>
            <w:r w:rsidRPr="00C234F0">
              <w:rPr>
                <w:rFonts w:hint="eastAsia"/>
                <w:color w:val="000000"/>
                <w:sz w:val="24"/>
              </w:rPr>
              <w:t>可转债</w:t>
            </w:r>
            <w:bookmarkEnd w:id="78"/>
            <w:r>
              <w:rPr>
                <w:rFonts w:hint="eastAsia"/>
                <w:sz w:val="24"/>
              </w:rPr>
              <w:t>（可交换债）</w:t>
            </w:r>
          </w:p>
        </w:tc>
        <w:tc>
          <w:tcPr>
            <w:tcW w:type="dxa" w:w="2780"/>
            <w:vAlign w:val="center"/>
          </w:tcPr>
          <w:p w:rsidP="00986F4D" w:rsidR="00E122CE" w:rsidRDefault="00E122CE" w:rsidRPr="00C234F0">
            <w:pPr>
              <w:spacing w:before="29" w:line="288" w:lineRule="auto"/>
              <w:ind w:left="17"/>
              <w:jc w:val="right"/>
              <w:rPr>
                <w:sz w:val="24"/>
              </w:rPr>
            </w:pPr>
            <w:r w:rsidRPr="00C234F0">
              <w:rPr>
                <w:sz w:val="24"/>
              </w:rPr>
              <w:t>3,747,175.98</w:t>
            </w:r>
          </w:p>
        </w:tc>
        <w:tc>
          <w:tcPr>
            <w:tcW w:type="dxa" w:w="2249"/>
            <w:vAlign w:val="center"/>
          </w:tcPr>
          <w:p w:rsidP="00986F4D" w:rsidR="00E122CE" w:rsidRDefault="00E122CE" w:rsidRPr="00C234F0">
            <w:pPr>
              <w:spacing w:before="29" w:line="288" w:lineRule="auto"/>
              <w:ind w:left="17"/>
              <w:jc w:val="right"/>
              <w:rPr>
                <w:sz w:val="24"/>
              </w:rPr>
            </w:pPr>
            <w:r w:rsidRPr="00C234F0">
              <w:rPr>
                <w:sz w:val="24"/>
              </w:rPr>
              <w:t>0.84</w:t>
            </w:r>
          </w:p>
        </w:tc>
      </w:tr>
      <w:tr w:rsidR="00E122CE" w:rsidRPr="00C51C77" w:rsidTr="00C234F0">
        <w:tc>
          <w:tcPr>
            <w:tcW w:type="dxa" w:w="1134"/>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8</w:t>
            </w:r>
          </w:p>
        </w:tc>
        <w:tc>
          <w:tcPr>
            <w:tcW w:type="dxa" w:w="2835"/>
            <w:vAlign w:val="center"/>
          </w:tcPr>
          <w:p w:rsidP="00E122CE" w:rsidR="00E122CE" w:rsidRDefault="00E122CE" w:rsidRPr="004B6D45">
            <w:pPr>
              <w:spacing w:before="29" w:line="288" w:lineRule="auto"/>
              <w:ind w:left="17"/>
              <w:jc w:val="left"/>
              <w:rPr>
                <w:color w:val="000000"/>
                <w:sz w:val="24"/>
              </w:rPr>
            </w:pPr>
            <w:r w:rsidRPr="004B6D45">
              <w:rPr>
                <w:rFonts w:hint="eastAsia"/>
                <w:color w:val="000000"/>
                <w:sz w:val="24"/>
              </w:rPr>
              <w:t>同业存单</w:t>
            </w:r>
          </w:p>
        </w:tc>
        <w:tc>
          <w:tcPr>
            <w:tcW w:type="dxa" w:w="2780"/>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249"/>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9</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其他</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10</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合计</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33,567,175.98</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7.54</w:t>
            </w:r>
          </w:p>
        </w:tc>
      </w:tr>
    </w:tbl>
    <w:p w:rsidP="00BE4E5D" w:rsidR="00436166" w:rsidRDefault="00436166" w:rsidRPr="00C51C77">
      <w:pPr>
        <w:tabs>
          <w:tab w:pos="426" w:val="left"/>
        </w:tabs>
        <w:spacing w:before="29" w:line="288" w:lineRule="auto"/>
        <w:jc w:val="left"/>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9" w:name="_Toc361324884"/>
      <w:r w:rsidRPr="00245C29">
        <w:rPr>
          <w:rFonts w:ascii="Times New Roman" w:hAnsi="Times New Roman"/>
          <w:kern w:val="0"/>
          <w:szCs w:val="24"/>
        </w:rPr>
        <w:t>8.6</w:t>
      </w:r>
      <w:bookmarkStart w:id="80"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9"/>
      <w:bookmarkEnd w:id="80"/>
    </w:p>
    <w:p w:rsidP="005F057B" w:rsidR="001A59F9" w:rsidRDefault="001A59F9" w:rsidRPr="005F057B">
      <w:pPr>
        <w:autoSpaceDE w:val="0"/>
        <w:autoSpaceDN w:val="0"/>
        <w:adjustRightInd w:val="0"/>
        <w:spacing w:before="29" w:line="288" w:lineRule="auto"/>
        <w:ind w:left="15"/>
        <w:jc w:val="right"/>
        <w:rPr>
          <w:color w:val="000000"/>
          <w:sz w:val="24"/>
        </w:rPr>
      </w:pPr>
      <w:r w:rsidRPr="005F057B">
        <w:rPr>
          <w:color w:val="000000"/>
          <w:sz w:val="24"/>
        </w:rPr>
        <w:t/>
      </w:r>
      <w:r w:rsidRPr="005F057B">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500"/>
        <w:gridCol w:w="1500"/>
      </w:tblGrid>
      <w:tr w:rsidR="001A59F9" w:rsidRPr="00C51C77" w:rsidTr="006A1415">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序号</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债券代码</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债券名称</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公允价值</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189953</w:t>
            </w:r>
          </w:p>
        </w:tc>
        <w:tc>
          <w:tcPr>
            <w:vAlign w:val="center"/>
          </w:tcPr>
          <w:p>
            <w:pPr>
              <w:jc w:val="center"/>
            </w:pPr>
            <w:r>
              <w:rPr>
                <w:color w:val="000000"/>
                <w:sz w:val="24"/>
              </w:rPr>
              <w:t>18贴现国债53</w:t>
            </w:r>
          </w:p>
        </w:tc>
        <w:tc>
          <w:tcPr>
            <w:vAlign w:val="center"/>
          </w:tcPr>
          <w:p>
            <w:pPr>
              <w:jc w:val="right"/>
            </w:pPr>
            <w:r>
              <w:rPr>
                <w:color w:val="000000"/>
                <w:sz w:val="24"/>
              </w:rPr>
              <w:t>300,000</w:t>
            </w:r>
          </w:p>
        </w:tc>
        <w:tc>
          <w:tcPr>
            <w:vAlign w:val="center"/>
          </w:tcPr>
          <w:p>
            <w:pPr>
              <w:jc w:val="right"/>
            </w:pPr>
            <w:r>
              <w:rPr>
                <w:color w:val="000000"/>
                <w:sz w:val="24"/>
              </w:rPr>
              <w:t>29,820,000.00</w:t>
            </w:r>
          </w:p>
        </w:tc>
        <w:tc>
          <w:tcPr>
            <w:vAlign w:val="center"/>
          </w:tcPr>
          <w:p>
            <w:pPr>
              <w:jc w:val="right"/>
            </w:pPr>
            <w:r>
              <w:rPr>
                <w:color w:val="000000"/>
                <w:sz w:val="24"/>
              </w:rPr>
              <w:t>6.70</w:t>
            </w:r>
          </w:p>
        </w:tc>
      </w:tr>
      <w:tr>
        <w:tc>
          <w:tcPr>
            <w:vAlign w:val="center"/>
          </w:tcPr>
          <w:p>
            <w:pPr>
              <w:jc w:val="center"/>
            </w:pPr>
            <w:r>
              <w:rPr>
                <w:color w:val="000000"/>
                <w:sz w:val="24"/>
              </w:rPr>
              <w:t>2</w:t>
            </w:r>
          </w:p>
        </w:tc>
        <w:tc>
          <w:tcPr>
            <w:vAlign w:val="center"/>
          </w:tcPr>
          <w:p>
            <w:pPr>
              <w:jc w:val="center"/>
            </w:pPr>
            <w:r>
              <w:rPr>
                <w:color w:val="000000"/>
                <w:sz w:val="24"/>
              </w:rPr>
              <w:t>128019</w:t>
            </w:r>
          </w:p>
        </w:tc>
        <w:tc>
          <w:tcPr>
            <w:vAlign w:val="center"/>
          </w:tcPr>
          <w:p>
            <w:pPr>
              <w:jc w:val="center"/>
            </w:pPr>
            <w:r>
              <w:rPr>
                <w:color w:val="000000"/>
                <w:sz w:val="24"/>
              </w:rPr>
              <w:t>久立转2</w:t>
            </w:r>
          </w:p>
        </w:tc>
        <w:tc>
          <w:tcPr>
            <w:vAlign w:val="center"/>
          </w:tcPr>
          <w:p>
            <w:pPr>
              <w:jc w:val="right"/>
            </w:pPr>
            <w:r>
              <w:rPr>
                <w:color w:val="000000"/>
                <w:sz w:val="24"/>
              </w:rPr>
              <w:t>36,422</w:t>
            </w:r>
          </w:p>
        </w:tc>
        <w:tc>
          <w:tcPr>
            <w:vAlign w:val="center"/>
          </w:tcPr>
          <w:p>
            <w:pPr>
              <w:jc w:val="right"/>
            </w:pPr>
            <w:r>
              <w:rPr>
                <w:color w:val="000000"/>
                <w:sz w:val="24"/>
              </w:rPr>
              <w:t>3,472,473.48</w:t>
            </w:r>
          </w:p>
        </w:tc>
        <w:tc>
          <w:tcPr>
            <w:vAlign w:val="center"/>
          </w:tcPr>
          <w:p>
            <w:pPr>
              <w:jc w:val="right"/>
            </w:pPr>
            <w:r>
              <w:rPr>
                <w:color w:val="000000"/>
                <w:sz w:val="24"/>
              </w:rPr>
              <w:t>0.78</w:t>
            </w:r>
          </w:p>
        </w:tc>
      </w:tr>
      <w:tr>
        <w:tc>
          <w:tcPr>
            <w:vAlign w:val="center"/>
          </w:tcPr>
          <w:p>
            <w:pPr>
              <w:jc w:val="center"/>
            </w:pPr>
            <w:r>
              <w:rPr>
                <w:color w:val="000000"/>
                <w:sz w:val="24"/>
              </w:rPr>
              <w:t>3</w:t>
            </w:r>
          </w:p>
        </w:tc>
        <w:tc>
          <w:tcPr>
            <w:vAlign w:val="center"/>
          </w:tcPr>
          <w:p>
            <w:pPr>
              <w:jc w:val="center"/>
            </w:pPr>
            <w:r>
              <w:rPr>
                <w:color w:val="000000"/>
                <w:sz w:val="24"/>
              </w:rPr>
              <w:t>113517</w:t>
            </w:r>
          </w:p>
        </w:tc>
        <w:tc>
          <w:tcPr>
            <w:vAlign w:val="center"/>
          </w:tcPr>
          <w:p>
            <w:pPr>
              <w:jc w:val="center"/>
            </w:pPr>
            <w:r>
              <w:rPr>
                <w:color w:val="000000"/>
                <w:sz w:val="24"/>
              </w:rPr>
              <w:t>曙光转债</w:t>
            </w:r>
          </w:p>
        </w:tc>
        <w:tc>
          <w:tcPr>
            <w:vAlign w:val="center"/>
          </w:tcPr>
          <w:p>
            <w:pPr>
              <w:jc w:val="right"/>
            </w:pPr>
            <w:r>
              <w:rPr>
                <w:color w:val="000000"/>
                <w:sz w:val="24"/>
              </w:rPr>
              <w:t>2,610</w:t>
            </w:r>
          </w:p>
        </w:tc>
        <w:tc>
          <w:tcPr>
            <w:vAlign w:val="center"/>
          </w:tcPr>
          <w:p>
            <w:pPr>
              <w:jc w:val="right"/>
            </w:pPr>
            <w:r>
              <w:rPr>
                <w:color w:val="000000"/>
                <w:sz w:val="24"/>
              </w:rPr>
              <w:t>274,702.50</w:t>
            </w:r>
          </w:p>
        </w:tc>
        <w:tc>
          <w:tcPr>
            <w:vAlign w:val="center"/>
          </w:tcPr>
          <w:p>
            <w:pPr>
              <w:jc w:val="right"/>
            </w:pPr>
            <w:r>
              <w:rPr>
                <w:color w:val="000000"/>
                <w:sz w:val="24"/>
              </w:rPr>
              <w:t>0.06</w:t>
            </w:r>
          </w:p>
        </w:tc>
      </w:tr>
    </w:tbl>
    <w:p w:rsidP="00BE4E5D" w:rsidR="00360E5D" w:rsidRDefault="00360E5D" w:rsidRPr="00BE4E5D">
      <w:pPr>
        <w:tabs>
          <w:tab w:pos="426" w:val="left"/>
        </w:tabs>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bookmarkStart w:id="81"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1"/>
    </w:p>
    <w:p w:rsidP="00BE4E5D" w:rsidR="001A59F9" w:rsidRDefault="001A59F9" w:rsidRPr="00BE4E5D">
      <w:pPr>
        <w:tabs>
          <w:tab w:pos="426" w:val="left"/>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P="00245C29" w:rsidR="000E4505" w:rsidRDefault="000E4505">
      <w:pPr>
        <w:pStyle w:val="20"/>
        <w:spacing w:after="0" w:before="29"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P="00BE4E5D" w:rsidR="000E4505" w:rsidRDefault="000E4505" w:rsidRPr="00BE4E5D">
      <w:pPr>
        <w:tabs>
          <w:tab w:pos="426" w:val="left"/>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bookmarkStart w:id="82"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2"/>
    </w:p>
    <w:p w:rsidP="00BE4E5D" w:rsidR="001A59F9" w:rsidRDefault="001A59F9" w:rsidRPr="00BE4E5D">
      <w:pPr>
        <w:tabs>
          <w:tab w:pos="426" w:val="left"/>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P="00245C29" w:rsidR="005D072B" w:rsidRDefault="005D072B"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P="00BE4E5D" w:rsidR="005D072B" w:rsidRDefault="005D072B" w:rsidRPr="00BE4E5D">
      <w:pPr>
        <w:tabs>
          <w:tab w:pos="426" w:val="left"/>
        </w:tabs>
        <w:spacing w:before="29" w:line="288" w:lineRule="auto"/>
        <w:jc w:val="left"/>
        <w:rPr>
          <w:kern w:val="0"/>
          <w:sz w:val="24"/>
        </w:rPr>
      </w:pPr>
      <w:r w:rsidRPr="00075D2A">
        <w:rPr>
          <w:rFonts w:hint="eastAsia"/>
          <w:kern w:val="0"/>
          <w:sz w:val="24"/>
        </w:rPr>
        <w:lastRenderedPageBreak/>
        <w:t/>
      </w:r>
      <w:r w:rsidRPr="00075D2A">
        <w:rPr>
          <w:kern w:val="0"/>
          <w:sz w:val="24"/>
        </w:rPr>
        <w:t>本基金本报告期末未持有股指期货。</w:t>
      </w:r>
      <w:r w:rsidR="00BE4E5D">
        <w:rPr>
          <w:rFonts w:hint="eastAsia"/>
          <w:kern w:val="0"/>
          <w:sz w:val="24"/>
        </w:rPr>
        <w:br/>
      </w:r>
    </w:p>
    <w:p w:rsidP="00245C29" w:rsidR="00E074BE" w:rsidRDefault="00E074BE"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P="00BE4E5D" w:rsidR="00294431" w:rsidRDefault="00E074BE" w:rsidRPr="00BE4E5D">
      <w:pPr>
        <w:tabs>
          <w:tab w:pos="426" w:val="left"/>
        </w:tabs>
        <w:spacing w:before="29" w:line="288" w:lineRule="auto"/>
        <w:jc w:val="left"/>
        <w:rPr>
          <w:kern w:val="0"/>
          <w:sz w:val="24"/>
        </w:rPr>
      </w:pPr>
      <w:r w:rsidRPr="00294431">
        <w:rPr>
          <w:rFonts w:hint="eastAsia"/>
          <w:kern w:val="0"/>
          <w:sz w:val="24"/>
        </w:rPr>
        <w:lastRenderedPageBreak/>
        <w:t>本基金本报告期末未持有国债期货。</w:t>
      </w:r>
      <w:r w:rsidR="00BE4E5D">
        <w:rPr>
          <w:rFonts w:hint="eastAsia"/>
          <w:kern w:val="0"/>
          <w:sz w:val="24"/>
        </w:rPr>
        <w:br/>
      </w:r>
    </w:p>
    <w:p w:rsidP="00245C29" w:rsidR="001A59F9" w:rsidRDefault="00B67021" w:rsidRPr="00245C29">
      <w:pPr>
        <w:pStyle w:val="20"/>
        <w:spacing w:after="0" w:before="29" w:line="288" w:lineRule="auto"/>
        <w:rPr>
          <w:rFonts w:ascii="Times New Roman" w:hAnsi="Times New Roman"/>
          <w:kern w:val="0"/>
          <w:szCs w:val="24"/>
        </w:rPr>
      </w:pPr>
      <w:bookmarkStart w:id="83" w:name="_Toc361324887"/>
      <w:r w:rsidRPr="00245C29">
        <w:rPr>
          <w:rFonts w:ascii="Times New Roman" w:hAnsi="Times New Roman"/>
          <w:kern w:val="0"/>
          <w:szCs w:val="24"/>
        </w:rPr>
        <w:t/>
      </w:r>
      <w:r w:rsidR="001A59F9" w:rsidRPr="00245C29">
        <w:rPr>
          <w:rFonts w:ascii="Times New Roman" w:hAnsi="Times New Roman"/>
          <w:kern w:val="0"/>
          <w:szCs w:val="24"/>
        </w:rPr>
        <w:t xml:space="preserve">8.12 </w:t>
      </w:r>
      <w:r w:rsidR="001A59F9" w:rsidRPr="00245C29">
        <w:rPr>
          <w:rFonts w:ascii="Times New Roman" w:hAnsi="Times New Roman" w:hint="eastAsia"/>
          <w:kern w:val="0"/>
          <w:szCs w:val="24"/>
        </w:rPr>
        <w:t>投资组合报告附注</w:t>
      </w:r>
      <w:bookmarkEnd w:id="83"/>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8.12.1</w:t>
      </w:r>
      <w:r w:rsidR="001A59F9" w:rsidRPr="00463BF5">
        <w:rPr>
          <w:color w:val="000000"/>
          <w:sz w:val="24"/>
        </w:rPr>
        <w:t>报告期内本基金投资的前十名证券的发行主体未被监管部门立案调查，在本报告编制日前一年内本基金投资的前十名证券的发行主体未受到公开谴责和处罚。</w:t>
      </w:r>
    </w:p>
    <w:p w:rsidP="00AA16A6" w:rsidR="002D174A" w:rsidRDefault="002D174A" w:rsidRPr="00463BF5">
      <w:pPr>
        <w:spacing w:before="29" w:line="288" w:lineRule="auto"/>
        <w:rPr>
          <w:color w:val="000000"/>
          <w:sz w:val="24"/>
        </w:rPr>
      </w:pPr>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8.12.2</w:t>
      </w:r>
      <w:r w:rsidR="001A59F9" w:rsidRPr="00463BF5">
        <w:rPr>
          <w:color w:val="000000"/>
          <w:sz w:val="24"/>
        </w:rPr>
        <w:t>本基金投资的前十名股票中，没有超出基金合同规定的备选股票库之外的股票。</w:t>
      </w:r>
    </w:p>
    <w:p w:rsidP="00463BF5" w:rsidR="00463BF5" w:rsidRDefault="00463BF5" w:rsidRPr="00463BF5">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P="00026C9C" w:rsidR="001A59F9" w:rsidRDefault="001A59F9" w:rsidRPr="004627DD">
      <w:pPr>
        <w:autoSpaceDE w:val="0"/>
        <w:autoSpaceDN w:val="0"/>
        <w:adjustRightInd w:val="0"/>
        <w:spacing w:before="29" w:line="360" w:lineRule="auto"/>
        <w:ind w:left="15"/>
        <w:jc w:val="right"/>
        <w:rPr>
          <w:color w:val="000000"/>
          <w:sz w:val="24"/>
        </w:rPr>
      </w:pPr>
      <w:r w:rsidRPr="00C51C77">
        <w:rPr>
          <w:rFonts w:asciiTheme="minorEastAsia" w:eastAsiaTheme="minorEastAsia" w:hAnsiTheme="minorEastAsia"/>
          <w:color w:val="000000"/>
          <w:szCs w:val="21"/>
        </w:rPr>
        <w:t/>
      </w:r>
      <w:r w:rsidRPr="004627DD">
        <w:rPr>
          <w:color w:val="000000"/>
          <w:sz w:val="24"/>
        </w:rPr>
        <w:t/>
      </w:r>
      <w:r w:rsidRPr="004627DD">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rFonts w:hint="eastAsia"/>
                <w:color w:val="000000"/>
                <w:sz w:val="24"/>
              </w:rPr>
              <w:t>序号</w:t>
            </w:r>
          </w:p>
        </w:tc>
        <w:tc>
          <w:tcPr>
            <w:tcW w:type="dxa" w:w="4117"/>
          </w:tcPr>
          <w:p w:rsidP="005717F5" w:rsidR="001A59F9" w:rsidRDefault="001A59F9" w:rsidRPr="005717F5">
            <w:pPr>
              <w:spacing w:before="29" w:line="288" w:lineRule="auto"/>
              <w:jc w:val="center"/>
              <w:rPr>
                <w:color w:val="000000"/>
                <w:sz w:val="24"/>
              </w:rPr>
            </w:pPr>
            <w:r w:rsidRPr="005717F5">
              <w:rPr>
                <w:rFonts w:hint="eastAsia"/>
                <w:color w:val="000000"/>
                <w:sz w:val="24"/>
              </w:rPr>
              <w:t>名称</w:t>
            </w:r>
            <w:r w:rsidRPr="005717F5">
              <w:rPr>
                <w:color w:val="000000"/>
                <w:sz w:val="24"/>
              </w:rPr>
              <w:t/>
            </w:r>
          </w:p>
        </w:tc>
        <w:tc>
          <w:tcPr>
            <w:tcW w:type="dxa" w:w="4118"/>
          </w:tcPr>
          <w:p w:rsidP="005717F5" w:rsidR="001A59F9" w:rsidRDefault="001A59F9" w:rsidRPr="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1</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存出保证金</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457,152.75</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2</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应收证券清算款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3,880,844.55</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3</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应收股利</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4</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应收利息</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170,370.70</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5</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应收申购款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145,313.71</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6</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其他应收款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7</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待摊费用</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8</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9</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合计</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4,653,681.71</w:t>
            </w:r>
          </w:p>
        </w:tc>
      </w:tr>
    </w:tbl>
    <w:p w:rsidP="00026C9C" w:rsidR="001A59F9" w:rsidRDefault="001A59F9" w:rsidRPr="00C51C77">
      <w:pPr>
        <w:pStyle w:val="af6"/>
        <w:spacing w:after="0" w:afterAutospacing="0" w:before="0" w:beforeAutospacing="0" w:line="360" w:lineRule="auto"/>
        <w:rPr>
          <w:rFonts w:asciiTheme="minorEastAsia" w:eastAsiaTheme="minorEastAsia" w:hAnsiTheme="minorEastAsia"/>
          <w:b/>
          <w:bCs/>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P="00273FD9" w:rsidR="001A59F9" w:rsidRDefault="001A59F9" w:rsidRPr="00273FD9">
      <w:pPr>
        <w:autoSpaceDE w:val="0"/>
        <w:autoSpaceDN w:val="0"/>
        <w:adjustRightInd w:val="0"/>
        <w:spacing w:before="29" w:line="288" w:lineRule="auto"/>
        <w:ind w:left="15"/>
        <w:jc w:val="right"/>
        <w:rPr>
          <w:color w:val="000000"/>
          <w:sz w:val="24"/>
        </w:rPr>
      </w:pPr>
      <w:r w:rsidRPr="00273FD9">
        <w:rPr>
          <w:color w:val="000000"/>
          <w:sz w:val="24"/>
        </w:rPr>
        <w:t/>
      </w:r>
      <w:r w:rsidRPr="00273FD9">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776"/>
        <w:gridCol w:w="1698"/>
        <w:gridCol w:w="1628"/>
        <w:gridCol w:w="2182"/>
        <w:gridCol w:w="1714"/>
      </w:tblGrid>
      <w:tr w:rsidR="001A59F9" w:rsidRPr="00C51C77" w:rsidTr="00273FD9">
        <w:tc>
          <w:tcPr>
            <w:tcW w:type="dxa" w:w="1808"/>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序号</w:t>
            </w:r>
          </w:p>
        </w:tc>
        <w:tc>
          <w:tcPr>
            <w:tcW w:type="dxa" w:w="1729"/>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债券代码</w:t>
            </w:r>
          </w:p>
        </w:tc>
        <w:tc>
          <w:tcPr>
            <w:tcW w:type="dxa" w:w="1658"/>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债券名称</w:t>
            </w:r>
          </w:p>
        </w:tc>
        <w:tc>
          <w:tcPr>
            <w:tcW w:type="dxa" w:w="2224"/>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公允价值</w:t>
            </w:r>
          </w:p>
        </w:tc>
        <w:tc>
          <w:tcPr>
            <w:tcW w:type="dxa" w:w="1746"/>
            <w:vAlign w:val="center"/>
          </w:tcPr>
          <w:p w:rsidP="00273FD9" w:rsidR="001A59F9" w:rsidRDefault="001A59F9" w:rsidRPr="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128019</w:t>
            </w:r>
          </w:p>
        </w:tc>
        <w:tc>
          <w:tcPr>
            <w:vAlign w:val="center"/>
          </w:tcPr>
          <w:p>
            <w:pPr>
              <w:jc w:val="center"/>
            </w:pPr>
            <w:r>
              <w:rPr>
                <w:color w:val="000000"/>
                <w:sz w:val="24"/>
              </w:rPr>
              <w:t>久立转2</w:t>
            </w:r>
          </w:p>
        </w:tc>
        <w:tc>
          <w:tcPr>
            <w:vAlign w:val="center"/>
          </w:tcPr>
          <w:p>
            <w:pPr>
              <w:jc w:val="right"/>
            </w:pPr>
            <w:r>
              <w:rPr>
                <w:color w:val="000000"/>
                <w:sz w:val="24"/>
              </w:rPr>
              <w:t>3,472,473.48</w:t>
            </w:r>
          </w:p>
        </w:tc>
        <w:tc>
          <w:tcPr>
            <w:vAlign w:val="center"/>
          </w:tcPr>
          <w:p>
            <w:pPr>
              <w:jc w:val="right"/>
            </w:pPr>
            <w:r>
              <w:rPr>
                <w:color w:val="000000"/>
                <w:sz w:val="24"/>
              </w:rPr>
              <w:t>0.78</w:t>
            </w:r>
          </w:p>
        </w:tc>
      </w:tr>
    </w:tbl>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P="00273FD9" w:rsidR="001A59F9" w:rsidRDefault="001A59F9" w:rsidRPr="00273FD9">
      <w:pPr>
        <w:tabs>
          <w:tab w:pos="426" w:val="left"/>
        </w:tabs>
        <w:spacing w:before="29" w:line="288" w:lineRule="auto"/>
        <w:jc w:val="left"/>
        <w:rPr>
          <w:kern w:val="0"/>
          <w:sz w:val="24"/>
        </w:rPr>
      </w:pPr>
      <w:r w:rsidRPr="00273FD9">
        <w:rPr>
          <w:kern w:val="0"/>
          <w:sz w:val="24"/>
        </w:rPr>
        <w:t>本基金本报告期末前十名股票中不存在流通受限情况。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P="00F53C7C" w:rsidR="001A59F9" w:rsidRDefault="001A59F9">
      <w:pPr>
        <w:spacing w:before="29" w:line="288" w:lineRule="auto"/>
        <w:rPr>
          <w:color w:val="000000"/>
          <w:sz w:val="24"/>
        </w:rPr>
      </w:pPr>
      <w:r w:rsidRPr="00F53C7C">
        <w:rPr>
          <w:color w:val="000000"/>
          <w:sz w:val="24"/>
        </w:rPr>
        <w:t>由于四舍五入的原因，分项之和与合计项之间可能存在尾差。</w:t>
      </w:r>
    </w:p>
    <w:p w:rsidP="00F53C7C" w:rsidR="00F53C7C" w:rsidRDefault="00F53C7C" w:rsidRPr="00F53C7C">
      <w:pPr>
        <w:spacing w:before="29" w:line="288" w:lineRule="auto"/>
        <w:rPr>
          <w:color w:val="000000"/>
          <w:sz w:val="24"/>
        </w:rPr>
      </w:pPr>
    </w:p>
    <w:p w:rsidP="00214CDC" w:rsidR="001A59F9" w:rsidRDefault="009D0411">
      <w:pPr>
        <w:pStyle w:val="1"/>
        <w:keepNext/>
        <w:keepLines/>
        <w:widowControl w:val="0"/>
        <w:spacing w:afterLines="100" w:beforeLines="100" w:line="288" w:lineRule="auto"/>
        <w:jc w:val="center"/>
        <w:rPr>
          <w:b/>
          <w:color w:val="000000"/>
          <w:szCs w:val="24"/>
        </w:rPr>
      </w:pPr>
      <w:bookmarkStart w:id="84" w:name="_Toc225500050"/>
      <w:bookmarkStart w:id="85" w:name="_Toc361324888"/>
      <w:r w:rsidRPr="00EF3943">
        <w:rPr>
          <w:b/>
          <w:color w:val="000000"/>
          <w:szCs w:val="24"/>
        </w:rPr>
        <w:t/>
      </w:r>
      <w:r w:rsidR="001A59F9" w:rsidRPr="00EF3943">
        <w:rPr>
          <w:rFonts w:hint="eastAsia"/>
          <w:b/>
          <w:color w:val="000000"/>
          <w:szCs w:val="24"/>
        </w:rPr>
        <w:t>§</w:t>
      </w:r>
      <w:r w:rsidR="001A59F9" w:rsidRPr="00EF3943">
        <w:rPr>
          <w:b/>
          <w:color w:val="000000"/>
          <w:szCs w:val="24"/>
        </w:rPr>
        <w:t>9</w:t>
      </w:r>
      <w:r w:rsidR="009153A3" w:rsidRPr="00EF3943">
        <w:rPr>
          <w:rFonts w:hint="eastAsia"/>
          <w:b/>
          <w:color w:val="000000"/>
          <w:szCs w:val="24"/>
        </w:rPr>
        <w:t xml:space="preserve">  </w:t>
      </w:r>
      <w:r w:rsidR="001A59F9" w:rsidRPr="00EF3943">
        <w:rPr>
          <w:rFonts w:hint="eastAsia"/>
          <w:b/>
          <w:color w:val="000000"/>
          <w:szCs w:val="24"/>
        </w:rPr>
        <w:t>基金份额持有人信息</w:t>
      </w:r>
      <w:bookmarkEnd w:id="84"/>
      <w:bookmarkEnd w:id="85"/>
    </w:p>
    <w:p w:rsidP="00245C29" w:rsidR="001A59F9" w:rsidRDefault="009D0411" w:rsidRPr="00245C29">
      <w:pPr>
        <w:pStyle w:val="20"/>
        <w:spacing w:after="0" w:before="29" w:line="288" w:lineRule="auto"/>
        <w:rPr>
          <w:rFonts w:ascii="Times New Roman" w:hAnsi="Times New Roman"/>
          <w:kern w:val="0"/>
          <w:szCs w:val="24"/>
        </w:rPr>
      </w:pPr>
      <w:bookmarkStart w:id="86" w:name="_Toc225500051"/>
      <w:bookmarkStart w:id="87" w:name="_Toc361324889"/>
      <w:r w:rsidRPr="00245C29">
        <w:rPr>
          <w:rFonts w:ascii="Times New Roman" w:hAnsi="Times New Roman"/>
          <w:kern w:val="0"/>
          <w:szCs w:val="24"/>
        </w:rPr>
        <w:t/>
      </w:r>
      <w:r w:rsidR="001A59F9" w:rsidRPr="00245C29">
        <w:rPr>
          <w:rFonts w:ascii="Times New Roman" w:hAnsi="Times New Roman"/>
          <w:kern w:val="0"/>
          <w:szCs w:val="24"/>
        </w:rPr>
        <w:t xml:space="preserve">9.1 </w:t>
      </w:r>
      <w:r w:rsidR="001A59F9" w:rsidRPr="00245C29">
        <w:rPr>
          <w:rFonts w:ascii="Times New Roman" w:hAnsi="Times New Roman" w:hint="eastAsia"/>
          <w:kern w:val="0"/>
          <w:szCs w:val="24"/>
        </w:rPr>
        <w:t>期末基金份额持有人户数及持有人结构</w:t>
      </w:r>
      <w:bookmarkEnd w:id="86"/>
      <w:bookmarkEnd w:id="87"/>
    </w:p>
    <w:p w:rsidP="00FC1A5A" w:rsidR="002869EF" w:rsidRDefault="002869EF"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2869EF" w:rsidRPr="004B25B0" w:rsidTr="0047594E">
        <w:tc>
          <w:tcPr>
            <w:tcW w:type="pct" w:w="964"/>
            <w:hMerge w:val="restart"/>
            <w:vMerge w:val="restart"/>
            <w:tcBorders>
              <w:top w:color="000000" w:space="0" w:sz="8" w:val="single"/>
              <w:left w:color="000000" w:space="0" w:sz="8" w:val="single"/>
              <w:right w:color="000000" w:space="0" w:sz="8" w:val="single"/>
            </w:tcBorders>
            <w:vAlign w:val="center"/>
          </w:tcPr>
          <w:p>
            <w:pPr>
              <w:jc w:val="center"/>
            </w:pPr>
            <w:r>
              <w:t>持有人户数(户)</w:t>
            </w:r>
          </w:p>
        </w:tc>
        <w:tc>
          <w:tcPr>
            <w:tcW w:type="pct" w:w="633"/>
            <w:hMerge/>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持有人户数</w:t>
            </w:r>
            <w:r w:rsidRPr="004B25B0">
              <w:rPr>
                <w:color w:val="000000"/>
                <w:szCs w:val="21"/>
              </w:rPr>
              <w:t>(</w:t>
            </w:r>
            <w:r w:rsidRPr="004B25B0">
              <w:rPr>
                <w:rFonts w:hint="eastAsia"/>
                <w:color w:val="000000"/>
                <w:szCs w:val="21"/>
              </w:rPr>
              <w:t>户</w:t>
            </w:r>
            <w:r w:rsidRPr="004B25B0">
              <w:rPr>
                <w:color w:val="000000"/>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持有人结构</w:t>
            </w:r>
          </w:p>
        </w:tc>
      </w:tr>
      <w:tr w:rsidR="002869EF" w:rsidRPr="004B25B0" w:rsidTr="0047594E">
        <w:tc>
          <w:tcPr>
            <w:tcW w:type="pct" w:w="964"/>
            <w:hMerge w:val="restart"/>
            <w:vMerge/>
            <w:tcBorders>
              <w:left w:color="000000" w:space="0" w:sz="8" w:val="single"/>
              <w:right w:color="000000" w:space="0" w:sz="8" w:val="single"/>
            </w:tcBorders>
          </w:tcPr>
          <w:p>
            <w:pPr>
              <w:jc w:val="center"/>
            </w:pPr>
            <w:r>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个人投资者</w:t>
            </w:r>
          </w:p>
        </w:tc>
      </w:tr>
      <w:tr w:rsidR="002869EF" w:rsidRPr="004B25B0" w:rsidTr="0047594E">
        <w:tc>
          <w:tcPr>
            <w:tcW w:type="pct" w:w="964"/>
            <w:hMerge w:val="restart"/>
            <w:vMerge/>
            <w:tcBorders>
              <w:left w:color="000000" w:space="0" w:sz="8" w:val="single"/>
              <w:bottom w:color="000000" w:space="0" w:sz="8" w:val="single"/>
              <w:right w:color="000000" w:space="0" w:sz="8" w:val="single"/>
            </w:tcBorders>
          </w:tcPr>
          <w:p>
            <w:pPr>
              <w:jc w:val="center"/>
            </w:pPr>
            <w:r>
              <w:rPr xsi:nil="true"/>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r>
      <w:tr w:rsidR="002869EF" w:rsidRPr="004B25B0" w:rsidTr="0047594E">
        <w:tc>
          <w:tcPr>
            <w:tcW w:type="pct" w:w="964"/>
            <w:hMerge w:val="restart"/>
            <w:tcBorders>
              <w:top w:color="000000" w:space="0" w:sz="8" w:val="single"/>
              <w:left w:color="000000" w:space="0" w:sz="8" w:val="single"/>
              <w:bottom w:color="000000" w:space="0" w:sz="8" w:val="single"/>
              <w:right w:color="000000" w:space="0" w:sz="8" w:val="single"/>
            </w:tcBorders>
            <w:vAlign w:val="center"/>
          </w:tcPr>
          <w:p>
            <w:pPr>
              <w:jc w:val="center"/>
            </w:pPr>
            <w:r>
              <w:rPr>
                <w:bCs/>
                <w:color w:val="000000"/>
                <w:szCs w:val="21"/>
              </w:rPr>
              <w:t>23,897</w:t>
            </w:r>
          </w:p>
        </w:tc>
        <w:tc>
          <w:tcPr>
            <w:tcW w:type="pct" w:w="633"/>
            <w:hMerge/>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center"/>
              <w:rPr>
                <w:bCs/>
                <w:color w:val="000000"/>
                <w:szCs w:val="21"/>
              </w:rPr>
            </w:pPr>
            <w:r w:rsidRPr="004B25B0">
              <w:rPr>
                <w:bCs/>
                <w:color w:val="000000"/>
                <w:szCs w:val="21"/>
              </w:rPr>
              <w:t>23,897</w:t>
            </w:r>
          </w:p>
        </w:tc>
        <w:tc>
          <w:tcPr>
            <w:tcW w:type="pct" w:w="688"/>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19,113.67</w:t>
            </w:r>
          </w:p>
        </w:tc>
        <w:tc>
          <w:tcPr>
            <w:tcW w:type="pct" w:w="826"/>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92,287,675.04</w:t>
            </w:r>
          </w:p>
        </w:tc>
        <w:tc>
          <w:tcPr>
            <w:tcW w:type="pct" w:w="531"/>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20.20%</w:t>
            </w:r>
          </w:p>
        </w:tc>
        <w:tc>
          <w:tcPr>
            <w:tcW w:type="pct" w:w="843"/>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364,471,683.13</w:t>
            </w:r>
          </w:p>
        </w:tc>
        <w:tc>
          <w:tcPr>
            <w:tcW w:type="pct" w:w="515"/>
            <w:tcBorders>
              <w:top w:color="000000" w:space="0" w:sz="8" w:val="single"/>
              <w:left w:color="000000" w:space="0" w:sz="8" w:val="single"/>
              <w:bottom w:color="000000" w:space="0" w:sz="8" w:val="single"/>
              <w:right w:color="auto" w:space="0" w:sz="4"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79.80%</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89"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1A59F9" w:rsidRPr="00C51C77" w:rsidTr="00E7239C">
        <w:tc>
          <w:tcPr>
            <w:tcW w:type="dxa" w:w="3827"/>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r w:rsidR="00C466CF" w:rsidRPr="00A97873">
              <w:rPr>
                <w:rFonts w:hint="eastAsia"/>
                <w:color w:val="000000"/>
                <w:sz w:val="24"/>
              </w:rPr>
              <w:t/>
            </w:r>
          </w:p>
        </w:tc>
        <w:tc>
          <w:tcPr>
            <w:tcW w:type="dxa" w:w="3011"/>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持有份额总数（份）</w:t>
            </w:r>
          </w:p>
        </w:tc>
        <w:tc>
          <w:tcPr>
            <w:tcW w:type="dxa" w:w="2160"/>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type="dxa" w:w="3827"/>
            <w:vAlign w:val="center"/>
          </w:tcPr>
          <w:p w:rsidP="004E0F59" w:rsidR="001A59F9" w:rsidRDefault="001A59F9" w:rsidRPr="00C51C77">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r w:rsidR="000E7B5C" w:rsidRPr="004E0F59">
              <w:rPr>
                <w:color w:val="000000"/>
                <w:sz w:val="24"/>
              </w:rPr>
              <w:t/>
            </w:r>
          </w:p>
        </w:tc>
        <w:tc>
          <w:tcPr>
            <w:tcW w:type="dxa" w:w="3011"/>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39,071.90</w:t>
            </w:r>
          </w:p>
        </w:tc>
        <w:tc>
          <w:tcPr>
            <w:tcW w:type="dxa" w:w="2160"/>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0.01%</w:t>
            </w:r>
          </w:p>
        </w:tc>
      </w:tr>
    </w:tbl>
    <w:p w:rsidP="00026C9C" w:rsidR="001A59F9" w:rsidRDefault="001A59F9" w:rsidRPr="00E7239C">
      <w:pPr>
        <w:spacing w:line="360" w:lineRule="auto"/>
        <w:rPr>
          <w:rFonts w:asciiTheme="minorEastAsia" w:eastAsiaTheme="minorEastAsia" w:hAnsiTheme="minorEastAsia"/>
          <w:color w:val="000000"/>
          <w:szCs w:val="21"/>
        </w:rPr>
      </w:pPr>
    </w:p>
    <w:p w:rsidP="00245C29" w:rsidR="00DB4544" w:rsidRDefault="00DB4544" w:rsidRPr="00E77BEC">
      <w:pPr>
        <w:pStyle w:val="20"/>
        <w:spacing w:after="0" w:before="29"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3203"/>
        <w:gridCol w:w="5795"/>
      </w:tblGrid>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p>
        </w:tc>
        <w:tc>
          <w:tcPr>
            <w:tcW w:type="pct" w:w="322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本基金基金经理持有本开放式基金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bl>
    <w:p w:rsidP="00026C9C" w:rsidR="00DB4544" w:rsidRDefault="00DB4544" w:rsidRPr="00C51C77">
      <w:pPr>
        <w:spacing w:line="360" w:lineRule="auto"/>
        <w:rPr>
          <w:rFonts w:asciiTheme="minorEastAsia" w:eastAsiaTheme="minorEastAsia" w:hAnsiTheme="minorEastAsia"/>
          <w:color w:val="000000"/>
          <w:szCs w:val="21"/>
        </w:rPr>
      </w:pPr>
    </w:p>
    <w:p w:rsidP="00300454" w:rsidR="001A59F9" w:rsidRDefault="00AC34AE">
      <w:pPr>
        <w:pStyle w:val="1"/>
        <w:keepNext/>
        <w:keepLines/>
        <w:widowControl w:val="0"/>
        <w:spacing w:before="29" w:line="288" w:lineRule="auto"/>
        <w:jc w:val="center"/>
        <w:rPr>
          <w:b/>
          <w:bCs/>
          <w:szCs w:val="24"/>
          <w:lang w:val="en-US"/>
        </w:rPr>
      </w:pPr>
      <w:bookmarkStart w:id="92" w:name="_Toc225500053"/>
      <w:bookmarkStart w:id="93" w:name="_Toc361324892"/>
      <w:r w:rsidRPr="00300454">
        <w:rPr>
          <w:b/>
          <w:bCs/>
          <w:szCs w:val="24"/>
          <w:lang w:val="en-US"/>
        </w:rPr>
        <w:t/>
      </w:r>
      <w:r w:rsidR="001A59F9" w:rsidRPr="00300454">
        <w:rPr>
          <w:rFonts w:hint="eastAsia"/>
          <w:b/>
          <w:bCs/>
          <w:szCs w:val="24"/>
          <w:lang w:val="en-US"/>
        </w:rPr>
        <w:t>§</w:t>
      </w:r>
      <w:r w:rsidR="009153A3" w:rsidRPr="00300454">
        <w:rPr>
          <w:b/>
          <w:bCs/>
          <w:szCs w:val="24"/>
          <w:lang w:val="en-US"/>
        </w:rPr>
        <w:t/>
      </w:r>
      <w:r w:rsidR="009153A3" w:rsidRPr="00300454">
        <w:rPr>
          <w:rFonts w:hint="eastAsia"/>
          <w:b/>
          <w:bCs/>
          <w:szCs w:val="24"/>
          <w:lang w:val="en-US"/>
        </w:rPr>
        <w:t/>
      </w:r>
      <w:r w:rsidR="009153A3" w:rsidRPr="00300454">
        <w:rPr>
          <w:b/>
          <w:bCs/>
          <w:szCs w:val="24"/>
          <w:lang w:val="en-US"/>
        </w:rPr>
        <w:t>10</w:t>
      </w:r>
      <w:r w:rsidR="009153A3" w:rsidRPr="00300454">
        <w:rPr>
          <w:rFonts w:hint="eastAsia"/>
          <w:b/>
          <w:bCs/>
          <w:szCs w:val="24"/>
          <w:lang w:val="en-US"/>
        </w:rPr>
        <w:t xml:space="preserve">  </w:t>
      </w:r>
      <w:r w:rsidR="001A59F9" w:rsidRPr="00300454">
        <w:rPr>
          <w:rFonts w:hint="eastAsia"/>
          <w:b/>
          <w:bCs/>
          <w:szCs w:val="24"/>
          <w:lang w:val="en-US"/>
        </w:rPr>
        <w:t>开放式基金份额变动</w:t>
      </w:r>
      <w:bookmarkEnd w:id="92"/>
      <w:bookmarkEnd w:id="93"/>
    </w:p>
    <w:p w:rsidP="00FC1A5A" w:rsidR="001A59F9" w:rsidRDefault="00A560F7"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778"/>
        <w:gridCol w:w="3508"/>
      </w:tblGrid>
      <w:tr w:rsidR="001A59F9" w:rsidRPr="00C51C77" w:rsidTr="001E60E8">
        <w:tc>
          <w:tcPr>
            <w:tcW w:type="pct" w:w="3111"/>
            <w:vAlign w:val="center"/>
          </w:tcPr>
          <w:p w:rsidP="00300454" w:rsidR="001A59F9" w:rsidRDefault="00A76E17" w:rsidRPr="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2010年6月30日</w:t>
            </w:r>
            <w:r w:rsidRPr="00300454">
              <w:rPr>
                <w:rFonts w:hint="eastAsia"/>
                <w:sz w:val="24"/>
              </w:rPr>
              <w:t>)</w:t>
            </w:r>
            <w:r w:rsidR="001A59F9" w:rsidRPr="00300454">
              <w:rPr>
                <w:rFonts w:hint="eastAsia"/>
                <w:sz w:val="24"/>
              </w:rPr>
              <w:t>基金份额总额</w:t>
            </w:r>
            <w:r w:rsidR="001A59F9" w:rsidRPr="00300454">
              <w:rPr>
                <w:sz w:val="24"/>
              </w:rPr>
              <w:t/>
            </w:r>
            <w:r w:rsidR="00C466CF" w:rsidRPr="00300454">
              <w:rPr>
                <w:rFonts w:hint="eastAsia"/>
                <w:sz w:val="24"/>
              </w:rPr>
              <w:t/>
            </w:r>
          </w:p>
        </w:tc>
        <w:tc>
          <w:tcPr>
            <w:tcW w:type="pct" w:w="1889"/>
          </w:tcPr>
          <w:p w:rsidP="00300454" w:rsidR="001A59F9" w:rsidRDefault="001A59F9" w:rsidRPr="00300454">
            <w:pPr>
              <w:spacing w:before="29" w:line="288" w:lineRule="auto"/>
              <w:jc w:val="right"/>
              <w:rPr>
                <w:sz w:val="24"/>
              </w:rPr>
            </w:pPr>
            <w:r w:rsidRPr="00300454">
              <w:rPr>
                <w:sz w:val="24"/>
              </w:rPr>
              <w:t xml:space="preserve">3,235,642,950.36 </w:t>
            </w:r>
          </w:p>
        </w:tc>
      </w:tr>
      <w:tr w:rsidR="001A59F9" w:rsidRPr="00C51C77" w:rsidTr="001E60E8">
        <w:tc>
          <w:tcPr>
            <w:tcW w:type="pct" w:w="3111"/>
            <w:vAlign w:val="center"/>
          </w:tcPr>
          <w:p w:rsidP="00300454" w:rsidR="001A59F9" w:rsidRDefault="0078060F" w:rsidRPr="00300454">
            <w:pPr>
              <w:spacing w:before="29" w:line="288" w:lineRule="auto"/>
              <w:rPr>
                <w:sz w:val="24"/>
              </w:rPr>
            </w:pPr>
            <w:r w:rsidRPr="00300454">
              <w:rPr>
                <w:rFonts w:hint="eastAsia"/>
                <w:sz w:val="24"/>
              </w:rPr>
              <w:t>本报告期期初基金份额总额</w:t>
            </w:r>
          </w:p>
        </w:tc>
        <w:tc>
          <w:tcPr>
            <w:tcW w:type="pct" w:w="1889"/>
          </w:tcPr>
          <w:p w:rsidP="00300454" w:rsidR="001A59F9" w:rsidRDefault="001A59F9" w:rsidRPr="00300454">
            <w:pPr>
              <w:spacing w:before="29" w:line="288" w:lineRule="auto"/>
              <w:jc w:val="right"/>
              <w:rPr>
                <w:sz w:val="24"/>
              </w:rPr>
            </w:pPr>
            <w:r w:rsidRPr="00300454">
              <w:rPr>
                <w:sz w:val="24"/>
              </w:rPr>
              <w:t>743,206,379.30</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基金总申购份额</w:t>
            </w:r>
          </w:p>
        </w:tc>
        <w:tc>
          <w:tcPr>
            <w:tcW w:type="pct" w:w="1889"/>
          </w:tcPr>
          <w:p w:rsidP="00300454" w:rsidR="001A59F9" w:rsidRDefault="001A59F9" w:rsidRPr="00300454">
            <w:pPr>
              <w:spacing w:before="29" w:line="288" w:lineRule="auto"/>
              <w:jc w:val="right"/>
              <w:rPr>
                <w:sz w:val="24"/>
              </w:rPr>
            </w:pPr>
            <w:r w:rsidRPr="00300454">
              <w:rPr>
                <w:sz w:val="24"/>
              </w:rPr>
              <w:t>234,410,728.34</w:t>
            </w:r>
          </w:p>
        </w:tc>
      </w:tr>
      <w:tr w:rsidR="001A59F9" w:rsidRPr="00C51C77" w:rsidTr="001E60E8">
        <w:tc>
          <w:tcPr>
            <w:tcW w:type="pct" w:w="3111"/>
            <w:vAlign w:val="center"/>
          </w:tcPr>
          <w:p w:rsidP="00300454" w:rsidR="001A59F9" w:rsidRDefault="001A59F9" w:rsidRPr="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type="pct" w:w="1889"/>
          </w:tcPr>
          <w:p w:rsidP="00300454" w:rsidR="001A59F9" w:rsidRDefault="001A59F9" w:rsidRPr="00300454">
            <w:pPr>
              <w:spacing w:before="29" w:line="288" w:lineRule="auto"/>
              <w:jc w:val="right"/>
              <w:rPr>
                <w:sz w:val="24"/>
              </w:rPr>
            </w:pPr>
            <w:r w:rsidRPr="00300454">
              <w:rPr>
                <w:sz w:val="24"/>
              </w:rPr>
              <w:t>520,857,749.47</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基金拆分变动份额</w:t>
            </w:r>
          </w:p>
        </w:tc>
        <w:tc>
          <w:tcPr>
            <w:tcW w:type="pct" w:w="1889"/>
          </w:tcPr>
          <w:p w:rsidP="00300454" w:rsidR="001A59F9" w:rsidRDefault="001A59F9" w:rsidRPr="00300454">
            <w:pPr>
              <w:spacing w:before="29" w:line="288" w:lineRule="auto"/>
              <w:jc w:val="right"/>
              <w:rPr>
                <w:sz w:val="24"/>
              </w:rPr>
            </w:pPr>
            <w:r w:rsidRPr="00300454">
              <w:rPr>
                <w:sz w:val="24"/>
              </w:rPr>
              <w:t>-</w:t>
            </w:r>
          </w:p>
        </w:tc>
      </w:tr>
      <w:tr w:rsidR="001A59F9" w:rsidRPr="00C51C77" w:rsidTr="001E60E8">
        <w:tc>
          <w:tcPr>
            <w:tcW w:type="pct" w:w="3111"/>
            <w:vAlign w:val="center"/>
          </w:tcPr>
          <w:p w:rsidP="00300454" w:rsidR="001A59F9" w:rsidRDefault="00ED5DF2" w:rsidRPr="00300454">
            <w:pPr>
              <w:spacing w:before="29" w:line="288" w:lineRule="auto"/>
              <w:rPr>
                <w:sz w:val="24"/>
              </w:rPr>
            </w:pPr>
            <w:r w:rsidRPr="00300454">
              <w:rPr>
                <w:rFonts w:hint="eastAsia"/>
                <w:sz w:val="24"/>
              </w:rPr>
              <w:t>本报告期期末基金份额总额</w:t>
            </w:r>
          </w:p>
        </w:tc>
        <w:tc>
          <w:tcPr>
            <w:tcW w:type="pct" w:w="1889"/>
          </w:tcPr>
          <w:p w:rsidP="00300454" w:rsidR="001A59F9" w:rsidRDefault="001A59F9" w:rsidRPr="00300454">
            <w:pPr>
              <w:spacing w:before="29" w:line="288" w:lineRule="auto"/>
              <w:jc w:val="right"/>
              <w:rPr>
                <w:sz w:val="24"/>
              </w:rPr>
            </w:pPr>
            <w:r w:rsidRPr="00300454">
              <w:rPr>
                <w:sz w:val="24"/>
              </w:rPr>
              <w:t>456,759,358.17</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273FD9" w:rsidR="001A59F9" w:rsidRDefault="001A59F9">
      <w:pPr>
        <w:tabs>
          <w:tab w:pos="426" w:val="left"/>
        </w:tabs>
        <w:spacing w:before="29" w:line="288" w:lineRule="auto"/>
        <w:jc w:val="left"/>
        <w:rPr>
          <w:kern w:val="0"/>
          <w:sz w:val="24"/>
        </w:rPr>
      </w:pPr>
      <w:r w:rsidRPr="00273FD9">
        <w:rPr>
          <w:kern w:val="0"/>
          <w:sz w:val="24"/>
        </w:rPr>
        <w:t/>
      </w:r>
      <w:r w:rsidR="00B061F1" w:rsidRPr="00273FD9">
        <w:rPr>
          <w:rFonts w:hint="eastAsia"/>
          <w:kern w:val="0"/>
          <w:sz w:val="24"/>
        </w:rPr>
        <w:t/>
      </w:r>
      <w:r w:rsidRPr="00273FD9">
        <w:rPr>
          <w:kern w:val="0"/>
          <w:sz w:val="24"/>
        </w:rPr>
        <w:t xml:space="preserve">    2、如果本报告期间发生转换出业务，则总赎回份额中包含该业务。</w:t>
      </w:r>
    </w:p>
    <w:p w:rsidP="00273FD9" w:rsidR="00766709" w:rsidRDefault="00766709" w:rsidRPr="00273FD9">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94" w:name="_Toc225500054"/>
      <w:bookmarkStart w:id="95" w:name="_Toc361324893"/>
      <w:r w:rsidRPr="00087272">
        <w:rPr>
          <w:rFonts w:hint="eastAsia"/>
          <w:b/>
          <w:bCs/>
          <w:szCs w:val="24"/>
          <w:lang w:val="en-US"/>
        </w:rPr>
        <w:t>§</w:t>
      </w:r>
      <w:r w:rsidR="009153A3" w:rsidRPr="00087272">
        <w:rPr>
          <w:b/>
          <w:bCs/>
          <w:szCs w:val="24"/>
          <w:lang w:val="en-US"/>
        </w:rPr>
        <w:t/>
      </w:r>
      <w:r w:rsidR="009153A3" w:rsidRPr="00087272">
        <w:rPr>
          <w:rFonts w:hint="eastAsia"/>
          <w:b/>
          <w:bCs/>
          <w:szCs w:val="24"/>
          <w:lang w:val="en-US"/>
        </w:rPr>
        <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4"/>
      <w:bookmarkEnd w:id="95"/>
    </w:p>
    <w:p w:rsidP="002546CC" w:rsidR="002546CC" w:rsidRDefault="002546CC" w:rsidRPr="002546CC"/>
    <w:p w:rsidP="00245C29" w:rsidR="001A59F9" w:rsidRDefault="001A59F9" w:rsidRPr="00245C29">
      <w:pPr>
        <w:pStyle w:val="20"/>
        <w:spacing w:after="0" w:before="29" w:line="288" w:lineRule="auto"/>
        <w:rPr>
          <w:rFonts w:ascii="Times New Roman" w:hAnsi="Times New Roman"/>
          <w:kern w:val="0"/>
          <w:szCs w:val="24"/>
        </w:rPr>
      </w:pPr>
      <w:bookmarkStart w:id="9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6"/>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本基金本报告期内未召开基金份额持有人大会。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C51C77">
      <w:pPr>
        <w:pStyle w:val="20"/>
        <w:spacing w:after="0" w:before="29" w:line="288" w:lineRule="auto"/>
        <w:rPr>
          <w:rFonts w:asciiTheme="minorEastAsia" w:eastAsiaTheme="minorEastAsia" w:hAnsiTheme="minorEastAsia"/>
          <w:kern w:val="0"/>
          <w:sz w:val="21"/>
          <w:szCs w:val="21"/>
        </w:rPr>
      </w:pPr>
      <w:bookmarkStart w:id="9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7"/>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 xml:space="preserve">（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 </w:t>
      </w:r>
    </w:p>
    <w:p w:rsidP="00700C00" w:rsidR="001A59F9" w:rsidRDefault="001A59F9" w:rsidRPr="00700C00">
      <w:pPr>
        <w:spacing w:before="29" w:line="288" w:lineRule="auto"/>
        <w:ind w:firstLine="480" w:firstLineChars="200"/>
        <w:rPr>
          <w:color w:val="000000"/>
          <w:sz w:val="24"/>
        </w:rPr>
      </w:pPr>
      <w:r w:rsidRPr="00700C00">
        <w:rPr>
          <w:color w:val="000000"/>
          <w:sz w:val="24"/>
        </w:rPr>
        <w:t>2、基金托管人的基金托管部门的重大人事变动：本基金托管人的专门基金托管部门本报告期内未发生重大人事变动。</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8"/>
    </w:p>
    <w:p w:rsidP="00700C00" w:rsidR="001A59F9" w:rsidRDefault="001A59F9" w:rsidRPr="00700C00">
      <w:pPr>
        <w:spacing w:before="29" w:line="288" w:lineRule="auto"/>
        <w:ind w:firstLine="480" w:firstLineChars="200"/>
        <w:rPr>
          <w:color w:val="000000"/>
          <w:sz w:val="24"/>
        </w:rPr>
      </w:pPr>
      <w:r w:rsidRPr="00700C00">
        <w:rPr>
          <w:color w:val="000000"/>
          <w:sz w:val="24"/>
        </w:rPr>
        <w:t>本报告期内未发生涉及本基金管理人、基金财产、基金托管业务的诉讼事项。</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9"/>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本基金本报告期内投资策略未发生改变。</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0" w:name="_Toc361324898"/>
      <w:r w:rsidRPr="00245C29">
        <w:rPr>
          <w:rFonts w:ascii="Times New Roman" w:hAnsi="Times New Roman"/>
          <w:kern w:val="0"/>
          <w:szCs w:val="24"/>
        </w:rPr>
        <w:t>11.5</w:t>
      </w:r>
      <w:bookmarkEnd w:id="100"/>
      <w:r w:rsidR="001134F0" w:rsidRPr="00245C29">
        <w:rPr>
          <w:rFonts w:ascii="Times New Roman" w:hAnsi="Times New Roman" w:hint="eastAsia"/>
          <w:kern w:val="0"/>
          <w:szCs w:val="24"/>
        </w:rPr>
        <w:t>为基金进行审计的会计师事务所情况</w:t>
      </w:r>
    </w:p>
    <w:p w:rsidP="00700C00" w:rsidR="001A59F9" w:rsidRDefault="001A59F9" w:rsidRPr="00700C00">
      <w:pPr>
        <w:spacing w:before="29" w:line="288" w:lineRule="auto"/>
        <w:ind w:firstLine="480" w:firstLineChars="200"/>
        <w:rPr>
          <w:color w:val="000000"/>
          <w:sz w:val="24"/>
        </w:rPr>
      </w:pPr>
      <w:bookmarkStart w:id="101" w:name="OLE_LINK3"/>
      <w:r w:rsidRPr="00700C00">
        <w:rPr>
          <w:color w:val="000000"/>
          <w:sz w:val="24"/>
        </w:rPr>
        <w:t>本报告期内，为本基金提供审计服务的会计师事务所为普华永道中天会计师事务所（特殊普通合伙）。本期审计费为70,000元，自本基金基金合同生效以来，本基金未改聘为其审计的会计师事务所。</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2" w:name="_Toc361324899"/>
      <w:bookmarkEnd w:id="10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02"/>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700C00" w:rsidR="001A59F9" w:rsidRDefault="001A59F9" w:rsidRPr="00700C00">
      <w:pPr>
        <w:spacing w:before="29" w:line="288" w:lineRule="auto"/>
        <w:ind w:firstLine="480" w:firstLineChars="200"/>
        <w:rPr>
          <w:color w:val="000000"/>
          <w:sz w:val="24"/>
        </w:rPr>
      </w:pPr>
      <w:r w:rsidRPr="00700C00">
        <w:rPr>
          <w:color w:val="000000"/>
          <w:sz w:val="24"/>
        </w:rPr>
        <w:t>基金托管人及其高级管理人员本报告期内未受监管部门稽查或处罚。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03"/>
    </w:p>
    <w:p w:rsidP="00245C29" w:rsidR="001A59F9" w:rsidRDefault="00573820" w:rsidRPr="00245C29">
      <w:pPr>
        <w:pStyle w:val="20"/>
        <w:spacing w:after="0" w:before="29" w:line="288" w:lineRule="auto"/>
        <w:rPr>
          <w:rFonts w:ascii="Times New Roman" w:hAnsi="Times New Roman"/>
          <w:kern w:val="0"/>
          <w:szCs w:val="24"/>
        </w:rPr>
      </w:pPr>
      <w:bookmarkStart w:id="104" w:name="_Toc249760070"/>
      <w:r w:rsidRPr="00245C29">
        <w:rPr>
          <w:rFonts w:ascii="Times New Roman" w:hAnsi="Times New Roman"/>
          <w:kern w:val="0"/>
          <w:szCs w:val="24"/>
        </w:rPr>
        <w:t/>
      </w:r>
      <w:r w:rsidR="001A59F9" w:rsidRPr="00245C29">
        <w:rPr>
          <w:rFonts w:ascii="Times New Roman" w:hAnsi="Times New Roman"/>
          <w:kern w:val="0"/>
          <w:szCs w:val="24"/>
        </w:rPr>
        <w:t>11.7.1</w:t>
      </w:r>
      <w:r w:rsidR="001A59F9" w:rsidRPr="00245C29">
        <w:rPr>
          <w:rFonts w:ascii="Times New Roman" w:hAnsi="Times New Roman" w:hint="eastAsia"/>
          <w:kern w:val="0"/>
          <w:szCs w:val="24"/>
        </w:rPr>
        <w:t>基金租用证券公司交易单元进行股票投资及佣金支付情况</w:t>
      </w:r>
      <w:bookmarkEnd w:id="104"/>
    </w:p>
    <w:p w:rsidP="00FC1A5A" w:rsidR="001A59F9" w:rsidRDefault="00573820"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465C9F" w:rsidTr="00EA2417">
        <w:tc>
          <w:tcPr>
            <w:tcW w:type="dxa" w:w="1560"/>
            <w:vMerge w:val="restart"/>
            <w:vAlign w:val="center"/>
          </w:tcPr>
          <w:p w:rsidP="00A97873" w:rsidR="001A59F9" w:rsidRDefault="001A59F9" w:rsidRPr="00465C9F">
            <w:pPr>
              <w:spacing w:before="29" w:line="288" w:lineRule="auto"/>
              <w:ind w:left="17"/>
              <w:jc w:val="center"/>
              <w:rPr>
                <w:color w:val="000000"/>
                <w:szCs w:val="21"/>
              </w:rPr>
            </w:pPr>
            <w:bookmarkStart w:id="105" w:name="_Toc249760071"/>
            <w:r w:rsidRPr="00465C9F">
              <w:rPr>
                <w:rFonts w:hint="eastAsia"/>
                <w:color w:val="000000"/>
                <w:szCs w:val="21"/>
              </w:rPr>
              <w:lastRenderedPageBreak/>
              <w:t>券商名称</w:t>
            </w:r>
            <w:r w:rsidR="006C2116" w:rsidRPr="00465C9F">
              <w:rPr>
                <w:color w:val="000000"/>
                <w:szCs w:val="21"/>
              </w:rPr>
              <w:t/>
            </w:r>
          </w:p>
        </w:tc>
        <w:tc>
          <w:tcPr>
            <w:tcW w:type="dxa" w:w="780"/>
            <w:vMerge w:val="restart"/>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交易单元数量</w:t>
            </w:r>
          </w:p>
        </w:tc>
        <w:tc>
          <w:tcPr>
            <w:tcW w:type="dxa" w:w="288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股票交易</w:t>
            </w:r>
          </w:p>
        </w:tc>
        <w:tc>
          <w:tcPr>
            <w:tcW w:type="dxa" w:w="270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应支付该券商的佣金</w:t>
            </w:r>
          </w:p>
        </w:tc>
        <w:tc>
          <w:tcPr>
            <w:tcW w:type="dxa" w:w="1080"/>
            <w:vMerge w:val="restart"/>
            <w:vAlign w:val="center"/>
          </w:tcPr>
          <w:p w:rsidP="00A97873" w:rsidR="001A59F9" w:rsidRDefault="001A59F9" w:rsidRPr="00465C9F">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type="dxa" w:w="900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180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占当期股票成交总额的比例</w:t>
            </w:r>
          </w:p>
        </w:tc>
        <w:tc>
          <w:tcPr>
            <w:tcW w:type="dxa" w:w="162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佣金</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占当期佣金总量的比例</w:t>
            </w:r>
          </w:p>
        </w:tc>
        <w:tc>
          <w:tcPr>
            <w:tcW w:type="dxa" w:w="10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国信证券股份有限公司</w:t>
            </w:r>
          </w:p>
        </w:tc>
        <w:tc>
          <w:tcPr>
            <w:vAlign w:val="center"/>
          </w:tcPr>
          <w:p>
            <w:pPr>
              <w:jc w:val="right"/>
            </w:pPr>
            <w:r>
              <w:rPr>
                <w:color w:val="000000"/>
                <w:szCs w:val="21"/>
              </w:rPr>
              <w:t>1</w:t>
            </w:r>
          </w:p>
        </w:tc>
        <w:tc>
          <w:tcPr>
            <w:vAlign w:val="center"/>
          </w:tcPr>
          <w:p>
            <w:pPr>
              <w:jc w:val="right"/>
            </w:pPr>
            <w:r>
              <w:rPr>
                <w:color w:val="000000"/>
                <w:szCs w:val="21"/>
              </w:rPr>
              <w:t>83,080,739.92</w:t>
            </w:r>
          </w:p>
        </w:tc>
        <w:tc>
          <w:tcPr>
            <w:vAlign w:val="center"/>
          </w:tcPr>
          <w:p>
            <w:pPr>
              <w:jc w:val="right"/>
            </w:pPr>
            <w:r>
              <w:rPr>
                <w:color w:val="000000"/>
                <w:szCs w:val="21"/>
              </w:rPr>
              <w:t>1.45%</w:t>
            </w:r>
          </w:p>
        </w:tc>
        <w:tc>
          <w:tcPr>
            <w:vAlign w:val="center"/>
          </w:tcPr>
          <w:p>
            <w:pPr>
              <w:jc w:val="right"/>
            </w:pPr>
            <w:r>
              <w:rPr>
                <w:color w:val="000000"/>
                <w:szCs w:val="21"/>
              </w:rPr>
              <w:t>77,373.80</w:t>
            </w:r>
          </w:p>
        </w:tc>
        <w:tc>
          <w:tcPr>
            <w:vAlign w:val="center"/>
          </w:tcPr>
          <w:p>
            <w:pPr>
              <w:jc w:val="right"/>
            </w:pPr>
            <w:r>
              <w:rPr>
                <w:color w:val="000000"/>
                <w:szCs w:val="21"/>
              </w:rPr>
              <w:t>1.45%</w:t>
            </w:r>
          </w:p>
        </w:tc>
        <w:tc>
          <w:tcPr>
            <w:vAlign w:val="center"/>
          </w:tcPr>
          <w:p>
            <w:pPr>
              <w:jc w:val="lef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1</w:t>
            </w:r>
          </w:p>
        </w:tc>
        <w:tc>
          <w:tcPr>
            <w:vAlign w:val="center"/>
          </w:tcPr>
          <w:p>
            <w:pPr>
              <w:jc w:val="right"/>
            </w:pPr>
            <w:r>
              <w:rPr>
                <w:color w:val="000000"/>
                <w:szCs w:val="21"/>
              </w:rPr>
              <w:t>71,258,647.94</w:t>
            </w:r>
          </w:p>
        </w:tc>
        <w:tc>
          <w:tcPr>
            <w:vAlign w:val="center"/>
          </w:tcPr>
          <w:p>
            <w:pPr>
              <w:jc w:val="right"/>
            </w:pPr>
            <w:r>
              <w:rPr>
                <w:color w:val="000000"/>
                <w:szCs w:val="21"/>
              </w:rPr>
              <w:t>1.25%</w:t>
            </w:r>
          </w:p>
        </w:tc>
        <w:tc>
          <w:tcPr>
            <w:vAlign w:val="center"/>
          </w:tcPr>
          <w:p>
            <w:pPr>
              <w:jc w:val="right"/>
            </w:pPr>
            <w:r>
              <w:rPr>
                <w:color w:val="000000"/>
                <w:szCs w:val="21"/>
              </w:rPr>
              <w:t>66,363.23</w:t>
            </w:r>
          </w:p>
        </w:tc>
        <w:tc>
          <w:tcPr>
            <w:vAlign w:val="center"/>
          </w:tcPr>
          <w:p>
            <w:pPr>
              <w:jc w:val="right"/>
            </w:pPr>
            <w:r>
              <w:rPr>
                <w:color w:val="000000"/>
                <w:szCs w:val="21"/>
              </w:rPr>
              <w:t>1.25%</w:t>
            </w:r>
          </w:p>
        </w:tc>
        <w:tc>
          <w:tcPr>
            <w:vAlign w:val="center"/>
          </w:tcPr>
          <w:p>
            <w:pPr>
              <w:jc w:val="left"/>
            </w:pPr>
            <w:r>
              <w:rPr>
                <w:color w:val="000000"/>
                <w:szCs w:val="21"/>
              </w:rPr>
              <w:t>-</w:t>
            </w:r>
          </w:p>
        </w:tc>
      </w:tr>
      <w:tr>
        <w:tc>
          <w:tcPr>
            <w:vAlign w:val="center"/>
          </w:tcPr>
          <w:p>
            <w:pPr>
              <w:jc w:val="left"/>
            </w:pPr>
            <w:r>
              <w:rPr>
                <w:color w:val="000000"/>
                <w:szCs w:val="21"/>
              </w:rPr>
              <w:t>招商证券股份有限公司</w:t>
            </w:r>
          </w:p>
        </w:tc>
        <w:tc>
          <w:tcPr>
            <w:vAlign w:val="center"/>
          </w:tcPr>
          <w:p>
            <w:pPr>
              <w:jc w:val="right"/>
            </w:pPr>
            <w:r>
              <w:rPr>
                <w:color w:val="000000"/>
                <w:szCs w:val="21"/>
              </w:rPr>
              <w:t>1</w:t>
            </w:r>
          </w:p>
        </w:tc>
        <w:tc>
          <w:tcPr>
            <w:vAlign w:val="center"/>
          </w:tcPr>
          <w:p>
            <w:pPr>
              <w:jc w:val="right"/>
            </w:pPr>
            <w:r>
              <w:rPr>
                <w:color w:val="000000"/>
                <w:szCs w:val="21"/>
              </w:rPr>
              <w:t>700,757,490.46</w:t>
            </w:r>
          </w:p>
        </w:tc>
        <w:tc>
          <w:tcPr>
            <w:vAlign w:val="center"/>
          </w:tcPr>
          <w:p>
            <w:pPr>
              <w:jc w:val="right"/>
            </w:pPr>
            <w:r>
              <w:rPr>
                <w:color w:val="000000"/>
                <w:szCs w:val="21"/>
              </w:rPr>
              <w:t>12.27%</w:t>
            </w:r>
          </w:p>
        </w:tc>
        <w:tc>
          <w:tcPr>
            <w:vAlign w:val="center"/>
          </w:tcPr>
          <w:p>
            <w:pPr>
              <w:jc w:val="right"/>
            </w:pPr>
            <w:r>
              <w:rPr>
                <w:color w:val="000000"/>
                <w:szCs w:val="21"/>
              </w:rPr>
              <w:t>652,617.02</w:t>
            </w:r>
          </w:p>
        </w:tc>
        <w:tc>
          <w:tcPr>
            <w:vAlign w:val="center"/>
          </w:tcPr>
          <w:p>
            <w:pPr>
              <w:jc w:val="right"/>
            </w:pPr>
            <w:r>
              <w:rPr>
                <w:color w:val="000000"/>
                <w:szCs w:val="21"/>
              </w:rPr>
              <w:t>12.27%</w:t>
            </w:r>
          </w:p>
        </w:tc>
        <w:tc>
          <w:tcPr>
            <w:vAlign w:val="center"/>
          </w:tcPr>
          <w:p>
            <w:pPr>
              <w:jc w:val="left"/>
            </w:pPr>
            <w:r>
              <w:rPr>
                <w:color w:val="000000"/>
                <w:szCs w:val="21"/>
              </w:rPr>
              <w:t>-</w:t>
            </w:r>
          </w:p>
        </w:tc>
      </w:tr>
      <w:tr>
        <w:tc>
          <w:tcPr>
            <w:vAlign w:val="center"/>
          </w:tcPr>
          <w:p>
            <w:pPr>
              <w:jc w:val="left"/>
            </w:pPr>
            <w:r>
              <w:rPr>
                <w:color w:val="000000"/>
                <w:szCs w:val="21"/>
              </w:rPr>
              <w:t>中国银河证券股份有限公司</w:t>
            </w:r>
          </w:p>
        </w:tc>
        <w:tc>
          <w:tcPr>
            <w:vAlign w:val="center"/>
          </w:tcPr>
          <w:p>
            <w:pPr>
              <w:jc w:val="right"/>
            </w:pPr>
            <w:r>
              <w:rPr>
                <w:color w:val="000000"/>
                <w:szCs w:val="21"/>
              </w:rPr>
              <w:t>2</w:t>
            </w:r>
          </w:p>
        </w:tc>
        <w:tc>
          <w:tcPr>
            <w:vAlign w:val="center"/>
          </w:tcPr>
          <w:p>
            <w:pPr>
              <w:jc w:val="right"/>
            </w:pPr>
            <w:r>
              <w:rPr>
                <w:color w:val="000000"/>
                <w:szCs w:val="21"/>
              </w:rPr>
              <w:t>56,654,216.32</w:t>
            </w:r>
          </w:p>
        </w:tc>
        <w:tc>
          <w:tcPr>
            <w:vAlign w:val="center"/>
          </w:tcPr>
          <w:p>
            <w:pPr>
              <w:jc w:val="right"/>
            </w:pPr>
            <w:r>
              <w:rPr>
                <w:color w:val="000000"/>
                <w:szCs w:val="21"/>
              </w:rPr>
              <w:t>0.99%</w:t>
            </w:r>
          </w:p>
        </w:tc>
        <w:tc>
          <w:tcPr>
            <w:vAlign w:val="center"/>
          </w:tcPr>
          <w:p>
            <w:pPr>
              <w:jc w:val="right"/>
            </w:pPr>
            <w:r>
              <w:rPr>
                <w:color w:val="000000"/>
                <w:szCs w:val="21"/>
              </w:rPr>
              <w:t>52,761.95</w:t>
            </w:r>
          </w:p>
        </w:tc>
        <w:tc>
          <w:tcPr>
            <w:vAlign w:val="center"/>
          </w:tcPr>
          <w:p>
            <w:pPr>
              <w:jc w:val="right"/>
            </w:pPr>
            <w:r>
              <w:rPr>
                <w:color w:val="000000"/>
                <w:szCs w:val="21"/>
              </w:rPr>
              <w:t>0.99%</w:t>
            </w:r>
          </w:p>
        </w:tc>
        <w:tc>
          <w:tcPr>
            <w:vAlign w:val="center"/>
          </w:tcPr>
          <w:p>
            <w:pPr>
              <w:jc w:val="lef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1</w:t>
            </w:r>
          </w:p>
        </w:tc>
        <w:tc>
          <w:tcPr>
            <w:vAlign w:val="center"/>
          </w:tcPr>
          <w:p>
            <w:pPr>
              <w:jc w:val="right"/>
            </w:pPr>
            <w:r>
              <w:rPr>
                <w:color w:val="000000"/>
                <w:szCs w:val="21"/>
              </w:rPr>
              <w:t>525,115,669.31</w:t>
            </w:r>
          </w:p>
        </w:tc>
        <w:tc>
          <w:tcPr>
            <w:vAlign w:val="center"/>
          </w:tcPr>
          <w:p>
            <w:pPr>
              <w:jc w:val="right"/>
            </w:pPr>
            <w:r>
              <w:rPr>
                <w:color w:val="000000"/>
                <w:szCs w:val="21"/>
              </w:rPr>
              <w:t>9.20%</w:t>
            </w:r>
          </w:p>
        </w:tc>
        <w:tc>
          <w:tcPr>
            <w:vAlign w:val="center"/>
          </w:tcPr>
          <w:p>
            <w:pPr>
              <w:jc w:val="right"/>
            </w:pPr>
            <w:r>
              <w:rPr>
                <w:color w:val="000000"/>
                <w:szCs w:val="21"/>
              </w:rPr>
              <w:t>489,042.62</w:t>
            </w:r>
          </w:p>
        </w:tc>
        <w:tc>
          <w:tcPr>
            <w:vAlign w:val="center"/>
          </w:tcPr>
          <w:p>
            <w:pPr>
              <w:jc w:val="right"/>
            </w:pPr>
            <w:r>
              <w:rPr>
                <w:color w:val="000000"/>
                <w:szCs w:val="21"/>
              </w:rPr>
              <w:t>9.20%</w:t>
            </w:r>
          </w:p>
        </w:tc>
        <w:tc>
          <w:tcPr>
            <w:vAlign w:val="center"/>
          </w:tcPr>
          <w:p>
            <w:pPr>
              <w:jc w:val="lef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2</w:t>
            </w:r>
          </w:p>
        </w:tc>
        <w:tc>
          <w:tcPr>
            <w:vAlign w:val="center"/>
          </w:tcPr>
          <w:p>
            <w:pPr>
              <w:jc w:val="right"/>
            </w:pPr>
            <w:r>
              <w:rPr>
                <w:color w:val="000000"/>
                <w:szCs w:val="21"/>
              </w:rPr>
              <w:t>511,932,220.23</w:t>
            </w:r>
          </w:p>
        </w:tc>
        <w:tc>
          <w:tcPr>
            <w:vAlign w:val="center"/>
          </w:tcPr>
          <w:p>
            <w:pPr>
              <w:jc w:val="right"/>
            </w:pPr>
            <w:r>
              <w:rPr>
                <w:color w:val="000000"/>
                <w:szCs w:val="21"/>
              </w:rPr>
              <w:t>8.96%</w:t>
            </w:r>
          </w:p>
        </w:tc>
        <w:tc>
          <w:tcPr>
            <w:vAlign w:val="center"/>
          </w:tcPr>
          <w:p>
            <w:pPr>
              <w:jc w:val="right"/>
            </w:pPr>
            <w:r>
              <w:rPr>
                <w:color w:val="000000"/>
                <w:szCs w:val="21"/>
              </w:rPr>
              <w:t>476,763.33</w:t>
            </w:r>
          </w:p>
        </w:tc>
        <w:tc>
          <w:tcPr>
            <w:vAlign w:val="center"/>
          </w:tcPr>
          <w:p>
            <w:pPr>
              <w:jc w:val="right"/>
            </w:pPr>
            <w:r>
              <w:rPr>
                <w:color w:val="000000"/>
                <w:szCs w:val="21"/>
              </w:rPr>
              <w:t>8.96%</w:t>
            </w:r>
          </w:p>
        </w:tc>
        <w:tc>
          <w:tcPr>
            <w:vAlign w:val="center"/>
          </w:tcPr>
          <w:p>
            <w:pPr>
              <w:jc w:val="left"/>
            </w:pPr>
            <w:r>
              <w:rPr>
                <w:color w:val="000000"/>
                <w:szCs w:val="21"/>
              </w:rPr>
              <w:t>-</w:t>
            </w:r>
          </w:p>
        </w:tc>
      </w:tr>
      <w:tr>
        <w:tc>
          <w:tcPr>
            <w:vAlign w:val="center"/>
          </w:tcPr>
          <w:p>
            <w:pPr>
              <w:jc w:val="left"/>
            </w:pPr>
            <w:r>
              <w:rPr>
                <w:color w:val="000000"/>
                <w:szCs w:val="21"/>
              </w:rPr>
              <w:t>方正证券股份有限公司</w:t>
            </w:r>
          </w:p>
        </w:tc>
        <w:tc>
          <w:tcPr>
            <w:vAlign w:val="center"/>
          </w:tcPr>
          <w:p>
            <w:pPr>
              <w:jc w:val="right"/>
            </w:pPr>
            <w:r>
              <w:rPr>
                <w:color w:val="000000"/>
                <w:szCs w:val="21"/>
              </w:rPr>
              <w:t>1</w:t>
            </w:r>
          </w:p>
        </w:tc>
        <w:tc>
          <w:tcPr>
            <w:vAlign w:val="center"/>
          </w:tcPr>
          <w:p>
            <w:pPr>
              <w:jc w:val="right"/>
            </w:pPr>
            <w:r>
              <w:rPr>
                <w:color w:val="000000"/>
                <w:szCs w:val="21"/>
              </w:rPr>
              <w:t>383,052,623.40</w:t>
            </w:r>
          </w:p>
        </w:tc>
        <w:tc>
          <w:tcPr>
            <w:vAlign w:val="center"/>
          </w:tcPr>
          <w:p>
            <w:pPr>
              <w:jc w:val="right"/>
            </w:pPr>
            <w:r>
              <w:rPr>
                <w:color w:val="000000"/>
                <w:szCs w:val="21"/>
              </w:rPr>
              <w:t>6.71%</w:t>
            </w:r>
          </w:p>
        </w:tc>
        <w:tc>
          <w:tcPr>
            <w:vAlign w:val="center"/>
          </w:tcPr>
          <w:p>
            <w:pPr>
              <w:jc w:val="right"/>
            </w:pPr>
            <w:r>
              <w:rPr>
                <w:color w:val="000000"/>
                <w:szCs w:val="21"/>
              </w:rPr>
              <w:t>356,737.18</w:t>
            </w:r>
          </w:p>
        </w:tc>
        <w:tc>
          <w:tcPr>
            <w:vAlign w:val="center"/>
          </w:tcPr>
          <w:p>
            <w:pPr>
              <w:jc w:val="right"/>
            </w:pPr>
            <w:r>
              <w:rPr>
                <w:color w:val="000000"/>
                <w:szCs w:val="21"/>
              </w:rPr>
              <w:t>6.71%</w:t>
            </w:r>
          </w:p>
        </w:tc>
        <w:tc>
          <w:tcPr>
            <w:vAlign w:val="center"/>
          </w:tcPr>
          <w:p>
            <w:pPr>
              <w:jc w:val="left"/>
            </w:pPr>
            <w:r>
              <w:rPr>
                <w:color w:val="000000"/>
                <w:szCs w:val="21"/>
              </w:rPr>
              <w:t>-</w:t>
            </w:r>
          </w:p>
        </w:tc>
      </w:tr>
      <w:tr>
        <w:tc>
          <w:tcPr>
            <w:vAlign w:val="center"/>
          </w:tcPr>
          <w:p>
            <w:pPr>
              <w:jc w:val="left"/>
            </w:pPr>
            <w:r>
              <w:rPr>
                <w:color w:val="000000"/>
                <w:szCs w:val="21"/>
              </w:rPr>
              <w:t>中泰证券股份有限公司</w:t>
            </w:r>
          </w:p>
        </w:tc>
        <w:tc>
          <w:tcPr>
            <w:vAlign w:val="center"/>
          </w:tcPr>
          <w:p>
            <w:pPr>
              <w:jc w:val="right"/>
            </w:pPr>
            <w:r>
              <w:rPr>
                <w:color w:val="000000"/>
                <w:szCs w:val="21"/>
              </w:rPr>
              <w:t>3</w:t>
            </w:r>
          </w:p>
        </w:tc>
        <w:tc>
          <w:tcPr>
            <w:vAlign w:val="center"/>
          </w:tcPr>
          <w:p>
            <w:pPr>
              <w:jc w:val="right"/>
            </w:pPr>
            <w:r>
              <w:rPr>
                <w:color w:val="000000"/>
                <w:szCs w:val="21"/>
              </w:rPr>
              <w:t>35,004,681.50</w:t>
            </w:r>
          </w:p>
        </w:tc>
        <w:tc>
          <w:tcPr>
            <w:vAlign w:val="center"/>
          </w:tcPr>
          <w:p>
            <w:pPr>
              <w:jc w:val="right"/>
            </w:pPr>
            <w:r>
              <w:rPr>
                <w:color w:val="000000"/>
                <w:szCs w:val="21"/>
              </w:rPr>
              <w:t>0.61%</w:t>
            </w:r>
          </w:p>
        </w:tc>
        <w:tc>
          <w:tcPr>
            <w:vAlign w:val="center"/>
          </w:tcPr>
          <w:p>
            <w:pPr>
              <w:jc w:val="right"/>
            </w:pPr>
            <w:r>
              <w:rPr>
                <w:color w:val="000000"/>
                <w:szCs w:val="21"/>
              </w:rPr>
              <w:t>32,599.81</w:t>
            </w:r>
          </w:p>
        </w:tc>
        <w:tc>
          <w:tcPr>
            <w:vAlign w:val="center"/>
          </w:tcPr>
          <w:p>
            <w:pPr>
              <w:jc w:val="right"/>
            </w:pPr>
            <w:r>
              <w:rPr>
                <w:color w:val="000000"/>
                <w:szCs w:val="21"/>
              </w:rPr>
              <w:t>0.61%</w:t>
            </w:r>
          </w:p>
        </w:tc>
        <w:tc>
          <w:tcPr>
            <w:vAlign w:val="center"/>
          </w:tcPr>
          <w:p>
            <w:pPr>
              <w:jc w:val="left"/>
            </w:pPr>
            <w:r>
              <w:rPr>
                <w:color w:val="000000"/>
                <w:szCs w:val="21"/>
              </w:rPr>
              <w:t>-</w:t>
            </w: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2</w:t>
            </w:r>
          </w:p>
        </w:tc>
        <w:tc>
          <w:tcPr>
            <w:vAlign w:val="center"/>
          </w:tcPr>
          <w:p>
            <w:pPr>
              <w:jc w:val="right"/>
            </w:pPr>
            <w:r>
              <w:rPr>
                <w:color w:val="000000"/>
                <w:szCs w:val="21"/>
              </w:rPr>
              <w:t>187,941,109.64</w:t>
            </w:r>
          </w:p>
        </w:tc>
        <w:tc>
          <w:tcPr>
            <w:vAlign w:val="center"/>
          </w:tcPr>
          <w:p>
            <w:pPr>
              <w:jc w:val="right"/>
            </w:pPr>
            <w:r>
              <w:rPr>
                <w:color w:val="000000"/>
                <w:szCs w:val="21"/>
              </w:rPr>
              <w:t>3.29%</w:t>
            </w:r>
          </w:p>
        </w:tc>
        <w:tc>
          <w:tcPr>
            <w:vAlign w:val="center"/>
          </w:tcPr>
          <w:p>
            <w:pPr>
              <w:jc w:val="right"/>
            </w:pPr>
            <w:r>
              <w:rPr>
                <w:color w:val="000000"/>
                <w:szCs w:val="21"/>
              </w:rPr>
              <w:t>175,028.79</w:t>
            </w:r>
          </w:p>
        </w:tc>
        <w:tc>
          <w:tcPr>
            <w:vAlign w:val="center"/>
          </w:tcPr>
          <w:p>
            <w:pPr>
              <w:jc w:val="right"/>
            </w:pPr>
            <w:r>
              <w:rPr>
                <w:color w:val="000000"/>
                <w:szCs w:val="21"/>
              </w:rPr>
              <w:t>3.29%</w:t>
            </w:r>
          </w:p>
        </w:tc>
        <w:tc>
          <w:tcPr>
            <w:vAlign w:val="center"/>
          </w:tcPr>
          <w:p>
            <w:pPr>
              <w:jc w:val="left"/>
            </w:pPr>
            <w:r>
              <w:rPr>
                <w:color w:val="000000"/>
                <w:szCs w:val="21"/>
              </w:rPr>
              <w:t>-</w:t>
            </w:r>
          </w:p>
        </w:tc>
      </w:tr>
      <w:tr>
        <w:tc>
          <w:tcPr>
            <w:vAlign w:val="center"/>
          </w:tcPr>
          <w:p>
            <w:pPr>
              <w:jc w:val="left"/>
            </w:pPr>
            <w:r>
              <w:rPr>
                <w:color w:val="000000"/>
                <w:szCs w:val="21"/>
              </w:rPr>
              <w:t>东吴证券股份有限公司</w:t>
            </w:r>
          </w:p>
        </w:tc>
        <w:tc>
          <w:tcPr>
            <w:vAlign w:val="center"/>
          </w:tcPr>
          <w:p>
            <w:pPr>
              <w:jc w:val="right"/>
            </w:pPr>
            <w:r>
              <w:rPr>
                <w:color w:val="000000"/>
                <w:szCs w:val="21"/>
              </w:rPr>
              <w:t>1</w:t>
            </w:r>
          </w:p>
        </w:tc>
        <w:tc>
          <w:tcPr>
            <w:vAlign w:val="center"/>
          </w:tcPr>
          <w:p>
            <w:pPr>
              <w:jc w:val="right"/>
            </w:pPr>
            <w:r>
              <w:rPr>
                <w:color w:val="000000"/>
                <w:szCs w:val="21"/>
              </w:rPr>
              <w:t>181,313,937.87</w:t>
            </w:r>
          </w:p>
        </w:tc>
        <w:tc>
          <w:tcPr>
            <w:vAlign w:val="center"/>
          </w:tcPr>
          <w:p>
            <w:pPr>
              <w:jc w:val="right"/>
            </w:pPr>
            <w:r>
              <w:rPr>
                <w:color w:val="000000"/>
                <w:szCs w:val="21"/>
              </w:rPr>
              <w:t>3.18%</w:t>
            </w:r>
          </w:p>
        </w:tc>
        <w:tc>
          <w:tcPr>
            <w:vAlign w:val="center"/>
          </w:tcPr>
          <w:p>
            <w:pPr>
              <w:jc w:val="right"/>
            </w:pPr>
            <w:r>
              <w:rPr>
                <w:color w:val="000000"/>
                <w:szCs w:val="21"/>
              </w:rPr>
              <w:t>168,858.06</w:t>
            </w:r>
          </w:p>
        </w:tc>
        <w:tc>
          <w:tcPr>
            <w:vAlign w:val="center"/>
          </w:tcPr>
          <w:p>
            <w:pPr>
              <w:jc w:val="right"/>
            </w:pPr>
            <w:r>
              <w:rPr>
                <w:color w:val="000000"/>
                <w:szCs w:val="21"/>
              </w:rPr>
              <w:t>3.18%</w:t>
            </w:r>
          </w:p>
        </w:tc>
        <w:tc>
          <w:tcPr>
            <w:vAlign w:val="center"/>
          </w:tcPr>
          <w:p>
            <w:pPr>
              <w:jc w:val="lef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1</w:t>
            </w:r>
          </w:p>
        </w:tc>
        <w:tc>
          <w:tcPr>
            <w:vAlign w:val="center"/>
          </w:tcPr>
          <w:p>
            <w:pPr>
              <w:jc w:val="right"/>
            </w:pPr>
            <w:r>
              <w:rPr>
                <w:color w:val="000000"/>
                <w:szCs w:val="21"/>
              </w:rPr>
              <w:t>177,006,170.93</w:t>
            </w:r>
          </w:p>
        </w:tc>
        <w:tc>
          <w:tcPr>
            <w:vAlign w:val="center"/>
          </w:tcPr>
          <w:p>
            <w:pPr>
              <w:jc w:val="right"/>
            </w:pPr>
            <w:r>
              <w:rPr>
                <w:color w:val="000000"/>
                <w:szCs w:val="21"/>
              </w:rPr>
              <w:t>3.10%</w:t>
            </w:r>
          </w:p>
        </w:tc>
        <w:tc>
          <w:tcPr>
            <w:vAlign w:val="center"/>
          </w:tcPr>
          <w:p>
            <w:pPr>
              <w:jc w:val="right"/>
            </w:pPr>
            <w:r>
              <w:rPr>
                <w:color w:val="000000"/>
                <w:szCs w:val="21"/>
              </w:rPr>
              <w:t>164,846.22</w:t>
            </w:r>
          </w:p>
        </w:tc>
        <w:tc>
          <w:tcPr>
            <w:vAlign w:val="center"/>
          </w:tcPr>
          <w:p>
            <w:pPr>
              <w:jc w:val="right"/>
            </w:pPr>
            <w:r>
              <w:rPr>
                <w:color w:val="000000"/>
                <w:szCs w:val="21"/>
              </w:rPr>
              <w:t>3.10%</w:t>
            </w:r>
          </w:p>
        </w:tc>
        <w:tc>
          <w:tcPr>
            <w:vAlign w:val="center"/>
          </w:tcPr>
          <w:p>
            <w:pPr>
              <w:jc w:val="lef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2</w:t>
            </w:r>
          </w:p>
        </w:tc>
        <w:tc>
          <w:tcPr>
            <w:vAlign w:val="center"/>
          </w:tcPr>
          <w:p>
            <w:pPr>
              <w:jc w:val="right"/>
            </w:pPr>
            <w:r>
              <w:rPr>
                <w:color w:val="000000"/>
                <w:szCs w:val="21"/>
              </w:rPr>
              <w:t>159,650,955.52</w:t>
            </w:r>
          </w:p>
        </w:tc>
        <w:tc>
          <w:tcPr>
            <w:vAlign w:val="center"/>
          </w:tcPr>
          <w:p>
            <w:pPr>
              <w:jc w:val="right"/>
            </w:pPr>
            <w:r>
              <w:rPr>
                <w:color w:val="000000"/>
                <w:szCs w:val="21"/>
              </w:rPr>
              <w:t>2.80%</w:t>
            </w:r>
          </w:p>
        </w:tc>
        <w:tc>
          <w:tcPr>
            <w:vAlign w:val="center"/>
          </w:tcPr>
          <w:p>
            <w:pPr>
              <w:jc w:val="right"/>
            </w:pPr>
            <w:r>
              <w:rPr>
                <w:color w:val="000000"/>
                <w:szCs w:val="21"/>
              </w:rPr>
              <w:t>148,683.45</w:t>
            </w:r>
          </w:p>
        </w:tc>
        <w:tc>
          <w:tcPr>
            <w:vAlign w:val="center"/>
          </w:tcPr>
          <w:p>
            <w:pPr>
              <w:jc w:val="right"/>
            </w:pPr>
            <w:r>
              <w:rPr>
                <w:color w:val="000000"/>
                <w:szCs w:val="21"/>
              </w:rPr>
              <w:t>2.80%</w:t>
            </w:r>
          </w:p>
        </w:tc>
        <w:tc>
          <w:tcPr>
            <w:vAlign w:val="center"/>
          </w:tcPr>
          <w:p>
            <w:pPr>
              <w:jc w:val="left"/>
            </w:pPr>
            <w:r>
              <w:rPr>
                <w:color w:val="000000"/>
                <w:szCs w:val="21"/>
              </w:rPr>
              <w:t>-</w:t>
            </w:r>
          </w:p>
        </w:tc>
      </w:tr>
      <w:tr>
        <w:tc>
          <w:tcPr>
            <w:vAlign w:val="center"/>
          </w:tcPr>
          <w:p>
            <w:pPr>
              <w:jc w:val="left"/>
            </w:pPr>
            <w:r>
              <w:rPr>
                <w:color w:val="000000"/>
                <w:szCs w:val="21"/>
              </w:rPr>
              <w:t>川财证券有限责任公司</w:t>
            </w:r>
          </w:p>
        </w:tc>
        <w:tc>
          <w:tcPr>
            <w:vAlign w:val="center"/>
          </w:tcPr>
          <w:p>
            <w:pPr>
              <w:jc w:val="right"/>
            </w:pPr>
            <w:r>
              <w:rPr>
                <w:color w:val="000000"/>
                <w:szCs w:val="21"/>
              </w:rPr>
              <w:t>1</w:t>
            </w:r>
          </w:p>
        </w:tc>
        <w:tc>
          <w:tcPr>
            <w:vAlign w:val="center"/>
          </w:tcPr>
          <w:p>
            <w:pPr>
              <w:jc w:val="right"/>
            </w:pPr>
            <w:r>
              <w:rPr>
                <w:color w:val="000000"/>
                <w:szCs w:val="21"/>
              </w:rPr>
              <w:t>152,139,329.85</w:t>
            </w:r>
          </w:p>
        </w:tc>
        <w:tc>
          <w:tcPr>
            <w:vAlign w:val="center"/>
          </w:tcPr>
          <w:p>
            <w:pPr>
              <w:jc w:val="right"/>
            </w:pPr>
            <w:r>
              <w:rPr>
                <w:color w:val="000000"/>
                <w:szCs w:val="21"/>
              </w:rPr>
              <w:t>2.66%</w:t>
            </w:r>
          </w:p>
        </w:tc>
        <w:tc>
          <w:tcPr>
            <w:vAlign w:val="center"/>
          </w:tcPr>
          <w:p>
            <w:pPr>
              <w:jc w:val="right"/>
            </w:pPr>
            <w:r>
              <w:rPr>
                <w:color w:val="000000"/>
                <w:szCs w:val="21"/>
              </w:rPr>
              <w:t>141,687.75</w:t>
            </w:r>
          </w:p>
        </w:tc>
        <w:tc>
          <w:tcPr>
            <w:vAlign w:val="center"/>
          </w:tcPr>
          <w:p>
            <w:pPr>
              <w:jc w:val="right"/>
            </w:pPr>
            <w:r>
              <w:rPr>
                <w:color w:val="000000"/>
                <w:szCs w:val="21"/>
              </w:rPr>
              <w:t>2.66%</w:t>
            </w:r>
          </w:p>
        </w:tc>
        <w:tc>
          <w:tcPr>
            <w:vAlign w:val="center"/>
          </w:tcPr>
          <w:p>
            <w:pPr>
              <w:jc w:val="lef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1</w:t>
            </w:r>
          </w:p>
        </w:tc>
        <w:tc>
          <w:tcPr>
            <w:vAlign w:val="center"/>
          </w:tcPr>
          <w:p>
            <w:pPr>
              <w:jc w:val="right"/>
            </w:pPr>
            <w:r>
              <w:rPr>
                <w:color w:val="000000"/>
                <w:szCs w:val="21"/>
              </w:rPr>
              <w:t>1,253,581,347.44</w:t>
            </w:r>
          </w:p>
        </w:tc>
        <w:tc>
          <w:tcPr>
            <w:vAlign w:val="center"/>
          </w:tcPr>
          <w:p>
            <w:pPr>
              <w:jc w:val="right"/>
            </w:pPr>
            <w:r>
              <w:rPr>
                <w:color w:val="000000"/>
                <w:szCs w:val="21"/>
              </w:rPr>
              <w:t>21.95%</w:t>
            </w:r>
          </w:p>
        </w:tc>
        <w:tc>
          <w:tcPr>
            <w:vAlign w:val="center"/>
          </w:tcPr>
          <w:p>
            <w:pPr>
              <w:jc w:val="right"/>
            </w:pPr>
            <w:r>
              <w:rPr>
                <w:color w:val="000000"/>
                <w:szCs w:val="21"/>
              </w:rPr>
              <w:t>1,167,458.61</w:t>
            </w:r>
          </w:p>
        </w:tc>
        <w:tc>
          <w:tcPr>
            <w:vAlign w:val="center"/>
          </w:tcPr>
          <w:p>
            <w:pPr>
              <w:jc w:val="right"/>
            </w:pPr>
            <w:r>
              <w:rPr>
                <w:color w:val="000000"/>
                <w:szCs w:val="21"/>
              </w:rPr>
              <w:t>21.95%</w:t>
            </w:r>
          </w:p>
        </w:tc>
        <w:tc>
          <w:tcPr>
            <w:vAlign w:val="center"/>
          </w:tcPr>
          <w:p>
            <w:pPr>
              <w:jc w:val="left"/>
            </w:pPr>
            <w:r>
              <w:rPr>
                <w:color w:val="000000"/>
                <w:szCs w:val="21"/>
              </w:rPr>
              <w:t>-</w:t>
            </w:r>
          </w:p>
        </w:tc>
      </w:tr>
      <w:tr>
        <w:tc>
          <w:tcPr>
            <w:vAlign w:val="center"/>
          </w:tcPr>
          <w:p>
            <w:pPr>
              <w:jc w:val="left"/>
            </w:pPr>
            <w:r>
              <w:rPr>
                <w:color w:val="000000"/>
                <w:szCs w:val="21"/>
              </w:rPr>
              <w:t>长城证券股份有限公司</w:t>
            </w:r>
          </w:p>
        </w:tc>
        <w:tc>
          <w:tcPr>
            <w:vAlign w:val="center"/>
          </w:tcPr>
          <w:p>
            <w:pPr>
              <w:jc w:val="right"/>
            </w:pPr>
            <w:r>
              <w:rPr>
                <w:color w:val="000000"/>
                <w:szCs w:val="21"/>
              </w:rPr>
              <w:t>1</w:t>
            </w:r>
          </w:p>
        </w:tc>
        <w:tc>
          <w:tcPr>
            <w:vAlign w:val="center"/>
          </w:tcPr>
          <w:p>
            <w:pPr>
              <w:jc w:val="right"/>
            </w:pPr>
            <w:r>
              <w:rPr>
                <w:color w:val="000000"/>
                <w:szCs w:val="21"/>
              </w:rPr>
              <w:t>118,212,480.29</w:t>
            </w:r>
          </w:p>
        </w:tc>
        <w:tc>
          <w:tcPr>
            <w:vAlign w:val="center"/>
          </w:tcPr>
          <w:p>
            <w:pPr>
              <w:jc w:val="right"/>
            </w:pPr>
            <w:r>
              <w:rPr>
                <w:color w:val="000000"/>
                <w:szCs w:val="21"/>
              </w:rPr>
              <w:t>2.07%</w:t>
            </w:r>
          </w:p>
        </w:tc>
        <w:tc>
          <w:tcPr>
            <w:vAlign w:val="center"/>
          </w:tcPr>
          <w:p>
            <w:pPr>
              <w:jc w:val="right"/>
            </w:pPr>
            <w:r>
              <w:rPr>
                <w:color w:val="000000"/>
                <w:szCs w:val="21"/>
              </w:rPr>
              <w:t>110,091.60</w:t>
            </w:r>
          </w:p>
        </w:tc>
        <w:tc>
          <w:tcPr>
            <w:vAlign w:val="center"/>
          </w:tcPr>
          <w:p>
            <w:pPr>
              <w:jc w:val="right"/>
            </w:pPr>
            <w:r>
              <w:rPr>
                <w:color w:val="000000"/>
                <w:szCs w:val="21"/>
              </w:rPr>
              <w:t>2.07%</w:t>
            </w:r>
          </w:p>
        </w:tc>
        <w:tc>
          <w:tcPr>
            <w:vAlign w:val="center"/>
          </w:tcPr>
          <w:p>
            <w:pPr>
              <w:jc w:val="left"/>
            </w:pPr>
            <w:r>
              <w:rPr>
                <w:color w:val="000000"/>
                <w:szCs w:val="21"/>
              </w:rPr>
              <w:t>-</w:t>
            </w:r>
          </w:p>
        </w:tc>
      </w:tr>
      <w:tr>
        <w:tc>
          <w:tcPr>
            <w:vAlign w:val="center"/>
          </w:tcPr>
          <w:p>
            <w:pPr>
              <w:jc w:val="left"/>
            </w:pPr>
            <w:r>
              <w:rPr>
                <w:color w:val="000000"/>
                <w:szCs w:val="21"/>
              </w:rPr>
              <w:t>中信证券股份有限公司</w:t>
            </w:r>
          </w:p>
        </w:tc>
        <w:tc>
          <w:tcPr>
            <w:vAlign w:val="center"/>
          </w:tcPr>
          <w:p>
            <w:pPr>
              <w:jc w:val="right"/>
            </w:pPr>
            <w:r>
              <w:rPr>
                <w:color w:val="000000"/>
                <w:szCs w:val="21"/>
              </w:rPr>
              <w:t>1</w:t>
            </w:r>
          </w:p>
        </w:tc>
        <w:tc>
          <w:tcPr>
            <w:vAlign w:val="center"/>
          </w:tcPr>
          <w:p>
            <w:pPr>
              <w:jc w:val="right"/>
            </w:pPr>
            <w:r>
              <w:rPr>
                <w:color w:val="000000"/>
                <w:szCs w:val="21"/>
              </w:rPr>
              <w:t>107,164,462.19</w:t>
            </w:r>
          </w:p>
        </w:tc>
        <w:tc>
          <w:tcPr>
            <w:vAlign w:val="center"/>
          </w:tcPr>
          <w:p>
            <w:pPr>
              <w:jc w:val="right"/>
            </w:pPr>
            <w:r>
              <w:rPr>
                <w:color w:val="000000"/>
                <w:szCs w:val="21"/>
              </w:rPr>
              <w:t>1.88%</w:t>
            </w:r>
          </w:p>
        </w:tc>
        <w:tc>
          <w:tcPr>
            <w:vAlign w:val="center"/>
          </w:tcPr>
          <w:p>
            <w:pPr>
              <w:jc w:val="right"/>
            </w:pPr>
            <w:r>
              <w:rPr>
                <w:color w:val="000000"/>
                <w:szCs w:val="21"/>
              </w:rPr>
              <w:t>99,799.25</w:t>
            </w:r>
          </w:p>
        </w:tc>
        <w:tc>
          <w:tcPr>
            <w:vAlign w:val="center"/>
          </w:tcPr>
          <w:p>
            <w:pPr>
              <w:jc w:val="right"/>
            </w:pPr>
            <w:r>
              <w:rPr>
                <w:color w:val="000000"/>
                <w:szCs w:val="21"/>
              </w:rPr>
              <w:t>1.88%</w:t>
            </w:r>
          </w:p>
        </w:tc>
        <w:tc>
          <w:tcPr>
            <w:vAlign w:val="center"/>
          </w:tcPr>
          <w:p>
            <w:pPr>
              <w:jc w:val="left"/>
            </w:pPr>
            <w:r>
              <w:rPr>
                <w:color w:val="000000"/>
                <w:szCs w:val="21"/>
              </w:rPr>
              <w:t>-</w:t>
            </w:r>
          </w:p>
        </w:tc>
      </w:tr>
      <w:tr>
        <w:tc>
          <w:tcPr>
            <w:vAlign w:val="center"/>
          </w:tcPr>
          <w:p>
            <w:pPr>
              <w:jc w:val="left"/>
            </w:pPr>
            <w:r>
              <w:rPr>
                <w:color w:val="000000"/>
                <w:szCs w:val="21"/>
              </w:rPr>
              <w:t>兴业证券股份有限公司</w:t>
            </w:r>
          </w:p>
        </w:tc>
        <w:tc>
          <w:tcPr>
            <w:vAlign w:val="center"/>
          </w:tcPr>
          <w:p>
            <w:pPr>
              <w:jc w:val="right"/>
            </w:pPr>
            <w:r>
              <w:rPr>
                <w:color w:val="000000"/>
                <w:szCs w:val="21"/>
              </w:rPr>
              <w:t>1</w:t>
            </w:r>
          </w:p>
        </w:tc>
        <w:tc>
          <w:tcPr>
            <w:vAlign w:val="center"/>
          </w:tcPr>
          <w:p>
            <w:pPr>
              <w:jc w:val="right"/>
            </w:pPr>
            <w:r>
              <w:rPr>
                <w:color w:val="000000"/>
                <w:szCs w:val="21"/>
              </w:rPr>
              <w:t>1,006,796,293.80</w:t>
            </w:r>
          </w:p>
        </w:tc>
        <w:tc>
          <w:tcPr>
            <w:vAlign w:val="center"/>
          </w:tcPr>
          <w:p>
            <w:pPr>
              <w:jc w:val="right"/>
            </w:pPr>
            <w:r>
              <w:rPr>
                <w:color w:val="000000"/>
                <w:szCs w:val="21"/>
              </w:rPr>
              <w:t>17.63%</w:t>
            </w:r>
          </w:p>
        </w:tc>
        <w:tc>
          <w:tcPr>
            <w:vAlign w:val="center"/>
          </w:tcPr>
          <w:p>
            <w:pPr>
              <w:jc w:val="right"/>
            </w:pPr>
            <w:r>
              <w:rPr>
                <w:color w:val="000000"/>
                <w:szCs w:val="21"/>
              </w:rPr>
              <w:t>937,632.98</w:t>
            </w:r>
          </w:p>
        </w:tc>
        <w:tc>
          <w:tcPr>
            <w:vAlign w:val="center"/>
          </w:tcPr>
          <w:p>
            <w:pPr>
              <w:jc w:val="right"/>
            </w:pPr>
            <w:r>
              <w:rPr>
                <w:color w:val="000000"/>
                <w:szCs w:val="21"/>
              </w:rPr>
              <w:t>17.63%</w:t>
            </w:r>
          </w:p>
        </w:tc>
        <w:tc>
          <w:tcPr>
            <w:vAlign w:val="center"/>
          </w:tcPr>
          <w:p>
            <w:pPr>
              <w:jc w:val="left"/>
            </w:pPr>
            <w:r>
              <w:rPr>
                <w:color w:val="000000"/>
                <w:szCs w:val="21"/>
              </w:rPr>
              <w:t>-</w:t>
            </w:r>
          </w:p>
        </w:tc>
      </w:tr>
      <w:tr>
        <w:tc>
          <w:tcPr>
            <w:vAlign w:val="center"/>
          </w:tcPr>
          <w:p>
            <w:pPr>
              <w:jc w:val="left"/>
            </w:pPr>
            <w:r>
              <w:rPr>
                <w:color w:val="000000"/>
                <w:szCs w:val="21"/>
              </w:rPr>
              <w:t>华创证券有限责任公司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华融证券股份有限公司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华泰证券股份有限公司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上海华信证券有限责任公司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瑞银证券有限责任公司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第一创业证券股份有限公司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国联证券股份有限公司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北京高华证券有限责任公司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国金证券股份有限公司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红塔证券股份有限公司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r>
        <w:tc>
          <w:tcPr>
            <w:vAlign w:val="center"/>
          </w:tcPr>
          <w:p>
            <w:pPr>
              <w:jc w:val="left"/>
            </w:pPr>
            <w:r>
              <w:rPr>
                <w:color w:val="000000"/>
                <w:szCs w:val="21"/>
              </w:rPr>
              <w:t>新时代证券股份有限公司</w:t>
            </w:r>
          </w:p>
        </w:tc>
        <w:tc>
          <w:tcPr>
            <w:vAlign w:val="center"/>
          </w:tcPr>
          <w:p>
            <w:pPr>
              <w:jc w:val="right"/>
            </w:pPr>
            <w:r>
              <w:rPr>
                <w:color w:val="000000"/>
                <w:szCs w:val="21"/>
              </w:rPr>
              <w:t>1</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05"/>
    </w:p>
    <w:p w:rsidP="00FC1A5A" w:rsidR="001A59F9" w:rsidRDefault="001A59F9" w:rsidRPr="00FC1A5A">
      <w:pPr>
        <w:autoSpaceDE w:val="0"/>
        <w:autoSpaceDN w:val="0"/>
        <w:adjustRightInd w:val="0"/>
        <w:spacing w:before="29" w:line="288" w:lineRule="auto"/>
        <w:ind w:left="15"/>
        <w:jc w:val="right"/>
        <w:rPr>
          <w:color w:val="000000"/>
          <w:sz w:val="24"/>
        </w:rPr>
      </w:pPr>
      <w:bookmarkStart w:id="106" w:name="_Toc249707408"/>
      <w:r w:rsidRPr="00FC1A5A">
        <w:rPr>
          <w:color w:val="000000"/>
          <w:sz w:val="24"/>
        </w:rPr>
        <w:t/>
      </w:r>
      <w:r w:rsidRPr="00FC1A5A">
        <w:rPr>
          <w:rFonts w:hint="eastAsia"/>
          <w:color w:val="000000"/>
          <w:sz w:val="24"/>
        </w:rPr>
        <w:t>金额单位：人民币元</w:t>
      </w:r>
      <w:bookmarkEnd w:id="10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9A36E4" w:rsidRPr="00465C9F" w:rsidTr="009D6BB6">
        <w:tc>
          <w:tcPr>
            <w:tcW w:type="dxa" w:w="1559"/>
            <w:vMerge w:val="restart"/>
            <w:vAlign w:val="center"/>
          </w:tcPr>
          <w:p w:rsidP="00A97873" w:rsidR="009A36E4" w:rsidRDefault="009A36E4" w:rsidRPr="00465C9F">
            <w:pPr>
              <w:spacing w:before="29" w:line="288" w:lineRule="auto"/>
              <w:ind w:left="17"/>
              <w:jc w:val="center"/>
              <w:rPr>
                <w:color w:val="000000"/>
                <w:szCs w:val="21"/>
              </w:rPr>
            </w:pPr>
            <w:bookmarkStart w:id="107" w:name="_Toc361324902"/>
            <w:r w:rsidRPr="00465C9F">
              <w:rPr>
                <w:rFonts w:hint="eastAsia"/>
                <w:color w:val="000000"/>
                <w:szCs w:val="21"/>
              </w:rPr>
              <w:t>券商名称</w:t>
            </w:r>
            <w:r w:rsidRPr="00465C9F">
              <w:rPr>
                <w:color w:val="000000"/>
                <w:szCs w:val="21"/>
              </w:rPr>
              <w:t/>
            </w:r>
            <w:r w:rsidRPr="00465C9F">
              <w:rPr>
                <w:rFonts w:hint="eastAsia"/>
                <w:color w:val="000000"/>
                <w:szCs w:val="21"/>
              </w:rPr>
              <w:t/>
            </w:r>
          </w:p>
        </w:tc>
        <w:tc>
          <w:tcPr>
            <w:tcW w:type="dxa" w:w="2399"/>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债券交易</w:t>
            </w:r>
          </w:p>
        </w:tc>
        <w:tc>
          <w:tcPr>
            <w:tcW w:type="dxa" w:w="234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回购交易</w:t>
            </w:r>
          </w:p>
        </w:tc>
        <w:tc>
          <w:tcPr>
            <w:tcW w:type="dxa" w:w="270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type="dxa" w:w="1559"/>
            <w:vMerge/>
            <w:vAlign w:val="center"/>
          </w:tcPr>
          <w:p w:rsidP="00A97873" w:rsidR="009A36E4" w:rsidRDefault="009A36E4" w:rsidRPr="00465C9F">
            <w:pPr>
              <w:spacing w:before="29" w:line="288" w:lineRule="auto"/>
              <w:ind w:left="17"/>
              <w:jc w:val="center"/>
              <w:rPr>
                <w:color w:val="000000"/>
                <w:szCs w:val="21"/>
              </w:rPr>
            </w:pPr>
          </w:p>
        </w:tc>
        <w:tc>
          <w:tcPr>
            <w:tcW w:type="dxa" w:w="1319"/>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占当期债券成交总额的比例</w:t>
            </w:r>
          </w:p>
        </w:tc>
        <w:tc>
          <w:tcPr>
            <w:tcW w:type="dxa" w:w="114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1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占当期回购成交总额的比例</w:t>
            </w:r>
          </w:p>
        </w:tc>
        <w:tc>
          <w:tcPr>
            <w:tcW w:type="dxa" w:w="14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20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占当期权证成交总额的比例</w:t>
            </w:r>
          </w:p>
        </w:tc>
      </w:tr>
      <w:tr>
        <w:tc>
          <w:tcPr>
            <w:vAlign w:val="center"/>
          </w:tcPr>
          <w:p>
            <w:pPr>
              <w:jc w:val="left"/>
            </w:pPr>
            <w:r>
              <w:rPr>
                <w:color w:val="000000"/>
                <w:szCs w:val="21"/>
              </w:rPr>
              <w:t>国信证券股份有限公司</w:t>
            </w:r>
          </w:p>
        </w:tc>
        <w:tc>
          <w:tcPr>
            <w:vAlign w:val="center"/>
          </w:tcPr>
          <w:p>
            <w:pPr>
              <w:jc w:val="right"/>
            </w:pPr>
            <w:r>
              <w:rPr>
                <w:color w:val="000000"/>
                <w:szCs w:val="21"/>
              </w:rPr>
              <w:t>10,667,926.90</w:t>
            </w:r>
          </w:p>
        </w:tc>
        <w:tc>
          <w:tcPr>
            <w:vAlign w:val="center"/>
          </w:tcPr>
          <w:p>
            <w:pPr>
              <w:jc w:val="right"/>
            </w:pPr>
            <w:r>
              <w:rPr>
                <w:color w:val="000000"/>
                <w:szCs w:val="21"/>
              </w:rPr>
              <w:t>6.19%</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中国国际金融股份有限公司</w:t>
            </w:r>
          </w:p>
        </w:tc>
        <w:tc>
          <w:tcPr>
            <w:vAlign w:val="center"/>
          </w:tcPr>
          <w:p>
            <w:pPr>
              <w:jc w:val="right"/>
            </w:pPr>
            <w:r>
              <w:rPr>
                <w:color w:val="000000"/>
                <w:szCs w:val="21"/>
              </w:rPr>
              <w:t>2,689,128.40</w:t>
            </w:r>
          </w:p>
        </w:tc>
        <w:tc>
          <w:tcPr>
            <w:vAlign w:val="center"/>
          </w:tcPr>
          <w:p>
            <w:pPr>
              <w:jc w:val="right"/>
            </w:pPr>
            <w:r>
              <w:rPr>
                <w:color w:val="000000"/>
                <w:szCs w:val="21"/>
              </w:rPr>
              <w:t>1.56%</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招商证券股份有限公司</w:t>
            </w:r>
          </w:p>
        </w:tc>
        <w:tc>
          <w:tcPr>
            <w:vAlign w:val="center"/>
          </w:tcPr>
          <w:p>
            <w:pPr>
              <w:jc w:val="right"/>
            </w:pPr>
            <w:r>
              <w:rPr>
                <w:color w:val="000000"/>
                <w:szCs w:val="21"/>
              </w:rPr>
              <w:t>9,117,249.69</w:t>
            </w:r>
          </w:p>
        </w:tc>
        <w:tc>
          <w:tcPr>
            <w:vAlign w:val="center"/>
          </w:tcPr>
          <w:p>
            <w:pPr>
              <w:jc w:val="right"/>
            </w:pPr>
            <w:r>
              <w:rPr>
                <w:color w:val="000000"/>
                <w:szCs w:val="21"/>
              </w:rPr>
              <w:t>5.29%</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申万宏源证券有限公司</w:t>
            </w:r>
          </w:p>
        </w:tc>
        <w:tc>
          <w:tcPr>
            <w:vAlign w:val="center"/>
          </w:tcPr>
          <w:p>
            <w:pPr>
              <w:jc w:val="right"/>
            </w:pPr>
            <w:r>
              <w:rPr>
                <w:color w:val="000000"/>
                <w:szCs w:val="21"/>
              </w:rPr>
              <w:t>33,876,969.50</w:t>
            </w:r>
          </w:p>
        </w:tc>
        <w:tc>
          <w:tcPr>
            <w:vAlign w:val="center"/>
          </w:tcPr>
          <w:p>
            <w:pPr>
              <w:jc w:val="right"/>
            </w:pPr>
            <w:r>
              <w:rPr>
                <w:color w:val="000000"/>
                <w:szCs w:val="21"/>
              </w:rPr>
              <w:t>19.66%</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东方证券股份有限公司</w:t>
            </w:r>
          </w:p>
        </w:tc>
        <w:tc>
          <w:tcPr>
            <w:vAlign w:val="center"/>
          </w:tcPr>
          <w:p>
            <w:pPr>
              <w:jc w:val="right"/>
            </w:pPr>
            <w:r>
              <w:rPr>
                <w:color w:val="000000"/>
                <w:szCs w:val="21"/>
              </w:rPr>
              <w:t>8,406,504.70</w:t>
            </w:r>
          </w:p>
        </w:tc>
        <w:tc>
          <w:tcPr>
            <w:vAlign w:val="center"/>
          </w:tcPr>
          <w:p>
            <w:pPr>
              <w:jc w:val="right"/>
            </w:pPr>
            <w:r>
              <w:rPr>
                <w:color w:val="000000"/>
                <w:szCs w:val="21"/>
              </w:rPr>
              <w:t>4.88%</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方正证券股份有限公司</w:t>
            </w:r>
          </w:p>
        </w:tc>
        <w:tc>
          <w:tcPr>
            <w:vAlign w:val="center"/>
          </w:tcPr>
          <w:p>
            <w:pPr>
              <w:jc w:val="right"/>
            </w:pPr>
            <w:r>
              <w:rPr>
                <w:color w:val="000000"/>
                <w:szCs w:val="21"/>
              </w:rPr>
              <w:t>11,953,033.94</w:t>
            </w:r>
          </w:p>
        </w:tc>
        <w:tc>
          <w:tcPr>
            <w:vAlign w:val="center"/>
          </w:tcPr>
          <w:p>
            <w:pPr>
              <w:jc w:val="right"/>
            </w:pPr>
            <w:r>
              <w:rPr>
                <w:color w:val="000000"/>
                <w:szCs w:val="21"/>
              </w:rPr>
              <w:t>6.94%</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中信建投证券股份有限公司</w:t>
            </w:r>
          </w:p>
        </w:tc>
        <w:tc>
          <w:tcPr>
            <w:vAlign w:val="center"/>
          </w:tcPr>
          <w:p>
            <w:pPr>
              <w:jc w:val="right"/>
            </w:pPr>
            <w:r>
              <w:rPr>
                <w:color w:val="000000"/>
                <w:szCs w:val="21"/>
              </w:rPr>
              <w:t>22,141,472.70</w:t>
            </w:r>
          </w:p>
        </w:tc>
        <w:tc>
          <w:tcPr>
            <w:vAlign w:val="center"/>
          </w:tcPr>
          <w:p>
            <w:pPr>
              <w:jc w:val="right"/>
            </w:pPr>
            <w:r>
              <w:rPr>
                <w:color w:val="000000"/>
                <w:szCs w:val="21"/>
              </w:rPr>
              <w:t>12.85%</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西南证券股份有限公司</w:t>
            </w:r>
          </w:p>
        </w:tc>
        <w:tc>
          <w:tcPr>
            <w:vAlign w:val="center"/>
          </w:tcPr>
          <w:p>
            <w:pPr>
              <w:jc w:val="right"/>
            </w:pPr>
            <w:r>
              <w:rPr>
                <w:color w:val="000000"/>
                <w:szCs w:val="21"/>
              </w:rPr>
              <w:t>9,761,754.79</w:t>
            </w:r>
          </w:p>
        </w:tc>
        <w:tc>
          <w:tcPr>
            <w:vAlign w:val="center"/>
          </w:tcPr>
          <w:p>
            <w:pPr>
              <w:jc w:val="right"/>
            </w:pPr>
            <w:r>
              <w:rPr>
                <w:color w:val="000000"/>
                <w:szCs w:val="21"/>
              </w:rPr>
              <w:t>5.67%</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西部证券股份有限公司</w:t>
            </w:r>
          </w:p>
        </w:tc>
        <w:tc>
          <w:tcPr>
            <w:vAlign w:val="center"/>
          </w:tcPr>
          <w:p>
            <w:pPr>
              <w:jc w:val="right"/>
            </w:pPr>
            <w:r>
              <w:rPr>
                <w:color w:val="000000"/>
                <w:szCs w:val="21"/>
              </w:rPr>
              <w:t>11,333,618.39</w:t>
            </w:r>
          </w:p>
        </w:tc>
        <w:tc>
          <w:tcPr>
            <w:vAlign w:val="center"/>
          </w:tcPr>
          <w:p>
            <w:pPr>
              <w:jc w:val="right"/>
            </w:pPr>
            <w:r>
              <w:rPr>
                <w:color w:val="000000"/>
                <w:szCs w:val="21"/>
              </w:rPr>
              <w:t>6.58%</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国泰君安证券股份有限公司</w:t>
            </w:r>
          </w:p>
        </w:tc>
        <w:tc>
          <w:tcPr>
            <w:vAlign w:val="center"/>
          </w:tcPr>
          <w:p>
            <w:pPr>
              <w:jc w:val="right"/>
            </w:pPr>
            <w:r>
              <w:rPr>
                <w:color w:val="000000"/>
                <w:szCs w:val="21"/>
              </w:rPr>
              <w:t>24,028,860.10</w:t>
            </w:r>
          </w:p>
        </w:tc>
        <w:tc>
          <w:tcPr>
            <w:vAlign w:val="center"/>
          </w:tcPr>
          <w:p>
            <w:pPr>
              <w:jc w:val="right"/>
            </w:pPr>
            <w:r>
              <w:rPr>
                <w:color w:val="000000"/>
                <w:szCs w:val="21"/>
              </w:rPr>
              <w:t>13.95%</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兴业证券股份有限公司</w:t>
            </w:r>
          </w:p>
        </w:tc>
        <w:tc>
          <w:tcPr>
            <w:vAlign w:val="center"/>
          </w:tcPr>
          <w:p>
            <w:pPr>
              <w:jc w:val="right"/>
            </w:pPr>
            <w:r>
              <w:rPr>
                <w:color w:val="000000"/>
                <w:szCs w:val="21"/>
              </w:rPr>
              <w:t>28,313,017.96</w:t>
            </w:r>
          </w:p>
        </w:tc>
        <w:tc>
          <w:tcPr>
            <w:vAlign w:val="center"/>
          </w:tcPr>
          <w:p>
            <w:pPr>
              <w:jc w:val="right"/>
            </w:pPr>
            <w:r>
              <w:rPr>
                <w:color w:val="000000"/>
                <w:szCs w:val="21"/>
              </w:rPr>
              <w:t>16.43%</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bl>
    <w:p>
      <w:pPr>
        <w:tabs>
          <w:tab w:pos="426" w:val="left"/>
        </w:tabs>
        <w:spacing w:before="29" w:line="288" w:lineRule="auto"/>
        <w:jc w:val="left"/>
        <w:rPr>
          <w:kern w:val="0"/>
          <w:sz w:val="24"/>
        </w:rPr>
      </w:pPr>
      <w:r>
        <w:rPr>
          <w:kern w:val="0"/>
          <w:sz w:val="24"/>
        </w:rPr>
        <w:t>注：    1、报告期内，本基金新增加交易单元为中泰证券股份有限公司，其它交易单元未发生变化；</w:t>
      </w:r>
    </w:p>
    <w:p>
      <w:pPr>
        <w:tabs>
          <w:tab w:pos="426" w:val="left"/>
        </w:tabs>
        <w:spacing w:before="29" w:line="288" w:lineRule="auto"/>
        <w:jc w:val="left"/>
        <w:rPr>
          <w:kern w:val="0"/>
          <w:sz w:val="24"/>
        </w:rPr>
      </w:pPr>
      <w:r>
        <w:rPr>
          <w:kern w:val="0"/>
          <w:sz w:val="24"/>
        </w:rPr>
        <w:t xml:space="preserve">    2、租用证券公司专用交易单元的选择标准主要包括：券商基本面评价（财务状况和经营状况）、券商研究机构评价（报告质量、及时性和数量）、券商每日信息评价（及时性和有效性）和券商协作表现评价等四个方面；</w:t>
      </w:r>
    </w:p>
    <w:p w:rsidP="00273FD9" w:rsidR="009A36E4" w:rsidRDefault="009A36E4">
      <w:pPr>
        <w:tabs>
          <w:tab w:pos="426" w:val="left"/>
        </w:tabs>
        <w:spacing w:before="29" w:line="288" w:lineRule="auto"/>
        <w:jc w:val="left"/>
        <w:rPr>
          <w:kern w:val="0"/>
          <w:sz w:val="24"/>
        </w:rPr>
      </w:pPr>
      <w:r w:rsidRPr="00273FD9">
        <w:rPr>
          <w:kern w:val="0"/>
          <w:sz w:val="24"/>
        </w:rPr>
        <w:t/>
      </w:r>
      <w:r w:rsidRPr="00273FD9">
        <w:rPr>
          <w:rFonts w:hint="eastAsia"/>
          <w:kern w:val="0"/>
          <w:sz w:val="24"/>
        </w:rPr>
        <w:t/>
      </w:r>
      <w:r w:rsidRPr="00273FD9">
        <w:rPr>
          <w:kern w:val="0"/>
          <w:sz w:val="24"/>
        </w:rPr>
        <w:t xml:space="preserve">    3、租用证券公司专用交易单元的程序：首先根据租用证券公司专用交易单元的选择标准进行综合评价，然后根据评价选择基金专用交易单元。研究部提交方案，并上报公司批准。</w:t>
      </w:r>
    </w:p>
    <w:p w:rsidP="00273FD9" w:rsidR="00EA2417" w:rsidRDefault="00EA2417" w:rsidRPr="00273FD9">
      <w:pPr>
        <w:tabs>
          <w:tab w:pos="426" w:val="left"/>
        </w:tabs>
        <w:spacing w:before="29" w:line="288" w:lineRule="auto"/>
        <w:jc w:val="left"/>
        <w:rPr>
          <w:kern w:val="0"/>
          <w:sz w:val="24"/>
        </w:rPr>
      </w:pPr>
    </w:p>
    <w:p w:rsidP="00214CDC" w:rsidR="001320FD" w:rsidRDefault="001320FD" w:rsidRPr="00723729">
      <w:pPr>
        <w:pStyle w:val="1"/>
        <w:keepNext/>
        <w:keepLines/>
        <w:widowControl w:val="0"/>
        <w:spacing w:afterLines="100" w:beforeLines="100" w:line="360" w:lineRule="auto"/>
        <w:jc w:val="center"/>
        <w:rPr>
          <w:rFonts w:eastAsiaTheme="minorEastAsia"/>
          <w:b/>
          <w:bCs/>
          <w:sz w:val="21"/>
          <w:szCs w:val="21"/>
          <w:lang w:val="en-US"/>
        </w:rPr>
      </w:pPr>
      <w:bookmarkStart w:id="108" w:name="_Toc374532345"/>
      <w:bookmarkEnd w:id="107"/>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8"/>
    </w:p>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1320FD" w:rsidRPr="004F0662" w:rsidTr="008F3A25">
        <w:tc>
          <w:tcPr>
            <w:tcW w:type="dxa" w:w="993"/>
            <w:vMerge w:val="restart"/>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type="dxa" w:w="993"/>
            <w:vMerge/>
            <w:vAlign w:val="center"/>
          </w:tcPr>
          <w:p w:rsidP="008F3A25" w:rsidR="001320FD" w:rsidRDefault="001320FD" w:rsidRPr="004F0662">
            <w:pPr>
              <w:autoSpaceDE w:val="0"/>
              <w:autoSpaceDN w:val="0"/>
              <w:adjustRightInd w:val="0"/>
              <w:jc w:val="center"/>
              <w:rPr>
                <w:rFonts w:ascii="宋体" w:hAnsi="宋体"/>
                <w:b/>
                <w:bCs/>
                <w:color w:val="000000"/>
                <w:kern w:val="0"/>
                <w:szCs w:val="21"/>
              </w:rPr>
            </w:pPr>
          </w:p>
        </w:tc>
        <w:tc>
          <w:tcPr>
            <w:tcW w:type="dxa" w:w="99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318,407,742.31</w:t>
            </w:r>
          </w:p>
        </w:tc>
        <w:tc>
          <w:tcPr>
            <w:vAlign w:val="center"/>
          </w:tcPr>
          <w:p>
            <w:pPr>
              <w:jc w:val="center"/>
            </w:pPr>
            <w:r>
              <w:rPr>
                <w:rFonts w:ascii="宋体" w:hAnsi="宋体"/>
                <w:color w:val="000000"/>
                <w:kern w:val="0"/>
                <w:szCs w:val="21"/>
              </w:rPr>
              <w:t>85,250,639.39</w:t>
            </w:r>
          </w:p>
        </w:tc>
        <w:tc>
          <w:tcPr>
            <w:vAlign w:val="center"/>
          </w:tcPr>
          <w:p>
            <w:pPr>
              <w:jc w:val="center"/>
            </w:pPr>
            <w:r>
              <w:rPr>
                <w:rFonts w:ascii="宋体" w:hAnsi="宋体"/>
                <w:color w:val="000000"/>
                <w:kern w:val="0"/>
                <w:szCs w:val="21"/>
              </w:rPr>
              <w:t>318,407,742.31</w:t>
            </w:r>
          </w:p>
        </w:tc>
        <w:tc>
          <w:tcPr>
            <w:vAlign w:val="center"/>
          </w:tcPr>
          <w:p>
            <w:pPr>
              <w:jc w:val="center"/>
            </w:pPr>
            <w:r>
              <w:rPr>
                <w:rFonts w:ascii="宋体" w:hAnsi="宋体"/>
                <w:color w:val="000000"/>
                <w:kern w:val="0"/>
                <w:szCs w:val="21"/>
              </w:rPr>
              <w:t>85,250,639.39</w:t>
            </w:r>
          </w:p>
        </w:tc>
        <w:tc>
          <w:tcPr>
            <w:vAlign w:val="center"/>
          </w:tcPr>
          <w:p>
            <w:pPr>
              <w:jc w:val="center"/>
            </w:pPr>
            <w:r>
              <w:rPr>
                <w:rFonts w:ascii="宋体" w:hAnsi="宋体"/>
                <w:color w:val="000000"/>
                <w:kern w:val="0"/>
                <w:szCs w:val="21"/>
              </w:rPr>
              <w:t>18.66%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1320FD" w:rsidRPr="004F0662" w:rsidTr="008F3A25">
        <w:tc>
          <w:tcPr>
            <w:tcW w:type="dxa" w:w="9212"/>
            <w:vAlign w:val="center"/>
          </w:tcPr>
          <w:p w:rsidP="008F3A25" w:rsidR="001320FD" w:rsidRDefault="001320FD"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1320FD" w:rsidRPr="004F0662" w:rsidTr="008F3A25">
        <w:tc>
          <w:tcPr>
            <w:tcW w:type="dxa" w:w="9212"/>
            <w:vAlign w:val="center"/>
          </w:tcPr>
          <w:p w:rsidP="008F3A25" w:rsidR="001320FD" w:rsidRDefault="001320FD"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1320FD" w:rsidR="001320FD" w:rsidRDefault="001320F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t/>
      </w:r>
      <w:r w:rsidR="001A59F9" w:rsidRPr="0014702D">
        <w:rPr>
          <w:b/>
          <w:color w:val="000000"/>
          <w:sz w:val="24"/>
        </w:rPr>
        <w:t>交银施罗德基金管理有限公司</w:t>
      </w: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lastRenderedPageBreak/>
        <w:t/>
      </w:r>
      <w:r w:rsidR="00A77C51" w:rsidRPr="0014702D">
        <w:rPr>
          <w:b/>
          <w:color w:val="000000"/>
          <w:sz w:val="24"/>
        </w:rPr>
        <w:t>二〇一九年三月二十七日</w:t>
      </w:r>
    </w:p>
    <w:p w:rsidP="00026C9C" w:rsidR="001A59F9" w:rsidRDefault="001A59F9" w:rsidRPr="0014702D">
      <w:pPr>
        <w:spacing w:line="360" w:lineRule="auto"/>
        <w:rPr>
          <w:rFonts w:asciiTheme="minorEastAsia" w:eastAsiaTheme="minorEastAsia" w:hAnsiTheme="minorEastAsia"/>
          <w:b/>
          <w:szCs w:val="21"/>
        </w:rPr>
      </w:pPr>
    </w:p>
    <w:sectPr w:rsidR="001A59F9" w:rsidRPr="001470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562D8A">
    <w:pPr>
      <w:pStyle w:val="a7"/>
      <w:framePr w:hAnchor="margin" w:vAnchor="text" w:wrap="around" w:xAlign="right" w:y="1"/>
      <w:rPr>
        <w:rStyle w:val="a8"/>
      </w:rPr>
    </w:pPr>
    <w:r>
      <w:rPr>
        <w:rStyle w:val="a8"/>
      </w:rPr>
      <w:fldChar w:fldCharType="begin"/>
    </w:r>
    <w:r w:rsidR="004D64B9">
      <w:rPr>
        <w:rStyle w:val="a8"/>
      </w:rPr>
      <w:instrText xml:space="preserve">PAGE  </w:instrText>
    </w:r>
    <w:r>
      <w:rPr>
        <w:rStyle w:val="a8"/>
      </w:rPr>
      <w:fldChar w:fldCharType="end"/>
    </w:r>
  </w:p>
  <w:p w:rsidP="00C03B3A" w:rsidR="004D64B9" w:rsidRDefault="004D64B9">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4D64B9">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83970" w:rsidRDefault="00583970">
      <w:r>
        <w:separator/>
      </w:r>
    </w:p>
  </w:footnote>
  <w:footnote w:id="0" w:type="continuationSeparator">
    <w:p w:rsidR="00583970" w:rsidRDefault="00583970">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4D64B9" w:rsidRDefault="00477774" w:rsidRPr="00477774">
    <w:pPr>
      <w:pStyle w:val="aa"/>
      <w:pBdr>
        <w:bottom w:color="auto" w:space="0" w:sz="6" w:val="single"/>
      </w:pBdr>
      <w:jc w:val="right"/>
      <w:rPr>
        <w:sz w:val="24"/>
        <w:szCs w:val="24"/>
      </w:rPr>
    </w:pPr>
    <w:r w:rsidRPr="00FB2916">
      <w:rPr>
        <w:sz w:val="24"/>
        <w:szCs w:val="24"/>
      </w:rPr>
      <w:t>交银施罗德主题优选灵活配置混合型证券投资基金2018年年度报告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uiPriority w:val="99"/>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uiPriority w:val="99"/>
    <w:rsid w:val="005D072B"/>
    <w:pPr>
      <w:widowControl w:val="0"/>
      <w:autoSpaceDE w:val="0"/>
      <w:autoSpaceDN w:val="0"/>
      <w:adjustRightInd w:val="0"/>
    </w:pPr>
    <w:rPr>
      <w:rFonts w:ascii="FangSong" w:cs="FangSong" w:hAnsi="FangSong"/>
      <w:color w:val="000000"/>
      <w:sz w:val="24"/>
      <w:szCs w:val="24"/>
    </w:rPr>
  </w:style>
  <w:style w:styleId="af8" w:type="character">
    <w:name w:val="Strong"/>
    <w:basedOn w:val="a1"/>
    <w:uiPriority w:val="22"/>
    <w:qFormat/>
    <w:locked/>
    <w:rsid w:val="006B6275"/>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77</Pages>
  <Words>13494</Words>
  <Characters>76921</Characters>
  <Application>Microsoft Office Word</Application>
  <DocSecurity>0</DocSecurity>
  <Lines>641</Lines>
  <Paragraphs>180</Paragraphs>
  <ScaleCrop>false</ScaleCrop>
  <Company/>
  <LinksUpToDate>false</LinksUpToDate>
  <CharactersWithSpaces>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2013-10-15T01:57:00Z</dcterms:created>
  <dc:creator>bonnieliu</dc:creator>
  <cp:lastModifiedBy>Administrator</cp:lastModifiedBy>
  <cp:lastPrinted>2007-07-19T00:46:00Z</cp:lastPrinted>
  <dcterms:modified xsi:type="dcterms:W3CDTF">2018-12-17T07:51:00Z</dcterms:modified>
  <cp:revision>553</cp:revision>
</cp:coreProperties>
</file>