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上证</w:t>
      </w:r>
      <w:r w:rsidRPr="00D319C5">
        <w:rPr>
          <w:b/>
          <w:sz w:val="36"/>
          <w:szCs w:val="36"/>
        </w:rPr>
        <w:t>180</w:t>
      </w:r>
      <w:r w:rsidRPr="00D319C5">
        <w:rPr>
          <w:b/>
          <w:sz w:val="36"/>
          <w:szCs w:val="36"/>
        </w:rPr>
        <w:t>公司治理交易型开放式指数证券投资基金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781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781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40B72" w:rsidRDefault="009D766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40B72" w:rsidRDefault="009D7664">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40B72" w:rsidRDefault="009D766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40B72" w:rsidRDefault="009D7664">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AC6737"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7813" w:history="1">
        <w:r w:rsidR="00AC6737" w:rsidRPr="00604165">
          <w:rPr>
            <w:rStyle w:val="a9"/>
            <w:b/>
            <w:bCs/>
            <w:noProof/>
          </w:rPr>
          <w:t xml:space="preserve">§1  </w:t>
        </w:r>
        <w:r w:rsidR="00AC6737" w:rsidRPr="00604165">
          <w:rPr>
            <w:rStyle w:val="a9"/>
            <w:rFonts w:hint="eastAsia"/>
            <w:b/>
            <w:bCs/>
            <w:noProof/>
          </w:rPr>
          <w:t>重要提示及目录</w:t>
        </w:r>
        <w:r w:rsidR="00AC6737">
          <w:rPr>
            <w:noProof/>
            <w:webHidden/>
          </w:rPr>
          <w:tab/>
        </w:r>
        <w:r w:rsidR="00AC6737">
          <w:rPr>
            <w:noProof/>
            <w:webHidden/>
          </w:rPr>
          <w:fldChar w:fldCharType="begin"/>
        </w:r>
        <w:r w:rsidR="00AC6737">
          <w:rPr>
            <w:noProof/>
            <w:webHidden/>
          </w:rPr>
          <w:instrText xml:space="preserve"> PAGEREF _Toc4067813 \h </w:instrText>
        </w:r>
        <w:r w:rsidR="00AC6737">
          <w:rPr>
            <w:noProof/>
            <w:webHidden/>
          </w:rPr>
        </w:r>
        <w:r w:rsidR="00AC6737">
          <w:rPr>
            <w:noProof/>
            <w:webHidden/>
          </w:rPr>
          <w:fldChar w:fldCharType="separate"/>
        </w:r>
        <w:r w:rsidR="00AC6737">
          <w:rPr>
            <w:noProof/>
            <w:webHidden/>
          </w:rPr>
          <w:t>2</w:t>
        </w:r>
        <w:r w:rsidR="00AC6737">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14" w:history="1">
        <w:r w:rsidRPr="00604165">
          <w:rPr>
            <w:rStyle w:val="a9"/>
            <w:noProof/>
          </w:rPr>
          <w:t xml:space="preserve">1.1 </w:t>
        </w:r>
        <w:r w:rsidRPr="00604165">
          <w:rPr>
            <w:rStyle w:val="a9"/>
            <w:rFonts w:hint="eastAsia"/>
            <w:noProof/>
          </w:rPr>
          <w:t>重要提示</w:t>
        </w:r>
        <w:r>
          <w:rPr>
            <w:noProof/>
            <w:webHidden/>
          </w:rPr>
          <w:tab/>
        </w:r>
        <w:r>
          <w:rPr>
            <w:noProof/>
            <w:webHidden/>
          </w:rPr>
          <w:fldChar w:fldCharType="begin"/>
        </w:r>
        <w:r>
          <w:rPr>
            <w:noProof/>
            <w:webHidden/>
          </w:rPr>
          <w:instrText xml:space="preserve"> PAGEREF _Toc4067814 \h </w:instrText>
        </w:r>
        <w:r>
          <w:rPr>
            <w:noProof/>
            <w:webHidden/>
          </w:rPr>
        </w:r>
        <w:r>
          <w:rPr>
            <w:noProof/>
            <w:webHidden/>
          </w:rPr>
          <w:fldChar w:fldCharType="separate"/>
        </w:r>
        <w:r>
          <w:rPr>
            <w:noProof/>
            <w:webHidden/>
          </w:rPr>
          <w:t>2</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815" w:history="1">
        <w:r w:rsidRPr="00604165">
          <w:rPr>
            <w:rStyle w:val="a9"/>
            <w:b/>
            <w:bCs/>
            <w:noProof/>
          </w:rPr>
          <w:t xml:space="preserve">§2  </w:t>
        </w:r>
        <w:r w:rsidRPr="00604165">
          <w:rPr>
            <w:rStyle w:val="a9"/>
            <w:rFonts w:hint="eastAsia"/>
            <w:b/>
            <w:bCs/>
            <w:noProof/>
          </w:rPr>
          <w:t>基金简介</w:t>
        </w:r>
        <w:r>
          <w:rPr>
            <w:noProof/>
            <w:webHidden/>
          </w:rPr>
          <w:tab/>
        </w:r>
        <w:r>
          <w:rPr>
            <w:noProof/>
            <w:webHidden/>
          </w:rPr>
          <w:fldChar w:fldCharType="begin"/>
        </w:r>
        <w:r>
          <w:rPr>
            <w:noProof/>
            <w:webHidden/>
          </w:rPr>
          <w:instrText xml:space="preserve"> PAGEREF _Toc4067815 \h </w:instrText>
        </w:r>
        <w:r>
          <w:rPr>
            <w:noProof/>
            <w:webHidden/>
          </w:rPr>
        </w:r>
        <w:r>
          <w:rPr>
            <w:noProof/>
            <w:webHidden/>
          </w:rPr>
          <w:fldChar w:fldCharType="separate"/>
        </w:r>
        <w:r>
          <w:rPr>
            <w:noProof/>
            <w:webHidden/>
          </w:rPr>
          <w:t>5</w:t>
        </w:r>
        <w:r>
          <w:rPr>
            <w:noProof/>
            <w:webHidden/>
          </w:rPr>
          <w:fldChar w:fldCharType="end"/>
        </w:r>
      </w:hyperlink>
    </w:p>
    <w:p w:rsidR="00AC6737" w:rsidRDefault="00AC6737" w:rsidP="00AC6737">
      <w:pPr>
        <w:pStyle w:val="22"/>
        <w:tabs>
          <w:tab w:val="left" w:pos="845"/>
        </w:tabs>
        <w:rPr>
          <w:rFonts w:asciiTheme="minorHAnsi" w:eastAsiaTheme="minorEastAsia" w:hAnsiTheme="minorHAnsi" w:cstheme="minorBidi"/>
          <w:noProof/>
          <w:kern w:val="2"/>
          <w:szCs w:val="22"/>
        </w:rPr>
      </w:pPr>
      <w:hyperlink w:anchor="_Toc4067816" w:history="1">
        <w:r w:rsidRPr="00604165">
          <w:rPr>
            <w:rStyle w:val="a9"/>
            <w:noProof/>
          </w:rPr>
          <w:t>2.1</w:t>
        </w:r>
        <w:r>
          <w:rPr>
            <w:rFonts w:asciiTheme="minorHAnsi" w:eastAsiaTheme="minorEastAsia" w:hAnsiTheme="minorHAnsi" w:cstheme="minorBidi"/>
            <w:noProof/>
            <w:kern w:val="2"/>
            <w:szCs w:val="22"/>
          </w:rPr>
          <w:tab/>
        </w:r>
        <w:r w:rsidRPr="00604165">
          <w:rPr>
            <w:rStyle w:val="a9"/>
            <w:rFonts w:hint="eastAsia"/>
            <w:noProof/>
          </w:rPr>
          <w:t>基金基本情况</w:t>
        </w:r>
        <w:r>
          <w:rPr>
            <w:noProof/>
            <w:webHidden/>
          </w:rPr>
          <w:tab/>
        </w:r>
        <w:r>
          <w:rPr>
            <w:noProof/>
            <w:webHidden/>
          </w:rPr>
          <w:fldChar w:fldCharType="begin"/>
        </w:r>
        <w:r>
          <w:rPr>
            <w:noProof/>
            <w:webHidden/>
          </w:rPr>
          <w:instrText xml:space="preserve"> PAGEREF _Toc4067816 \h </w:instrText>
        </w:r>
        <w:r>
          <w:rPr>
            <w:noProof/>
            <w:webHidden/>
          </w:rPr>
        </w:r>
        <w:r>
          <w:rPr>
            <w:noProof/>
            <w:webHidden/>
          </w:rPr>
          <w:fldChar w:fldCharType="separate"/>
        </w:r>
        <w:r>
          <w:rPr>
            <w:noProof/>
            <w:webHidden/>
          </w:rPr>
          <w:t>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17" w:history="1">
        <w:r w:rsidRPr="00604165">
          <w:rPr>
            <w:rStyle w:val="a9"/>
            <w:noProof/>
          </w:rPr>
          <w:t xml:space="preserve">2.2 </w:t>
        </w:r>
        <w:r w:rsidRPr="00604165">
          <w:rPr>
            <w:rStyle w:val="a9"/>
            <w:rFonts w:hint="eastAsia"/>
            <w:noProof/>
          </w:rPr>
          <w:t>基金产品说明</w:t>
        </w:r>
        <w:r>
          <w:rPr>
            <w:noProof/>
            <w:webHidden/>
          </w:rPr>
          <w:tab/>
        </w:r>
        <w:r>
          <w:rPr>
            <w:noProof/>
            <w:webHidden/>
          </w:rPr>
          <w:fldChar w:fldCharType="begin"/>
        </w:r>
        <w:r>
          <w:rPr>
            <w:noProof/>
            <w:webHidden/>
          </w:rPr>
          <w:instrText xml:space="preserve"> PAGEREF _Toc4067817 \h </w:instrText>
        </w:r>
        <w:r>
          <w:rPr>
            <w:noProof/>
            <w:webHidden/>
          </w:rPr>
        </w:r>
        <w:r>
          <w:rPr>
            <w:noProof/>
            <w:webHidden/>
          </w:rPr>
          <w:fldChar w:fldCharType="separate"/>
        </w:r>
        <w:r>
          <w:rPr>
            <w:noProof/>
            <w:webHidden/>
          </w:rPr>
          <w:t>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18" w:history="1">
        <w:r w:rsidRPr="00604165">
          <w:rPr>
            <w:rStyle w:val="a9"/>
            <w:noProof/>
          </w:rPr>
          <w:t xml:space="preserve">2.3 </w:t>
        </w:r>
        <w:r w:rsidRPr="00604165">
          <w:rPr>
            <w:rStyle w:val="a9"/>
            <w:rFonts w:hint="eastAsia"/>
            <w:noProof/>
          </w:rPr>
          <w:t>基金管理人和基金托管人</w:t>
        </w:r>
        <w:r>
          <w:rPr>
            <w:noProof/>
            <w:webHidden/>
          </w:rPr>
          <w:tab/>
        </w:r>
        <w:r>
          <w:rPr>
            <w:noProof/>
            <w:webHidden/>
          </w:rPr>
          <w:fldChar w:fldCharType="begin"/>
        </w:r>
        <w:r>
          <w:rPr>
            <w:noProof/>
            <w:webHidden/>
          </w:rPr>
          <w:instrText xml:space="preserve"> PAGEREF _Toc4067818 \h </w:instrText>
        </w:r>
        <w:r>
          <w:rPr>
            <w:noProof/>
            <w:webHidden/>
          </w:rPr>
        </w:r>
        <w:r>
          <w:rPr>
            <w:noProof/>
            <w:webHidden/>
          </w:rPr>
          <w:fldChar w:fldCharType="separate"/>
        </w:r>
        <w:r>
          <w:rPr>
            <w:noProof/>
            <w:webHidden/>
          </w:rPr>
          <w:t>6</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19" w:history="1">
        <w:r w:rsidRPr="00604165">
          <w:rPr>
            <w:rStyle w:val="a9"/>
            <w:noProof/>
          </w:rPr>
          <w:t xml:space="preserve">2.4 </w:t>
        </w:r>
        <w:r w:rsidRPr="00604165">
          <w:rPr>
            <w:rStyle w:val="a9"/>
            <w:rFonts w:hint="eastAsia"/>
            <w:noProof/>
          </w:rPr>
          <w:t>信息披露方式</w:t>
        </w:r>
        <w:r>
          <w:rPr>
            <w:noProof/>
            <w:webHidden/>
          </w:rPr>
          <w:tab/>
        </w:r>
        <w:r>
          <w:rPr>
            <w:noProof/>
            <w:webHidden/>
          </w:rPr>
          <w:fldChar w:fldCharType="begin"/>
        </w:r>
        <w:r>
          <w:rPr>
            <w:noProof/>
            <w:webHidden/>
          </w:rPr>
          <w:instrText xml:space="preserve"> PAGEREF _Toc4067819 \h </w:instrText>
        </w:r>
        <w:r>
          <w:rPr>
            <w:noProof/>
            <w:webHidden/>
          </w:rPr>
        </w:r>
        <w:r>
          <w:rPr>
            <w:noProof/>
            <w:webHidden/>
          </w:rPr>
          <w:fldChar w:fldCharType="separate"/>
        </w:r>
        <w:r>
          <w:rPr>
            <w:noProof/>
            <w:webHidden/>
          </w:rPr>
          <w:t>6</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20" w:history="1">
        <w:r w:rsidRPr="00604165">
          <w:rPr>
            <w:rStyle w:val="a9"/>
            <w:noProof/>
          </w:rPr>
          <w:t xml:space="preserve">2.5 </w:t>
        </w:r>
        <w:r w:rsidRPr="00604165">
          <w:rPr>
            <w:rStyle w:val="a9"/>
            <w:rFonts w:hint="eastAsia"/>
            <w:noProof/>
          </w:rPr>
          <w:t>其他相关资料</w:t>
        </w:r>
        <w:r>
          <w:rPr>
            <w:noProof/>
            <w:webHidden/>
          </w:rPr>
          <w:tab/>
        </w:r>
        <w:r>
          <w:rPr>
            <w:noProof/>
            <w:webHidden/>
          </w:rPr>
          <w:fldChar w:fldCharType="begin"/>
        </w:r>
        <w:r>
          <w:rPr>
            <w:noProof/>
            <w:webHidden/>
          </w:rPr>
          <w:instrText xml:space="preserve"> PAGEREF _Toc4067820 \h </w:instrText>
        </w:r>
        <w:r>
          <w:rPr>
            <w:noProof/>
            <w:webHidden/>
          </w:rPr>
        </w:r>
        <w:r>
          <w:rPr>
            <w:noProof/>
            <w:webHidden/>
          </w:rPr>
          <w:fldChar w:fldCharType="separate"/>
        </w:r>
        <w:r>
          <w:rPr>
            <w:noProof/>
            <w:webHidden/>
          </w:rPr>
          <w:t>6</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821" w:history="1">
        <w:r w:rsidRPr="00604165">
          <w:rPr>
            <w:rStyle w:val="a9"/>
            <w:b/>
            <w:bCs/>
            <w:noProof/>
          </w:rPr>
          <w:t xml:space="preserve">§3 </w:t>
        </w:r>
        <w:r w:rsidRPr="00604165">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_Toc4067821 \h </w:instrText>
        </w:r>
        <w:r>
          <w:rPr>
            <w:noProof/>
            <w:webHidden/>
          </w:rPr>
        </w:r>
        <w:r>
          <w:rPr>
            <w:noProof/>
            <w:webHidden/>
          </w:rPr>
          <w:fldChar w:fldCharType="separate"/>
        </w:r>
        <w:r>
          <w:rPr>
            <w:noProof/>
            <w:webHidden/>
          </w:rPr>
          <w:t>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22" w:history="1">
        <w:r w:rsidRPr="00604165">
          <w:rPr>
            <w:rStyle w:val="a9"/>
            <w:noProof/>
          </w:rPr>
          <w:t xml:space="preserve">3.1 </w:t>
        </w:r>
        <w:r w:rsidRPr="00604165">
          <w:rPr>
            <w:rStyle w:val="a9"/>
            <w:rFonts w:hint="eastAsia"/>
            <w:noProof/>
          </w:rPr>
          <w:t>主要会计数据和财务指标</w:t>
        </w:r>
        <w:r>
          <w:rPr>
            <w:noProof/>
            <w:webHidden/>
          </w:rPr>
          <w:tab/>
        </w:r>
        <w:r>
          <w:rPr>
            <w:noProof/>
            <w:webHidden/>
          </w:rPr>
          <w:fldChar w:fldCharType="begin"/>
        </w:r>
        <w:r>
          <w:rPr>
            <w:noProof/>
            <w:webHidden/>
          </w:rPr>
          <w:instrText xml:space="preserve"> PAGEREF _Toc4067822 \h </w:instrText>
        </w:r>
        <w:r>
          <w:rPr>
            <w:noProof/>
            <w:webHidden/>
          </w:rPr>
        </w:r>
        <w:r>
          <w:rPr>
            <w:noProof/>
            <w:webHidden/>
          </w:rPr>
          <w:fldChar w:fldCharType="separate"/>
        </w:r>
        <w:r>
          <w:rPr>
            <w:noProof/>
            <w:webHidden/>
          </w:rPr>
          <w:t>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23" w:history="1">
        <w:r w:rsidRPr="00604165">
          <w:rPr>
            <w:rStyle w:val="a9"/>
            <w:noProof/>
          </w:rPr>
          <w:t xml:space="preserve">3.2 </w:t>
        </w:r>
        <w:r w:rsidRPr="00604165">
          <w:rPr>
            <w:rStyle w:val="a9"/>
            <w:rFonts w:hint="eastAsia"/>
            <w:noProof/>
          </w:rPr>
          <w:t>基金净值表现</w:t>
        </w:r>
        <w:r>
          <w:rPr>
            <w:noProof/>
            <w:webHidden/>
          </w:rPr>
          <w:tab/>
        </w:r>
        <w:r>
          <w:rPr>
            <w:noProof/>
            <w:webHidden/>
          </w:rPr>
          <w:fldChar w:fldCharType="begin"/>
        </w:r>
        <w:r>
          <w:rPr>
            <w:noProof/>
            <w:webHidden/>
          </w:rPr>
          <w:instrText xml:space="preserve"> PAGEREF _Toc4067823 \h </w:instrText>
        </w:r>
        <w:r>
          <w:rPr>
            <w:noProof/>
            <w:webHidden/>
          </w:rPr>
        </w:r>
        <w:r>
          <w:rPr>
            <w:noProof/>
            <w:webHidden/>
          </w:rPr>
          <w:fldChar w:fldCharType="separate"/>
        </w:r>
        <w:r>
          <w:rPr>
            <w:noProof/>
            <w:webHidden/>
          </w:rPr>
          <w:t>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25" w:history="1">
        <w:r w:rsidRPr="00604165">
          <w:rPr>
            <w:rStyle w:val="a9"/>
            <w:noProof/>
          </w:rPr>
          <w:t>3.3</w:t>
        </w:r>
        <w:r w:rsidRPr="00604165">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_Toc4067825 \h </w:instrText>
        </w:r>
        <w:r>
          <w:rPr>
            <w:noProof/>
            <w:webHidden/>
          </w:rPr>
        </w:r>
        <w:r>
          <w:rPr>
            <w:noProof/>
            <w:webHidden/>
          </w:rPr>
          <w:fldChar w:fldCharType="separate"/>
        </w:r>
        <w:r>
          <w:rPr>
            <w:noProof/>
            <w:webHidden/>
          </w:rPr>
          <w:t>9</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826" w:history="1">
        <w:r w:rsidRPr="00604165">
          <w:rPr>
            <w:rStyle w:val="a9"/>
            <w:b/>
            <w:bCs/>
            <w:noProof/>
          </w:rPr>
          <w:t xml:space="preserve">§4  </w:t>
        </w:r>
        <w:r w:rsidRPr="00604165">
          <w:rPr>
            <w:rStyle w:val="a9"/>
            <w:rFonts w:hint="eastAsia"/>
            <w:b/>
            <w:bCs/>
            <w:noProof/>
          </w:rPr>
          <w:t>管理人报告</w:t>
        </w:r>
        <w:r>
          <w:rPr>
            <w:noProof/>
            <w:webHidden/>
          </w:rPr>
          <w:tab/>
        </w:r>
        <w:r>
          <w:rPr>
            <w:noProof/>
            <w:webHidden/>
          </w:rPr>
          <w:fldChar w:fldCharType="begin"/>
        </w:r>
        <w:r>
          <w:rPr>
            <w:noProof/>
            <w:webHidden/>
          </w:rPr>
          <w:instrText xml:space="preserve"> PAGEREF _Toc4067826 \h </w:instrText>
        </w:r>
        <w:r>
          <w:rPr>
            <w:noProof/>
            <w:webHidden/>
          </w:rPr>
        </w:r>
        <w:r>
          <w:rPr>
            <w:noProof/>
            <w:webHidden/>
          </w:rPr>
          <w:fldChar w:fldCharType="separate"/>
        </w:r>
        <w:r>
          <w:rPr>
            <w:noProof/>
            <w:webHidden/>
          </w:rPr>
          <w:t>9</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27" w:history="1">
        <w:r w:rsidRPr="00604165">
          <w:rPr>
            <w:rStyle w:val="a9"/>
            <w:noProof/>
          </w:rPr>
          <w:t xml:space="preserve">4.1 </w:t>
        </w:r>
        <w:r w:rsidRPr="00604165">
          <w:rPr>
            <w:rStyle w:val="a9"/>
            <w:rFonts w:hint="eastAsia"/>
            <w:noProof/>
          </w:rPr>
          <w:t>基金管理人及基金经理情况</w:t>
        </w:r>
        <w:r>
          <w:rPr>
            <w:noProof/>
            <w:webHidden/>
          </w:rPr>
          <w:tab/>
        </w:r>
        <w:r>
          <w:rPr>
            <w:noProof/>
            <w:webHidden/>
          </w:rPr>
          <w:fldChar w:fldCharType="begin"/>
        </w:r>
        <w:r>
          <w:rPr>
            <w:noProof/>
            <w:webHidden/>
          </w:rPr>
          <w:instrText xml:space="preserve"> PAGEREF _Toc4067827 \h </w:instrText>
        </w:r>
        <w:r>
          <w:rPr>
            <w:noProof/>
            <w:webHidden/>
          </w:rPr>
        </w:r>
        <w:r>
          <w:rPr>
            <w:noProof/>
            <w:webHidden/>
          </w:rPr>
          <w:fldChar w:fldCharType="separate"/>
        </w:r>
        <w:r>
          <w:rPr>
            <w:noProof/>
            <w:webHidden/>
          </w:rPr>
          <w:t>9</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30" w:history="1">
        <w:r w:rsidRPr="00604165">
          <w:rPr>
            <w:rStyle w:val="a9"/>
            <w:noProof/>
          </w:rPr>
          <w:t xml:space="preserve">4.2 </w:t>
        </w:r>
        <w:r w:rsidRPr="00604165">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_Toc4067830 \h </w:instrText>
        </w:r>
        <w:r>
          <w:rPr>
            <w:noProof/>
            <w:webHidden/>
          </w:rPr>
        </w:r>
        <w:r>
          <w:rPr>
            <w:noProof/>
            <w:webHidden/>
          </w:rPr>
          <w:fldChar w:fldCharType="separate"/>
        </w:r>
        <w:r>
          <w:rPr>
            <w:noProof/>
            <w:webHidden/>
          </w:rPr>
          <w:t>11</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31" w:history="1">
        <w:r w:rsidRPr="00604165">
          <w:rPr>
            <w:rStyle w:val="a9"/>
            <w:noProof/>
          </w:rPr>
          <w:t xml:space="preserve">4.3 </w:t>
        </w:r>
        <w:r w:rsidRPr="00604165">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_Toc4067831 \h </w:instrText>
        </w:r>
        <w:r>
          <w:rPr>
            <w:noProof/>
            <w:webHidden/>
          </w:rPr>
        </w:r>
        <w:r>
          <w:rPr>
            <w:noProof/>
            <w:webHidden/>
          </w:rPr>
          <w:fldChar w:fldCharType="separate"/>
        </w:r>
        <w:r>
          <w:rPr>
            <w:noProof/>
            <w:webHidden/>
          </w:rPr>
          <w:t>11</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35" w:history="1">
        <w:r w:rsidRPr="00604165">
          <w:rPr>
            <w:rStyle w:val="a9"/>
            <w:noProof/>
          </w:rPr>
          <w:t xml:space="preserve">4.4 </w:t>
        </w:r>
        <w:r w:rsidRPr="00604165">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_Toc4067835 \h </w:instrText>
        </w:r>
        <w:r>
          <w:rPr>
            <w:noProof/>
            <w:webHidden/>
          </w:rPr>
        </w:r>
        <w:r>
          <w:rPr>
            <w:noProof/>
            <w:webHidden/>
          </w:rPr>
          <w:fldChar w:fldCharType="separate"/>
        </w:r>
        <w:r>
          <w:rPr>
            <w:noProof/>
            <w:webHidden/>
          </w:rPr>
          <w:t>12</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38" w:history="1">
        <w:r w:rsidRPr="00604165">
          <w:rPr>
            <w:rStyle w:val="a9"/>
            <w:noProof/>
          </w:rPr>
          <w:t xml:space="preserve">4.5 </w:t>
        </w:r>
        <w:r w:rsidRPr="00604165">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_Toc4067838 \h </w:instrText>
        </w:r>
        <w:r>
          <w:rPr>
            <w:noProof/>
            <w:webHidden/>
          </w:rPr>
        </w:r>
        <w:r>
          <w:rPr>
            <w:noProof/>
            <w:webHidden/>
          </w:rPr>
          <w:fldChar w:fldCharType="separate"/>
        </w:r>
        <w:r>
          <w:rPr>
            <w:noProof/>
            <w:webHidden/>
          </w:rPr>
          <w:t>12</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39" w:history="1">
        <w:r w:rsidRPr="00604165">
          <w:rPr>
            <w:rStyle w:val="a9"/>
            <w:noProof/>
          </w:rPr>
          <w:t xml:space="preserve">4.6 </w:t>
        </w:r>
        <w:r w:rsidRPr="00604165">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_Toc4067839 \h </w:instrText>
        </w:r>
        <w:r>
          <w:rPr>
            <w:noProof/>
            <w:webHidden/>
          </w:rPr>
        </w:r>
        <w:r>
          <w:rPr>
            <w:noProof/>
            <w:webHidden/>
          </w:rPr>
          <w:fldChar w:fldCharType="separate"/>
        </w:r>
        <w:r>
          <w:rPr>
            <w:noProof/>
            <w:webHidden/>
          </w:rPr>
          <w:t>13</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0" w:history="1">
        <w:r w:rsidRPr="00604165">
          <w:rPr>
            <w:rStyle w:val="a9"/>
            <w:noProof/>
          </w:rPr>
          <w:t xml:space="preserve">4.7 </w:t>
        </w:r>
        <w:r w:rsidRPr="00604165">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_Toc4067840 \h </w:instrText>
        </w:r>
        <w:r>
          <w:rPr>
            <w:noProof/>
            <w:webHidden/>
          </w:rPr>
        </w:r>
        <w:r>
          <w:rPr>
            <w:noProof/>
            <w:webHidden/>
          </w:rPr>
          <w:fldChar w:fldCharType="separate"/>
        </w:r>
        <w:r>
          <w:rPr>
            <w:noProof/>
            <w:webHidden/>
          </w:rPr>
          <w:t>13</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1" w:history="1">
        <w:r w:rsidRPr="00604165">
          <w:rPr>
            <w:rStyle w:val="a9"/>
            <w:noProof/>
          </w:rPr>
          <w:t>4.8</w:t>
        </w:r>
        <w:r w:rsidRPr="00604165">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_Toc4067841 \h </w:instrText>
        </w:r>
        <w:r>
          <w:rPr>
            <w:noProof/>
            <w:webHidden/>
          </w:rPr>
        </w:r>
        <w:r>
          <w:rPr>
            <w:noProof/>
            <w:webHidden/>
          </w:rPr>
          <w:fldChar w:fldCharType="separate"/>
        </w:r>
        <w:r>
          <w:rPr>
            <w:noProof/>
            <w:webHidden/>
          </w:rPr>
          <w:t>14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2" w:history="1">
        <w:r w:rsidRPr="00604165">
          <w:rPr>
            <w:rStyle w:val="a9"/>
            <w:noProof/>
          </w:rPr>
          <w:t>4.9</w:t>
        </w:r>
        <w:r w:rsidRPr="00604165">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_Toc4067842 \h </w:instrText>
        </w:r>
        <w:r>
          <w:rPr>
            <w:noProof/>
            <w:webHidden/>
          </w:rPr>
        </w:r>
        <w:r>
          <w:rPr>
            <w:noProof/>
            <w:webHidden/>
          </w:rPr>
          <w:fldChar w:fldCharType="separate"/>
        </w:r>
        <w:r>
          <w:rPr>
            <w:noProof/>
            <w:webHidden/>
          </w:rPr>
          <w:t>14</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843" w:history="1">
        <w:r w:rsidRPr="00604165">
          <w:rPr>
            <w:rStyle w:val="a9"/>
            <w:b/>
            <w:bCs/>
            <w:noProof/>
          </w:rPr>
          <w:t xml:space="preserve">§5  </w:t>
        </w:r>
        <w:r w:rsidRPr="00604165">
          <w:rPr>
            <w:rStyle w:val="a9"/>
            <w:rFonts w:hint="eastAsia"/>
            <w:b/>
            <w:bCs/>
            <w:noProof/>
          </w:rPr>
          <w:t>托管人报告</w:t>
        </w:r>
        <w:r>
          <w:rPr>
            <w:noProof/>
            <w:webHidden/>
          </w:rPr>
          <w:tab/>
        </w:r>
        <w:r>
          <w:rPr>
            <w:noProof/>
            <w:webHidden/>
          </w:rPr>
          <w:fldChar w:fldCharType="begin"/>
        </w:r>
        <w:r>
          <w:rPr>
            <w:noProof/>
            <w:webHidden/>
          </w:rPr>
          <w:instrText xml:space="preserve"> PAGEREF _Toc4067843 \h </w:instrText>
        </w:r>
        <w:r>
          <w:rPr>
            <w:noProof/>
            <w:webHidden/>
          </w:rPr>
        </w:r>
        <w:r>
          <w:rPr>
            <w:noProof/>
            <w:webHidden/>
          </w:rPr>
          <w:fldChar w:fldCharType="separate"/>
        </w:r>
        <w:r>
          <w:rPr>
            <w:noProof/>
            <w:webHidden/>
          </w:rPr>
          <w:t>14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4" w:history="1">
        <w:r w:rsidRPr="00604165">
          <w:rPr>
            <w:rStyle w:val="a9"/>
            <w:noProof/>
          </w:rPr>
          <w:t xml:space="preserve">5.1 </w:t>
        </w:r>
        <w:r w:rsidRPr="00604165">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_Toc4067844 \h </w:instrText>
        </w:r>
        <w:r>
          <w:rPr>
            <w:noProof/>
            <w:webHidden/>
          </w:rPr>
        </w:r>
        <w:r>
          <w:rPr>
            <w:noProof/>
            <w:webHidden/>
          </w:rPr>
          <w:fldChar w:fldCharType="separate"/>
        </w:r>
        <w:r>
          <w:rPr>
            <w:noProof/>
            <w:webHidden/>
          </w:rPr>
          <w:t>14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5" w:history="1">
        <w:r w:rsidRPr="00604165">
          <w:rPr>
            <w:rStyle w:val="a9"/>
            <w:noProof/>
          </w:rPr>
          <w:t xml:space="preserve">5.2 </w:t>
        </w:r>
        <w:r w:rsidRPr="00604165">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_Toc4067845 \h </w:instrText>
        </w:r>
        <w:r>
          <w:rPr>
            <w:noProof/>
            <w:webHidden/>
          </w:rPr>
        </w:r>
        <w:r>
          <w:rPr>
            <w:noProof/>
            <w:webHidden/>
          </w:rPr>
          <w:fldChar w:fldCharType="separate"/>
        </w:r>
        <w:r>
          <w:rPr>
            <w:noProof/>
            <w:webHidden/>
          </w:rPr>
          <w:t>14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6" w:history="1">
        <w:r w:rsidRPr="00604165">
          <w:rPr>
            <w:rStyle w:val="a9"/>
            <w:noProof/>
          </w:rPr>
          <w:t xml:space="preserve">5.3 </w:t>
        </w:r>
        <w:r w:rsidRPr="00604165">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_Toc4067846 \h </w:instrText>
        </w:r>
        <w:r>
          <w:rPr>
            <w:noProof/>
            <w:webHidden/>
          </w:rPr>
        </w:r>
        <w:r>
          <w:rPr>
            <w:noProof/>
            <w:webHidden/>
          </w:rPr>
          <w:fldChar w:fldCharType="separate"/>
        </w:r>
        <w:r>
          <w:rPr>
            <w:noProof/>
            <w:webHidden/>
          </w:rPr>
          <w:t>15</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847" w:history="1">
        <w:r w:rsidRPr="00604165">
          <w:rPr>
            <w:rStyle w:val="a9"/>
            <w:b/>
            <w:bCs/>
            <w:noProof/>
          </w:rPr>
          <w:t xml:space="preserve">§6  </w:t>
        </w:r>
        <w:r w:rsidRPr="00604165">
          <w:rPr>
            <w:rStyle w:val="a9"/>
            <w:rFonts w:hint="eastAsia"/>
            <w:b/>
            <w:bCs/>
            <w:noProof/>
          </w:rPr>
          <w:t>审计报告</w:t>
        </w:r>
        <w:r>
          <w:rPr>
            <w:noProof/>
            <w:webHidden/>
          </w:rPr>
          <w:tab/>
        </w:r>
        <w:r>
          <w:rPr>
            <w:noProof/>
            <w:webHidden/>
          </w:rPr>
          <w:fldChar w:fldCharType="begin"/>
        </w:r>
        <w:r>
          <w:rPr>
            <w:noProof/>
            <w:webHidden/>
          </w:rPr>
          <w:instrText xml:space="preserve"> PAGEREF _Toc4067847 \h </w:instrText>
        </w:r>
        <w:r>
          <w:rPr>
            <w:noProof/>
            <w:webHidden/>
          </w:rPr>
        </w:r>
        <w:r>
          <w:rPr>
            <w:noProof/>
            <w:webHidden/>
          </w:rPr>
          <w:fldChar w:fldCharType="separate"/>
        </w:r>
        <w:r>
          <w:rPr>
            <w:noProof/>
            <w:webHidden/>
          </w:rPr>
          <w:t>15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8" w:history="1">
        <w:r w:rsidRPr="00604165">
          <w:rPr>
            <w:rStyle w:val="a9"/>
            <w:noProof/>
          </w:rPr>
          <w:t xml:space="preserve">6.1 </w:t>
        </w:r>
        <w:r w:rsidRPr="00604165">
          <w:rPr>
            <w:rStyle w:val="a9"/>
            <w:rFonts w:hint="eastAsia"/>
            <w:noProof/>
          </w:rPr>
          <w:t>审计意见</w:t>
        </w:r>
        <w:r>
          <w:rPr>
            <w:noProof/>
            <w:webHidden/>
          </w:rPr>
          <w:tab/>
        </w:r>
        <w:r>
          <w:rPr>
            <w:noProof/>
            <w:webHidden/>
          </w:rPr>
          <w:fldChar w:fldCharType="begin"/>
        </w:r>
        <w:r>
          <w:rPr>
            <w:noProof/>
            <w:webHidden/>
          </w:rPr>
          <w:instrText xml:space="preserve"> PAGEREF _Toc4067848 \h </w:instrText>
        </w:r>
        <w:r>
          <w:rPr>
            <w:noProof/>
            <w:webHidden/>
          </w:rPr>
        </w:r>
        <w:r>
          <w:rPr>
            <w:noProof/>
            <w:webHidden/>
          </w:rPr>
          <w:fldChar w:fldCharType="separate"/>
        </w:r>
        <w:r>
          <w:rPr>
            <w:noProof/>
            <w:webHidden/>
          </w:rPr>
          <w:t>15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49" w:history="1">
        <w:r w:rsidRPr="00604165">
          <w:rPr>
            <w:rStyle w:val="a9"/>
            <w:noProof/>
          </w:rPr>
          <w:t xml:space="preserve">6.2 </w:t>
        </w:r>
        <w:r w:rsidRPr="00604165">
          <w:rPr>
            <w:rStyle w:val="a9"/>
            <w:rFonts w:hint="eastAsia"/>
            <w:noProof/>
          </w:rPr>
          <w:t>形成审计意见的基础</w:t>
        </w:r>
        <w:r>
          <w:rPr>
            <w:noProof/>
            <w:webHidden/>
          </w:rPr>
          <w:tab/>
        </w:r>
        <w:r>
          <w:rPr>
            <w:noProof/>
            <w:webHidden/>
          </w:rPr>
          <w:fldChar w:fldCharType="begin"/>
        </w:r>
        <w:r>
          <w:rPr>
            <w:noProof/>
            <w:webHidden/>
          </w:rPr>
          <w:instrText xml:space="preserve"> PAGEREF _Toc4067849 \h </w:instrText>
        </w:r>
        <w:r>
          <w:rPr>
            <w:noProof/>
            <w:webHidden/>
          </w:rPr>
        </w:r>
        <w:r>
          <w:rPr>
            <w:noProof/>
            <w:webHidden/>
          </w:rPr>
          <w:fldChar w:fldCharType="separate"/>
        </w:r>
        <w:r>
          <w:rPr>
            <w:noProof/>
            <w:webHidden/>
          </w:rPr>
          <w:t>15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50" w:history="1">
        <w:r w:rsidRPr="00604165">
          <w:rPr>
            <w:rStyle w:val="a9"/>
            <w:noProof/>
          </w:rPr>
          <w:t xml:space="preserve">6.3 </w:t>
        </w:r>
        <w:r w:rsidRPr="00604165">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_Toc4067850 \h </w:instrText>
        </w:r>
        <w:r>
          <w:rPr>
            <w:noProof/>
            <w:webHidden/>
          </w:rPr>
        </w:r>
        <w:r>
          <w:rPr>
            <w:noProof/>
            <w:webHidden/>
          </w:rPr>
          <w:fldChar w:fldCharType="separate"/>
        </w:r>
        <w:r>
          <w:rPr>
            <w:noProof/>
            <w:webHidden/>
          </w:rPr>
          <w:t>15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51" w:history="1">
        <w:r w:rsidRPr="00604165">
          <w:rPr>
            <w:rStyle w:val="a9"/>
            <w:noProof/>
          </w:rPr>
          <w:t xml:space="preserve">6.4 </w:t>
        </w:r>
        <w:r w:rsidRPr="00604165">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_Toc4067851 \h </w:instrText>
        </w:r>
        <w:r>
          <w:rPr>
            <w:noProof/>
            <w:webHidden/>
          </w:rPr>
        </w:r>
        <w:r>
          <w:rPr>
            <w:noProof/>
            <w:webHidden/>
          </w:rPr>
          <w:fldChar w:fldCharType="separate"/>
        </w:r>
        <w:r>
          <w:rPr>
            <w:noProof/>
            <w:webHidden/>
          </w:rPr>
          <w:t>16</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852" w:history="1">
        <w:r w:rsidRPr="00604165">
          <w:rPr>
            <w:rStyle w:val="a9"/>
            <w:b/>
            <w:bCs/>
            <w:noProof/>
          </w:rPr>
          <w:t>§7</w:t>
        </w:r>
        <w:r w:rsidRPr="00604165">
          <w:rPr>
            <w:rStyle w:val="a9"/>
            <w:rFonts w:hint="eastAsia"/>
            <w:b/>
            <w:bCs/>
            <w:noProof/>
          </w:rPr>
          <w:t>年度财务报表</w:t>
        </w:r>
        <w:r>
          <w:rPr>
            <w:noProof/>
            <w:webHidden/>
          </w:rPr>
          <w:tab/>
        </w:r>
        <w:r>
          <w:rPr>
            <w:noProof/>
            <w:webHidden/>
          </w:rPr>
          <w:fldChar w:fldCharType="begin"/>
        </w:r>
        <w:r>
          <w:rPr>
            <w:noProof/>
            <w:webHidden/>
          </w:rPr>
          <w:instrText xml:space="preserve"> PAGEREF _Toc4067852 \h </w:instrText>
        </w:r>
        <w:r>
          <w:rPr>
            <w:noProof/>
            <w:webHidden/>
          </w:rPr>
        </w:r>
        <w:r>
          <w:rPr>
            <w:noProof/>
            <w:webHidden/>
          </w:rPr>
          <w:fldChar w:fldCharType="separate"/>
        </w:r>
        <w:r>
          <w:rPr>
            <w:noProof/>
            <w:webHidden/>
          </w:rPr>
          <w:t>17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53" w:history="1">
        <w:r w:rsidRPr="00604165">
          <w:rPr>
            <w:rStyle w:val="a9"/>
            <w:noProof/>
          </w:rPr>
          <w:t xml:space="preserve">7.1 </w:t>
        </w:r>
        <w:r w:rsidRPr="00604165">
          <w:rPr>
            <w:rStyle w:val="a9"/>
            <w:rFonts w:hint="eastAsia"/>
            <w:noProof/>
          </w:rPr>
          <w:t>资产负债表</w:t>
        </w:r>
        <w:r>
          <w:rPr>
            <w:noProof/>
            <w:webHidden/>
          </w:rPr>
          <w:tab/>
        </w:r>
        <w:r>
          <w:rPr>
            <w:noProof/>
            <w:webHidden/>
          </w:rPr>
          <w:fldChar w:fldCharType="begin"/>
        </w:r>
        <w:r>
          <w:rPr>
            <w:noProof/>
            <w:webHidden/>
          </w:rPr>
          <w:instrText xml:space="preserve"> PAGEREF _Toc4067853 \h </w:instrText>
        </w:r>
        <w:r>
          <w:rPr>
            <w:noProof/>
            <w:webHidden/>
          </w:rPr>
        </w:r>
        <w:r>
          <w:rPr>
            <w:noProof/>
            <w:webHidden/>
          </w:rPr>
          <w:fldChar w:fldCharType="separate"/>
        </w:r>
        <w:r>
          <w:rPr>
            <w:noProof/>
            <w:webHidden/>
          </w:rPr>
          <w:t>17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54" w:history="1">
        <w:r w:rsidRPr="00604165">
          <w:rPr>
            <w:rStyle w:val="a9"/>
            <w:noProof/>
          </w:rPr>
          <w:t xml:space="preserve">7.2 </w:t>
        </w:r>
        <w:r w:rsidRPr="00604165">
          <w:rPr>
            <w:rStyle w:val="a9"/>
            <w:rFonts w:hint="eastAsia"/>
            <w:noProof/>
          </w:rPr>
          <w:t>利润表</w:t>
        </w:r>
        <w:r>
          <w:rPr>
            <w:noProof/>
            <w:webHidden/>
          </w:rPr>
          <w:tab/>
        </w:r>
        <w:r>
          <w:rPr>
            <w:noProof/>
            <w:webHidden/>
          </w:rPr>
          <w:fldChar w:fldCharType="begin"/>
        </w:r>
        <w:r>
          <w:rPr>
            <w:noProof/>
            <w:webHidden/>
          </w:rPr>
          <w:instrText xml:space="preserve"> PAGEREF _Toc4067854 \h </w:instrText>
        </w:r>
        <w:r>
          <w:rPr>
            <w:noProof/>
            <w:webHidden/>
          </w:rPr>
        </w:r>
        <w:r>
          <w:rPr>
            <w:noProof/>
            <w:webHidden/>
          </w:rPr>
          <w:fldChar w:fldCharType="separate"/>
        </w:r>
        <w:r>
          <w:rPr>
            <w:noProof/>
            <w:webHidden/>
          </w:rPr>
          <w:t>18</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55" w:history="1">
        <w:r w:rsidRPr="00604165">
          <w:rPr>
            <w:rStyle w:val="a9"/>
            <w:noProof/>
          </w:rPr>
          <w:t xml:space="preserve">7.3 </w:t>
        </w:r>
        <w:r w:rsidRPr="00604165">
          <w:rPr>
            <w:rStyle w:val="a9"/>
            <w:rFonts w:hint="eastAsia"/>
            <w:noProof/>
          </w:rPr>
          <w:t>所有者权益（基金净值）变动表</w:t>
        </w:r>
        <w:r>
          <w:rPr>
            <w:noProof/>
            <w:webHidden/>
          </w:rPr>
          <w:tab/>
        </w:r>
        <w:r>
          <w:rPr>
            <w:noProof/>
            <w:webHidden/>
          </w:rPr>
          <w:fldChar w:fldCharType="begin"/>
        </w:r>
        <w:r>
          <w:rPr>
            <w:noProof/>
            <w:webHidden/>
          </w:rPr>
          <w:instrText xml:space="preserve"> PAGEREF _Toc4067855 \h </w:instrText>
        </w:r>
        <w:r>
          <w:rPr>
            <w:noProof/>
            <w:webHidden/>
          </w:rPr>
        </w:r>
        <w:r>
          <w:rPr>
            <w:noProof/>
            <w:webHidden/>
          </w:rPr>
          <w:fldChar w:fldCharType="separate"/>
        </w:r>
        <w:r>
          <w:rPr>
            <w:noProof/>
            <w:webHidden/>
          </w:rPr>
          <w:t>20</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856" w:history="1">
        <w:r w:rsidRPr="00604165">
          <w:rPr>
            <w:rStyle w:val="a9"/>
            <w:noProof/>
          </w:rPr>
          <w:t xml:space="preserve">7.4 </w:t>
        </w:r>
        <w:r w:rsidRPr="00604165">
          <w:rPr>
            <w:rStyle w:val="a9"/>
            <w:rFonts w:hint="eastAsia"/>
            <w:noProof/>
          </w:rPr>
          <w:t>报表附注</w:t>
        </w:r>
        <w:r>
          <w:rPr>
            <w:noProof/>
            <w:webHidden/>
          </w:rPr>
          <w:tab/>
        </w:r>
        <w:r>
          <w:rPr>
            <w:noProof/>
            <w:webHidden/>
          </w:rPr>
          <w:fldChar w:fldCharType="begin"/>
        </w:r>
        <w:r>
          <w:rPr>
            <w:noProof/>
            <w:webHidden/>
          </w:rPr>
          <w:instrText xml:space="preserve"> PAGEREF _Toc4067856 \h </w:instrText>
        </w:r>
        <w:r>
          <w:rPr>
            <w:noProof/>
            <w:webHidden/>
          </w:rPr>
        </w:r>
        <w:r>
          <w:rPr>
            <w:noProof/>
            <w:webHidden/>
          </w:rPr>
          <w:fldChar w:fldCharType="separate"/>
        </w:r>
        <w:r>
          <w:rPr>
            <w:noProof/>
            <w:webHidden/>
          </w:rPr>
          <w:t>21</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929" w:history="1">
        <w:r w:rsidRPr="00604165">
          <w:rPr>
            <w:rStyle w:val="a9"/>
            <w:b/>
            <w:noProof/>
          </w:rPr>
          <w:t>§8</w:t>
        </w:r>
        <w:r w:rsidRPr="00604165">
          <w:rPr>
            <w:rStyle w:val="a9"/>
            <w:rFonts w:hint="eastAsia"/>
            <w:b/>
            <w:noProof/>
          </w:rPr>
          <w:t>投资组合报告</w:t>
        </w:r>
        <w:r>
          <w:rPr>
            <w:noProof/>
            <w:webHidden/>
          </w:rPr>
          <w:tab/>
        </w:r>
        <w:r>
          <w:rPr>
            <w:noProof/>
            <w:webHidden/>
          </w:rPr>
          <w:fldChar w:fldCharType="begin"/>
        </w:r>
        <w:r>
          <w:rPr>
            <w:noProof/>
            <w:webHidden/>
          </w:rPr>
          <w:instrText xml:space="preserve"> PAGEREF _Toc4067929 \h </w:instrText>
        </w:r>
        <w:r>
          <w:rPr>
            <w:noProof/>
            <w:webHidden/>
          </w:rPr>
        </w:r>
        <w:r>
          <w:rPr>
            <w:noProof/>
            <w:webHidden/>
          </w:rPr>
          <w:fldChar w:fldCharType="separate"/>
        </w:r>
        <w:r>
          <w:rPr>
            <w:noProof/>
            <w:webHidden/>
          </w:rPr>
          <w:t>44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30" w:history="1">
        <w:r w:rsidRPr="00604165">
          <w:rPr>
            <w:rStyle w:val="a9"/>
            <w:noProof/>
          </w:rPr>
          <w:t xml:space="preserve">8.1 </w:t>
        </w:r>
        <w:r w:rsidRPr="00604165">
          <w:rPr>
            <w:rStyle w:val="a9"/>
            <w:rFonts w:hint="eastAsia"/>
            <w:noProof/>
          </w:rPr>
          <w:t>期末基金资产组合情况</w:t>
        </w:r>
        <w:r>
          <w:rPr>
            <w:noProof/>
            <w:webHidden/>
          </w:rPr>
          <w:tab/>
        </w:r>
        <w:r>
          <w:rPr>
            <w:noProof/>
            <w:webHidden/>
          </w:rPr>
          <w:fldChar w:fldCharType="begin"/>
        </w:r>
        <w:r>
          <w:rPr>
            <w:noProof/>
            <w:webHidden/>
          </w:rPr>
          <w:instrText xml:space="preserve"> PAGEREF _Toc4067930 \h </w:instrText>
        </w:r>
        <w:r>
          <w:rPr>
            <w:noProof/>
            <w:webHidden/>
          </w:rPr>
        </w:r>
        <w:r>
          <w:rPr>
            <w:noProof/>
            <w:webHidden/>
          </w:rPr>
          <w:fldChar w:fldCharType="separate"/>
        </w:r>
        <w:r>
          <w:rPr>
            <w:noProof/>
            <w:webHidden/>
          </w:rPr>
          <w:t>44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31" w:history="1">
        <w:r w:rsidRPr="00604165">
          <w:rPr>
            <w:rStyle w:val="a9"/>
            <w:noProof/>
          </w:rPr>
          <w:t>8.2</w:t>
        </w:r>
        <w:r w:rsidRPr="00604165">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_Toc4067931 \h </w:instrText>
        </w:r>
        <w:r>
          <w:rPr>
            <w:noProof/>
            <w:webHidden/>
          </w:rPr>
        </w:r>
        <w:r>
          <w:rPr>
            <w:noProof/>
            <w:webHidden/>
          </w:rPr>
          <w:fldChar w:fldCharType="separate"/>
        </w:r>
        <w:r>
          <w:rPr>
            <w:noProof/>
            <w:webHidden/>
          </w:rPr>
          <w:t>45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34" w:history="1">
        <w:r w:rsidRPr="00604165">
          <w:rPr>
            <w:rStyle w:val="a9"/>
            <w:noProof/>
          </w:rPr>
          <w:t>8.3</w:t>
        </w:r>
        <w:r w:rsidRPr="00604165">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_Toc4067934 \h </w:instrText>
        </w:r>
        <w:r>
          <w:rPr>
            <w:noProof/>
            <w:webHidden/>
          </w:rPr>
        </w:r>
        <w:r>
          <w:rPr>
            <w:noProof/>
            <w:webHidden/>
          </w:rPr>
          <w:fldChar w:fldCharType="separate"/>
        </w:r>
        <w:r>
          <w:rPr>
            <w:noProof/>
            <w:webHidden/>
          </w:rPr>
          <w:t>46</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37" w:history="1">
        <w:r w:rsidRPr="00604165">
          <w:rPr>
            <w:rStyle w:val="a9"/>
            <w:noProof/>
          </w:rPr>
          <w:t>8.4</w:t>
        </w:r>
        <w:r w:rsidRPr="00604165">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_Toc4067937 \h </w:instrText>
        </w:r>
        <w:r>
          <w:rPr>
            <w:noProof/>
            <w:webHidden/>
          </w:rPr>
        </w:r>
        <w:r>
          <w:rPr>
            <w:noProof/>
            <w:webHidden/>
          </w:rPr>
          <w:fldChar w:fldCharType="separate"/>
        </w:r>
        <w:r>
          <w:rPr>
            <w:noProof/>
            <w:webHidden/>
          </w:rPr>
          <w:t>48</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1" w:history="1">
        <w:r w:rsidRPr="00604165">
          <w:rPr>
            <w:rStyle w:val="a9"/>
            <w:noProof/>
          </w:rPr>
          <w:t>8.5</w:t>
        </w:r>
        <w:r w:rsidRPr="00604165">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_Toc4067941 \h </w:instrText>
        </w:r>
        <w:r>
          <w:rPr>
            <w:noProof/>
            <w:webHidden/>
          </w:rPr>
        </w:r>
        <w:r>
          <w:rPr>
            <w:noProof/>
            <w:webHidden/>
          </w:rPr>
          <w:fldChar w:fldCharType="separate"/>
        </w:r>
        <w:r>
          <w:rPr>
            <w:noProof/>
            <w:webHidden/>
          </w:rPr>
          <w:t>50</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2" w:history="1">
        <w:r w:rsidRPr="00604165">
          <w:rPr>
            <w:rStyle w:val="a9"/>
            <w:noProof/>
          </w:rPr>
          <w:t>8.6</w:t>
        </w:r>
        <w:r w:rsidRPr="00604165">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_Toc4067942 \h </w:instrText>
        </w:r>
        <w:r>
          <w:rPr>
            <w:noProof/>
            <w:webHidden/>
          </w:rPr>
        </w:r>
        <w:r>
          <w:rPr>
            <w:noProof/>
            <w:webHidden/>
          </w:rPr>
          <w:fldChar w:fldCharType="separate"/>
        </w:r>
        <w:r>
          <w:rPr>
            <w:noProof/>
            <w:webHidden/>
          </w:rPr>
          <w:t>50</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3" w:history="1">
        <w:r w:rsidRPr="00604165">
          <w:rPr>
            <w:rStyle w:val="a9"/>
            <w:noProof/>
          </w:rPr>
          <w:t>8.7</w:t>
        </w:r>
        <w:r w:rsidRPr="00604165">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_Toc4067943 \h </w:instrText>
        </w:r>
        <w:r>
          <w:rPr>
            <w:noProof/>
            <w:webHidden/>
          </w:rPr>
        </w:r>
        <w:r>
          <w:rPr>
            <w:noProof/>
            <w:webHidden/>
          </w:rPr>
          <w:fldChar w:fldCharType="separate"/>
        </w:r>
        <w:r>
          <w:rPr>
            <w:noProof/>
            <w:webHidden/>
          </w:rPr>
          <w:t>51</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4" w:history="1">
        <w:r w:rsidRPr="00604165">
          <w:rPr>
            <w:rStyle w:val="a9"/>
            <w:noProof/>
          </w:rPr>
          <w:t>8.8</w:t>
        </w:r>
        <w:r w:rsidRPr="00604165">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_Toc4067944 \h </w:instrText>
        </w:r>
        <w:r>
          <w:rPr>
            <w:noProof/>
            <w:webHidden/>
          </w:rPr>
        </w:r>
        <w:r>
          <w:rPr>
            <w:noProof/>
            <w:webHidden/>
          </w:rPr>
          <w:fldChar w:fldCharType="separate"/>
        </w:r>
        <w:r>
          <w:rPr>
            <w:noProof/>
            <w:webHidden/>
          </w:rPr>
          <w:t>51</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5" w:history="1">
        <w:r w:rsidRPr="00604165">
          <w:rPr>
            <w:rStyle w:val="a9"/>
            <w:noProof/>
          </w:rPr>
          <w:t>8.9</w:t>
        </w:r>
        <w:r w:rsidRPr="00604165">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_Toc4067945 \h </w:instrText>
        </w:r>
        <w:r>
          <w:rPr>
            <w:noProof/>
            <w:webHidden/>
          </w:rPr>
        </w:r>
        <w:r>
          <w:rPr>
            <w:noProof/>
            <w:webHidden/>
          </w:rPr>
          <w:fldChar w:fldCharType="separate"/>
        </w:r>
        <w:r>
          <w:rPr>
            <w:noProof/>
            <w:webHidden/>
          </w:rPr>
          <w:t>51</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6" w:history="1">
        <w:r w:rsidRPr="00604165">
          <w:rPr>
            <w:rStyle w:val="a9"/>
            <w:noProof/>
          </w:rPr>
          <w:t xml:space="preserve">8.10 </w:t>
        </w:r>
        <w:r w:rsidRPr="00604165">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_Toc4067946 \h </w:instrText>
        </w:r>
        <w:r>
          <w:rPr>
            <w:noProof/>
            <w:webHidden/>
          </w:rPr>
        </w:r>
        <w:r>
          <w:rPr>
            <w:noProof/>
            <w:webHidden/>
          </w:rPr>
          <w:fldChar w:fldCharType="separate"/>
        </w:r>
        <w:r>
          <w:rPr>
            <w:noProof/>
            <w:webHidden/>
          </w:rPr>
          <w:t>51</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7" w:history="1">
        <w:r w:rsidRPr="00604165">
          <w:rPr>
            <w:rStyle w:val="a9"/>
            <w:noProof/>
          </w:rPr>
          <w:t>8.11</w:t>
        </w:r>
        <w:r w:rsidRPr="00604165">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_Toc4067947 \h </w:instrText>
        </w:r>
        <w:r>
          <w:rPr>
            <w:noProof/>
            <w:webHidden/>
          </w:rPr>
        </w:r>
        <w:r>
          <w:rPr>
            <w:noProof/>
            <w:webHidden/>
          </w:rPr>
          <w:fldChar w:fldCharType="separate"/>
        </w:r>
        <w:r>
          <w:rPr>
            <w:noProof/>
            <w:webHidden/>
          </w:rPr>
          <w:t>51</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48" w:history="1">
        <w:r w:rsidRPr="00604165">
          <w:rPr>
            <w:rStyle w:val="a9"/>
            <w:noProof/>
          </w:rPr>
          <w:t xml:space="preserve">8.12 </w:t>
        </w:r>
        <w:r w:rsidRPr="00604165">
          <w:rPr>
            <w:rStyle w:val="a9"/>
            <w:rFonts w:hint="eastAsia"/>
            <w:noProof/>
          </w:rPr>
          <w:t>投资组合报告附注</w:t>
        </w:r>
        <w:r>
          <w:rPr>
            <w:noProof/>
            <w:webHidden/>
          </w:rPr>
          <w:tab/>
        </w:r>
        <w:r>
          <w:rPr>
            <w:noProof/>
            <w:webHidden/>
          </w:rPr>
          <w:fldChar w:fldCharType="begin"/>
        </w:r>
        <w:r>
          <w:rPr>
            <w:noProof/>
            <w:webHidden/>
          </w:rPr>
          <w:instrText xml:space="preserve"> PAGEREF _Toc4067948 \h </w:instrText>
        </w:r>
        <w:r>
          <w:rPr>
            <w:noProof/>
            <w:webHidden/>
          </w:rPr>
        </w:r>
        <w:r>
          <w:rPr>
            <w:noProof/>
            <w:webHidden/>
          </w:rPr>
          <w:fldChar w:fldCharType="separate"/>
        </w:r>
        <w:r>
          <w:rPr>
            <w:noProof/>
            <w:webHidden/>
          </w:rPr>
          <w:t>51</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955" w:history="1">
        <w:r w:rsidRPr="00604165">
          <w:rPr>
            <w:rStyle w:val="a9"/>
            <w:b/>
            <w:noProof/>
          </w:rPr>
          <w:t>§9</w:t>
        </w:r>
        <w:r w:rsidRPr="00604165">
          <w:rPr>
            <w:rStyle w:val="a9"/>
            <w:rFonts w:hint="eastAsia"/>
            <w:b/>
            <w:noProof/>
          </w:rPr>
          <w:t>基金份额持有人信息</w:t>
        </w:r>
        <w:r>
          <w:rPr>
            <w:noProof/>
            <w:webHidden/>
          </w:rPr>
          <w:tab/>
        </w:r>
        <w:r>
          <w:rPr>
            <w:noProof/>
            <w:webHidden/>
          </w:rPr>
          <w:fldChar w:fldCharType="begin"/>
        </w:r>
        <w:r>
          <w:rPr>
            <w:noProof/>
            <w:webHidden/>
          </w:rPr>
          <w:instrText xml:space="preserve"> PAGEREF _Toc4067955 \h </w:instrText>
        </w:r>
        <w:r>
          <w:rPr>
            <w:noProof/>
            <w:webHidden/>
          </w:rPr>
        </w:r>
        <w:r>
          <w:rPr>
            <w:noProof/>
            <w:webHidden/>
          </w:rPr>
          <w:fldChar w:fldCharType="separate"/>
        </w:r>
        <w:r>
          <w:rPr>
            <w:noProof/>
            <w:webHidden/>
          </w:rPr>
          <w:t>52</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56" w:history="1">
        <w:r w:rsidRPr="00604165">
          <w:rPr>
            <w:rStyle w:val="a9"/>
            <w:noProof/>
          </w:rPr>
          <w:t xml:space="preserve">9.1 </w:t>
        </w:r>
        <w:r w:rsidRPr="00604165">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_Toc4067956 \h </w:instrText>
        </w:r>
        <w:r>
          <w:rPr>
            <w:noProof/>
            <w:webHidden/>
          </w:rPr>
        </w:r>
        <w:r>
          <w:rPr>
            <w:noProof/>
            <w:webHidden/>
          </w:rPr>
          <w:fldChar w:fldCharType="separate"/>
        </w:r>
        <w:r>
          <w:rPr>
            <w:noProof/>
            <w:webHidden/>
          </w:rPr>
          <w:t>52</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57" w:history="1">
        <w:r w:rsidRPr="00604165">
          <w:rPr>
            <w:rStyle w:val="a9"/>
            <w:noProof/>
          </w:rPr>
          <w:t>9.2</w:t>
        </w:r>
        <w:r w:rsidRPr="00604165">
          <w:rPr>
            <w:rStyle w:val="a9"/>
            <w:rFonts w:hint="eastAsia"/>
            <w:noProof/>
          </w:rPr>
          <w:t>期末上市基金前十名持有人</w:t>
        </w:r>
        <w:r>
          <w:rPr>
            <w:noProof/>
            <w:webHidden/>
          </w:rPr>
          <w:tab/>
        </w:r>
        <w:r>
          <w:rPr>
            <w:noProof/>
            <w:webHidden/>
          </w:rPr>
          <w:fldChar w:fldCharType="begin"/>
        </w:r>
        <w:r>
          <w:rPr>
            <w:noProof/>
            <w:webHidden/>
          </w:rPr>
          <w:instrText xml:space="preserve"> PAGEREF _Toc4067957 \h </w:instrText>
        </w:r>
        <w:r>
          <w:rPr>
            <w:noProof/>
            <w:webHidden/>
          </w:rPr>
        </w:r>
        <w:r>
          <w:rPr>
            <w:noProof/>
            <w:webHidden/>
          </w:rPr>
          <w:fldChar w:fldCharType="separate"/>
        </w:r>
        <w:r>
          <w:rPr>
            <w:noProof/>
            <w:webHidden/>
          </w:rPr>
          <w:t>53</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58" w:history="1">
        <w:r w:rsidRPr="00604165">
          <w:rPr>
            <w:rStyle w:val="a9"/>
            <w:noProof/>
          </w:rPr>
          <w:t>9.3</w:t>
        </w:r>
        <w:r w:rsidRPr="00604165">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_Toc4067958 \h </w:instrText>
        </w:r>
        <w:r>
          <w:rPr>
            <w:noProof/>
            <w:webHidden/>
          </w:rPr>
        </w:r>
        <w:r>
          <w:rPr>
            <w:noProof/>
            <w:webHidden/>
          </w:rPr>
          <w:fldChar w:fldCharType="separate"/>
        </w:r>
        <w:r>
          <w:rPr>
            <w:noProof/>
            <w:webHidden/>
          </w:rPr>
          <w:t>53</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59" w:history="1">
        <w:r w:rsidRPr="00604165">
          <w:rPr>
            <w:rStyle w:val="a9"/>
            <w:noProof/>
          </w:rPr>
          <w:t>9.4</w:t>
        </w:r>
        <w:r w:rsidRPr="00604165">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_Toc4067959 \h </w:instrText>
        </w:r>
        <w:r>
          <w:rPr>
            <w:noProof/>
            <w:webHidden/>
          </w:rPr>
        </w:r>
        <w:r>
          <w:rPr>
            <w:noProof/>
            <w:webHidden/>
          </w:rPr>
          <w:fldChar w:fldCharType="separate"/>
        </w:r>
        <w:r>
          <w:rPr>
            <w:noProof/>
            <w:webHidden/>
          </w:rPr>
          <w:t>53</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960" w:history="1">
        <w:r w:rsidRPr="00604165">
          <w:rPr>
            <w:rStyle w:val="a9"/>
            <w:b/>
            <w:bCs/>
            <w:noProof/>
          </w:rPr>
          <w:t>§10</w:t>
        </w:r>
        <w:r w:rsidRPr="00604165">
          <w:rPr>
            <w:rStyle w:val="a9"/>
            <w:rFonts w:hint="eastAsia"/>
            <w:b/>
            <w:bCs/>
            <w:noProof/>
          </w:rPr>
          <w:t>开放式基金份额变动</w:t>
        </w:r>
        <w:r>
          <w:rPr>
            <w:noProof/>
            <w:webHidden/>
          </w:rPr>
          <w:tab/>
        </w:r>
        <w:r>
          <w:rPr>
            <w:noProof/>
            <w:webHidden/>
          </w:rPr>
          <w:fldChar w:fldCharType="begin"/>
        </w:r>
        <w:r>
          <w:rPr>
            <w:noProof/>
            <w:webHidden/>
          </w:rPr>
          <w:instrText xml:space="preserve"> PAGEREF _Toc4067960 \h </w:instrText>
        </w:r>
        <w:r>
          <w:rPr>
            <w:noProof/>
            <w:webHidden/>
          </w:rPr>
        </w:r>
        <w:r>
          <w:rPr>
            <w:noProof/>
            <w:webHidden/>
          </w:rPr>
          <w:fldChar w:fldCharType="separate"/>
        </w:r>
        <w:r>
          <w:rPr>
            <w:noProof/>
            <w:webHidden/>
          </w:rPr>
          <w:t>53</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961" w:history="1">
        <w:r w:rsidRPr="00604165">
          <w:rPr>
            <w:rStyle w:val="a9"/>
            <w:b/>
            <w:bCs/>
            <w:noProof/>
          </w:rPr>
          <w:t>§11</w:t>
        </w:r>
        <w:r w:rsidRPr="00604165">
          <w:rPr>
            <w:rStyle w:val="a9"/>
            <w:rFonts w:hint="eastAsia"/>
            <w:b/>
            <w:bCs/>
            <w:noProof/>
          </w:rPr>
          <w:t>重大事件揭示</w:t>
        </w:r>
        <w:r>
          <w:rPr>
            <w:noProof/>
            <w:webHidden/>
          </w:rPr>
          <w:tab/>
        </w:r>
        <w:r>
          <w:rPr>
            <w:noProof/>
            <w:webHidden/>
          </w:rPr>
          <w:fldChar w:fldCharType="begin"/>
        </w:r>
        <w:r>
          <w:rPr>
            <w:noProof/>
            <w:webHidden/>
          </w:rPr>
          <w:instrText xml:space="preserve"> PAGEREF _Toc4067961 \h </w:instrText>
        </w:r>
        <w:r>
          <w:rPr>
            <w:noProof/>
            <w:webHidden/>
          </w:rPr>
        </w:r>
        <w:r>
          <w:rPr>
            <w:noProof/>
            <w:webHidden/>
          </w:rPr>
          <w:fldChar w:fldCharType="separate"/>
        </w:r>
        <w:r>
          <w:rPr>
            <w:noProof/>
            <w:webHidden/>
          </w:rPr>
          <w:t>54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2" w:history="1">
        <w:r w:rsidRPr="00604165">
          <w:rPr>
            <w:rStyle w:val="a9"/>
            <w:noProof/>
          </w:rPr>
          <w:t>11.1</w:t>
        </w:r>
        <w:r w:rsidRPr="00604165">
          <w:rPr>
            <w:rStyle w:val="a9"/>
            <w:rFonts w:hint="eastAsia"/>
            <w:noProof/>
          </w:rPr>
          <w:t>基金份额持有人大会决议</w:t>
        </w:r>
        <w:r>
          <w:rPr>
            <w:noProof/>
            <w:webHidden/>
          </w:rPr>
          <w:tab/>
        </w:r>
        <w:r>
          <w:rPr>
            <w:noProof/>
            <w:webHidden/>
          </w:rPr>
          <w:fldChar w:fldCharType="begin"/>
        </w:r>
        <w:r>
          <w:rPr>
            <w:noProof/>
            <w:webHidden/>
          </w:rPr>
          <w:instrText xml:space="preserve"> PAGEREF _Toc4067962 \h </w:instrText>
        </w:r>
        <w:r>
          <w:rPr>
            <w:noProof/>
            <w:webHidden/>
          </w:rPr>
        </w:r>
        <w:r>
          <w:rPr>
            <w:noProof/>
            <w:webHidden/>
          </w:rPr>
          <w:fldChar w:fldCharType="separate"/>
        </w:r>
        <w:r>
          <w:rPr>
            <w:noProof/>
            <w:webHidden/>
          </w:rPr>
          <w:t>54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3" w:history="1">
        <w:r w:rsidRPr="00604165">
          <w:rPr>
            <w:rStyle w:val="a9"/>
            <w:noProof/>
          </w:rPr>
          <w:t xml:space="preserve">11.2 </w:t>
        </w:r>
        <w:r w:rsidRPr="00604165">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_Toc4067963 \h </w:instrText>
        </w:r>
        <w:r>
          <w:rPr>
            <w:noProof/>
            <w:webHidden/>
          </w:rPr>
        </w:r>
        <w:r>
          <w:rPr>
            <w:noProof/>
            <w:webHidden/>
          </w:rPr>
          <w:fldChar w:fldCharType="separate"/>
        </w:r>
        <w:r>
          <w:rPr>
            <w:noProof/>
            <w:webHidden/>
          </w:rPr>
          <w:t>54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4" w:history="1">
        <w:r w:rsidRPr="00604165">
          <w:rPr>
            <w:rStyle w:val="a9"/>
            <w:noProof/>
          </w:rPr>
          <w:t xml:space="preserve">11.3 </w:t>
        </w:r>
        <w:r w:rsidRPr="00604165">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_Toc4067964 \h </w:instrText>
        </w:r>
        <w:r>
          <w:rPr>
            <w:noProof/>
            <w:webHidden/>
          </w:rPr>
        </w:r>
        <w:r>
          <w:rPr>
            <w:noProof/>
            <w:webHidden/>
          </w:rPr>
          <w:fldChar w:fldCharType="separate"/>
        </w:r>
        <w:r>
          <w:rPr>
            <w:noProof/>
            <w:webHidden/>
          </w:rPr>
          <w:t>54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5" w:history="1">
        <w:r w:rsidRPr="00604165">
          <w:rPr>
            <w:rStyle w:val="a9"/>
            <w:noProof/>
          </w:rPr>
          <w:t xml:space="preserve">11.4 </w:t>
        </w:r>
        <w:r w:rsidRPr="00604165">
          <w:rPr>
            <w:rStyle w:val="a9"/>
            <w:rFonts w:hint="eastAsia"/>
            <w:noProof/>
          </w:rPr>
          <w:t>基金投资策略的改变</w:t>
        </w:r>
        <w:r>
          <w:rPr>
            <w:noProof/>
            <w:webHidden/>
          </w:rPr>
          <w:tab/>
        </w:r>
        <w:r>
          <w:rPr>
            <w:noProof/>
            <w:webHidden/>
          </w:rPr>
          <w:fldChar w:fldCharType="begin"/>
        </w:r>
        <w:r>
          <w:rPr>
            <w:noProof/>
            <w:webHidden/>
          </w:rPr>
          <w:instrText xml:space="preserve"> PAGEREF _Toc4067965 \h </w:instrText>
        </w:r>
        <w:r>
          <w:rPr>
            <w:noProof/>
            <w:webHidden/>
          </w:rPr>
        </w:r>
        <w:r>
          <w:rPr>
            <w:noProof/>
            <w:webHidden/>
          </w:rPr>
          <w:fldChar w:fldCharType="separate"/>
        </w:r>
        <w:r>
          <w:rPr>
            <w:noProof/>
            <w:webHidden/>
          </w:rPr>
          <w:t>54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6" w:history="1">
        <w:r w:rsidRPr="00604165">
          <w:rPr>
            <w:rStyle w:val="a9"/>
            <w:noProof/>
          </w:rPr>
          <w:t xml:space="preserve">11.5 </w:t>
        </w:r>
        <w:r w:rsidRPr="00604165">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_Toc4067966 \h </w:instrText>
        </w:r>
        <w:r>
          <w:rPr>
            <w:noProof/>
            <w:webHidden/>
          </w:rPr>
        </w:r>
        <w:r>
          <w:rPr>
            <w:noProof/>
            <w:webHidden/>
          </w:rPr>
          <w:fldChar w:fldCharType="separate"/>
        </w:r>
        <w:r>
          <w:rPr>
            <w:noProof/>
            <w:webHidden/>
          </w:rPr>
          <w:t>54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7" w:history="1">
        <w:r w:rsidRPr="00604165">
          <w:rPr>
            <w:rStyle w:val="a9"/>
            <w:noProof/>
          </w:rPr>
          <w:t>11.6</w:t>
        </w:r>
        <w:r w:rsidRPr="00604165">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_Toc4067967 \h </w:instrText>
        </w:r>
        <w:r>
          <w:rPr>
            <w:noProof/>
            <w:webHidden/>
          </w:rPr>
        </w:r>
        <w:r>
          <w:rPr>
            <w:noProof/>
            <w:webHidden/>
          </w:rPr>
          <w:fldChar w:fldCharType="separate"/>
        </w:r>
        <w:r>
          <w:rPr>
            <w:noProof/>
            <w:webHidden/>
          </w:rPr>
          <w:t>54</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8" w:history="1">
        <w:r w:rsidRPr="00604165">
          <w:rPr>
            <w:rStyle w:val="a9"/>
            <w:noProof/>
          </w:rPr>
          <w:t xml:space="preserve">11.7 </w:t>
        </w:r>
        <w:r w:rsidRPr="00604165">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_Toc4067968 \h </w:instrText>
        </w:r>
        <w:r>
          <w:rPr>
            <w:noProof/>
            <w:webHidden/>
          </w:rPr>
        </w:r>
        <w:r>
          <w:rPr>
            <w:noProof/>
            <w:webHidden/>
          </w:rPr>
          <w:fldChar w:fldCharType="separate"/>
        </w:r>
        <w:r>
          <w:rPr>
            <w:noProof/>
            <w:webHidden/>
          </w:rPr>
          <w:t>55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69" w:history="1">
        <w:r w:rsidRPr="00604165">
          <w:rPr>
            <w:rStyle w:val="a9"/>
            <w:noProof/>
          </w:rPr>
          <w:t xml:space="preserve">11.8 </w:t>
        </w:r>
        <w:r w:rsidRPr="00604165">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_Toc4067969 \h </w:instrText>
        </w:r>
        <w:r>
          <w:rPr>
            <w:noProof/>
            <w:webHidden/>
          </w:rPr>
        </w:r>
        <w:r>
          <w:rPr>
            <w:noProof/>
            <w:webHidden/>
          </w:rPr>
          <w:fldChar w:fldCharType="separate"/>
        </w:r>
        <w:r>
          <w:rPr>
            <w:noProof/>
            <w:webHidden/>
          </w:rPr>
          <w:t>55</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70" w:history="1">
        <w:r w:rsidRPr="00604165">
          <w:rPr>
            <w:rStyle w:val="a9"/>
            <w:noProof/>
          </w:rPr>
          <w:t>11.9</w:t>
        </w:r>
        <w:r w:rsidRPr="00604165">
          <w:rPr>
            <w:rStyle w:val="a9"/>
            <w:rFonts w:hint="eastAsia"/>
            <w:noProof/>
          </w:rPr>
          <w:t>其他重大事件</w:t>
        </w:r>
        <w:r>
          <w:rPr>
            <w:noProof/>
            <w:webHidden/>
          </w:rPr>
          <w:tab/>
        </w:r>
        <w:r>
          <w:rPr>
            <w:noProof/>
            <w:webHidden/>
          </w:rPr>
          <w:fldChar w:fldCharType="begin"/>
        </w:r>
        <w:r>
          <w:rPr>
            <w:noProof/>
            <w:webHidden/>
          </w:rPr>
          <w:instrText xml:space="preserve"> PAGEREF _Toc4067970 \h </w:instrText>
        </w:r>
        <w:r>
          <w:rPr>
            <w:noProof/>
            <w:webHidden/>
          </w:rPr>
        </w:r>
        <w:r>
          <w:rPr>
            <w:noProof/>
            <w:webHidden/>
          </w:rPr>
          <w:fldChar w:fldCharType="separate"/>
        </w:r>
        <w:r>
          <w:rPr>
            <w:noProof/>
            <w:webHidden/>
          </w:rPr>
          <w:t>55</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971" w:history="1">
        <w:r w:rsidRPr="00604165">
          <w:rPr>
            <w:rStyle w:val="a9"/>
            <w:b/>
            <w:bCs/>
            <w:noProof/>
          </w:rPr>
          <w:t>§</w:t>
        </w:r>
        <w:r>
          <w:rPr>
            <w:rStyle w:val="a9"/>
            <w:b/>
            <w:bCs/>
            <w:noProof/>
          </w:rPr>
          <w:t xml:space="preserve">12 </w:t>
        </w:r>
        <w:r w:rsidRPr="00604165">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_Toc4067971 \h </w:instrText>
        </w:r>
        <w:r>
          <w:rPr>
            <w:noProof/>
            <w:webHidden/>
          </w:rPr>
        </w:r>
        <w:r>
          <w:rPr>
            <w:noProof/>
            <w:webHidden/>
          </w:rPr>
          <w:fldChar w:fldCharType="separate"/>
        </w:r>
        <w:r>
          <w:rPr>
            <w:noProof/>
            <w:webHidden/>
          </w:rPr>
          <w:t>56</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72" w:history="1">
        <w:r w:rsidRPr="00604165">
          <w:rPr>
            <w:rStyle w:val="a9"/>
            <w:noProof/>
          </w:rPr>
          <w:t xml:space="preserve">12.1 </w:t>
        </w:r>
        <w:r w:rsidRPr="00604165">
          <w:rPr>
            <w:rStyle w:val="a9"/>
            <w:rFonts w:hint="eastAsia"/>
            <w:noProof/>
          </w:rPr>
          <w:t>报告期内单一投资者持有基金份额比例达到或超过</w:t>
        </w:r>
        <w:r w:rsidRPr="00604165">
          <w:rPr>
            <w:rStyle w:val="a9"/>
            <w:noProof/>
          </w:rPr>
          <w:t>20%</w:t>
        </w:r>
        <w:r w:rsidRPr="00604165">
          <w:rPr>
            <w:rStyle w:val="a9"/>
            <w:rFonts w:hint="eastAsia"/>
            <w:noProof/>
          </w:rPr>
          <w:t>的情况</w:t>
        </w:r>
        <w:r>
          <w:rPr>
            <w:noProof/>
            <w:webHidden/>
          </w:rPr>
          <w:tab/>
        </w:r>
        <w:r>
          <w:rPr>
            <w:noProof/>
            <w:webHidden/>
          </w:rPr>
          <w:fldChar w:fldCharType="begin"/>
        </w:r>
        <w:r>
          <w:rPr>
            <w:noProof/>
            <w:webHidden/>
          </w:rPr>
          <w:instrText xml:space="preserve"> PAGEREF _Toc4067972 \h </w:instrText>
        </w:r>
        <w:r>
          <w:rPr>
            <w:noProof/>
            <w:webHidden/>
          </w:rPr>
        </w:r>
        <w:r>
          <w:rPr>
            <w:noProof/>
            <w:webHidden/>
          </w:rPr>
          <w:fldChar w:fldCharType="separate"/>
        </w:r>
        <w:r>
          <w:rPr>
            <w:noProof/>
            <w:webHidden/>
          </w:rPr>
          <w:t>56</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73" w:history="1">
        <w:r w:rsidRPr="00604165">
          <w:rPr>
            <w:rStyle w:val="a9"/>
            <w:noProof/>
          </w:rPr>
          <w:t xml:space="preserve">12.2 </w:t>
        </w:r>
        <w:r w:rsidRPr="00604165">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_Toc4067973 \h </w:instrText>
        </w:r>
        <w:r>
          <w:rPr>
            <w:noProof/>
            <w:webHidden/>
          </w:rPr>
        </w:r>
        <w:r>
          <w:rPr>
            <w:noProof/>
            <w:webHidden/>
          </w:rPr>
          <w:fldChar w:fldCharType="separate"/>
        </w:r>
        <w:r>
          <w:rPr>
            <w:noProof/>
            <w:webHidden/>
          </w:rPr>
          <w:t>57</w:t>
        </w:r>
        <w:r>
          <w:rPr>
            <w:noProof/>
            <w:webHidden/>
          </w:rPr>
          <w:fldChar w:fldCharType="end"/>
        </w:r>
      </w:hyperlink>
    </w:p>
    <w:p w:rsidR="00AC6737" w:rsidRDefault="00AC6737">
      <w:pPr>
        <w:pStyle w:val="11"/>
        <w:rPr>
          <w:rFonts w:asciiTheme="minorHAnsi" w:eastAsiaTheme="minorEastAsia" w:hAnsiTheme="minorHAnsi" w:cstheme="minorBidi"/>
          <w:noProof/>
          <w:szCs w:val="22"/>
        </w:rPr>
      </w:pPr>
      <w:hyperlink w:anchor="_Toc4067974" w:history="1">
        <w:r w:rsidRPr="00604165">
          <w:rPr>
            <w:rStyle w:val="a9"/>
            <w:b/>
            <w:bCs/>
            <w:noProof/>
          </w:rPr>
          <w:t>§13</w:t>
        </w:r>
        <w:r w:rsidRPr="00604165">
          <w:rPr>
            <w:rStyle w:val="a9"/>
            <w:rFonts w:hint="eastAsia"/>
            <w:b/>
            <w:bCs/>
            <w:noProof/>
          </w:rPr>
          <w:t>备查文件目录</w:t>
        </w:r>
        <w:r>
          <w:rPr>
            <w:noProof/>
            <w:webHidden/>
          </w:rPr>
          <w:tab/>
        </w:r>
        <w:r>
          <w:rPr>
            <w:noProof/>
            <w:webHidden/>
          </w:rPr>
          <w:fldChar w:fldCharType="begin"/>
        </w:r>
        <w:r>
          <w:rPr>
            <w:noProof/>
            <w:webHidden/>
          </w:rPr>
          <w:instrText xml:space="preserve"> PAGEREF _Toc4067974 \h </w:instrText>
        </w:r>
        <w:r>
          <w:rPr>
            <w:noProof/>
            <w:webHidden/>
          </w:rPr>
        </w:r>
        <w:r>
          <w:rPr>
            <w:noProof/>
            <w:webHidden/>
          </w:rPr>
          <w:fldChar w:fldCharType="separate"/>
        </w:r>
        <w:r>
          <w:rPr>
            <w:noProof/>
            <w:webHidden/>
          </w:rPr>
          <w:t>57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75" w:history="1">
        <w:r w:rsidRPr="00604165">
          <w:rPr>
            <w:rStyle w:val="a9"/>
            <w:noProof/>
          </w:rPr>
          <w:t xml:space="preserve">13.1 </w:t>
        </w:r>
        <w:r w:rsidRPr="00604165">
          <w:rPr>
            <w:rStyle w:val="a9"/>
            <w:rFonts w:hint="eastAsia"/>
            <w:noProof/>
          </w:rPr>
          <w:t>备查文件目录</w:t>
        </w:r>
        <w:r>
          <w:rPr>
            <w:noProof/>
            <w:webHidden/>
          </w:rPr>
          <w:tab/>
        </w:r>
        <w:r>
          <w:rPr>
            <w:noProof/>
            <w:webHidden/>
          </w:rPr>
          <w:fldChar w:fldCharType="begin"/>
        </w:r>
        <w:r>
          <w:rPr>
            <w:noProof/>
            <w:webHidden/>
          </w:rPr>
          <w:instrText xml:space="preserve"> PAGEREF _Toc4067975 \h </w:instrText>
        </w:r>
        <w:r>
          <w:rPr>
            <w:noProof/>
            <w:webHidden/>
          </w:rPr>
        </w:r>
        <w:r>
          <w:rPr>
            <w:noProof/>
            <w:webHidden/>
          </w:rPr>
          <w:fldChar w:fldCharType="separate"/>
        </w:r>
        <w:r>
          <w:rPr>
            <w:noProof/>
            <w:webHidden/>
          </w:rPr>
          <w:t>57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76" w:history="1">
        <w:r w:rsidRPr="00604165">
          <w:rPr>
            <w:rStyle w:val="a9"/>
            <w:noProof/>
          </w:rPr>
          <w:t>13.2</w:t>
        </w:r>
        <w:r w:rsidRPr="00604165">
          <w:rPr>
            <w:rStyle w:val="a9"/>
            <w:rFonts w:hint="eastAsia"/>
            <w:noProof/>
          </w:rPr>
          <w:t>存放地点</w:t>
        </w:r>
        <w:r>
          <w:rPr>
            <w:noProof/>
            <w:webHidden/>
          </w:rPr>
          <w:tab/>
        </w:r>
        <w:r>
          <w:rPr>
            <w:noProof/>
            <w:webHidden/>
          </w:rPr>
          <w:fldChar w:fldCharType="begin"/>
        </w:r>
        <w:r>
          <w:rPr>
            <w:noProof/>
            <w:webHidden/>
          </w:rPr>
          <w:instrText xml:space="preserve"> PAGEREF _Toc4067976 \h </w:instrText>
        </w:r>
        <w:r>
          <w:rPr>
            <w:noProof/>
            <w:webHidden/>
          </w:rPr>
        </w:r>
        <w:r>
          <w:rPr>
            <w:noProof/>
            <w:webHidden/>
          </w:rPr>
          <w:fldChar w:fldCharType="separate"/>
        </w:r>
        <w:r>
          <w:rPr>
            <w:noProof/>
            <w:webHidden/>
          </w:rPr>
          <w:t>57</w:t>
        </w:r>
        <w:r>
          <w:rPr>
            <w:noProof/>
            <w:webHidden/>
          </w:rPr>
          <w:fldChar w:fldCharType="end"/>
        </w:r>
      </w:hyperlink>
    </w:p>
    <w:p w:rsidR="00AC6737" w:rsidRDefault="00AC6737">
      <w:pPr>
        <w:pStyle w:val="22"/>
        <w:rPr>
          <w:rFonts w:asciiTheme="minorHAnsi" w:eastAsiaTheme="minorEastAsia" w:hAnsiTheme="minorHAnsi" w:cstheme="minorBidi"/>
          <w:noProof/>
          <w:kern w:val="2"/>
          <w:szCs w:val="22"/>
        </w:rPr>
      </w:pPr>
      <w:hyperlink w:anchor="_Toc4067977" w:history="1">
        <w:r w:rsidRPr="00604165">
          <w:rPr>
            <w:rStyle w:val="a9"/>
            <w:noProof/>
          </w:rPr>
          <w:t>13.3</w:t>
        </w:r>
        <w:r w:rsidRPr="00604165">
          <w:rPr>
            <w:rStyle w:val="a9"/>
            <w:rFonts w:hint="eastAsia"/>
            <w:noProof/>
          </w:rPr>
          <w:t>查阅方式</w:t>
        </w:r>
        <w:r>
          <w:rPr>
            <w:noProof/>
            <w:webHidden/>
          </w:rPr>
          <w:tab/>
        </w:r>
        <w:r>
          <w:rPr>
            <w:noProof/>
            <w:webHidden/>
          </w:rPr>
          <w:fldChar w:fldCharType="begin"/>
        </w:r>
        <w:r>
          <w:rPr>
            <w:noProof/>
            <w:webHidden/>
          </w:rPr>
          <w:instrText xml:space="preserve"> PAGEREF _Toc4067977 \h </w:instrText>
        </w:r>
        <w:r>
          <w:rPr>
            <w:noProof/>
            <w:webHidden/>
          </w:rPr>
        </w:r>
        <w:r>
          <w:rPr>
            <w:noProof/>
            <w:webHidden/>
          </w:rPr>
          <w:fldChar w:fldCharType="separate"/>
        </w:r>
        <w:r>
          <w:rPr>
            <w:noProof/>
            <w:webHidden/>
          </w:rPr>
          <w:t>58</w:t>
        </w:r>
        <w:r>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bookmarkStart w:id="8" w:name="_GoBack"/>
      <w:bookmarkEnd w:id="8"/>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06781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06781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上证</w:t>
            </w:r>
            <w:r w:rsidRPr="0038115A">
              <w:rPr>
                <w:sz w:val="24"/>
              </w:rPr>
              <w:t>180</w:t>
            </w:r>
            <w:r w:rsidRPr="0038115A">
              <w:rPr>
                <w:sz w:val="24"/>
              </w:rPr>
              <w:t>公司治理交易型开放式指数证券投资基金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治理</w:t>
            </w:r>
            <w:r w:rsidRPr="0038115A">
              <w:rPr>
                <w:rFonts w:hint="eastAsia"/>
                <w:sz w:val="24"/>
              </w:rPr>
              <w:t>ETF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510010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交易型开放式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366,524,362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基金份额上市的证券交易所</w:t>
            </w:r>
          </w:p>
        </w:tc>
        <w:tc>
          <w:tcPr>
            <w:tcW w:w="6021" w:type="dxa"/>
            <w:vAlign w:val="center"/>
          </w:tcPr>
          <w:p w:rsidR="0089490A" w:rsidRPr="0038115A" w:rsidRDefault="0089490A" w:rsidP="0038115A">
            <w:pPr>
              <w:spacing w:before="29" w:line="288" w:lineRule="auto"/>
              <w:jc w:val="center"/>
              <w:rPr>
                <w:sz w:val="24"/>
              </w:rPr>
            </w:pPr>
            <w:r w:rsidRPr="0038115A">
              <w:rPr>
                <w:sz w:val="24"/>
              </w:rPr>
              <w:t>上海证券交易所</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上市日期</w:t>
            </w:r>
          </w:p>
        </w:tc>
        <w:tc>
          <w:tcPr>
            <w:tcW w:w="6021" w:type="dxa"/>
            <w:vAlign w:val="center"/>
          </w:tcPr>
          <w:p w:rsidR="0089490A" w:rsidRPr="0038115A" w:rsidRDefault="0089490A" w:rsidP="0038115A">
            <w:pPr>
              <w:spacing w:before="29" w:line="288" w:lineRule="auto"/>
              <w:jc w:val="center"/>
              <w:rPr>
                <w:sz w:val="24"/>
              </w:rPr>
            </w:pPr>
            <w:r w:rsidRPr="0038115A">
              <w:rPr>
                <w:rFonts w:hint="eastAsia"/>
                <w:sz w:val="24"/>
              </w:rPr>
              <w:t>2009</w:t>
            </w:r>
            <w:r w:rsidRPr="0038115A">
              <w:rPr>
                <w:rFonts w:hint="eastAsia"/>
                <w:sz w:val="24"/>
              </w:rPr>
              <w:t>年</w:t>
            </w:r>
            <w:r w:rsidRPr="0038115A">
              <w:rPr>
                <w:rFonts w:hint="eastAsia"/>
                <w:sz w:val="24"/>
              </w:rPr>
              <w:t>12</w:t>
            </w:r>
            <w:r w:rsidRPr="0038115A">
              <w:rPr>
                <w:rFonts w:hint="eastAsia"/>
                <w:sz w:val="24"/>
              </w:rPr>
              <w:t>月</w:t>
            </w:r>
            <w:r w:rsidRPr="0038115A">
              <w:rPr>
                <w:rFonts w:hint="eastAsia"/>
                <w:sz w:val="24"/>
              </w:rPr>
              <w:t>15</w:t>
            </w:r>
            <w:r w:rsidRPr="0038115A">
              <w:rPr>
                <w:rFonts w:hint="eastAsia"/>
                <w:sz w:val="24"/>
              </w:rPr>
              <w:t>日</w:t>
            </w:r>
          </w:p>
        </w:tc>
      </w:tr>
    </w:tbl>
    <w:p w:rsidR="001A59F9" w:rsidRPr="0038115A" w:rsidRDefault="001A59F9" w:rsidP="00A41B7D">
      <w:pPr>
        <w:spacing w:before="29" w:line="288" w:lineRule="auto"/>
        <w:jc w:val="left"/>
        <w:rPr>
          <w:kern w:val="0"/>
          <w:sz w:val="24"/>
        </w:rPr>
      </w:pPr>
      <w:r w:rsidRPr="0038115A">
        <w:rPr>
          <w:kern w:val="0"/>
          <w:sz w:val="24"/>
        </w:rPr>
        <w:t>注：本表所列的基金主代码</w:t>
      </w:r>
      <w:r w:rsidRPr="0038115A">
        <w:rPr>
          <w:kern w:val="0"/>
          <w:sz w:val="24"/>
        </w:rPr>
        <w:t>510010</w:t>
      </w:r>
      <w:r w:rsidRPr="0038115A">
        <w:rPr>
          <w:kern w:val="0"/>
          <w:sz w:val="24"/>
        </w:rPr>
        <w:t>为本基金二级市场交易代码，本基金一级市场申购赎回代码为</w:t>
      </w:r>
      <w:r w:rsidRPr="0038115A">
        <w:rPr>
          <w:kern w:val="0"/>
          <w:sz w:val="24"/>
        </w:rPr>
        <w:t>510011</w:t>
      </w:r>
      <w:r w:rsidRPr="0038115A">
        <w:rPr>
          <w:kern w:val="0"/>
          <w:sz w:val="24"/>
        </w:rPr>
        <w:t>。</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C6737" w:rsidRDefault="001A59F9" w:rsidP="00AC6737">
      <w:pPr>
        <w:pStyle w:val="20"/>
        <w:spacing w:before="29" w:after="0" w:line="288" w:lineRule="auto"/>
        <w:rPr>
          <w:rFonts w:ascii="Times New Roman" w:hAnsi="Times New Roman"/>
          <w:kern w:val="0"/>
          <w:szCs w:val="24"/>
        </w:rPr>
      </w:pPr>
      <w:bookmarkStart w:id="14" w:name="_Toc361324846"/>
      <w:bookmarkStart w:id="15" w:name="_Toc4067817"/>
      <w:r w:rsidRPr="00AC6737">
        <w:rPr>
          <w:rFonts w:ascii="Times New Roman" w:hAnsi="Times New Roman"/>
          <w:kern w:val="0"/>
          <w:szCs w:val="24"/>
        </w:rPr>
        <w:t xml:space="preserve">2.2 </w:t>
      </w:r>
      <w:r w:rsidRPr="00AC673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本基金采用完全复制法，跟踪上证</w:t>
            </w:r>
            <w:r w:rsidRPr="002A7419">
              <w:rPr>
                <w:sz w:val="24"/>
              </w:rPr>
              <w:t>180</w:t>
            </w:r>
            <w:r w:rsidRPr="002A7419">
              <w:rPr>
                <w:sz w:val="24"/>
              </w:rPr>
              <w:t>公司治理指数，以完全按照标的指数成份</w:t>
            </w:r>
            <w:proofErr w:type="gramStart"/>
            <w:r w:rsidRPr="002A7419">
              <w:rPr>
                <w:sz w:val="24"/>
              </w:rPr>
              <w:t>股组成</w:t>
            </w:r>
            <w:proofErr w:type="gramEnd"/>
            <w:r w:rsidRPr="002A7419">
              <w:rPr>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w:t>
            </w:r>
            <w:proofErr w:type="gramStart"/>
            <w:r w:rsidRPr="002A7419">
              <w:rPr>
                <w:sz w:val="24"/>
              </w:rPr>
              <w:t>属股票</w:t>
            </w:r>
            <w:proofErr w:type="gramEnd"/>
            <w:r w:rsidRPr="002A7419">
              <w:rPr>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1A59F9" w:rsidRPr="00AC6737" w:rsidRDefault="001A59F9" w:rsidP="00AC6737">
      <w:pPr>
        <w:pStyle w:val="20"/>
        <w:spacing w:before="29" w:after="0" w:line="288" w:lineRule="auto"/>
        <w:rPr>
          <w:rFonts w:ascii="Times New Roman" w:hAnsi="Times New Roman"/>
          <w:kern w:val="0"/>
          <w:szCs w:val="24"/>
        </w:rPr>
      </w:pPr>
      <w:bookmarkStart w:id="16" w:name="_Toc225498247"/>
      <w:bookmarkStart w:id="17" w:name="_Toc361324847"/>
      <w:bookmarkStart w:id="18" w:name="_Toc4067818"/>
      <w:r w:rsidRPr="00AC6737">
        <w:rPr>
          <w:rFonts w:ascii="Times New Roman" w:hAnsi="Times New Roman"/>
          <w:kern w:val="0"/>
          <w:szCs w:val="24"/>
        </w:rPr>
        <w:t xml:space="preserve">2.3 </w:t>
      </w:r>
      <w:r w:rsidRPr="00AC673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244EFF" w:rsidRPr="0091212A" w:rsidTr="00BE3EBF">
        <w:tc>
          <w:tcPr>
            <w:tcW w:w="2552" w:type="dxa"/>
            <w:gridSpan w:val="2"/>
            <w:vAlign w:val="center"/>
          </w:tcPr>
          <w:p w:rsidR="00244EFF" w:rsidRPr="002A7419" w:rsidRDefault="00244EFF" w:rsidP="00244EFF">
            <w:pPr>
              <w:spacing w:before="29" w:line="288" w:lineRule="auto"/>
              <w:rPr>
                <w:sz w:val="24"/>
              </w:rPr>
            </w:pPr>
            <w:r w:rsidRPr="002A7419">
              <w:rPr>
                <w:rFonts w:hint="eastAsia"/>
                <w:sz w:val="24"/>
              </w:rPr>
              <w:t>注册地址</w:t>
            </w:r>
          </w:p>
        </w:tc>
        <w:tc>
          <w:tcPr>
            <w:tcW w:w="3118" w:type="dxa"/>
            <w:vAlign w:val="center"/>
          </w:tcPr>
          <w:p w:rsidR="00244EFF" w:rsidRDefault="00244EFF" w:rsidP="00244EFF">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244EFF" w:rsidRPr="002A7419" w:rsidRDefault="00244EFF" w:rsidP="00244EFF">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244EFF" w:rsidRPr="0091212A" w:rsidTr="00BE3EBF">
        <w:tc>
          <w:tcPr>
            <w:tcW w:w="2552" w:type="dxa"/>
            <w:gridSpan w:val="2"/>
            <w:vAlign w:val="center"/>
          </w:tcPr>
          <w:p w:rsidR="00244EFF" w:rsidRPr="002A7419" w:rsidRDefault="00244EFF" w:rsidP="00244EFF">
            <w:pPr>
              <w:spacing w:before="29" w:line="288" w:lineRule="auto"/>
              <w:rPr>
                <w:sz w:val="24"/>
              </w:rPr>
            </w:pPr>
            <w:r w:rsidRPr="002A7419">
              <w:rPr>
                <w:rFonts w:hint="eastAsia"/>
                <w:sz w:val="24"/>
              </w:rPr>
              <w:t>办公地址</w:t>
            </w:r>
          </w:p>
        </w:tc>
        <w:tc>
          <w:tcPr>
            <w:tcW w:w="3118" w:type="dxa"/>
            <w:vAlign w:val="center"/>
          </w:tcPr>
          <w:p w:rsidR="00244EFF" w:rsidRDefault="00244EFF" w:rsidP="00244EFF">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244EFF" w:rsidRPr="002A7419" w:rsidRDefault="00244EFF" w:rsidP="00244EFF">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244EFF" w:rsidRPr="0091212A" w:rsidTr="00BE3EBF">
        <w:tc>
          <w:tcPr>
            <w:tcW w:w="2552" w:type="dxa"/>
            <w:gridSpan w:val="2"/>
            <w:vAlign w:val="center"/>
          </w:tcPr>
          <w:p w:rsidR="00244EFF" w:rsidRPr="002A7419" w:rsidRDefault="00244EFF" w:rsidP="00244EFF">
            <w:pPr>
              <w:spacing w:before="29" w:line="288" w:lineRule="auto"/>
              <w:rPr>
                <w:sz w:val="24"/>
              </w:rPr>
            </w:pPr>
            <w:r w:rsidRPr="002A7419">
              <w:rPr>
                <w:rFonts w:hint="eastAsia"/>
                <w:sz w:val="24"/>
              </w:rPr>
              <w:t>邮政编码</w:t>
            </w:r>
          </w:p>
        </w:tc>
        <w:tc>
          <w:tcPr>
            <w:tcW w:w="3118" w:type="dxa"/>
            <w:vAlign w:val="center"/>
          </w:tcPr>
          <w:p w:rsidR="00244EFF" w:rsidRDefault="00244EFF" w:rsidP="00244EFF">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244EFF" w:rsidRPr="002A7419" w:rsidRDefault="00244EFF" w:rsidP="00244EFF">
            <w:pPr>
              <w:spacing w:before="29" w:line="288" w:lineRule="auto"/>
              <w:jc w:val="center"/>
              <w:rPr>
                <w:sz w:val="24"/>
              </w:rPr>
            </w:pPr>
            <w:r w:rsidRPr="002A7419">
              <w:rPr>
                <w:sz w:val="24"/>
              </w:rPr>
              <w:t>100031</w:t>
            </w:r>
          </w:p>
        </w:tc>
      </w:tr>
      <w:tr w:rsidR="00244EFF" w:rsidRPr="0091212A" w:rsidTr="00BE3EBF">
        <w:tc>
          <w:tcPr>
            <w:tcW w:w="2552" w:type="dxa"/>
            <w:gridSpan w:val="2"/>
            <w:vAlign w:val="center"/>
          </w:tcPr>
          <w:p w:rsidR="00244EFF" w:rsidRPr="002A7419" w:rsidRDefault="00244EFF" w:rsidP="00244EFF">
            <w:pPr>
              <w:spacing w:before="29" w:line="288" w:lineRule="auto"/>
              <w:rPr>
                <w:sz w:val="24"/>
              </w:rPr>
            </w:pPr>
            <w:r w:rsidRPr="002A7419">
              <w:rPr>
                <w:rFonts w:hint="eastAsia"/>
                <w:sz w:val="24"/>
              </w:rPr>
              <w:t>法定代表人</w:t>
            </w:r>
          </w:p>
        </w:tc>
        <w:tc>
          <w:tcPr>
            <w:tcW w:w="3118" w:type="dxa"/>
            <w:vAlign w:val="center"/>
          </w:tcPr>
          <w:p w:rsidR="00244EFF" w:rsidRDefault="00244EFF" w:rsidP="00244EFF">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244EFF" w:rsidRPr="002A7419" w:rsidRDefault="00244EFF" w:rsidP="00244EFF">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AC6737" w:rsidRDefault="001A59F9" w:rsidP="00AC6737">
      <w:pPr>
        <w:pStyle w:val="20"/>
        <w:spacing w:before="29" w:after="0" w:line="288" w:lineRule="auto"/>
        <w:rPr>
          <w:rFonts w:ascii="Times New Roman" w:hAnsi="Times New Roman"/>
          <w:kern w:val="0"/>
          <w:szCs w:val="24"/>
        </w:rPr>
      </w:pPr>
      <w:bookmarkStart w:id="19" w:name="_Toc225498248"/>
      <w:bookmarkStart w:id="20" w:name="_Toc361324848"/>
      <w:bookmarkStart w:id="21" w:name="_Toc4067819"/>
      <w:r w:rsidRPr="00AC6737">
        <w:rPr>
          <w:rFonts w:ascii="Times New Roman" w:hAnsi="Times New Roman"/>
          <w:kern w:val="0"/>
          <w:szCs w:val="24"/>
        </w:rPr>
        <w:t xml:space="preserve">2.4 </w:t>
      </w:r>
      <w:r w:rsidRPr="00AC673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C6737" w:rsidRDefault="001A59F9" w:rsidP="00AC6737">
      <w:pPr>
        <w:pStyle w:val="20"/>
        <w:spacing w:before="29" w:after="0" w:line="288" w:lineRule="auto"/>
        <w:rPr>
          <w:rFonts w:ascii="Times New Roman" w:hAnsi="Times New Roman"/>
          <w:kern w:val="0"/>
          <w:szCs w:val="24"/>
        </w:rPr>
      </w:pPr>
      <w:bookmarkStart w:id="22" w:name="_Toc225498249"/>
      <w:bookmarkStart w:id="23" w:name="_Toc361324849"/>
      <w:bookmarkStart w:id="24" w:name="_Toc4067820"/>
      <w:r w:rsidRPr="00AC6737">
        <w:rPr>
          <w:rFonts w:ascii="Times New Roman" w:hAnsi="Times New Roman"/>
          <w:kern w:val="0"/>
          <w:szCs w:val="24"/>
        </w:rPr>
        <w:t xml:space="preserve">2.5 </w:t>
      </w:r>
      <w:r w:rsidRPr="00AC673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067821"/>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AC6737" w:rsidRDefault="001A59F9" w:rsidP="00AC6737">
      <w:pPr>
        <w:pStyle w:val="20"/>
        <w:spacing w:before="29" w:after="0" w:line="288" w:lineRule="auto"/>
        <w:rPr>
          <w:rFonts w:ascii="Times New Roman" w:hAnsi="Times New Roman"/>
          <w:kern w:val="0"/>
          <w:szCs w:val="24"/>
        </w:rPr>
      </w:pPr>
      <w:bookmarkStart w:id="28" w:name="_Toc286996129"/>
      <w:bookmarkStart w:id="29" w:name="_Toc361324851"/>
      <w:bookmarkStart w:id="30" w:name="_Toc4067822"/>
      <w:r w:rsidRPr="00AC6737">
        <w:rPr>
          <w:rFonts w:ascii="Times New Roman" w:hAnsi="Times New Roman"/>
          <w:kern w:val="0"/>
          <w:szCs w:val="24"/>
        </w:rPr>
        <w:t xml:space="preserve">3.1 </w:t>
      </w:r>
      <w:r w:rsidRPr="00AC6737">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7,820,533.39</w:t>
            </w:r>
          </w:p>
        </w:tc>
        <w:tc>
          <w:tcPr>
            <w:tcW w:w="1297" w:type="pct"/>
            <w:vAlign w:val="center"/>
          </w:tcPr>
          <w:p w:rsidR="0040141B" w:rsidRPr="00251D94" w:rsidRDefault="0040141B" w:rsidP="004E3EF9">
            <w:pPr>
              <w:spacing w:before="29" w:line="288" w:lineRule="auto"/>
              <w:jc w:val="right"/>
              <w:rPr>
                <w:szCs w:val="21"/>
              </w:rPr>
            </w:pPr>
            <w:r w:rsidRPr="00251D94">
              <w:rPr>
                <w:szCs w:val="21"/>
              </w:rPr>
              <w:t>26,257,098.81</w:t>
            </w:r>
          </w:p>
        </w:tc>
        <w:tc>
          <w:tcPr>
            <w:tcW w:w="1278" w:type="pct"/>
            <w:vAlign w:val="center"/>
          </w:tcPr>
          <w:p w:rsidR="0040141B" w:rsidRPr="00251D94" w:rsidRDefault="0040141B" w:rsidP="004E3EF9">
            <w:pPr>
              <w:spacing w:before="29" w:line="288" w:lineRule="auto"/>
              <w:jc w:val="right"/>
              <w:rPr>
                <w:szCs w:val="21"/>
              </w:rPr>
            </w:pPr>
            <w:r w:rsidRPr="00251D94">
              <w:rPr>
                <w:szCs w:val="21"/>
              </w:rPr>
              <w:t>14,350,453.38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-84,887,263.23</w:t>
            </w:r>
          </w:p>
        </w:tc>
        <w:tc>
          <w:tcPr>
            <w:tcW w:w="1297" w:type="pct"/>
            <w:vAlign w:val="center"/>
          </w:tcPr>
          <w:p w:rsidR="0040141B" w:rsidRPr="00251D94" w:rsidRDefault="0040141B" w:rsidP="004E3EF9">
            <w:pPr>
              <w:spacing w:before="29" w:line="288" w:lineRule="auto"/>
              <w:jc w:val="right"/>
              <w:rPr>
                <w:szCs w:val="21"/>
              </w:rPr>
            </w:pPr>
            <w:r w:rsidRPr="00251D94">
              <w:rPr>
                <w:szCs w:val="21"/>
              </w:rPr>
              <w:t>103,853,681.84</w:t>
            </w:r>
          </w:p>
        </w:tc>
        <w:tc>
          <w:tcPr>
            <w:tcW w:w="1278" w:type="pct"/>
            <w:vAlign w:val="center"/>
          </w:tcPr>
          <w:p w:rsidR="0040141B" w:rsidRPr="00251D94" w:rsidRDefault="0040141B" w:rsidP="004E3EF9">
            <w:pPr>
              <w:spacing w:before="29" w:line="288" w:lineRule="auto"/>
              <w:jc w:val="right"/>
              <w:rPr>
                <w:szCs w:val="21"/>
              </w:rPr>
            </w:pPr>
            <w:r w:rsidRPr="00251D94">
              <w:rPr>
                <w:szCs w:val="21"/>
              </w:rPr>
              <w:t>-29,389,639.28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-0.2274</w:t>
            </w:r>
          </w:p>
        </w:tc>
        <w:tc>
          <w:tcPr>
            <w:tcW w:w="1297" w:type="pct"/>
            <w:vAlign w:val="center"/>
          </w:tcPr>
          <w:p w:rsidR="0040141B" w:rsidRPr="00251D94" w:rsidRDefault="0040141B" w:rsidP="004E3EF9">
            <w:pPr>
              <w:spacing w:before="29" w:line="288" w:lineRule="auto"/>
              <w:jc w:val="right"/>
              <w:rPr>
                <w:szCs w:val="21"/>
              </w:rPr>
            </w:pPr>
            <w:r w:rsidRPr="00251D94">
              <w:rPr>
                <w:szCs w:val="21"/>
              </w:rPr>
              <w:t>0.2228</w:t>
            </w:r>
          </w:p>
        </w:tc>
        <w:tc>
          <w:tcPr>
            <w:tcW w:w="1278" w:type="pct"/>
            <w:vAlign w:val="center"/>
          </w:tcPr>
          <w:p w:rsidR="0040141B" w:rsidRPr="00251D94" w:rsidRDefault="0040141B" w:rsidP="004E3EF9">
            <w:pPr>
              <w:spacing w:before="29" w:line="288" w:lineRule="auto"/>
              <w:jc w:val="right"/>
              <w:rPr>
                <w:szCs w:val="21"/>
              </w:rPr>
            </w:pPr>
            <w:r w:rsidRPr="00251D94">
              <w:rPr>
                <w:szCs w:val="21"/>
              </w:rPr>
              <w:t>-0.0416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-20.84%</w:t>
            </w:r>
          </w:p>
        </w:tc>
        <w:tc>
          <w:tcPr>
            <w:tcW w:w="1297" w:type="pct"/>
            <w:vAlign w:val="center"/>
          </w:tcPr>
          <w:p w:rsidR="0040141B" w:rsidRPr="00251D94" w:rsidRDefault="0040141B" w:rsidP="004E3EF9">
            <w:pPr>
              <w:spacing w:before="29" w:line="288" w:lineRule="auto"/>
              <w:jc w:val="right"/>
              <w:rPr>
                <w:szCs w:val="21"/>
              </w:rPr>
            </w:pPr>
            <w:r w:rsidRPr="00251D94">
              <w:rPr>
                <w:szCs w:val="21"/>
              </w:rPr>
              <w:t>20.70%</w:t>
            </w:r>
          </w:p>
        </w:tc>
        <w:tc>
          <w:tcPr>
            <w:tcW w:w="1278" w:type="pct"/>
            <w:vAlign w:val="center"/>
          </w:tcPr>
          <w:p w:rsidR="0040141B" w:rsidRPr="00251D94" w:rsidRDefault="0040141B" w:rsidP="004E3EF9">
            <w:pPr>
              <w:spacing w:before="29" w:line="288" w:lineRule="auto"/>
              <w:jc w:val="right"/>
              <w:rPr>
                <w:szCs w:val="21"/>
              </w:rPr>
            </w:pPr>
            <w:r w:rsidRPr="00251D94">
              <w:rPr>
                <w:szCs w:val="21"/>
              </w:rPr>
              <w:t>-4.56%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-19.34%</w:t>
            </w:r>
          </w:p>
        </w:tc>
        <w:tc>
          <w:tcPr>
            <w:tcW w:w="1297" w:type="pct"/>
            <w:vAlign w:val="center"/>
          </w:tcPr>
          <w:p w:rsidR="0040141B" w:rsidRPr="00251D94" w:rsidRDefault="0040141B" w:rsidP="004E3EF9">
            <w:pPr>
              <w:spacing w:before="29" w:line="288" w:lineRule="auto"/>
              <w:jc w:val="right"/>
              <w:rPr>
                <w:szCs w:val="21"/>
              </w:rPr>
            </w:pPr>
            <w:r w:rsidRPr="00251D94">
              <w:rPr>
                <w:szCs w:val="21"/>
              </w:rPr>
              <w:t>22.96%</w:t>
            </w:r>
          </w:p>
        </w:tc>
        <w:tc>
          <w:tcPr>
            <w:tcW w:w="1278" w:type="pct"/>
            <w:vAlign w:val="center"/>
          </w:tcPr>
          <w:p w:rsidR="0040141B" w:rsidRPr="00251D94" w:rsidRDefault="0040141B" w:rsidP="004E3EF9">
            <w:pPr>
              <w:spacing w:before="29" w:line="288" w:lineRule="auto"/>
              <w:jc w:val="right"/>
              <w:rPr>
                <w:szCs w:val="21"/>
              </w:rPr>
            </w:pPr>
            <w:r w:rsidRPr="00251D94">
              <w:rPr>
                <w:szCs w:val="21"/>
              </w:rPr>
              <w:t>-6.48%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22,073,900.68</w:t>
            </w:r>
          </w:p>
        </w:tc>
        <w:tc>
          <w:tcPr>
            <w:tcW w:w="1297" w:type="pct"/>
            <w:vAlign w:val="center"/>
          </w:tcPr>
          <w:p w:rsidR="0040141B" w:rsidRPr="00251D94" w:rsidRDefault="0040141B" w:rsidP="004E3EF9">
            <w:pPr>
              <w:spacing w:before="29" w:line="288" w:lineRule="auto"/>
              <w:jc w:val="right"/>
              <w:rPr>
                <w:szCs w:val="21"/>
              </w:rPr>
            </w:pPr>
            <w:r w:rsidRPr="00251D94">
              <w:rPr>
                <w:szCs w:val="21"/>
              </w:rPr>
              <w:t>72,100,368.67</w:t>
            </w:r>
          </w:p>
        </w:tc>
        <w:tc>
          <w:tcPr>
            <w:tcW w:w="1278" w:type="pct"/>
            <w:vAlign w:val="center"/>
          </w:tcPr>
          <w:p w:rsidR="0040141B" w:rsidRPr="00251D94" w:rsidRDefault="0040141B" w:rsidP="004E3EF9">
            <w:pPr>
              <w:spacing w:before="29" w:line="288" w:lineRule="auto"/>
              <w:jc w:val="right"/>
              <w:rPr>
                <w:szCs w:val="21"/>
              </w:rPr>
            </w:pPr>
            <w:r w:rsidRPr="00251D94">
              <w:rPr>
                <w:szCs w:val="21"/>
              </w:rPr>
              <w:t>35,539,287.99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0.060</w:t>
            </w:r>
          </w:p>
        </w:tc>
        <w:tc>
          <w:tcPr>
            <w:tcW w:w="1297" w:type="pct"/>
            <w:vAlign w:val="center"/>
          </w:tcPr>
          <w:p w:rsidR="0040141B" w:rsidRPr="00251D94" w:rsidRDefault="0040141B" w:rsidP="004E3EF9">
            <w:pPr>
              <w:spacing w:before="29" w:line="288" w:lineRule="auto"/>
              <w:jc w:val="right"/>
              <w:rPr>
                <w:szCs w:val="21"/>
              </w:rPr>
            </w:pPr>
            <w:r w:rsidRPr="00251D94">
              <w:rPr>
                <w:szCs w:val="21"/>
              </w:rPr>
              <w:t>0.179</w:t>
            </w:r>
          </w:p>
        </w:tc>
        <w:tc>
          <w:tcPr>
            <w:tcW w:w="1278" w:type="pct"/>
            <w:vAlign w:val="center"/>
          </w:tcPr>
          <w:p w:rsidR="0040141B" w:rsidRPr="00251D94" w:rsidRDefault="0040141B" w:rsidP="004E3EF9">
            <w:pPr>
              <w:spacing w:before="29" w:line="288" w:lineRule="auto"/>
              <w:jc w:val="right"/>
              <w:rPr>
                <w:szCs w:val="21"/>
              </w:rPr>
            </w:pPr>
            <w:r w:rsidRPr="00251D94">
              <w:rPr>
                <w:szCs w:val="21"/>
              </w:rPr>
              <w:t>0.068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351,329,986.85</w:t>
            </w:r>
          </w:p>
        </w:tc>
        <w:tc>
          <w:tcPr>
            <w:tcW w:w="1297" w:type="pct"/>
            <w:vAlign w:val="center"/>
          </w:tcPr>
          <w:p w:rsidR="0040141B" w:rsidRPr="00251D94" w:rsidRDefault="0040141B" w:rsidP="004E3EF9">
            <w:pPr>
              <w:spacing w:before="29" w:line="288" w:lineRule="auto"/>
              <w:jc w:val="right"/>
              <w:rPr>
                <w:szCs w:val="21"/>
              </w:rPr>
            </w:pPr>
            <w:r w:rsidRPr="00251D94">
              <w:rPr>
                <w:szCs w:val="21"/>
              </w:rPr>
              <w:t>478,742,616.66</w:t>
            </w:r>
          </w:p>
        </w:tc>
        <w:tc>
          <w:tcPr>
            <w:tcW w:w="1278" w:type="pct"/>
            <w:vAlign w:val="center"/>
          </w:tcPr>
          <w:p w:rsidR="0040141B" w:rsidRPr="00251D94" w:rsidRDefault="0040141B" w:rsidP="004E3EF9">
            <w:pPr>
              <w:spacing w:before="29" w:line="288" w:lineRule="auto"/>
              <w:jc w:val="right"/>
              <w:rPr>
                <w:szCs w:val="21"/>
              </w:rPr>
            </w:pPr>
            <w:r w:rsidRPr="00251D94">
              <w:rPr>
                <w:szCs w:val="21"/>
              </w:rPr>
              <w:t>503,136,621.18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0.959</w:t>
            </w:r>
          </w:p>
        </w:tc>
        <w:tc>
          <w:tcPr>
            <w:tcW w:w="1297" w:type="pct"/>
            <w:vAlign w:val="center"/>
          </w:tcPr>
          <w:p w:rsidR="0040141B" w:rsidRPr="00251D94" w:rsidRDefault="0040141B" w:rsidP="004E3EF9">
            <w:pPr>
              <w:spacing w:before="29" w:line="288" w:lineRule="auto"/>
              <w:jc w:val="right"/>
              <w:rPr>
                <w:szCs w:val="21"/>
              </w:rPr>
            </w:pPr>
            <w:r w:rsidRPr="00251D94">
              <w:rPr>
                <w:szCs w:val="21"/>
              </w:rPr>
              <w:t>1.189</w:t>
            </w:r>
          </w:p>
        </w:tc>
        <w:tc>
          <w:tcPr>
            <w:tcW w:w="1278" w:type="pct"/>
            <w:vAlign w:val="center"/>
          </w:tcPr>
          <w:p w:rsidR="0040141B" w:rsidRPr="00251D94" w:rsidRDefault="0040141B" w:rsidP="004E3EF9">
            <w:pPr>
              <w:spacing w:before="29" w:line="288" w:lineRule="auto"/>
              <w:jc w:val="right"/>
              <w:rPr>
                <w:szCs w:val="21"/>
              </w:rPr>
            </w:pPr>
            <w:r w:rsidRPr="00251D94">
              <w:rPr>
                <w:szCs w:val="21"/>
              </w:rPr>
              <w:t>0.967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6.73%</w:t>
            </w:r>
          </w:p>
        </w:tc>
        <w:tc>
          <w:tcPr>
            <w:tcW w:w="1297" w:type="pct"/>
            <w:vAlign w:val="center"/>
          </w:tcPr>
          <w:p w:rsidR="0040141B" w:rsidRPr="00251D94" w:rsidRDefault="0040141B" w:rsidP="004E3EF9">
            <w:pPr>
              <w:spacing w:before="29" w:line="288" w:lineRule="auto"/>
              <w:jc w:val="right"/>
              <w:rPr>
                <w:szCs w:val="21"/>
              </w:rPr>
            </w:pPr>
            <w:r w:rsidRPr="00251D94">
              <w:rPr>
                <w:szCs w:val="21"/>
              </w:rPr>
              <w:t>32.32%</w:t>
            </w:r>
          </w:p>
        </w:tc>
        <w:tc>
          <w:tcPr>
            <w:tcW w:w="1278" w:type="pct"/>
            <w:vAlign w:val="center"/>
          </w:tcPr>
          <w:p w:rsidR="0040141B" w:rsidRPr="00251D94" w:rsidRDefault="0040141B" w:rsidP="004E3EF9">
            <w:pPr>
              <w:spacing w:before="29" w:line="288" w:lineRule="auto"/>
              <w:jc w:val="right"/>
              <w:rPr>
                <w:szCs w:val="21"/>
              </w:rPr>
            </w:pPr>
            <w:r w:rsidRPr="00251D94">
              <w:rPr>
                <w:szCs w:val="21"/>
              </w:rPr>
              <w:t>7.62%</w:t>
            </w:r>
          </w:p>
        </w:tc>
      </w:tr>
    </w:tbl>
    <w:p w:rsidR="00C40B72" w:rsidRDefault="009D766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06782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06782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w:t>
            </w:r>
            <w:r w:rsidRPr="009421FD">
              <w:rPr>
                <w:rFonts w:hint="eastAsia"/>
                <w:color w:val="000000"/>
                <w:sz w:val="24"/>
              </w:rPr>
              <w:lastRenderedPageBreak/>
              <w:t>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lastRenderedPageBreak/>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40B72">
        <w:tc>
          <w:tcPr>
            <w:tcW w:w="1286" w:type="dxa"/>
            <w:vAlign w:val="center"/>
          </w:tcPr>
          <w:p w:rsidR="00C40B72" w:rsidRDefault="009D7664">
            <w:pPr>
              <w:jc w:val="left"/>
            </w:pPr>
            <w:r>
              <w:rPr>
                <w:color w:val="000000"/>
                <w:sz w:val="24"/>
              </w:rPr>
              <w:t>过去三个月</w:t>
            </w:r>
          </w:p>
        </w:tc>
        <w:tc>
          <w:tcPr>
            <w:tcW w:w="1286" w:type="dxa"/>
            <w:vAlign w:val="center"/>
          </w:tcPr>
          <w:p w:rsidR="00C40B72" w:rsidRDefault="009D7664">
            <w:pPr>
              <w:jc w:val="center"/>
            </w:pPr>
            <w:r>
              <w:rPr>
                <w:color w:val="000000"/>
                <w:sz w:val="24"/>
              </w:rPr>
              <w:t>-12.10%</w:t>
            </w:r>
          </w:p>
        </w:tc>
        <w:tc>
          <w:tcPr>
            <w:tcW w:w="1286" w:type="dxa"/>
            <w:vAlign w:val="center"/>
          </w:tcPr>
          <w:p w:rsidR="00C40B72" w:rsidRDefault="009D7664">
            <w:pPr>
              <w:jc w:val="center"/>
            </w:pPr>
            <w:r>
              <w:rPr>
                <w:color w:val="000000"/>
                <w:sz w:val="24"/>
              </w:rPr>
              <w:t>1.48%</w:t>
            </w:r>
          </w:p>
        </w:tc>
        <w:tc>
          <w:tcPr>
            <w:tcW w:w="1285" w:type="dxa"/>
            <w:vAlign w:val="center"/>
          </w:tcPr>
          <w:p w:rsidR="00C40B72" w:rsidRDefault="009D7664">
            <w:pPr>
              <w:jc w:val="center"/>
            </w:pPr>
            <w:r>
              <w:rPr>
                <w:color w:val="000000"/>
                <w:sz w:val="24"/>
              </w:rPr>
              <w:t>-11.66%</w:t>
            </w:r>
          </w:p>
        </w:tc>
        <w:tc>
          <w:tcPr>
            <w:tcW w:w="1285" w:type="dxa"/>
            <w:vAlign w:val="center"/>
          </w:tcPr>
          <w:p w:rsidR="00C40B72" w:rsidRDefault="009D7664">
            <w:pPr>
              <w:jc w:val="center"/>
            </w:pPr>
            <w:r>
              <w:rPr>
                <w:color w:val="000000"/>
                <w:sz w:val="24"/>
              </w:rPr>
              <w:t>1.48%</w:t>
            </w:r>
          </w:p>
        </w:tc>
        <w:tc>
          <w:tcPr>
            <w:tcW w:w="1285" w:type="dxa"/>
            <w:vAlign w:val="center"/>
          </w:tcPr>
          <w:p w:rsidR="00C40B72" w:rsidRDefault="009D7664">
            <w:pPr>
              <w:jc w:val="center"/>
            </w:pPr>
            <w:r>
              <w:rPr>
                <w:color w:val="000000"/>
                <w:sz w:val="24"/>
              </w:rPr>
              <w:t>-0.44%</w:t>
            </w:r>
          </w:p>
        </w:tc>
        <w:tc>
          <w:tcPr>
            <w:tcW w:w="1285" w:type="dxa"/>
            <w:vAlign w:val="center"/>
          </w:tcPr>
          <w:p w:rsidR="00C40B72" w:rsidRDefault="009D7664">
            <w:pPr>
              <w:jc w:val="center"/>
            </w:pPr>
            <w:r>
              <w:rPr>
                <w:color w:val="000000"/>
                <w:sz w:val="24"/>
              </w:rPr>
              <w:t>0.00%</w:t>
            </w:r>
          </w:p>
        </w:tc>
      </w:tr>
      <w:tr w:rsidR="00C40B72">
        <w:tc>
          <w:tcPr>
            <w:tcW w:w="1286" w:type="dxa"/>
            <w:vAlign w:val="center"/>
          </w:tcPr>
          <w:p w:rsidR="00C40B72" w:rsidRDefault="009D7664">
            <w:pPr>
              <w:jc w:val="left"/>
            </w:pPr>
            <w:r>
              <w:rPr>
                <w:color w:val="000000"/>
                <w:sz w:val="24"/>
              </w:rPr>
              <w:t>过去六个月</w:t>
            </w:r>
          </w:p>
        </w:tc>
        <w:tc>
          <w:tcPr>
            <w:tcW w:w="1286" w:type="dxa"/>
            <w:vAlign w:val="center"/>
          </w:tcPr>
          <w:p w:rsidR="00C40B72" w:rsidRDefault="009D7664">
            <w:pPr>
              <w:jc w:val="center"/>
            </w:pPr>
            <w:r>
              <w:rPr>
                <w:color w:val="000000"/>
                <w:sz w:val="24"/>
              </w:rPr>
              <w:t>-7.07%</w:t>
            </w:r>
          </w:p>
        </w:tc>
        <w:tc>
          <w:tcPr>
            <w:tcW w:w="1286" w:type="dxa"/>
            <w:vAlign w:val="center"/>
          </w:tcPr>
          <w:p w:rsidR="00C40B72" w:rsidRDefault="009D7664">
            <w:pPr>
              <w:jc w:val="center"/>
            </w:pPr>
            <w:r>
              <w:rPr>
                <w:color w:val="000000"/>
                <w:sz w:val="24"/>
              </w:rPr>
              <w:t>1.41%</w:t>
            </w:r>
          </w:p>
        </w:tc>
        <w:tc>
          <w:tcPr>
            <w:tcW w:w="1285" w:type="dxa"/>
            <w:vAlign w:val="center"/>
          </w:tcPr>
          <w:p w:rsidR="00C40B72" w:rsidRDefault="009D7664">
            <w:pPr>
              <w:jc w:val="center"/>
            </w:pPr>
            <w:r>
              <w:rPr>
                <w:color w:val="000000"/>
                <w:sz w:val="24"/>
              </w:rPr>
              <w:t>-7.85%</w:t>
            </w:r>
          </w:p>
        </w:tc>
        <w:tc>
          <w:tcPr>
            <w:tcW w:w="1285" w:type="dxa"/>
            <w:vAlign w:val="center"/>
          </w:tcPr>
          <w:p w:rsidR="00C40B72" w:rsidRDefault="009D7664">
            <w:pPr>
              <w:jc w:val="center"/>
            </w:pPr>
            <w:r>
              <w:rPr>
                <w:color w:val="000000"/>
                <w:sz w:val="24"/>
              </w:rPr>
              <w:t>1.41%</w:t>
            </w:r>
          </w:p>
        </w:tc>
        <w:tc>
          <w:tcPr>
            <w:tcW w:w="1285" w:type="dxa"/>
            <w:vAlign w:val="center"/>
          </w:tcPr>
          <w:p w:rsidR="00C40B72" w:rsidRDefault="009D7664">
            <w:pPr>
              <w:jc w:val="center"/>
            </w:pPr>
            <w:r>
              <w:rPr>
                <w:color w:val="000000"/>
                <w:sz w:val="24"/>
              </w:rPr>
              <w:t>0.78%</w:t>
            </w:r>
          </w:p>
        </w:tc>
        <w:tc>
          <w:tcPr>
            <w:tcW w:w="1285" w:type="dxa"/>
            <w:vAlign w:val="center"/>
          </w:tcPr>
          <w:p w:rsidR="00C40B72" w:rsidRDefault="009D7664">
            <w:pPr>
              <w:jc w:val="center"/>
            </w:pPr>
            <w:r>
              <w:rPr>
                <w:color w:val="000000"/>
                <w:sz w:val="24"/>
              </w:rPr>
              <w:t>0.00%</w:t>
            </w:r>
          </w:p>
        </w:tc>
      </w:tr>
      <w:tr w:rsidR="00C40B72">
        <w:tc>
          <w:tcPr>
            <w:tcW w:w="1286" w:type="dxa"/>
            <w:vAlign w:val="center"/>
          </w:tcPr>
          <w:p w:rsidR="00C40B72" w:rsidRDefault="009D7664">
            <w:pPr>
              <w:jc w:val="left"/>
            </w:pPr>
            <w:r>
              <w:rPr>
                <w:color w:val="000000"/>
                <w:sz w:val="24"/>
              </w:rPr>
              <w:t>过去一年</w:t>
            </w:r>
          </w:p>
        </w:tc>
        <w:tc>
          <w:tcPr>
            <w:tcW w:w="1286" w:type="dxa"/>
            <w:vAlign w:val="center"/>
          </w:tcPr>
          <w:p w:rsidR="00C40B72" w:rsidRDefault="009D7664">
            <w:pPr>
              <w:jc w:val="center"/>
            </w:pPr>
            <w:r>
              <w:rPr>
                <w:color w:val="000000"/>
                <w:sz w:val="24"/>
              </w:rPr>
              <w:t>-19.34%</w:t>
            </w:r>
          </w:p>
        </w:tc>
        <w:tc>
          <w:tcPr>
            <w:tcW w:w="1286" w:type="dxa"/>
            <w:vAlign w:val="center"/>
          </w:tcPr>
          <w:p w:rsidR="00C40B72" w:rsidRDefault="009D7664">
            <w:pPr>
              <w:jc w:val="center"/>
            </w:pPr>
            <w:r>
              <w:rPr>
                <w:color w:val="000000"/>
                <w:sz w:val="24"/>
              </w:rPr>
              <w:t>1.28%</w:t>
            </w:r>
          </w:p>
        </w:tc>
        <w:tc>
          <w:tcPr>
            <w:tcW w:w="1285" w:type="dxa"/>
            <w:vAlign w:val="center"/>
          </w:tcPr>
          <w:p w:rsidR="00C40B72" w:rsidRDefault="009D7664">
            <w:pPr>
              <w:jc w:val="center"/>
            </w:pPr>
            <w:r>
              <w:rPr>
                <w:color w:val="000000"/>
                <w:sz w:val="24"/>
              </w:rPr>
              <w:t>-20.66%</w:t>
            </w:r>
          </w:p>
        </w:tc>
        <w:tc>
          <w:tcPr>
            <w:tcW w:w="1285" w:type="dxa"/>
            <w:vAlign w:val="center"/>
          </w:tcPr>
          <w:p w:rsidR="00C40B72" w:rsidRDefault="009D7664">
            <w:pPr>
              <w:jc w:val="center"/>
            </w:pPr>
            <w:r>
              <w:rPr>
                <w:color w:val="000000"/>
                <w:sz w:val="24"/>
              </w:rPr>
              <w:t>1.27%</w:t>
            </w:r>
          </w:p>
        </w:tc>
        <w:tc>
          <w:tcPr>
            <w:tcW w:w="1285" w:type="dxa"/>
            <w:vAlign w:val="center"/>
          </w:tcPr>
          <w:p w:rsidR="00C40B72" w:rsidRDefault="009D7664">
            <w:pPr>
              <w:jc w:val="center"/>
            </w:pPr>
            <w:r>
              <w:rPr>
                <w:color w:val="000000"/>
                <w:sz w:val="24"/>
              </w:rPr>
              <w:t>1.32%</w:t>
            </w:r>
          </w:p>
        </w:tc>
        <w:tc>
          <w:tcPr>
            <w:tcW w:w="1285" w:type="dxa"/>
            <w:vAlign w:val="center"/>
          </w:tcPr>
          <w:p w:rsidR="00C40B72" w:rsidRDefault="009D7664">
            <w:pPr>
              <w:jc w:val="center"/>
            </w:pPr>
            <w:r>
              <w:rPr>
                <w:color w:val="000000"/>
                <w:sz w:val="24"/>
              </w:rPr>
              <w:t>0.01%</w:t>
            </w:r>
          </w:p>
        </w:tc>
      </w:tr>
      <w:tr w:rsidR="00C40B72">
        <w:tc>
          <w:tcPr>
            <w:tcW w:w="1286" w:type="dxa"/>
            <w:vAlign w:val="center"/>
          </w:tcPr>
          <w:p w:rsidR="00C40B72" w:rsidRDefault="009D7664">
            <w:pPr>
              <w:jc w:val="left"/>
            </w:pPr>
            <w:r>
              <w:rPr>
                <w:color w:val="000000"/>
                <w:sz w:val="24"/>
              </w:rPr>
              <w:t>过去三年</w:t>
            </w:r>
          </w:p>
        </w:tc>
        <w:tc>
          <w:tcPr>
            <w:tcW w:w="1286" w:type="dxa"/>
            <w:vAlign w:val="center"/>
          </w:tcPr>
          <w:p w:rsidR="00C40B72" w:rsidRDefault="009D7664">
            <w:pPr>
              <w:jc w:val="center"/>
            </w:pPr>
            <w:r>
              <w:rPr>
                <w:color w:val="000000"/>
                <w:sz w:val="24"/>
              </w:rPr>
              <w:t>-7.25%</w:t>
            </w:r>
          </w:p>
        </w:tc>
        <w:tc>
          <w:tcPr>
            <w:tcW w:w="1286" w:type="dxa"/>
            <w:vAlign w:val="center"/>
          </w:tcPr>
          <w:p w:rsidR="00C40B72" w:rsidRDefault="009D7664">
            <w:pPr>
              <w:jc w:val="center"/>
            </w:pPr>
            <w:r>
              <w:rPr>
                <w:color w:val="000000"/>
                <w:sz w:val="24"/>
              </w:rPr>
              <w:t>1.14%</w:t>
            </w:r>
          </w:p>
        </w:tc>
        <w:tc>
          <w:tcPr>
            <w:tcW w:w="1285" w:type="dxa"/>
            <w:vAlign w:val="center"/>
          </w:tcPr>
          <w:p w:rsidR="00C40B72" w:rsidRDefault="009D7664">
            <w:pPr>
              <w:jc w:val="center"/>
            </w:pPr>
            <w:r>
              <w:rPr>
                <w:color w:val="000000"/>
                <w:sz w:val="24"/>
              </w:rPr>
              <w:t>-12.39%</w:t>
            </w:r>
          </w:p>
        </w:tc>
        <w:tc>
          <w:tcPr>
            <w:tcW w:w="1285" w:type="dxa"/>
            <w:vAlign w:val="center"/>
          </w:tcPr>
          <w:p w:rsidR="00C40B72" w:rsidRDefault="009D7664">
            <w:pPr>
              <w:jc w:val="center"/>
            </w:pPr>
            <w:r>
              <w:rPr>
                <w:color w:val="000000"/>
                <w:sz w:val="24"/>
              </w:rPr>
              <w:t>1.13%</w:t>
            </w:r>
          </w:p>
        </w:tc>
        <w:tc>
          <w:tcPr>
            <w:tcW w:w="1285" w:type="dxa"/>
            <w:vAlign w:val="center"/>
          </w:tcPr>
          <w:p w:rsidR="00C40B72" w:rsidRDefault="009D7664">
            <w:pPr>
              <w:jc w:val="center"/>
            </w:pPr>
            <w:r>
              <w:rPr>
                <w:color w:val="000000"/>
                <w:sz w:val="24"/>
              </w:rPr>
              <w:t>5.14%</w:t>
            </w:r>
          </w:p>
        </w:tc>
        <w:tc>
          <w:tcPr>
            <w:tcW w:w="1285" w:type="dxa"/>
            <w:vAlign w:val="center"/>
          </w:tcPr>
          <w:p w:rsidR="00C40B72" w:rsidRDefault="009D7664">
            <w:pPr>
              <w:jc w:val="center"/>
            </w:pPr>
            <w:r>
              <w:rPr>
                <w:color w:val="000000"/>
                <w:sz w:val="24"/>
              </w:rPr>
              <w:t>0.01%</w:t>
            </w:r>
          </w:p>
        </w:tc>
      </w:tr>
      <w:tr w:rsidR="00C40B72">
        <w:tc>
          <w:tcPr>
            <w:tcW w:w="1286" w:type="dxa"/>
            <w:vAlign w:val="center"/>
          </w:tcPr>
          <w:p w:rsidR="00C40B72" w:rsidRDefault="009D7664">
            <w:pPr>
              <w:jc w:val="left"/>
            </w:pPr>
            <w:r>
              <w:rPr>
                <w:color w:val="000000"/>
                <w:sz w:val="24"/>
              </w:rPr>
              <w:t>过去五年</w:t>
            </w:r>
          </w:p>
        </w:tc>
        <w:tc>
          <w:tcPr>
            <w:tcW w:w="1286" w:type="dxa"/>
            <w:vAlign w:val="center"/>
          </w:tcPr>
          <w:p w:rsidR="00C40B72" w:rsidRDefault="009D7664">
            <w:pPr>
              <w:jc w:val="center"/>
            </w:pPr>
            <w:r>
              <w:rPr>
                <w:color w:val="000000"/>
                <w:sz w:val="24"/>
              </w:rPr>
              <w:t>51.74%</w:t>
            </w:r>
          </w:p>
        </w:tc>
        <w:tc>
          <w:tcPr>
            <w:tcW w:w="1286" w:type="dxa"/>
            <w:vAlign w:val="center"/>
          </w:tcPr>
          <w:p w:rsidR="00C40B72" w:rsidRDefault="009D7664">
            <w:pPr>
              <w:jc w:val="center"/>
            </w:pPr>
            <w:r>
              <w:rPr>
                <w:color w:val="000000"/>
                <w:sz w:val="24"/>
              </w:rPr>
              <w:t>1.55%</w:t>
            </w:r>
          </w:p>
        </w:tc>
        <w:tc>
          <w:tcPr>
            <w:tcW w:w="1285" w:type="dxa"/>
            <w:vAlign w:val="center"/>
          </w:tcPr>
          <w:p w:rsidR="00C40B72" w:rsidRDefault="009D7664">
            <w:pPr>
              <w:jc w:val="center"/>
            </w:pPr>
            <w:r>
              <w:rPr>
                <w:color w:val="000000"/>
                <w:sz w:val="24"/>
              </w:rPr>
              <w:t>37.05%</w:t>
            </w:r>
          </w:p>
        </w:tc>
        <w:tc>
          <w:tcPr>
            <w:tcW w:w="1285" w:type="dxa"/>
            <w:vAlign w:val="center"/>
          </w:tcPr>
          <w:p w:rsidR="00C40B72" w:rsidRDefault="009D7664">
            <w:pPr>
              <w:jc w:val="center"/>
            </w:pPr>
            <w:r>
              <w:rPr>
                <w:color w:val="000000"/>
                <w:sz w:val="24"/>
              </w:rPr>
              <w:t>1.56%</w:t>
            </w:r>
          </w:p>
        </w:tc>
        <w:tc>
          <w:tcPr>
            <w:tcW w:w="1285" w:type="dxa"/>
            <w:vAlign w:val="center"/>
          </w:tcPr>
          <w:p w:rsidR="00C40B72" w:rsidRDefault="009D7664">
            <w:pPr>
              <w:jc w:val="center"/>
            </w:pPr>
            <w:r>
              <w:rPr>
                <w:color w:val="000000"/>
                <w:sz w:val="24"/>
              </w:rPr>
              <w:t>14.69%</w:t>
            </w:r>
          </w:p>
        </w:tc>
        <w:tc>
          <w:tcPr>
            <w:tcW w:w="1285" w:type="dxa"/>
            <w:vAlign w:val="center"/>
          </w:tcPr>
          <w:p w:rsidR="00C40B72" w:rsidRDefault="009D7664">
            <w:pPr>
              <w:jc w:val="center"/>
            </w:pPr>
            <w:r>
              <w:rPr>
                <w:color w:val="000000"/>
                <w:sz w:val="24"/>
              </w:rPr>
              <w:t>-0.01%</w:t>
            </w:r>
          </w:p>
        </w:tc>
      </w:tr>
      <w:tr w:rsidR="00C40B72">
        <w:tc>
          <w:tcPr>
            <w:tcW w:w="1286" w:type="dxa"/>
            <w:vAlign w:val="center"/>
          </w:tcPr>
          <w:p w:rsidR="00C40B72" w:rsidRDefault="009D7664">
            <w:pPr>
              <w:jc w:val="left"/>
            </w:pPr>
            <w:r>
              <w:rPr>
                <w:color w:val="000000"/>
                <w:sz w:val="24"/>
              </w:rPr>
              <w:t>自基金合同生效起至今</w:t>
            </w:r>
          </w:p>
        </w:tc>
        <w:tc>
          <w:tcPr>
            <w:tcW w:w="1286" w:type="dxa"/>
            <w:vAlign w:val="center"/>
          </w:tcPr>
          <w:p w:rsidR="00C40B72" w:rsidRDefault="009D7664">
            <w:pPr>
              <w:jc w:val="center"/>
            </w:pPr>
            <w:r>
              <w:rPr>
                <w:color w:val="000000"/>
                <w:sz w:val="24"/>
              </w:rPr>
              <w:t>6.73%</w:t>
            </w:r>
          </w:p>
        </w:tc>
        <w:tc>
          <w:tcPr>
            <w:tcW w:w="1286" w:type="dxa"/>
            <w:vAlign w:val="center"/>
          </w:tcPr>
          <w:p w:rsidR="00C40B72" w:rsidRDefault="009D7664">
            <w:pPr>
              <w:jc w:val="center"/>
            </w:pPr>
            <w:r>
              <w:rPr>
                <w:color w:val="000000"/>
                <w:sz w:val="24"/>
              </w:rPr>
              <w:t>1.49%</w:t>
            </w:r>
          </w:p>
        </w:tc>
        <w:tc>
          <w:tcPr>
            <w:tcW w:w="1285" w:type="dxa"/>
            <w:vAlign w:val="center"/>
          </w:tcPr>
          <w:p w:rsidR="00C40B72" w:rsidRDefault="009D7664">
            <w:pPr>
              <w:jc w:val="center"/>
            </w:pPr>
            <w:r>
              <w:rPr>
                <w:color w:val="000000"/>
                <w:sz w:val="24"/>
              </w:rPr>
              <w:t>0.89%</w:t>
            </w:r>
          </w:p>
        </w:tc>
        <w:tc>
          <w:tcPr>
            <w:tcW w:w="1285" w:type="dxa"/>
            <w:vAlign w:val="center"/>
          </w:tcPr>
          <w:p w:rsidR="00C40B72" w:rsidRDefault="009D7664">
            <w:pPr>
              <w:jc w:val="center"/>
            </w:pPr>
            <w:r>
              <w:rPr>
                <w:color w:val="000000"/>
                <w:sz w:val="24"/>
              </w:rPr>
              <w:t>1.51%</w:t>
            </w:r>
          </w:p>
        </w:tc>
        <w:tc>
          <w:tcPr>
            <w:tcW w:w="1285" w:type="dxa"/>
            <w:vAlign w:val="center"/>
          </w:tcPr>
          <w:p w:rsidR="00C40B72" w:rsidRDefault="009D7664">
            <w:pPr>
              <w:jc w:val="center"/>
            </w:pPr>
            <w:r>
              <w:rPr>
                <w:color w:val="000000"/>
                <w:sz w:val="24"/>
              </w:rPr>
              <w:t>5.84%</w:t>
            </w:r>
          </w:p>
        </w:tc>
        <w:tc>
          <w:tcPr>
            <w:tcW w:w="1285" w:type="dxa"/>
            <w:vAlign w:val="center"/>
          </w:tcPr>
          <w:p w:rsidR="00C40B72" w:rsidRDefault="009D7664">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AC6737" w:rsidRDefault="00E63239" w:rsidP="00AC6737">
      <w:pPr>
        <w:pStyle w:val="20"/>
        <w:spacing w:before="29" w:after="0" w:line="288" w:lineRule="auto"/>
        <w:rPr>
          <w:rFonts w:ascii="Times New Roman" w:hAnsi="Times New Roman"/>
          <w:kern w:val="0"/>
          <w:szCs w:val="24"/>
        </w:rPr>
      </w:pPr>
      <w:bookmarkStart w:id="35" w:name="_Toc249760033"/>
      <w:bookmarkStart w:id="36" w:name="_Toc361324853"/>
      <w:bookmarkStart w:id="37" w:name="_Toc4067825"/>
      <w:r w:rsidRPr="00AC6737">
        <w:rPr>
          <w:rFonts w:ascii="Times New Roman" w:hAnsi="Times New Roman"/>
          <w:kern w:val="0"/>
          <w:szCs w:val="24"/>
        </w:rPr>
        <w:t>3.3</w:t>
      </w:r>
      <w:r w:rsidRPr="00AC6737">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40B72">
        <w:trPr>
          <w:jc w:val="center"/>
        </w:trPr>
        <w:tc>
          <w:tcPr>
            <w:tcW w:w="1157" w:type="dxa"/>
            <w:vAlign w:val="center"/>
          </w:tcPr>
          <w:p w:rsidR="00C40B72" w:rsidRDefault="009D7664">
            <w:pPr>
              <w:jc w:val="center"/>
            </w:pPr>
            <w:r>
              <w:rPr>
                <w:color w:val="000000"/>
                <w:sz w:val="24"/>
              </w:rPr>
              <w:t>2018</w:t>
            </w:r>
            <w:r>
              <w:rPr>
                <w:color w:val="000000"/>
                <w:sz w:val="24"/>
              </w:rPr>
              <w:t>年</w:t>
            </w:r>
          </w:p>
        </w:tc>
        <w:tc>
          <w:tcPr>
            <w:tcW w:w="1378" w:type="dxa"/>
            <w:vAlign w:val="center"/>
          </w:tcPr>
          <w:p w:rsidR="00C40B72" w:rsidRDefault="009D7664">
            <w:pPr>
              <w:jc w:val="right"/>
            </w:pPr>
            <w:r>
              <w:rPr>
                <w:color w:val="000000"/>
                <w:sz w:val="24"/>
              </w:rPr>
              <w:t>-</w:t>
            </w:r>
          </w:p>
        </w:tc>
        <w:tc>
          <w:tcPr>
            <w:tcW w:w="1839" w:type="dxa"/>
            <w:vAlign w:val="center"/>
          </w:tcPr>
          <w:p w:rsidR="00C40B72" w:rsidRDefault="009D7664">
            <w:pPr>
              <w:jc w:val="right"/>
            </w:pPr>
            <w:r>
              <w:rPr>
                <w:color w:val="000000"/>
                <w:sz w:val="24"/>
              </w:rPr>
              <w:t>-</w:t>
            </w:r>
          </w:p>
        </w:tc>
        <w:tc>
          <w:tcPr>
            <w:tcW w:w="1950" w:type="dxa"/>
            <w:vAlign w:val="center"/>
          </w:tcPr>
          <w:p w:rsidR="00C40B72" w:rsidRDefault="009D7664">
            <w:pPr>
              <w:jc w:val="right"/>
            </w:pPr>
            <w:r>
              <w:rPr>
                <w:color w:val="000000"/>
                <w:sz w:val="24"/>
              </w:rPr>
              <w:t>-</w:t>
            </w:r>
          </w:p>
        </w:tc>
        <w:tc>
          <w:tcPr>
            <w:tcW w:w="1894" w:type="dxa"/>
            <w:vAlign w:val="center"/>
          </w:tcPr>
          <w:p w:rsidR="00C40B72" w:rsidRDefault="009D7664">
            <w:pPr>
              <w:jc w:val="right"/>
            </w:pPr>
            <w:r>
              <w:rPr>
                <w:color w:val="000000"/>
                <w:sz w:val="24"/>
              </w:rPr>
              <w:t>-</w:t>
            </w:r>
          </w:p>
        </w:tc>
        <w:tc>
          <w:tcPr>
            <w:tcW w:w="1068" w:type="dxa"/>
            <w:vAlign w:val="center"/>
          </w:tcPr>
          <w:p w:rsidR="00C40B72" w:rsidRDefault="009D7664">
            <w:pPr>
              <w:jc w:val="left"/>
            </w:pPr>
            <w:r>
              <w:rPr>
                <w:color w:val="000000"/>
                <w:sz w:val="24"/>
              </w:rPr>
              <w:t>-</w:t>
            </w:r>
          </w:p>
        </w:tc>
      </w:tr>
      <w:tr w:rsidR="00C40B72">
        <w:trPr>
          <w:jc w:val="center"/>
        </w:trPr>
        <w:tc>
          <w:tcPr>
            <w:tcW w:w="1157" w:type="dxa"/>
            <w:vAlign w:val="center"/>
          </w:tcPr>
          <w:p w:rsidR="00C40B72" w:rsidRDefault="009D7664">
            <w:pPr>
              <w:jc w:val="center"/>
            </w:pPr>
            <w:r>
              <w:rPr>
                <w:color w:val="000000"/>
                <w:sz w:val="24"/>
              </w:rPr>
              <w:t>2017</w:t>
            </w:r>
            <w:r>
              <w:rPr>
                <w:color w:val="000000"/>
                <w:sz w:val="24"/>
              </w:rPr>
              <w:t>年</w:t>
            </w:r>
          </w:p>
        </w:tc>
        <w:tc>
          <w:tcPr>
            <w:tcW w:w="1378" w:type="dxa"/>
            <w:vAlign w:val="center"/>
          </w:tcPr>
          <w:p w:rsidR="00C40B72" w:rsidRDefault="009D7664">
            <w:pPr>
              <w:jc w:val="right"/>
            </w:pPr>
            <w:r>
              <w:rPr>
                <w:color w:val="000000"/>
                <w:sz w:val="24"/>
              </w:rPr>
              <w:t>-</w:t>
            </w:r>
          </w:p>
        </w:tc>
        <w:tc>
          <w:tcPr>
            <w:tcW w:w="1839" w:type="dxa"/>
            <w:vAlign w:val="center"/>
          </w:tcPr>
          <w:p w:rsidR="00C40B72" w:rsidRDefault="009D7664">
            <w:pPr>
              <w:jc w:val="right"/>
            </w:pPr>
            <w:r>
              <w:rPr>
                <w:color w:val="000000"/>
                <w:sz w:val="24"/>
              </w:rPr>
              <w:t>-</w:t>
            </w:r>
          </w:p>
        </w:tc>
        <w:tc>
          <w:tcPr>
            <w:tcW w:w="1950" w:type="dxa"/>
            <w:vAlign w:val="center"/>
          </w:tcPr>
          <w:p w:rsidR="00C40B72" w:rsidRDefault="009D7664">
            <w:pPr>
              <w:jc w:val="right"/>
            </w:pPr>
            <w:r>
              <w:rPr>
                <w:color w:val="000000"/>
                <w:sz w:val="24"/>
              </w:rPr>
              <w:t>-</w:t>
            </w:r>
          </w:p>
        </w:tc>
        <w:tc>
          <w:tcPr>
            <w:tcW w:w="1894" w:type="dxa"/>
            <w:vAlign w:val="center"/>
          </w:tcPr>
          <w:p w:rsidR="00C40B72" w:rsidRDefault="009D7664">
            <w:pPr>
              <w:jc w:val="right"/>
            </w:pPr>
            <w:r>
              <w:rPr>
                <w:color w:val="000000"/>
                <w:sz w:val="24"/>
              </w:rPr>
              <w:t>-</w:t>
            </w:r>
          </w:p>
        </w:tc>
        <w:tc>
          <w:tcPr>
            <w:tcW w:w="1068" w:type="dxa"/>
            <w:vAlign w:val="center"/>
          </w:tcPr>
          <w:p w:rsidR="00C40B72" w:rsidRDefault="009D7664">
            <w:pPr>
              <w:jc w:val="left"/>
            </w:pPr>
            <w:r>
              <w:rPr>
                <w:color w:val="000000"/>
                <w:sz w:val="24"/>
              </w:rPr>
              <w:t>-</w:t>
            </w:r>
          </w:p>
        </w:tc>
      </w:tr>
      <w:tr w:rsidR="00C40B72">
        <w:trPr>
          <w:jc w:val="center"/>
        </w:trPr>
        <w:tc>
          <w:tcPr>
            <w:tcW w:w="1157" w:type="dxa"/>
            <w:vAlign w:val="center"/>
          </w:tcPr>
          <w:p w:rsidR="00C40B72" w:rsidRDefault="009D7664">
            <w:pPr>
              <w:jc w:val="center"/>
            </w:pPr>
            <w:r>
              <w:rPr>
                <w:color w:val="000000"/>
                <w:sz w:val="24"/>
              </w:rPr>
              <w:t>2016</w:t>
            </w:r>
            <w:r>
              <w:rPr>
                <w:color w:val="000000"/>
                <w:sz w:val="24"/>
              </w:rPr>
              <w:t>年</w:t>
            </w:r>
          </w:p>
        </w:tc>
        <w:tc>
          <w:tcPr>
            <w:tcW w:w="1378" w:type="dxa"/>
            <w:vAlign w:val="center"/>
          </w:tcPr>
          <w:p w:rsidR="00C40B72" w:rsidRDefault="009D7664">
            <w:pPr>
              <w:jc w:val="right"/>
            </w:pPr>
            <w:r>
              <w:rPr>
                <w:color w:val="000000"/>
                <w:sz w:val="24"/>
              </w:rPr>
              <w:t>-</w:t>
            </w:r>
          </w:p>
        </w:tc>
        <w:tc>
          <w:tcPr>
            <w:tcW w:w="1839" w:type="dxa"/>
            <w:vAlign w:val="center"/>
          </w:tcPr>
          <w:p w:rsidR="00C40B72" w:rsidRDefault="009D7664">
            <w:pPr>
              <w:jc w:val="right"/>
            </w:pPr>
            <w:r>
              <w:rPr>
                <w:color w:val="000000"/>
                <w:sz w:val="24"/>
              </w:rPr>
              <w:t>-</w:t>
            </w:r>
          </w:p>
        </w:tc>
        <w:tc>
          <w:tcPr>
            <w:tcW w:w="1950" w:type="dxa"/>
            <w:vAlign w:val="center"/>
          </w:tcPr>
          <w:p w:rsidR="00C40B72" w:rsidRDefault="009D7664">
            <w:pPr>
              <w:jc w:val="right"/>
            </w:pPr>
            <w:r>
              <w:rPr>
                <w:color w:val="000000"/>
                <w:sz w:val="24"/>
              </w:rPr>
              <w:t>-</w:t>
            </w:r>
          </w:p>
        </w:tc>
        <w:tc>
          <w:tcPr>
            <w:tcW w:w="1894" w:type="dxa"/>
            <w:vAlign w:val="center"/>
          </w:tcPr>
          <w:p w:rsidR="00C40B72" w:rsidRDefault="009D7664">
            <w:pPr>
              <w:jc w:val="right"/>
            </w:pPr>
            <w:r>
              <w:rPr>
                <w:color w:val="000000"/>
                <w:sz w:val="24"/>
              </w:rPr>
              <w:t>-</w:t>
            </w:r>
          </w:p>
        </w:tc>
        <w:tc>
          <w:tcPr>
            <w:tcW w:w="1068" w:type="dxa"/>
            <w:vAlign w:val="center"/>
          </w:tcPr>
          <w:p w:rsidR="00C40B72" w:rsidRDefault="009D766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6782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06782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06782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C40B72" w:rsidRDefault="009D766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06782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40B72">
        <w:tc>
          <w:tcPr>
            <w:tcW w:w="1032" w:type="dxa"/>
            <w:vAlign w:val="center"/>
          </w:tcPr>
          <w:p w:rsidR="00C40B72" w:rsidRDefault="009D7664">
            <w:pPr>
              <w:jc w:val="center"/>
            </w:pPr>
            <w:r>
              <w:rPr>
                <w:color w:val="000000"/>
                <w:sz w:val="24"/>
              </w:rPr>
              <w:t>蔡铮</w:t>
            </w:r>
          </w:p>
        </w:tc>
        <w:tc>
          <w:tcPr>
            <w:tcW w:w="1416" w:type="dxa"/>
            <w:vAlign w:val="center"/>
          </w:tcPr>
          <w:p w:rsidR="00C40B72" w:rsidRDefault="009D7664">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238" w:type="dxa"/>
            <w:vAlign w:val="center"/>
          </w:tcPr>
          <w:p w:rsidR="00C40B72" w:rsidRDefault="009D7664">
            <w:pPr>
              <w:jc w:val="center"/>
            </w:pPr>
            <w:r>
              <w:rPr>
                <w:color w:val="000000"/>
                <w:sz w:val="24"/>
              </w:rPr>
              <w:t>2012-12-27</w:t>
            </w:r>
          </w:p>
        </w:tc>
        <w:tc>
          <w:tcPr>
            <w:tcW w:w="1276" w:type="dxa"/>
            <w:vAlign w:val="center"/>
          </w:tcPr>
          <w:p w:rsidR="00C40B72" w:rsidRDefault="009D7664">
            <w:pPr>
              <w:jc w:val="center"/>
            </w:pPr>
            <w:r>
              <w:rPr>
                <w:color w:val="000000"/>
                <w:sz w:val="24"/>
              </w:rPr>
              <w:t>-</w:t>
            </w:r>
          </w:p>
        </w:tc>
        <w:tc>
          <w:tcPr>
            <w:tcW w:w="996" w:type="dxa"/>
            <w:vAlign w:val="center"/>
          </w:tcPr>
          <w:p w:rsidR="00C40B72" w:rsidRDefault="009D7664">
            <w:pPr>
              <w:jc w:val="center"/>
            </w:pPr>
            <w:r>
              <w:rPr>
                <w:color w:val="000000"/>
                <w:sz w:val="24"/>
              </w:rPr>
              <w:t>9</w:t>
            </w:r>
            <w:r>
              <w:rPr>
                <w:color w:val="000000"/>
                <w:sz w:val="24"/>
              </w:rPr>
              <w:t>年</w:t>
            </w:r>
          </w:p>
        </w:tc>
        <w:tc>
          <w:tcPr>
            <w:tcW w:w="3040" w:type="dxa"/>
            <w:vAlign w:val="center"/>
          </w:tcPr>
          <w:p w:rsidR="00C40B72" w:rsidRDefault="009D7664">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C40B72" w:rsidRDefault="009D766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C40B72" w:rsidRDefault="009D766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w:t>
      </w:r>
      <w:r w:rsidRPr="009B20A1">
        <w:rPr>
          <w:kern w:val="0"/>
          <w:sz w:val="24"/>
        </w:rPr>
        <w:lastRenderedPageBreak/>
        <w:t>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06783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06783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06783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C40B72" w:rsidRDefault="009D766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40B72" w:rsidRDefault="009D766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40B72" w:rsidRDefault="009D766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0B72" w:rsidRDefault="009D766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40B72" w:rsidRDefault="009D766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783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C40B72" w:rsidRDefault="009D766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0B72" w:rsidRDefault="009D7664">
      <w:pPr>
        <w:spacing w:before="29" w:line="288" w:lineRule="auto"/>
        <w:ind w:firstLineChars="200" w:firstLine="480"/>
        <w:rPr>
          <w:rFonts w:asciiTheme="minorEastAsia" w:eastAsiaTheme="minorEastAsia" w:hAnsiTheme="minorEastAsia"/>
          <w:color w:val="000000"/>
          <w:szCs w:val="21"/>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0B72" w:rsidRDefault="009D766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06783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06783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06783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2018</w:t>
      </w:r>
      <w:r w:rsidRPr="00125363">
        <w:rPr>
          <w:color w:val="000000"/>
          <w:sz w:val="24"/>
        </w:rPr>
        <w:t>年国内经济走势偏弱，消费增速下降明显，投资增速回落后小幅回升，地产投资和制造业投资逐渐显现疲软态势，出口增速出现下滑。</w:t>
      </w:r>
      <w:r w:rsidRPr="00125363">
        <w:rPr>
          <w:color w:val="000000"/>
          <w:sz w:val="24"/>
        </w:rPr>
        <w:t>2018</w:t>
      </w:r>
      <w:r w:rsidRPr="00125363">
        <w:rPr>
          <w:color w:val="000000"/>
          <w:sz w:val="24"/>
        </w:rPr>
        <w:t>年初中美贸易摩擦爆发并不断升温，直至</w:t>
      </w:r>
      <w:r w:rsidRPr="00125363">
        <w:rPr>
          <w:color w:val="000000"/>
          <w:sz w:val="24"/>
        </w:rPr>
        <w:t>2018</w:t>
      </w:r>
      <w:r w:rsidRPr="00125363">
        <w:rPr>
          <w:color w:val="000000"/>
          <w:sz w:val="24"/>
        </w:rPr>
        <w:t>年末才出现缓和迹象。同时全年美元加息、汇率波动等各因素频发。在此经济背景下，全年</w:t>
      </w:r>
      <w:r w:rsidRPr="00125363">
        <w:rPr>
          <w:color w:val="000000"/>
          <w:sz w:val="24"/>
        </w:rPr>
        <w:t>A</w:t>
      </w:r>
      <w:r w:rsidRPr="00125363">
        <w:rPr>
          <w:color w:val="000000"/>
          <w:sz w:val="24"/>
        </w:rPr>
        <w:t>股市场阶段性下行，作为跟踪基准指数的指数基金，全年基金总体呈现震荡向下的走势。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06783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06783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年，我们认为通胀仍将维持温和，货币中性稳健，经济下行压力</w:t>
      </w:r>
      <w:proofErr w:type="gramStart"/>
      <w:r w:rsidRPr="00125363">
        <w:rPr>
          <w:color w:val="000000"/>
          <w:sz w:val="24"/>
        </w:rPr>
        <w:t>下维稳将</w:t>
      </w:r>
      <w:proofErr w:type="gramEnd"/>
      <w:r w:rsidRPr="00125363">
        <w:rPr>
          <w:color w:val="000000"/>
          <w:sz w:val="24"/>
        </w:rPr>
        <w:t>持续加码，投资增速将企稳。中美贸易摩擦有望不再加码升级。市场经历了</w:t>
      </w:r>
      <w:r w:rsidRPr="00125363">
        <w:rPr>
          <w:color w:val="000000"/>
          <w:sz w:val="24"/>
        </w:rPr>
        <w:t>2018</w:t>
      </w:r>
      <w:r w:rsidRPr="00125363">
        <w:rPr>
          <w:color w:val="000000"/>
          <w:sz w:val="24"/>
        </w:rPr>
        <w:t>年全年的调整，多数行业指数已处于相对低估值区间。总体而言，从中长期来看我们对</w:t>
      </w:r>
      <w:r w:rsidRPr="00125363">
        <w:rPr>
          <w:color w:val="000000"/>
          <w:sz w:val="24"/>
        </w:rPr>
        <w:t>A</w:t>
      </w:r>
      <w:r w:rsidRPr="00125363">
        <w:rPr>
          <w:color w:val="000000"/>
          <w:sz w:val="24"/>
        </w:rPr>
        <w:t>股市场仍维持谨慎乐观的看法。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06783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C40B72" w:rsidRDefault="009D7664">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40B72" w:rsidRDefault="009D766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40B72" w:rsidRDefault="009D7664">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C40B72" w:rsidRDefault="009D7664">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40B72" w:rsidRDefault="009D7664">
      <w:pPr>
        <w:spacing w:before="29" w:line="288" w:lineRule="auto"/>
        <w:ind w:firstLineChars="200" w:firstLine="480"/>
        <w:rPr>
          <w:color w:val="000000"/>
          <w:sz w:val="24"/>
        </w:rPr>
      </w:pPr>
      <w:r>
        <w:rPr>
          <w:color w:val="000000"/>
          <w:sz w:val="24"/>
        </w:rPr>
        <w:t>（二）继续深化全面风险管理，提高风险控制有效性。</w:t>
      </w:r>
    </w:p>
    <w:p w:rsidR="00C40B72" w:rsidRDefault="009D7664">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40B72" w:rsidRDefault="009D7664">
      <w:pPr>
        <w:spacing w:before="29" w:line="288" w:lineRule="auto"/>
        <w:ind w:firstLineChars="200" w:firstLine="480"/>
        <w:rPr>
          <w:color w:val="000000"/>
          <w:sz w:val="24"/>
        </w:rPr>
      </w:pPr>
      <w:r>
        <w:rPr>
          <w:color w:val="000000"/>
          <w:sz w:val="24"/>
        </w:rPr>
        <w:t>（三）全面开展内部监督检查，强化公司内部控制。</w:t>
      </w:r>
    </w:p>
    <w:p w:rsidR="00C40B72" w:rsidRDefault="009D766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40B72" w:rsidRDefault="009D7664">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06784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C40B72" w:rsidRDefault="009D766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40B72" w:rsidRDefault="009D7664">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AC6737" w:rsidRDefault="00486CC6" w:rsidP="00AC6737">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067841"/>
      <w:r w:rsidRPr="00AC6737">
        <w:rPr>
          <w:rFonts w:ascii="Times New Roman" w:hAnsi="Times New Roman"/>
          <w:kern w:val="0"/>
          <w:szCs w:val="24"/>
        </w:rPr>
        <w:t>4.</w:t>
      </w:r>
      <w:r w:rsidRPr="00AC6737">
        <w:rPr>
          <w:rFonts w:ascii="Times New Roman" w:hAnsi="Times New Roman" w:hint="eastAsia"/>
          <w:kern w:val="0"/>
          <w:szCs w:val="24"/>
        </w:rPr>
        <w:t>8</w:t>
      </w:r>
      <w:r w:rsidRPr="00AC6737">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AC6737" w:rsidRDefault="00486CC6" w:rsidP="00AC6737">
      <w:pPr>
        <w:pStyle w:val="20"/>
        <w:spacing w:before="29" w:after="0" w:line="288" w:lineRule="auto"/>
        <w:rPr>
          <w:rFonts w:ascii="Times New Roman" w:hAnsi="Times New Roman"/>
          <w:kern w:val="0"/>
          <w:szCs w:val="24"/>
        </w:rPr>
      </w:pPr>
      <w:bookmarkStart w:id="75" w:name="_Toc4067842"/>
      <w:r w:rsidRPr="00AC6737">
        <w:rPr>
          <w:rFonts w:ascii="Times New Roman" w:hAnsi="Times New Roman"/>
          <w:kern w:val="0"/>
          <w:szCs w:val="24"/>
        </w:rPr>
        <w:t>4.9</w:t>
      </w:r>
      <w:r w:rsidRPr="00AC6737">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06784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06784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4500E9" w:rsidP="007455A2">
      <w:pPr>
        <w:spacing w:before="29" w:line="288" w:lineRule="auto"/>
        <w:ind w:firstLineChars="200" w:firstLine="480"/>
        <w:rPr>
          <w:color w:val="000000"/>
          <w:sz w:val="24"/>
        </w:rPr>
      </w:pPr>
      <w:r w:rsidRPr="004500E9">
        <w:rPr>
          <w:rFonts w:hint="eastAsia"/>
          <w:color w:val="000000"/>
          <w:sz w:val="24"/>
        </w:rPr>
        <w:t>在托管本基金的过程中，本基金托管人中国农业银行股份有限公司严格遵守《证券投资基金法》相关法律法规的规定以及基金合同、托管协议的约定，对本</w:t>
      </w:r>
      <w:proofErr w:type="gramStart"/>
      <w:r w:rsidRPr="004500E9">
        <w:rPr>
          <w:rFonts w:hint="eastAsia"/>
          <w:color w:val="000000"/>
          <w:sz w:val="24"/>
        </w:rPr>
        <w:t>基金基金</w:t>
      </w:r>
      <w:proofErr w:type="gramEnd"/>
      <w:r w:rsidRPr="004500E9">
        <w:rPr>
          <w:rFonts w:hint="eastAsia"/>
          <w:color w:val="000000"/>
          <w:sz w:val="24"/>
        </w:rPr>
        <w:t>管理人—</w:t>
      </w:r>
      <w:r>
        <w:rPr>
          <w:rFonts w:hint="eastAsia"/>
          <w:color w:val="000000"/>
          <w:sz w:val="24"/>
        </w:rPr>
        <w:t>交银</w:t>
      </w:r>
      <w:r>
        <w:rPr>
          <w:color w:val="000000"/>
          <w:sz w:val="24"/>
        </w:rPr>
        <w:t>施罗德</w:t>
      </w:r>
      <w:r w:rsidRPr="004500E9">
        <w:rPr>
          <w:rFonts w:hint="eastAsia"/>
          <w:color w:val="000000"/>
          <w:sz w:val="24"/>
        </w:rPr>
        <w:t>基金管理有限公司</w:t>
      </w:r>
      <w:r>
        <w:rPr>
          <w:rFonts w:hint="eastAsia"/>
          <w:color w:val="000000"/>
          <w:sz w:val="24"/>
        </w:rPr>
        <w:t>2018</w:t>
      </w:r>
      <w:r w:rsidRPr="004500E9">
        <w:rPr>
          <w:rFonts w:hint="eastAsia"/>
          <w:color w:val="000000"/>
          <w:sz w:val="24"/>
        </w:rPr>
        <w:t>年</w:t>
      </w:r>
      <w:r>
        <w:rPr>
          <w:rFonts w:hint="eastAsia"/>
          <w:color w:val="000000"/>
          <w:sz w:val="24"/>
        </w:rPr>
        <w:t>1</w:t>
      </w:r>
      <w:r w:rsidRPr="004500E9">
        <w:rPr>
          <w:rFonts w:hint="eastAsia"/>
          <w:color w:val="000000"/>
          <w:sz w:val="24"/>
        </w:rPr>
        <w:t>月</w:t>
      </w:r>
      <w:r>
        <w:rPr>
          <w:rFonts w:hint="eastAsia"/>
          <w:color w:val="000000"/>
          <w:sz w:val="24"/>
        </w:rPr>
        <w:t>1</w:t>
      </w:r>
      <w:r w:rsidRPr="004500E9">
        <w:rPr>
          <w:rFonts w:hint="eastAsia"/>
          <w:color w:val="000000"/>
          <w:sz w:val="24"/>
        </w:rPr>
        <w:t>日至</w:t>
      </w:r>
      <w:r w:rsidRPr="004500E9">
        <w:rPr>
          <w:rFonts w:hint="eastAsia"/>
          <w:color w:val="000000"/>
          <w:sz w:val="24"/>
        </w:rPr>
        <w:t>2018</w:t>
      </w:r>
      <w:r w:rsidRPr="004500E9">
        <w:rPr>
          <w:rFonts w:hint="eastAsia"/>
          <w:color w:val="000000"/>
          <w:sz w:val="24"/>
        </w:rPr>
        <w:t>年</w:t>
      </w:r>
      <w:r w:rsidRPr="004500E9">
        <w:rPr>
          <w:rFonts w:hint="eastAsia"/>
          <w:color w:val="000000"/>
          <w:sz w:val="24"/>
        </w:rPr>
        <w:t>12</w:t>
      </w:r>
      <w:r w:rsidRPr="004500E9">
        <w:rPr>
          <w:rFonts w:hint="eastAsia"/>
          <w:color w:val="000000"/>
          <w:sz w:val="24"/>
        </w:rPr>
        <w:t>月</w:t>
      </w:r>
      <w:r w:rsidRPr="004500E9">
        <w:rPr>
          <w:rFonts w:hint="eastAsia"/>
          <w:color w:val="000000"/>
          <w:sz w:val="24"/>
        </w:rPr>
        <w:t>31</w:t>
      </w:r>
      <w:r w:rsidRPr="004500E9">
        <w:rPr>
          <w:rFonts w:hint="eastAsia"/>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06784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4500E9" w:rsidP="007455A2">
      <w:pPr>
        <w:spacing w:before="29" w:line="288" w:lineRule="auto"/>
        <w:ind w:firstLineChars="200" w:firstLine="480"/>
        <w:rPr>
          <w:color w:val="000000"/>
          <w:sz w:val="24"/>
        </w:rPr>
      </w:pPr>
      <w:r w:rsidRPr="004500E9">
        <w:rPr>
          <w:rFonts w:hint="eastAsia"/>
          <w:color w:val="000000"/>
          <w:sz w:val="24"/>
        </w:rPr>
        <w:t>本托管人认为</w:t>
      </w:r>
      <w:r>
        <w:rPr>
          <w:rFonts w:hint="eastAsia"/>
          <w:color w:val="000000"/>
          <w:sz w:val="24"/>
        </w:rPr>
        <w:t>，交银施罗德</w:t>
      </w:r>
      <w:r w:rsidRPr="004500E9">
        <w:rPr>
          <w:rFonts w:hint="eastAsia"/>
          <w:color w:val="000000"/>
          <w:sz w:val="24"/>
        </w:rPr>
        <w:t>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067846"/>
      <w:r w:rsidRPr="007455A2">
        <w:rPr>
          <w:rFonts w:ascii="Times New Roman" w:hAnsi="Times New Roman"/>
          <w:kern w:val="0"/>
          <w:szCs w:val="24"/>
        </w:rPr>
        <w:lastRenderedPageBreak/>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4500E9" w:rsidP="007455A2">
      <w:pPr>
        <w:spacing w:before="29" w:line="288" w:lineRule="auto"/>
        <w:ind w:firstLineChars="200" w:firstLine="480"/>
        <w:rPr>
          <w:color w:val="000000"/>
          <w:sz w:val="24"/>
        </w:rPr>
      </w:pPr>
      <w:r w:rsidRPr="004500E9">
        <w:rPr>
          <w:rFonts w:hint="eastAsia"/>
          <w:color w:val="000000"/>
          <w:sz w:val="24"/>
        </w:rPr>
        <w:t>本托管人认为，</w:t>
      </w:r>
      <w:r>
        <w:rPr>
          <w:rFonts w:hint="eastAsia"/>
          <w:color w:val="000000"/>
          <w:sz w:val="24"/>
        </w:rPr>
        <w:t>交银施罗德</w:t>
      </w:r>
      <w:r w:rsidRPr="004500E9">
        <w:rPr>
          <w:rFonts w:hint="eastAsia"/>
          <w:color w:val="000000"/>
          <w:sz w:val="24"/>
        </w:rPr>
        <w:t>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61324872"/>
      <w:bookmarkStart w:id="96" w:name="_Toc4067847"/>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21589</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上证</w:t>
      </w:r>
      <w:r w:rsidRPr="00E62260">
        <w:rPr>
          <w:rFonts w:eastAsiaTheme="minorEastAsia"/>
          <w:kern w:val="0"/>
          <w:sz w:val="24"/>
        </w:rPr>
        <w:t xml:space="preserve">180 </w:t>
      </w:r>
      <w:r w:rsidRPr="00E62260">
        <w:rPr>
          <w:rFonts w:eastAsiaTheme="minorEastAsia"/>
          <w:kern w:val="0"/>
          <w:sz w:val="24"/>
        </w:rPr>
        <w:t>公司治理交易型开放式指数证券投资基金全体基金份额持有人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286996147"/>
      <w:bookmarkStart w:id="104" w:name="_Toc352255987"/>
      <w:bookmarkStart w:id="105" w:name="_Toc352256055"/>
      <w:bookmarkStart w:id="106" w:name="_Toc352331233"/>
      <w:bookmarkStart w:id="107" w:name="_Toc362424011"/>
      <w:bookmarkStart w:id="108" w:name="_Toc374459273"/>
      <w:bookmarkStart w:id="109" w:name="_Toc4067848"/>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7"/>
      <w:bookmarkEnd w:id="98"/>
      <w:bookmarkEnd w:id="99"/>
      <w:bookmarkEnd w:id="100"/>
      <w:bookmarkEnd w:id="101"/>
      <w:bookmarkEnd w:id="102"/>
      <w:bookmarkEnd w:id="109"/>
    </w:p>
    <w:p w:rsidR="00C40B72" w:rsidRDefault="009D7664">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C40B72" w:rsidRDefault="009D7664">
      <w:pPr>
        <w:widowControl/>
        <w:spacing w:line="288" w:lineRule="auto"/>
        <w:ind w:firstLine="420"/>
        <w:rPr>
          <w:rFonts w:eastAsiaTheme="minorEastAsia"/>
          <w:kern w:val="0"/>
          <w:sz w:val="24"/>
        </w:rPr>
      </w:pPr>
      <w:r>
        <w:rPr>
          <w:rFonts w:eastAsiaTheme="minorEastAsia"/>
          <w:kern w:val="0"/>
          <w:sz w:val="24"/>
        </w:rPr>
        <w:t>我们审计了上证</w:t>
      </w:r>
      <w:r>
        <w:rPr>
          <w:rFonts w:eastAsiaTheme="minorEastAsia"/>
          <w:kern w:val="0"/>
          <w:sz w:val="24"/>
        </w:rPr>
        <w:t>180</w:t>
      </w:r>
      <w:r>
        <w:rPr>
          <w:rFonts w:eastAsiaTheme="minorEastAsia"/>
          <w:kern w:val="0"/>
          <w:sz w:val="24"/>
        </w:rPr>
        <w:t>公司治理交易型开放式指数证券投资基金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上证</w:t>
      </w:r>
      <w:r>
        <w:rPr>
          <w:rFonts w:eastAsiaTheme="minorEastAsia"/>
          <w:kern w:val="0"/>
          <w:sz w:val="24"/>
        </w:rPr>
        <w:t>180</w:t>
      </w:r>
      <w:r>
        <w:rPr>
          <w:rFonts w:eastAsiaTheme="minorEastAsia"/>
          <w:kern w:val="0"/>
          <w:sz w:val="24"/>
        </w:rPr>
        <w:t>公司治理</w:t>
      </w:r>
      <w:r>
        <w:rPr>
          <w:rFonts w:eastAsiaTheme="minorEastAsia"/>
          <w:kern w:val="0"/>
          <w:sz w:val="24"/>
        </w:rPr>
        <w:t>ETF</w:t>
      </w:r>
      <w:r>
        <w:rPr>
          <w:rFonts w:eastAsiaTheme="minorEastAsia"/>
          <w:kern w:val="0"/>
          <w:sz w:val="24"/>
        </w:rPr>
        <w:t>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40B72" w:rsidRDefault="00C40B72">
      <w:pPr>
        <w:widowControl/>
        <w:spacing w:line="288" w:lineRule="auto"/>
        <w:ind w:firstLine="420"/>
        <w:rPr>
          <w:rFonts w:eastAsiaTheme="minorEastAsia"/>
          <w:kern w:val="0"/>
          <w:sz w:val="24"/>
        </w:rPr>
      </w:pPr>
    </w:p>
    <w:p w:rsidR="00C40B72" w:rsidRDefault="009D766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发布的有关规定及允许的基金行业实务操作编制，公允反映了上证</w:t>
      </w:r>
      <w:r w:rsidRPr="00E62260">
        <w:rPr>
          <w:rFonts w:eastAsiaTheme="minorEastAsia"/>
          <w:kern w:val="0"/>
          <w:sz w:val="24"/>
        </w:rPr>
        <w:t>180</w:t>
      </w:r>
      <w:r w:rsidRPr="00E62260">
        <w:rPr>
          <w:rFonts w:eastAsiaTheme="minorEastAsia"/>
          <w:kern w:val="0"/>
          <w:sz w:val="24"/>
        </w:rPr>
        <w:t>公司治理</w:t>
      </w:r>
      <w:r w:rsidRPr="00E62260">
        <w:rPr>
          <w:rFonts w:eastAsiaTheme="minorEastAsia"/>
          <w:kern w:val="0"/>
          <w:sz w:val="24"/>
        </w:rPr>
        <w:t>ETF</w:t>
      </w:r>
      <w:r w:rsidRPr="00E62260">
        <w:rPr>
          <w:rFonts w:eastAsiaTheme="minorEastAsia"/>
          <w:kern w:val="0"/>
          <w:sz w:val="24"/>
        </w:rPr>
        <w:t>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67849"/>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0"/>
    </w:p>
    <w:p w:rsidR="00C40B72" w:rsidRDefault="009D7664">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40B72" w:rsidRDefault="00C40B72">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按照中国注册会计师职业道德守则，我们独立于上证</w:t>
      </w:r>
      <w:r w:rsidRPr="00E62260">
        <w:rPr>
          <w:rFonts w:eastAsiaTheme="minorEastAsia" w:hint="eastAsia"/>
          <w:sz w:val="24"/>
        </w:rPr>
        <w:t>180</w:t>
      </w:r>
      <w:r w:rsidRPr="00E62260">
        <w:rPr>
          <w:rFonts w:eastAsiaTheme="minorEastAsia" w:hint="eastAsia"/>
          <w:sz w:val="24"/>
        </w:rPr>
        <w:t>公司治理</w:t>
      </w:r>
      <w:r w:rsidRPr="00E62260">
        <w:rPr>
          <w:rFonts w:eastAsiaTheme="minorEastAsia" w:hint="eastAsia"/>
          <w:sz w:val="24"/>
        </w:rPr>
        <w:t>ETF</w:t>
      </w:r>
      <w:r w:rsidRPr="00E62260">
        <w:rPr>
          <w:rFonts w:eastAsiaTheme="minorEastAsia" w:hint="eastAsia"/>
          <w:sz w:val="24"/>
        </w:rPr>
        <w:t>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067850"/>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1"/>
    </w:p>
    <w:p w:rsidR="00C40B72" w:rsidRDefault="009D7664">
      <w:pPr>
        <w:spacing w:line="288" w:lineRule="auto"/>
        <w:ind w:firstLineChars="200" w:firstLine="480"/>
        <w:rPr>
          <w:rFonts w:eastAsiaTheme="minorEastAsia"/>
          <w:sz w:val="24"/>
        </w:rPr>
      </w:pPr>
      <w:r>
        <w:rPr>
          <w:rFonts w:eastAsiaTheme="minorEastAsia"/>
          <w:sz w:val="24"/>
        </w:rPr>
        <w:t>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w:t>
      </w:r>
      <w:r>
        <w:rPr>
          <w:rFonts w:eastAsiaTheme="minorEastAsia"/>
          <w:sz w:val="24"/>
        </w:rPr>
        <w:lastRenderedPageBreak/>
        <w:t>护必要的内部控制，以使财务报表不存在由于舞弊或错误导致的重大错报。</w:t>
      </w:r>
    </w:p>
    <w:p w:rsidR="00C40B72" w:rsidRDefault="00C40B72">
      <w:pPr>
        <w:spacing w:line="288" w:lineRule="auto"/>
        <w:ind w:firstLineChars="200" w:firstLine="480"/>
        <w:rPr>
          <w:rFonts w:eastAsiaTheme="minorEastAsia"/>
          <w:sz w:val="24"/>
        </w:rPr>
      </w:pPr>
    </w:p>
    <w:p w:rsidR="00C40B72" w:rsidRDefault="009D7664">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基金、终止运营或别无其他现实的选择。</w:t>
      </w:r>
    </w:p>
    <w:p w:rsidR="00C40B72" w:rsidRDefault="00C40B72">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监督上证</w:t>
      </w:r>
      <w:r w:rsidRPr="00E62260">
        <w:rPr>
          <w:rFonts w:eastAsiaTheme="minorEastAsia"/>
          <w:sz w:val="24"/>
        </w:rPr>
        <w:t>180</w:t>
      </w:r>
      <w:r w:rsidRPr="00E62260">
        <w:rPr>
          <w:rFonts w:eastAsiaTheme="minorEastAsia"/>
          <w:sz w:val="24"/>
        </w:rPr>
        <w:t>公司治理</w:t>
      </w:r>
      <w:r w:rsidRPr="00E62260">
        <w:rPr>
          <w:rFonts w:eastAsiaTheme="minorEastAsia"/>
          <w:sz w:val="24"/>
        </w:rPr>
        <w:t>ETF</w:t>
      </w:r>
      <w:r w:rsidRPr="00E62260">
        <w:rPr>
          <w:rFonts w:eastAsiaTheme="minorEastAsia"/>
          <w:sz w:val="24"/>
        </w:rPr>
        <w:t>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067851"/>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C40B72" w:rsidRDefault="009D766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40B72" w:rsidRDefault="00C40B72">
      <w:pPr>
        <w:spacing w:line="288" w:lineRule="auto"/>
        <w:ind w:firstLineChars="200" w:firstLine="480"/>
        <w:rPr>
          <w:rFonts w:eastAsiaTheme="minorEastAsia"/>
          <w:sz w:val="24"/>
        </w:rPr>
      </w:pPr>
    </w:p>
    <w:p w:rsidR="00C40B72" w:rsidRDefault="009D766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40B72" w:rsidRDefault="00C40B72">
      <w:pPr>
        <w:spacing w:line="288" w:lineRule="auto"/>
        <w:ind w:firstLineChars="200" w:firstLine="480"/>
        <w:rPr>
          <w:rFonts w:eastAsiaTheme="minorEastAsia"/>
          <w:sz w:val="24"/>
        </w:rPr>
      </w:pPr>
    </w:p>
    <w:p w:rsidR="00C40B72" w:rsidRDefault="009D7664">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40B72" w:rsidRDefault="00C40B72">
      <w:pPr>
        <w:spacing w:line="288" w:lineRule="auto"/>
        <w:ind w:firstLineChars="200" w:firstLine="480"/>
        <w:rPr>
          <w:rFonts w:eastAsiaTheme="minorEastAsia"/>
          <w:sz w:val="24"/>
        </w:rPr>
      </w:pPr>
    </w:p>
    <w:p w:rsidR="00C40B72" w:rsidRDefault="009D766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40B72" w:rsidRDefault="00C40B72">
      <w:pPr>
        <w:spacing w:line="288" w:lineRule="auto"/>
        <w:ind w:firstLineChars="200" w:firstLine="480"/>
        <w:rPr>
          <w:rFonts w:eastAsiaTheme="minorEastAsia"/>
          <w:sz w:val="24"/>
        </w:rPr>
      </w:pPr>
    </w:p>
    <w:p w:rsidR="00C40B72" w:rsidRDefault="009D766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40B72" w:rsidRDefault="00C40B72">
      <w:pPr>
        <w:spacing w:line="288" w:lineRule="auto"/>
        <w:ind w:firstLineChars="200" w:firstLine="480"/>
        <w:rPr>
          <w:rFonts w:eastAsiaTheme="minorEastAsia"/>
          <w:sz w:val="24"/>
        </w:rPr>
      </w:pPr>
    </w:p>
    <w:p w:rsidR="00C40B72" w:rsidRDefault="009D766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证</w:t>
      </w:r>
      <w:r>
        <w:rPr>
          <w:rFonts w:eastAsiaTheme="minorEastAsia"/>
          <w:sz w:val="24"/>
        </w:rPr>
        <w:t>180</w:t>
      </w:r>
      <w:r>
        <w:rPr>
          <w:rFonts w:eastAsiaTheme="minorEastAsia"/>
          <w:sz w:val="24"/>
        </w:rPr>
        <w:t>公司治理</w:t>
      </w:r>
      <w:r>
        <w:rPr>
          <w:rFonts w:eastAsiaTheme="minorEastAsia"/>
          <w:sz w:val="24"/>
        </w:rPr>
        <w:t>ETF</w:t>
      </w:r>
      <w:r>
        <w:rPr>
          <w:rFonts w:eastAsiaTheme="minorEastAsia"/>
          <w:sz w:val="24"/>
        </w:rPr>
        <w:t>基金不能持续经营。</w:t>
      </w:r>
    </w:p>
    <w:p w:rsidR="00C40B72" w:rsidRDefault="00C40B72">
      <w:pPr>
        <w:spacing w:line="288" w:lineRule="auto"/>
        <w:ind w:firstLineChars="200" w:firstLine="480"/>
        <w:rPr>
          <w:rFonts w:eastAsiaTheme="minorEastAsia"/>
          <w:sz w:val="24"/>
        </w:rPr>
      </w:pPr>
    </w:p>
    <w:p w:rsidR="00C40B72" w:rsidRDefault="009D766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w:t>
      </w:r>
      <w:r>
        <w:rPr>
          <w:rFonts w:eastAsiaTheme="minorEastAsia"/>
          <w:sz w:val="24"/>
        </w:rPr>
        <w:lastRenderedPageBreak/>
        <w:t>反映相关交易和事项。</w:t>
      </w:r>
    </w:p>
    <w:p w:rsidR="00C40B72" w:rsidRDefault="00C40B72">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067852"/>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06785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上证</w:t>
      </w:r>
      <w:r w:rsidRPr="00753490">
        <w:rPr>
          <w:color w:val="000000"/>
          <w:sz w:val="24"/>
        </w:rPr>
        <w:t>180</w:t>
      </w:r>
      <w:r w:rsidRPr="00753490">
        <w:rPr>
          <w:color w:val="000000"/>
          <w:sz w:val="24"/>
        </w:rPr>
        <w:t>公司治理交易型开放式指数证券投资基金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2,048,750.23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2,204,520.54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84.72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2,035.71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5,577.03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349,906,600.44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477,264,390.94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349,755,600.44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477,264,390.94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151,000.00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461.01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488.73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351,957,847.39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479,475,061.96</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49,320.74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154,883.99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208,175.21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30,976.80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41,635.04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47,499.44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33,314.31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0.31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394,500.00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627,860.54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732,445.30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329,256,086.17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361,595,598.47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22,073,900.68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117,147,018.19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351,329,986.85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478,742,616.66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351,957,847.39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479,475,061.96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0.959</w:t>
      </w:r>
      <w:r w:rsidRPr="00BF6D11">
        <w:rPr>
          <w:kern w:val="0"/>
          <w:sz w:val="24"/>
        </w:rPr>
        <w:t>元，基金份额总额</w:t>
      </w:r>
      <w:r w:rsidRPr="00BF6D11">
        <w:rPr>
          <w:kern w:val="0"/>
          <w:sz w:val="24"/>
        </w:rPr>
        <w:t>366,524,362.00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06785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上证</w:t>
      </w:r>
      <w:r w:rsidRPr="00471EEB">
        <w:rPr>
          <w:color w:val="000000"/>
          <w:sz w:val="24"/>
        </w:rPr>
        <w:t>180</w:t>
      </w:r>
      <w:r w:rsidRPr="00471EEB">
        <w:rPr>
          <w:color w:val="000000"/>
          <w:sz w:val="24"/>
        </w:rPr>
        <w:t>公司治理交易型开放式指数证券投资基金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lastRenderedPageBreak/>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lastRenderedPageBreak/>
              <w:t>上年度可比期间</w:t>
            </w:r>
          </w:p>
          <w:p w:rsidR="001A59F9" w:rsidRPr="008531A5" w:rsidRDefault="007F35DC" w:rsidP="008531A5">
            <w:pPr>
              <w:spacing w:before="29" w:line="288" w:lineRule="auto"/>
              <w:jc w:val="center"/>
              <w:rPr>
                <w:b/>
                <w:color w:val="000000"/>
              </w:rPr>
            </w:pPr>
            <w:r w:rsidRPr="008531A5">
              <w:rPr>
                <w:b/>
                <w:color w:val="000000"/>
              </w:rPr>
              <w:lastRenderedPageBreak/>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-81,646,405.53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107,655,224.01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28,224.02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36,420.76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28,215.03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36,177.83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11,057,462.67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30,021,055.22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44,444.45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17,908,314.69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19,440.87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11,013,018.22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12,093,299.66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-92,707,796.62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77,596,583.03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-24,295.60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1,165.00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3,240,857.70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3,801,542.17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2,039,403.75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2,507,181.26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407,880.70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501,436.26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170,783.22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164,244.65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0.03</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622,790.00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628,680.00</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-84,887,263.23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103,853,681.84</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w:t>
            </w:r>
            <w:r w:rsidRPr="007D13C4">
              <w:rPr>
                <w:rFonts w:hint="eastAsia"/>
                <w:b/>
                <w:color w:val="000000"/>
                <w:sz w:val="24"/>
              </w:rPr>
              <w:lastRenderedPageBreak/>
              <w:t>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-84,887,263.23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103,853,681.84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06785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上证</w:t>
      </w:r>
      <w:r w:rsidRPr="00480B3C">
        <w:rPr>
          <w:color w:val="000000"/>
          <w:sz w:val="24"/>
        </w:rPr>
        <w:t>180</w:t>
      </w:r>
      <w:r w:rsidRPr="00480B3C">
        <w:rPr>
          <w:color w:val="000000"/>
          <w:sz w:val="24"/>
        </w:rPr>
        <w:t>公司治理交易型开放式指数证券投资基金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361,595,598.47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117,147,018.19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478,742,616.66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-84,887,263.23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-84,887,263.23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-32,339,512.30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-10,185,854.28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-42,525,366.58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10,779,837.43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3,192,457.38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13,972,294.81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-43,119,349.73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-13,378,311.66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-56,497,661.39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329,256,086.17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22,073,900.68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351,329,986.85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467,597,333.19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35,539,287.99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503,136,621.18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103,853,681.84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103,853,681.84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w:t>
            </w:r>
            <w:r w:rsidRPr="00151625">
              <w:rPr>
                <w:rFonts w:hint="eastAsia"/>
                <w:color w:val="000000"/>
                <w:sz w:val="24"/>
              </w:rPr>
              <w:lastRenderedPageBreak/>
              <w:t>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-106,001,734.72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-22,245,951.64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-128,247,686.36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44,017,669.51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10,107,302.78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54,124,972.29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-150,019,404.23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-32,353,254.42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-182,372,658.65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361,595,598.47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117,147,018.19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478,742,616.66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C8151D">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06785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06785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C40B72" w:rsidRDefault="009D7664">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w:t>
      </w:r>
      <w:proofErr w:type="gramStart"/>
      <w:r>
        <w:rPr>
          <w:color w:val="000000"/>
          <w:sz w:val="24"/>
        </w:rPr>
        <w:t>中天验字</w:t>
      </w:r>
      <w:proofErr w:type="gramEnd"/>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w:t>
      </w:r>
      <w:proofErr w:type="gramStart"/>
      <w:r>
        <w:rPr>
          <w:color w:val="000000"/>
          <w:sz w:val="24"/>
        </w:rPr>
        <w:t>收盘值</w:t>
      </w:r>
      <w:proofErr w:type="gramEnd"/>
      <w:r>
        <w:rPr>
          <w:color w:val="000000"/>
          <w:sz w:val="24"/>
        </w:rPr>
        <w:t>为</w:t>
      </w:r>
      <w:r>
        <w:rPr>
          <w:color w:val="000000"/>
          <w:sz w:val="24"/>
        </w:rPr>
        <w:t>938.90</w:t>
      </w:r>
      <w:r>
        <w:rPr>
          <w:color w:val="000000"/>
          <w:sz w:val="24"/>
        </w:rPr>
        <w:t>点，基金资产净值为</w:t>
      </w:r>
      <w:r>
        <w:rPr>
          <w:color w:val="000000"/>
          <w:sz w:val="24"/>
        </w:rPr>
        <w:t>1,054,880,523.33</w:t>
      </w:r>
      <w:r>
        <w:rPr>
          <w:color w:val="000000"/>
          <w:sz w:val="24"/>
        </w:rPr>
        <w:t>元，折算</w:t>
      </w:r>
      <w:proofErr w:type="gramStart"/>
      <w:r>
        <w:rPr>
          <w:color w:val="000000"/>
          <w:sz w:val="24"/>
        </w:rPr>
        <w:t>前基金</w:t>
      </w:r>
      <w:proofErr w:type="gramEnd"/>
      <w:r>
        <w:rPr>
          <w:color w:val="000000"/>
          <w:sz w:val="24"/>
        </w:rPr>
        <w:t>份额总额为</w:t>
      </w:r>
      <w:r>
        <w:rPr>
          <w:color w:val="000000"/>
          <w:sz w:val="24"/>
        </w:rPr>
        <w:t>1,009,284,164.00</w:t>
      </w:r>
      <w:r>
        <w:rPr>
          <w:color w:val="000000"/>
          <w:sz w:val="24"/>
        </w:rPr>
        <w:t>份，折算</w:t>
      </w:r>
      <w:proofErr w:type="gramStart"/>
      <w:r>
        <w:rPr>
          <w:color w:val="000000"/>
          <w:sz w:val="24"/>
        </w:rPr>
        <w:t>前基金</w:t>
      </w:r>
      <w:proofErr w:type="gramEnd"/>
      <w:r>
        <w:rPr>
          <w:color w:val="000000"/>
          <w:sz w:val="24"/>
        </w:rPr>
        <w:t>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lastRenderedPageBreak/>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w:t>
      </w:r>
      <w:proofErr w:type="gramStart"/>
      <w:r>
        <w:rPr>
          <w:color w:val="000000"/>
          <w:sz w:val="24"/>
        </w:rPr>
        <w:t>证债字</w:t>
      </w:r>
      <w:proofErr w:type="gramEnd"/>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C40B72" w:rsidRDefault="00C40B72">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785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C40B72" w:rsidRDefault="009D766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C40B72" w:rsidRDefault="00C40B72">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785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w:t>
      </w:r>
      <w:r w:rsidRPr="00AC056D">
        <w:rPr>
          <w:color w:val="000000"/>
          <w:sz w:val="24"/>
        </w:rPr>
        <w:lastRenderedPageBreak/>
        <w:t>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06786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06786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786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786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C40B72" w:rsidRDefault="009D766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40B72" w:rsidRDefault="009D766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786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C40B72" w:rsidRDefault="009D766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color w:val="000000"/>
          <w:sz w:val="24"/>
        </w:rPr>
        <w:lastRenderedPageBreak/>
        <w:t>至购买日止的利息，单独确认为应收项目。应收款项和其他金融负债的相关交易费用计入初始确认金额。</w:t>
      </w:r>
    </w:p>
    <w:p w:rsidR="00C40B72" w:rsidRDefault="00C40B72">
      <w:pPr>
        <w:spacing w:before="29" w:line="288" w:lineRule="auto"/>
        <w:ind w:firstLineChars="200" w:firstLine="420"/>
        <w:rPr>
          <w:rFonts w:asciiTheme="minorEastAsia" w:eastAsiaTheme="minorEastAsia" w:hAnsiTheme="minorEastAsia"/>
          <w:color w:val="000000"/>
          <w:szCs w:val="21"/>
        </w:rPr>
      </w:pPr>
    </w:p>
    <w:p w:rsidR="00C40B72" w:rsidRDefault="009D766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C40B72" w:rsidRDefault="00C40B72">
      <w:pPr>
        <w:spacing w:before="29" w:line="288" w:lineRule="auto"/>
        <w:ind w:firstLineChars="200" w:firstLine="420"/>
        <w:rPr>
          <w:rFonts w:asciiTheme="minorEastAsia" w:eastAsiaTheme="minorEastAsia" w:hAnsiTheme="minorEastAsia"/>
          <w:color w:val="000000"/>
          <w:szCs w:val="21"/>
        </w:rPr>
      </w:pPr>
    </w:p>
    <w:p w:rsidR="00C40B72" w:rsidRDefault="009D766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40B72" w:rsidRDefault="00C40B72">
      <w:pPr>
        <w:spacing w:before="29" w:line="288" w:lineRule="auto"/>
        <w:ind w:firstLineChars="200" w:firstLine="420"/>
        <w:rPr>
          <w:rFonts w:asciiTheme="minorEastAsia" w:eastAsiaTheme="minorEastAsia" w:hAnsiTheme="minorEastAsia"/>
          <w:color w:val="000000"/>
          <w:szCs w:val="21"/>
        </w:rPr>
      </w:pPr>
    </w:p>
    <w:p w:rsidR="00C40B72" w:rsidRDefault="009D766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C40B72" w:rsidRDefault="00C40B72">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786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C40B72" w:rsidRDefault="009D7664">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(1) </w:t>
      </w:r>
      <w:r w:rsidR="00C8151D" w:rsidRPr="00C8151D">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7866"/>
      <w:r w:rsidRPr="00AD0E47">
        <w:rPr>
          <w:rFonts w:ascii="Times New Roman" w:hAnsi="Times New Roman"/>
          <w:kern w:val="0"/>
          <w:szCs w:val="24"/>
        </w:rPr>
        <w:lastRenderedPageBreak/>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1"/>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786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分摊部分后的余额。由于基金份额折算引起的实收基金份额变动于基金份额折算</w:t>
      </w:r>
      <w:proofErr w:type="gramStart"/>
      <w:r w:rsidRPr="00AC056D">
        <w:rPr>
          <w:color w:val="000000"/>
          <w:sz w:val="24"/>
        </w:rPr>
        <w:t>日根据</w:t>
      </w:r>
      <w:proofErr w:type="gramEnd"/>
      <w:r w:rsidRPr="00AC056D">
        <w:rPr>
          <w:color w:val="000000"/>
          <w:sz w:val="24"/>
        </w:rPr>
        <w:t>折算前的基金份额数及确定的折算比例计算认列。由于申购和赎回引起的实收基金变动分别于基金申购确认日及基金赎回确认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67868"/>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3"/>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06786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C40B72" w:rsidRDefault="009D766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C40B72" w:rsidRDefault="00C40B72">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7870"/>
      <w:r w:rsidRPr="00AD0E47">
        <w:rPr>
          <w:rFonts w:ascii="Times New Roman" w:hAnsi="Times New Roman"/>
          <w:kern w:val="0"/>
          <w:szCs w:val="24"/>
        </w:rPr>
        <w:lastRenderedPageBreak/>
        <w:t xml:space="preserve">7.4.4.10 </w:t>
      </w:r>
      <w:r w:rsidRPr="00AD0E47">
        <w:rPr>
          <w:rFonts w:ascii="Times New Roman" w:hAnsi="Times New Roman" w:hint="eastAsia"/>
          <w:kern w:val="0"/>
          <w:szCs w:val="24"/>
        </w:rPr>
        <w:t>费用的确认和计量</w:t>
      </w:r>
      <w:bookmarkEnd w:id="145"/>
    </w:p>
    <w:p w:rsidR="00C40B72" w:rsidRDefault="009D766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C40B72" w:rsidRDefault="00C40B72">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787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C40B72" w:rsidRDefault="009D7664">
      <w:pPr>
        <w:spacing w:before="29" w:line="288" w:lineRule="auto"/>
        <w:ind w:firstLineChars="200" w:firstLine="480"/>
        <w:rPr>
          <w:color w:val="000000"/>
          <w:sz w:val="24"/>
        </w:rPr>
      </w:pPr>
      <w:r>
        <w:rPr>
          <w:color w:val="000000"/>
          <w:sz w:val="24"/>
        </w:rPr>
        <w:t>每一基金份额享有同等分配权。本基金收益以现金形式分配。当基金净值增长率超过标的指数同期增长率达到</w:t>
      </w:r>
      <w:r>
        <w:rPr>
          <w:color w:val="000000"/>
          <w:sz w:val="24"/>
        </w:rPr>
        <w:t xml:space="preserve"> 1%</w:t>
      </w:r>
      <w:r>
        <w:rPr>
          <w:color w:val="000000"/>
          <w:sz w:val="24"/>
        </w:rPr>
        <w:t>以上时，可进行收益分配；本基金以使收益分配后基金份额净值增长率尽可能贴近标的指数同期增长率为原则进行收益分配。本基金收益每年最多分配</w:t>
      </w:r>
      <w:r>
        <w:rPr>
          <w:color w:val="000000"/>
          <w:sz w:val="24"/>
        </w:rPr>
        <w:t xml:space="preserve"> 12 </w:t>
      </w:r>
      <w:r>
        <w:rPr>
          <w:color w:val="000000"/>
          <w:sz w:val="24"/>
        </w:rPr>
        <w:t>次，每次基金收益分配比例不低于可供分配利润的</w:t>
      </w:r>
      <w:r>
        <w:rPr>
          <w:color w:val="000000"/>
          <w:sz w:val="24"/>
        </w:rPr>
        <w:t xml:space="preserve"> 5%</w:t>
      </w:r>
      <w:r>
        <w:rPr>
          <w:color w:val="000000"/>
          <w:sz w:val="24"/>
        </w:rPr>
        <w:t>；基金的收益分配比例应当以收益分配基准日可供分配利润为基准计算。收益分配基准日可供分配利润</w:t>
      </w:r>
      <w:proofErr w:type="gramStart"/>
      <w:r>
        <w:rPr>
          <w:color w:val="000000"/>
          <w:sz w:val="24"/>
        </w:rPr>
        <w:t>指收益</w:t>
      </w:r>
      <w:proofErr w:type="gramEnd"/>
      <w:r>
        <w:rPr>
          <w:color w:val="000000"/>
          <w:sz w:val="24"/>
        </w:rPr>
        <w:t>分配基准日资产负债表中未分配利润与未分配利润中已实现利润的孰低数。</w:t>
      </w:r>
    </w:p>
    <w:p w:rsidR="00C40B72" w:rsidRDefault="00C40B72">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787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C40B72" w:rsidRDefault="009D766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C40B72" w:rsidRDefault="00C40B72">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787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无。</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6787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06787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7876"/>
      <w:r w:rsidRPr="00AD0E47">
        <w:rPr>
          <w:rFonts w:ascii="Times New Roman" w:hAnsi="Times New Roman"/>
          <w:kern w:val="0"/>
          <w:szCs w:val="24"/>
        </w:rPr>
        <w:lastRenderedPageBreak/>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787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067878"/>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C40B72" w:rsidRDefault="009D766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w:t>
      </w:r>
      <w:r>
        <w:rPr>
          <w:color w:val="000000"/>
          <w:sz w:val="24"/>
        </w:rPr>
        <w:lastRenderedPageBreak/>
        <w:t>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C40B72" w:rsidRDefault="00C40B72">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2,048,750.23</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2,204,520.54</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2,048,750.23</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2,204,520.54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06787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358,067,327.35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349,755,600.44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-8,311,726.91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lastRenderedPageBreak/>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358,218,327.35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349,906,600.44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-8,311,726.91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392,868,321.23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477,264,390.94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84,396,069.71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392,868,321.23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477,264,390.94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84,396,069.71</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注：股票投资的估值增值和股票投资的公允价值均包含可退</w:t>
      </w:r>
      <w:proofErr w:type="gramStart"/>
      <w:r w:rsidRPr="00D754A9">
        <w:rPr>
          <w:kern w:val="0"/>
          <w:sz w:val="24"/>
        </w:rPr>
        <w:t>替代款</w:t>
      </w:r>
      <w:proofErr w:type="gramEnd"/>
      <w:r w:rsidRPr="00D754A9">
        <w:rPr>
          <w:kern w:val="0"/>
          <w:sz w:val="24"/>
        </w:rPr>
        <w:t>估值增值。</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06788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AD1539" w:rsidP="00D754A9">
      <w:pPr>
        <w:tabs>
          <w:tab w:val="left" w:pos="426"/>
        </w:tabs>
        <w:spacing w:before="29" w:line="288" w:lineRule="auto"/>
        <w:jc w:val="left"/>
        <w:rPr>
          <w:kern w:val="0"/>
          <w:sz w:val="24"/>
        </w:rPr>
      </w:pPr>
      <w:r>
        <w:rPr>
          <w:rFonts w:hint="eastAsia"/>
          <w:kern w:val="0"/>
          <w:sz w:val="24"/>
        </w:rPr>
        <w:t>本基金本报告期末及上年度</w:t>
      </w:r>
      <w:r w:rsidR="00C8151D" w:rsidRPr="00C8151D">
        <w:rPr>
          <w:rFonts w:hint="eastAsia"/>
          <w:kern w:val="0"/>
          <w:sz w:val="24"/>
        </w:rPr>
        <w:t>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946D10">
      <w:pPr>
        <w:spacing w:before="29" w:line="288" w:lineRule="auto"/>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lastRenderedPageBreak/>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450.75</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485.98</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9.27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0.99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2.75</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461.01</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488.73</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946D10">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6788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47,499.44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33,314.31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47,499.44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33,314.31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6788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C40B72">
        <w:tc>
          <w:tcPr>
            <w:tcW w:w="2715" w:type="dxa"/>
            <w:vAlign w:val="center"/>
          </w:tcPr>
          <w:p w:rsidR="00C40B72" w:rsidRDefault="009D7664">
            <w:pPr>
              <w:jc w:val="left"/>
            </w:pPr>
            <w:r>
              <w:rPr>
                <w:kern w:val="0"/>
                <w:sz w:val="24"/>
              </w:rPr>
              <w:t>预提信息披露费</w:t>
            </w:r>
          </w:p>
        </w:tc>
        <w:tc>
          <w:tcPr>
            <w:tcW w:w="3150" w:type="dxa"/>
            <w:vAlign w:val="center"/>
          </w:tcPr>
          <w:p w:rsidR="00C40B72" w:rsidRDefault="009D7664">
            <w:pPr>
              <w:jc w:val="right"/>
            </w:pPr>
            <w:r>
              <w:rPr>
                <w:kern w:val="0"/>
                <w:sz w:val="24"/>
              </w:rPr>
              <w:t>280,000.00</w:t>
            </w:r>
          </w:p>
        </w:tc>
        <w:tc>
          <w:tcPr>
            <w:tcW w:w="3150" w:type="dxa"/>
            <w:vAlign w:val="center"/>
          </w:tcPr>
          <w:p w:rsidR="00C40B72" w:rsidRDefault="009D7664">
            <w:pPr>
              <w:jc w:val="right"/>
            </w:pPr>
            <w:r>
              <w:rPr>
                <w:kern w:val="0"/>
                <w:sz w:val="24"/>
              </w:rPr>
              <w:t>280,000.00</w:t>
            </w:r>
          </w:p>
        </w:tc>
      </w:tr>
      <w:tr w:rsidR="00C40B72">
        <w:tc>
          <w:tcPr>
            <w:tcW w:w="2715" w:type="dxa"/>
            <w:vAlign w:val="center"/>
          </w:tcPr>
          <w:p w:rsidR="00C40B72" w:rsidRDefault="009D7664">
            <w:pPr>
              <w:jc w:val="left"/>
            </w:pPr>
            <w:r>
              <w:rPr>
                <w:kern w:val="0"/>
                <w:sz w:val="24"/>
              </w:rPr>
              <w:t>预提审计费</w:t>
            </w:r>
          </w:p>
        </w:tc>
        <w:tc>
          <w:tcPr>
            <w:tcW w:w="3150" w:type="dxa"/>
            <w:vAlign w:val="center"/>
          </w:tcPr>
          <w:p w:rsidR="00C40B72" w:rsidRDefault="009D7664">
            <w:pPr>
              <w:jc w:val="right"/>
            </w:pPr>
            <w:r>
              <w:rPr>
                <w:kern w:val="0"/>
                <w:sz w:val="24"/>
              </w:rPr>
              <w:t>60,000.00</w:t>
            </w:r>
          </w:p>
        </w:tc>
        <w:tc>
          <w:tcPr>
            <w:tcW w:w="3150" w:type="dxa"/>
            <w:vAlign w:val="center"/>
          </w:tcPr>
          <w:p w:rsidR="00C40B72" w:rsidRDefault="009D7664">
            <w:pPr>
              <w:jc w:val="right"/>
            </w:pPr>
            <w:r>
              <w:rPr>
                <w:kern w:val="0"/>
                <w:sz w:val="24"/>
              </w:rPr>
              <w:t>70,000.00</w:t>
            </w:r>
          </w:p>
        </w:tc>
      </w:tr>
      <w:tr w:rsidR="00C40B72">
        <w:tc>
          <w:tcPr>
            <w:tcW w:w="2715" w:type="dxa"/>
            <w:vAlign w:val="center"/>
          </w:tcPr>
          <w:p w:rsidR="00C40B72" w:rsidRDefault="009D7664">
            <w:pPr>
              <w:jc w:val="left"/>
            </w:pPr>
            <w:r>
              <w:rPr>
                <w:kern w:val="0"/>
                <w:sz w:val="24"/>
              </w:rPr>
              <w:t>应付指数使用费</w:t>
            </w:r>
          </w:p>
        </w:tc>
        <w:tc>
          <w:tcPr>
            <w:tcW w:w="3150" w:type="dxa"/>
            <w:vAlign w:val="center"/>
          </w:tcPr>
          <w:p w:rsidR="00C40B72" w:rsidRDefault="009D7664">
            <w:pPr>
              <w:jc w:val="right"/>
            </w:pPr>
            <w:r>
              <w:rPr>
                <w:kern w:val="0"/>
                <w:sz w:val="24"/>
              </w:rPr>
              <w:t>50,000.00</w:t>
            </w:r>
          </w:p>
        </w:tc>
        <w:tc>
          <w:tcPr>
            <w:tcW w:w="3150" w:type="dxa"/>
            <w:vAlign w:val="center"/>
          </w:tcPr>
          <w:p w:rsidR="00C40B72" w:rsidRDefault="009D7664">
            <w:pPr>
              <w:jc w:val="right"/>
            </w:pPr>
            <w:r>
              <w:rPr>
                <w:kern w:val="0"/>
                <w:sz w:val="24"/>
              </w:rPr>
              <w:t>50,000.00</w:t>
            </w:r>
          </w:p>
        </w:tc>
      </w:tr>
      <w:tr w:rsidR="00C40B72">
        <w:tc>
          <w:tcPr>
            <w:tcW w:w="2715" w:type="dxa"/>
            <w:vAlign w:val="center"/>
          </w:tcPr>
          <w:p w:rsidR="00C40B72" w:rsidRDefault="009D7664">
            <w:pPr>
              <w:jc w:val="left"/>
            </w:pPr>
            <w:r>
              <w:rPr>
                <w:kern w:val="0"/>
                <w:sz w:val="24"/>
              </w:rPr>
              <w:t>预提账户维护费</w:t>
            </w:r>
          </w:p>
        </w:tc>
        <w:tc>
          <w:tcPr>
            <w:tcW w:w="3150" w:type="dxa"/>
            <w:vAlign w:val="center"/>
          </w:tcPr>
          <w:p w:rsidR="00C40B72" w:rsidRDefault="009D7664">
            <w:pPr>
              <w:jc w:val="right"/>
            </w:pPr>
            <w:r>
              <w:rPr>
                <w:kern w:val="0"/>
                <w:sz w:val="24"/>
              </w:rPr>
              <w:t>4,500.00</w:t>
            </w:r>
          </w:p>
        </w:tc>
        <w:tc>
          <w:tcPr>
            <w:tcW w:w="3150" w:type="dxa"/>
            <w:vAlign w:val="center"/>
          </w:tcPr>
          <w:p w:rsidR="00C40B72" w:rsidRDefault="009D7664">
            <w:pPr>
              <w:jc w:val="right"/>
            </w:pPr>
            <w:r>
              <w:rPr>
                <w:kern w:val="0"/>
                <w:sz w:val="24"/>
              </w:rPr>
              <w:t>-</w:t>
            </w:r>
          </w:p>
        </w:tc>
      </w:tr>
      <w:tr w:rsidR="00C40B72">
        <w:tc>
          <w:tcPr>
            <w:tcW w:w="2715" w:type="dxa"/>
            <w:vAlign w:val="center"/>
          </w:tcPr>
          <w:p w:rsidR="00C40B72" w:rsidRDefault="009D7664">
            <w:pPr>
              <w:jc w:val="left"/>
            </w:pPr>
            <w:r>
              <w:rPr>
                <w:kern w:val="0"/>
                <w:sz w:val="24"/>
              </w:rPr>
              <w:t>可退</w:t>
            </w:r>
            <w:proofErr w:type="gramStart"/>
            <w:r>
              <w:rPr>
                <w:kern w:val="0"/>
                <w:sz w:val="24"/>
              </w:rPr>
              <w:t>替代款</w:t>
            </w:r>
            <w:proofErr w:type="gramEnd"/>
          </w:p>
        </w:tc>
        <w:tc>
          <w:tcPr>
            <w:tcW w:w="3150" w:type="dxa"/>
            <w:vAlign w:val="center"/>
          </w:tcPr>
          <w:p w:rsidR="00C40B72" w:rsidRDefault="009D7664">
            <w:pPr>
              <w:jc w:val="right"/>
            </w:pPr>
            <w:r>
              <w:rPr>
                <w:kern w:val="0"/>
                <w:sz w:val="24"/>
              </w:rPr>
              <w:t>-</w:t>
            </w:r>
          </w:p>
        </w:tc>
        <w:tc>
          <w:tcPr>
            <w:tcW w:w="3150" w:type="dxa"/>
            <w:vAlign w:val="center"/>
          </w:tcPr>
          <w:p w:rsidR="00C40B72" w:rsidRDefault="009D7664">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394,500.00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067883"/>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402,524,362.00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361,595,598.47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10,779,837.43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-48,000,000.00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-43,119,349.73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366,524,362.00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329,256,086.17</w:t>
            </w:r>
          </w:p>
        </w:tc>
      </w:tr>
    </w:tbl>
    <w:p w:rsidR="001A59F9" w:rsidRPr="00AD0E47" w:rsidRDefault="001A59F9" w:rsidP="00AD0E47">
      <w:pPr>
        <w:pStyle w:val="20"/>
        <w:spacing w:before="29" w:after="0" w:line="288" w:lineRule="auto"/>
        <w:rPr>
          <w:rFonts w:ascii="Times New Roman" w:hAnsi="Times New Roman"/>
          <w:kern w:val="0"/>
          <w:szCs w:val="24"/>
        </w:rPr>
      </w:pPr>
      <w:bookmarkStart w:id="159" w:name="_Toc406788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72,100,368.67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45,046,649.52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117,147,018.19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7,820,533.39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-92,707,796.62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-84,887,263.23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-6,757,565.81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-3,428,288.47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-10,185,854.28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2,364,431.63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828,025.75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3,192,457.38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-9,121,997.44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-4,256,314.22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-13,378,311.66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73,163,336.25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-51,089,435.57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22,073,900.68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06788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lastRenderedPageBreak/>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27,459.56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35,070.93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716.35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1,030.57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39.12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76.33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28,215.03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36,177.83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06788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AD0E47" w:rsidRDefault="00342619" w:rsidP="00AD0E47">
      <w:pPr>
        <w:pStyle w:val="20"/>
        <w:spacing w:before="29" w:after="0" w:line="288" w:lineRule="auto"/>
        <w:rPr>
          <w:rFonts w:ascii="Times New Roman" w:hAnsi="Times New Roman"/>
          <w:kern w:val="0"/>
          <w:szCs w:val="24"/>
        </w:rPr>
      </w:pPr>
      <w:bookmarkStart w:id="162" w:name="_Toc4067887"/>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2"/>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-9,248,283.00</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-2,489,563.73</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9,292,727.45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20,397,878.42</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44,444.45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17,908,314.69</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3" w:name="_Toc4067888"/>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53,466,410.44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50,348,910.81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62,714,693.44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52,838,474.54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-9,248,283.00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-2,489,563.73</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4" w:name="_Toc4067889"/>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赎回差价收入</w:t>
      </w:r>
      <w:bookmarkEnd w:id="16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764"/>
        <w:gridCol w:w="2764"/>
      </w:tblGrid>
      <w:tr w:rsidR="00342619" w:rsidRPr="001D6677" w:rsidTr="009F4E54">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lastRenderedPageBreak/>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64" w:type="dxa"/>
            <w:vAlign w:val="center"/>
          </w:tcPr>
          <w:p w:rsidR="00342619" w:rsidRPr="000A23C4" w:rsidRDefault="00342619" w:rsidP="000A23C4">
            <w:pPr>
              <w:spacing w:before="29" w:line="288" w:lineRule="auto"/>
              <w:jc w:val="center"/>
              <w:rPr>
                <w:sz w:val="24"/>
              </w:rPr>
            </w:pPr>
            <w:r w:rsidRPr="000A23C4">
              <w:rPr>
                <w:rFonts w:hint="eastAsia"/>
                <w:sz w:val="24"/>
              </w:rPr>
              <w:lastRenderedPageBreak/>
              <w:t>上年度可比期间</w:t>
            </w:r>
          </w:p>
          <w:p w:rsidR="00342619" w:rsidRPr="000A23C4" w:rsidRDefault="00342619" w:rsidP="000A23C4">
            <w:pPr>
              <w:spacing w:before="29" w:line="288" w:lineRule="auto"/>
              <w:jc w:val="center"/>
              <w:rPr>
                <w:sz w:val="24"/>
              </w:rPr>
            </w:pPr>
            <w:r w:rsidRPr="000A23C4">
              <w:rPr>
                <w:sz w:val="24"/>
              </w:rPr>
              <w:lastRenderedPageBreak/>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赎回基金份额对价总额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56,497,661.39</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182,372,658.65</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w:t>
            </w:r>
            <w:proofErr w:type="gramStart"/>
            <w:r w:rsidRPr="00626617">
              <w:rPr>
                <w:rFonts w:hint="eastAsia"/>
                <w:color w:val="000000"/>
                <w:kern w:val="0"/>
                <w:sz w:val="24"/>
              </w:rPr>
              <w:t>赎回款</w:t>
            </w:r>
            <w:proofErr w:type="gramEnd"/>
            <w:r w:rsidRPr="00626617">
              <w:rPr>
                <w:rFonts w:hint="eastAsia"/>
                <w:color w:val="000000"/>
                <w:kern w:val="0"/>
                <w:sz w:val="24"/>
              </w:rPr>
              <w:t>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301,491.39</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269,632.65</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减：赎回股票成本总额</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46,903,442.55</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161,705,147.58</w:t>
            </w:r>
          </w:p>
        </w:tc>
      </w:tr>
      <w:tr w:rsidR="00342619" w:rsidRPr="001D6677" w:rsidTr="009F4E54">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赎回差价收入</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9,292,727.45</w:t>
            </w:r>
          </w:p>
        </w:tc>
        <w:tc>
          <w:tcPr>
            <w:tcW w:w="2764" w:type="dxa"/>
            <w:vAlign w:val="bottom"/>
          </w:tcPr>
          <w:p w:rsidR="00342619" w:rsidRPr="00FF7CE7" w:rsidRDefault="00342619" w:rsidP="00FF7CE7">
            <w:pPr>
              <w:spacing w:before="29" w:line="288" w:lineRule="auto"/>
              <w:jc w:val="right"/>
              <w:rPr>
                <w:kern w:val="0"/>
                <w:sz w:val="24"/>
              </w:rPr>
            </w:pPr>
            <w:r w:rsidRPr="00FF7CE7">
              <w:rPr>
                <w:kern w:val="0"/>
                <w:sz w:val="24"/>
              </w:rPr>
              <w:t>20,397,878.42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5" w:name="_Toc406789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5"/>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1,440,683.80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1,421,000.00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242.93</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19,440.87</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6789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6"/>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6789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7"/>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8" w:name="_Toc406789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11,013,018.22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12,093,299.66</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11,013,018.22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12,093,299.66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lastRenderedPageBreak/>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-92,707,796.62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77,596,583.03</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-92,707,796.62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77,596,583.03</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-92,707,796.62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77,596,583.03</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67894"/>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C40B72">
        <w:tc>
          <w:tcPr>
            <w:tcW w:w="1984" w:type="dxa"/>
            <w:vAlign w:val="center"/>
          </w:tcPr>
          <w:p w:rsidR="00C40B72" w:rsidRDefault="009D7664">
            <w:pPr>
              <w:jc w:val="left"/>
            </w:pPr>
            <w:r>
              <w:rPr>
                <w:sz w:val="24"/>
              </w:rPr>
              <w:t>替代损益</w:t>
            </w:r>
          </w:p>
        </w:tc>
        <w:tc>
          <w:tcPr>
            <w:tcW w:w="3598" w:type="dxa"/>
            <w:vAlign w:val="center"/>
          </w:tcPr>
          <w:p w:rsidR="00C40B72" w:rsidRDefault="009D7664">
            <w:pPr>
              <w:jc w:val="right"/>
            </w:pPr>
            <w:r>
              <w:rPr>
                <w:sz w:val="24"/>
              </w:rPr>
              <w:t>-24,295.60</w:t>
            </w:r>
          </w:p>
        </w:tc>
        <w:tc>
          <w:tcPr>
            <w:tcW w:w="3598" w:type="dxa"/>
            <w:vAlign w:val="center"/>
          </w:tcPr>
          <w:p w:rsidR="00C40B72" w:rsidRDefault="009D7664">
            <w:pPr>
              <w:jc w:val="right"/>
            </w:pPr>
            <w:r>
              <w:rPr>
                <w:sz w:val="24"/>
              </w:rPr>
              <w:t>1,165.00</w:t>
            </w:r>
          </w:p>
        </w:tc>
      </w:tr>
      <w:tr w:rsidR="00C40B72">
        <w:tc>
          <w:tcPr>
            <w:tcW w:w="1984" w:type="dxa"/>
            <w:vAlign w:val="center"/>
          </w:tcPr>
          <w:p w:rsidR="00C40B72" w:rsidRDefault="009D7664">
            <w:pPr>
              <w:jc w:val="left"/>
            </w:pPr>
            <w:r>
              <w:rPr>
                <w:sz w:val="24"/>
              </w:rPr>
              <w:t>其他</w:t>
            </w:r>
          </w:p>
        </w:tc>
        <w:tc>
          <w:tcPr>
            <w:tcW w:w="3598" w:type="dxa"/>
            <w:vAlign w:val="center"/>
          </w:tcPr>
          <w:p w:rsidR="00C40B72" w:rsidRDefault="009D7664">
            <w:pPr>
              <w:jc w:val="right"/>
            </w:pPr>
            <w:r>
              <w:rPr>
                <w:sz w:val="24"/>
              </w:rPr>
              <w:t>-</w:t>
            </w:r>
          </w:p>
        </w:tc>
        <w:tc>
          <w:tcPr>
            <w:tcW w:w="3598" w:type="dxa"/>
            <w:vAlign w:val="center"/>
          </w:tcPr>
          <w:p w:rsidR="00C40B72" w:rsidRDefault="009D7664">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-24,295.60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1,165.00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170,783.22</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164,244.65</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170,783.22</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164,244.65</w:t>
            </w:r>
          </w:p>
        </w:tc>
      </w:tr>
    </w:tbl>
    <w:p w:rsidR="001A59F9" w:rsidRPr="00AD0E47" w:rsidRDefault="001A59F9" w:rsidP="00AD0E47">
      <w:pPr>
        <w:pStyle w:val="20"/>
        <w:spacing w:before="29" w:after="0" w:line="288" w:lineRule="auto"/>
        <w:rPr>
          <w:rFonts w:ascii="Times New Roman" w:hAnsi="Times New Roman"/>
          <w:kern w:val="0"/>
          <w:szCs w:val="24"/>
        </w:rPr>
      </w:pPr>
      <w:bookmarkStart w:id="170" w:name="_Toc406789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C40B72">
        <w:trPr>
          <w:jc w:val="center"/>
        </w:trPr>
        <w:tc>
          <w:tcPr>
            <w:tcW w:w="2855" w:type="dxa"/>
            <w:vAlign w:val="center"/>
          </w:tcPr>
          <w:p w:rsidR="00C40B72" w:rsidRDefault="009D7664">
            <w:pPr>
              <w:jc w:val="left"/>
            </w:pPr>
            <w:r>
              <w:rPr>
                <w:sz w:val="24"/>
              </w:rPr>
              <w:t>债券账户维护费</w:t>
            </w:r>
          </w:p>
        </w:tc>
        <w:tc>
          <w:tcPr>
            <w:tcW w:w="2893" w:type="dxa"/>
            <w:vAlign w:val="center"/>
          </w:tcPr>
          <w:p w:rsidR="00C40B72" w:rsidRDefault="009D7664">
            <w:pPr>
              <w:jc w:val="right"/>
            </w:pPr>
            <w:r>
              <w:rPr>
                <w:sz w:val="24"/>
              </w:rPr>
              <w:t>22,500.00</w:t>
            </w:r>
          </w:p>
        </w:tc>
        <w:tc>
          <w:tcPr>
            <w:tcW w:w="3367" w:type="dxa"/>
            <w:vAlign w:val="center"/>
          </w:tcPr>
          <w:p w:rsidR="00C40B72" w:rsidRDefault="009D7664">
            <w:pPr>
              <w:jc w:val="right"/>
            </w:pPr>
            <w:r>
              <w:rPr>
                <w:sz w:val="24"/>
              </w:rPr>
              <w:t>18,000.00</w:t>
            </w:r>
          </w:p>
        </w:tc>
      </w:tr>
      <w:tr w:rsidR="00C40B72">
        <w:trPr>
          <w:jc w:val="center"/>
        </w:trPr>
        <w:tc>
          <w:tcPr>
            <w:tcW w:w="2855" w:type="dxa"/>
            <w:vAlign w:val="center"/>
          </w:tcPr>
          <w:p w:rsidR="00C40B72" w:rsidRDefault="009D7664">
            <w:pPr>
              <w:jc w:val="left"/>
            </w:pPr>
            <w:r>
              <w:rPr>
                <w:sz w:val="24"/>
              </w:rPr>
              <w:t>银行划汇费</w:t>
            </w:r>
          </w:p>
        </w:tc>
        <w:tc>
          <w:tcPr>
            <w:tcW w:w="2893" w:type="dxa"/>
            <w:vAlign w:val="center"/>
          </w:tcPr>
          <w:p w:rsidR="00C40B72" w:rsidRDefault="009D7664">
            <w:pPr>
              <w:jc w:val="right"/>
            </w:pPr>
            <w:r>
              <w:rPr>
                <w:sz w:val="24"/>
              </w:rPr>
              <w:t>290.00</w:t>
            </w:r>
          </w:p>
        </w:tc>
        <w:tc>
          <w:tcPr>
            <w:tcW w:w="3367" w:type="dxa"/>
            <w:vAlign w:val="center"/>
          </w:tcPr>
          <w:p w:rsidR="00C40B72" w:rsidRDefault="009D7664">
            <w:pPr>
              <w:jc w:val="right"/>
            </w:pPr>
            <w:r>
              <w:rPr>
                <w:sz w:val="24"/>
              </w:rPr>
              <w:t>560.00</w:t>
            </w:r>
          </w:p>
        </w:tc>
      </w:tr>
      <w:tr w:rsidR="00C40B72">
        <w:trPr>
          <w:jc w:val="center"/>
        </w:trPr>
        <w:tc>
          <w:tcPr>
            <w:tcW w:w="2855" w:type="dxa"/>
            <w:vAlign w:val="center"/>
          </w:tcPr>
          <w:p w:rsidR="00C40B72" w:rsidRDefault="009D7664">
            <w:pPr>
              <w:jc w:val="left"/>
            </w:pPr>
            <w:r>
              <w:rPr>
                <w:sz w:val="24"/>
              </w:rPr>
              <w:t>指数使用费</w:t>
            </w:r>
          </w:p>
        </w:tc>
        <w:tc>
          <w:tcPr>
            <w:tcW w:w="2893" w:type="dxa"/>
            <w:vAlign w:val="center"/>
          </w:tcPr>
          <w:p w:rsidR="00C40B72" w:rsidRDefault="009D7664">
            <w:pPr>
              <w:jc w:val="right"/>
            </w:pPr>
            <w:r>
              <w:rPr>
                <w:sz w:val="24"/>
              </w:rPr>
              <w:t>200,000.00</w:t>
            </w:r>
          </w:p>
        </w:tc>
        <w:tc>
          <w:tcPr>
            <w:tcW w:w="3367" w:type="dxa"/>
            <w:vAlign w:val="center"/>
          </w:tcPr>
          <w:p w:rsidR="00C40B72" w:rsidRDefault="009D7664">
            <w:pPr>
              <w:jc w:val="right"/>
            </w:pPr>
            <w:r>
              <w:rPr>
                <w:sz w:val="24"/>
              </w:rPr>
              <w:t>200,000.00</w:t>
            </w:r>
          </w:p>
        </w:tc>
      </w:tr>
      <w:tr w:rsidR="00C40B72">
        <w:trPr>
          <w:jc w:val="center"/>
        </w:trPr>
        <w:tc>
          <w:tcPr>
            <w:tcW w:w="2855" w:type="dxa"/>
            <w:vAlign w:val="center"/>
          </w:tcPr>
          <w:p w:rsidR="00C40B72" w:rsidRDefault="009D7664">
            <w:pPr>
              <w:jc w:val="left"/>
            </w:pPr>
            <w:r>
              <w:rPr>
                <w:sz w:val="24"/>
              </w:rPr>
              <w:t>上市年费</w:t>
            </w:r>
          </w:p>
        </w:tc>
        <w:tc>
          <w:tcPr>
            <w:tcW w:w="2893" w:type="dxa"/>
            <w:vAlign w:val="center"/>
          </w:tcPr>
          <w:p w:rsidR="00C40B72" w:rsidRDefault="009D7664">
            <w:pPr>
              <w:jc w:val="right"/>
            </w:pPr>
            <w:r>
              <w:rPr>
                <w:sz w:val="24"/>
              </w:rPr>
              <w:t>60,000.00</w:t>
            </w:r>
          </w:p>
        </w:tc>
        <w:tc>
          <w:tcPr>
            <w:tcW w:w="3367" w:type="dxa"/>
            <w:vAlign w:val="center"/>
          </w:tcPr>
          <w:p w:rsidR="00C40B72" w:rsidRDefault="009D7664">
            <w:pPr>
              <w:jc w:val="right"/>
            </w:pPr>
            <w:r>
              <w:rPr>
                <w:sz w:val="24"/>
              </w:rPr>
              <w:t>60,000.00</w:t>
            </w:r>
          </w:p>
        </w:tc>
      </w:tr>
      <w:tr w:rsidR="00C40B72">
        <w:trPr>
          <w:jc w:val="center"/>
        </w:trPr>
        <w:tc>
          <w:tcPr>
            <w:tcW w:w="2855" w:type="dxa"/>
            <w:vAlign w:val="center"/>
          </w:tcPr>
          <w:p w:rsidR="00C40B72" w:rsidRDefault="009D7664">
            <w:pPr>
              <w:jc w:val="left"/>
            </w:pPr>
            <w:r>
              <w:rPr>
                <w:sz w:val="24"/>
              </w:rPr>
              <w:t>其他费用</w:t>
            </w:r>
          </w:p>
        </w:tc>
        <w:tc>
          <w:tcPr>
            <w:tcW w:w="2893" w:type="dxa"/>
            <w:vAlign w:val="center"/>
          </w:tcPr>
          <w:p w:rsidR="00C40B72" w:rsidRDefault="009D7664">
            <w:pPr>
              <w:jc w:val="right"/>
            </w:pPr>
            <w:r>
              <w:rPr>
                <w:sz w:val="24"/>
              </w:rPr>
              <w:t>-</w:t>
            </w:r>
          </w:p>
        </w:tc>
        <w:tc>
          <w:tcPr>
            <w:tcW w:w="3367" w:type="dxa"/>
            <w:vAlign w:val="center"/>
          </w:tcPr>
          <w:p w:rsidR="00C40B72" w:rsidRDefault="009D7664">
            <w:pPr>
              <w:jc w:val="right"/>
            </w:pPr>
            <w:r>
              <w:rPr>
                <w:sz w:val="24"/>
              </w:rPr>
              <w:t>120.00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622,790.00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628,680.00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0.03%</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6789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06789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2"/>
    </w:p>
    <w:p w:rsidR="001A59F9" w:rsidRPr="00E605C6" w:rsidRDefault="00E54953"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06789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C40B72">
        <w:tc>
          <w:tcPr>
            <w:tcW w:w="5220" w:type="dxa"/>
            <w:vAlign w:val="center"/>
          </w:tcPr>
          <w:p w:rsidR="00C40B72" w:rsidRDefault="009D7664">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40B72" w:rsidRDefault="009D7664">
            <w:pPr>
              <w:jc w:val="center"/>
            </w:pPr>
            <w:r>
              <w:rPr>
                <w:color w:val="000000"/>
                <w:sz w:val="24"/>
              </w:rPr>
              <w:t>基金管理人</w:t>
            </w:r>
          </w:p>
        </w:tc>
      </w:tr>
      <w:tr w:rsidR="00C40B72">
        <w:tc>
          <w:tcPr>
            <w:tcW w:w="5220" w:type="dxa"/>
            <w:vAlign w:val="center"/>
          </w:tcPr>
          <w:p w:rsidR="00C40B72" w:rsidRDefault="009D766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40B72" w:rsidRDefault="009D7664">
            <w:pPr>
              <w:jc w:val="center"/>
            </w:pPr>
            <w:r>
              <w:rPr>
                <w:color w:val="000000"/>
                <w:sz w:val="24"/>
              </w:rPr>
              <w:t>基金托管人</w:t>
            </w:r>
          </w:p>
        </w:tc>
      </w:tr>
      <w:tr w:rsidR="00C40B72">
        <w:tc>
          <w:tcPr>
            <w:tcW w:w="5220" w:type="dxa"/>
            <w:vAlign w:val="center"/>
          </w:tcPr>
          <w:p w:rsidR="00C40B72" w:rsidRDefault="009D766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C40B72" w:rsidRDefault="009D7664">
            <w:pPr>
              <w:jc w:val="center"/>
            </w:pPr>
            <w:r>
              <w:rPr>
                <w:color w:val="000000"/>
                <w:sz w:val="24"/>
              </w:rPr>
              <w:t>基金管理人的股东</w:t>
            </w:r>
          </w:p>
        </w:tc>
      </w:tr>
      <w:tr w:rsidR="00C40B72">
        <w:tc>
          <w:tcPr>
            <w:tcW w:w="5220" w:type="dxa"/>
            <w:vAlign w:val="center"/>
          </w:tcPr>
          <w:p w:rsidR="00C40B72" w:rsidRDefault="009D7664">
            <w:pPr>
              <w:jc w:val="left"/>
            </w:pPr>
            <w:r>
              <w:rPr>
                <w:color w:val="000000"/>
                <w:sz w:val="24"/>
              </w:rPr>
              <w:t>施罗德投资管理有限公司</w:t>
            </w:r>
          </w:p>
        </w:tc>
        <w:tc>
          <w:tcPr>
            <w:tcW w:w="3780" w:type="dxa"/>
            <w:vAlign w:val="center"/>
          </w:tcPr>
          <w:p w:rsidR="00C40B72" w:rsidRDefault="009D7664">
            <w:pPr>
              <w:jc w:val="center"/>
            </w:pPr>
            <w:r>
              <w:rPr>
                <w:color w:val="000000"/>
                <w:sz w:val="24"/>
              </w:rPr>
              <w:t>基金管理人的股东</w:t>
            </w:r>
          </w:p>
        </w:tc>
      </w:tr>
      <w:tr w:rsidR="00C40B72">
        <w:tc>
          <w:tcPr>
            <w:tcW w:w="5220" w:type="dxa"/>
            <w:vAlign w:val="center"/>
          </w:tcPr>
          <w:p w:rsidR="00C40B72" w:rsidRDefault="009D7664">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C40B72" w:rsidRDefault="009D7664">
            <w:pPr>
              <w:jc w:val="center"/>
            </w:pPr>
            <w:r>
              <w:rPr>
                <w:color w:val="000000"/>
                <w:sz w:val="24"/>
              </w:rPr>
              <w:t>基金管理人的股东</w:t>
            </w:r>
          </w:p>
        </w:tc>
      </w:tr>
      <w:tr w:rsidR="00C40B72">
        <w:tc>
          <w:tcPr>
            <w:tcW w:w="5220" w:type="dxa"/>
            <w:vAlign w:val="center"/>
          </w:tcPr>
          <w:p w:rsidR="00C40B72" w:rsidRDefault="009D7664">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C40B72" w:rsidRDefault="009D7664">
            <w:pPr>
              <w:jc w:val="center"/>
            </w:pPr>
            <w:r>
              <w:rPr>
                <w:color w:val="000000"/>
                <w:sz w:val="24"/>
              </w:rPr>
              <w:t>本基金的基金管理人管理的其他基金</w:t>
            </w:r>
          </w:p>
        </w:tc>
      </w:tr>
      <w:tr w:rsidR="00C40B72">
        <w:tc>
          <w:tcPr>
            <w:tcW w:w="5220" w:type="dxa"/>
            <w:vAlign w:val="center"/>
          </w:tcPr>
          <w:p w:rsidR="00C40B72" w:rsidRDefault="009D7664">
            <w:pPr>
              <w:jc w:val="left"/>
            </w:pPr>
            <w:r>
              <w:rPr>
                <w:color w:val="000000"/>
                <w:sz w:val="24"/>
              </w:rPr>
              <w:t>交银施罗德资产管理有限公司</w:t>
            </w:r>
          </w:p>
        </w:tc>
        <w:tc>
          <w:tcPr>
            <w:tcW w:w="3780" w:type="dxa"/>
            <w:vAlign w:val="center"/>
          </w:tcPr>
          <w:p w:rsidR="00C40B72" w:rsidRDefault="009D7664">
            <w:pPr>
              <w:jc w:val="center"/>
            </w:pPr>
            <w:r>
              <w:rPr>
                <w:color w:val="000000"/>
                <w:sz w:val="24"/>
              </w:rPr>
              <w:t>基金管理人的子公司</w:t>
            </w:r>
          </w:p>
        </w:tc>
      </w:tr>
      <w:tr w:rsidR="00C40B72">
        <w:tc>
          <w:tcPr>
            <w:tcW w:w="5220" w:type="dxa"/>
            <w:vAlign w:val="center"/>
          </w:tcPr>
          <w:p w:rsidR="00C40B72" w:rsidRDefault="009D7664">
            <w:pPr>
              <w:jc w:val="left"/>
            </w:pPr>
            <w:r>
              <w:rPr>
                <w:color w:val="000000"/>
                <w:sz w:val="24"/>
              </w:rPr>
              <w:t>上海直源投资管理有限公司</w:t>
            </w:r>
          </w:p>
        </w:tc>
        <w:tc>
          <w:tcPr>
            <w:tcW w:w="3780" w:type="dxa"/>
            <w:vAlign w:val="center"/>
          </w:tcPr>
          <w:p w:rsidR="00C40B72" w:rsidRDefault="009D7664">
            <w:pPr>
              <w:jc w:val="center"/>
            </w:pPr>
            <w:r>
              <w:rPr>
                <w:color w:val="000000"/>
                <w:sz w:val="24"/>
              </w:rPr>
              <w:t>受基金管理人控制的公司</w:t>
            </w:r>
          </w:p>
        </w:tc>
      </w:tr>
      <w:tr w:rsidR="00C40B72">
        <w:tc>
          <w:tcPr>
            <w:tcW w:w="5220" w:type="dxa"/>
            <w:vAlign w:val="center"/>
          </w:tcPr>
          <w:p w:rsidR="00C40B72" w:rsidRDefault="009D7664">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40B72" w:rsidRDefault="009D7664">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06789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06790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6790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06790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2,039,403.75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2,507,181.26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C40B72" w:rsidRDefault="009D766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0.50%/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06790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407,880.70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501,436.26</w:t>
            </w:r>
          </w:p>
        </w:tc>
      </w:tr>
    </w:tbl>
    <w:p w:rsidR="00C40B72" w:rsidRDefault="009D7664">
      <w:pPr>
        <w:tabs>
          <w:tab w:val="left" w:pos="426"/>
        </w:tabs>
        <w:spacing w:before="29" w:line="288" w:lineRule="auto"/>
        <w:jc w:val="left"/>
        <w:rPr>
          <w:kern w:val="0"/>
          <w:sz w:val="24"/>
        </w:rPr>
      </w:pPr>
      <w:r>
        <w:rPr>
          <w:kern w:val="0"/>
          <w:sz w:val="24"/>
        </w:rPr>
        <w:lastRenderedPageBreak/>
        <w:t>注：支付基金托管</w:t>
      </w:r>
      <w:r w:rsidR="009154BC">
        <w:rPr>
          <w:rFonts w:hint="eastAsia"/>
          <w:kern w:val="0"/>
          <w:sz w:val="24"/>
        </w:rPr>
        <w:t>人</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0.10%/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9" w:name="_Toc406790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9"/>
    </w:p>
    <w:p w:rsidR="00846E38" w:rsidRPr="00846E38" w:rsidRDefault="00860817" w:rsidP="00846E38">
      <w:pPr>
        <w:tabs>
          <w:tab w:val="left" w:pos="426"/>
        </w:tabs>
        <w:spacing w:before="29" w:line="288" w:lineRule="auto"/>
        <w:jc w:val="left"/>
        <w:rPr>
          <w:kern w:val="0"/>
          <w:sz w:val="24"/>
        </w:rPr>
      </w:pPr>
      <w:r w:rsidRPr="00860817">
        <w:rPr>
          <w:rFonts w:hint="eastAsia"/>
          <w:kern w:val="0"/>
          <w:sz w:val="24"/>
        </w:rPr>
        <w:t>本基金本报告期内及上年度可比期间无支付给各关联方的销售服务费。</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06790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0"/>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067906"/>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067907"/>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3" w:name="_Toc406790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91212A" w:rsidTr="00C915A6">
        <w:tc>
          <w:tcPr>
            <w:tcW w:w="1800" w:type="dxa"/>
            <w:vMerge w:val="restart"/>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关联方名称</w:t>
            </w:r>
          </w:p>
        </w:tc>
        <w:tc>
          <w:tcPr>
            <w:tcW w:w="342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本期末</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780" w:type="dxa"/>
            <w:gridSpan w:val="2"/>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上年度末</w:t>
            </w:r>
            <w:r w:rsidR="00955CB7" w:rsidRPr="00025189">
              <w:rPr>
                <w:bCs/>
                <w:color w:val="000000"/>
                <w:sz w:val="24"/>
              </w:rPr>
              <w:t>2017</w:t>
            </w:r>
            <w:r w:rsidR="00955CB7" w:rsidRPr="00025189">
              <w:rPr>
                <w:bCs/>
                <w:color w:val="000000"/>
                <w:sz w:val="24"/>
              </w:rPr>
              <w:t>年</w:t>
            </w:r>
            <w:r w:rsidR="00955CB7" w:rsidRPr="00025189">
              <w:rPr>
                <w:bCs/>
                <w:color w:val="000000"/>
                <w:sz w:val="24"/>
              </w:rPr>
              <w:t>12</w:t>
            </w:r>
            <w:r w:rsidR="00955CB7" w:rsidRPr="00025189">
              <w:rPr>
                <w:bCs/>
                <w:color w:val="000000"/>
                <w:sz w:val="24"/>
              </w:rPr>
              <w:t>月</w:t>
            </w:r>
            <w:r w:rsidR="00955CB7" w:rsidRPr="00025189">
              <w:rPr>
                <w:bCs/>
                <w:color w:val="000000"/>
                <w:sz w:val="24"/>
              </w:rPr>
              <w:t>31</w:t>
            </w:r>
            <w:r w:rsidR="00955CB7" w:rsidRPr="00025189">
              <w:rPr>
                <w:bCs/>
                <w:color w:val="000000"/>
                <w:sz w:val="24"/>
              </w:rPr>
              <w:t>日</w:t>
            </w:r>
          </w:p>
        </w:tc>
      </w:tr>
      <w:tr w:rsidR="00F8216D" w:rsidRPr="0091212A" w:rsidTr="00C915A6">
        <w:tc>
          <w:tcPr>
            <w:tcW w:w="1800" w:type="dxa"/>
            <w:vMerge/>
            <w:vAlign w:val="center"/>
          </w:tcPr>
          <w:p w:rsidR="00F8216D" w:rsidRPr="00025189" w:rsidRDefault="00F8216D" w:rsidP="00025189">
            <w:pPr>
              <w:autoSpaceDE w:val="0"/>
              <w:autoSpaceDN w:val="0"/>
              <w:spacing w:before="29" w:line="288" w:lineRule="auto"/>
              <w:jc w:val="center"/>
              <w:textAlignment w:val="bottom"/>
              <w:rPr>
                <w:bCs/>
                <w:color w:val="000000"/>
                <w:sz w:val="24"/>
              </w:rPr>
            </w:pPr>
          </w:p>
        </w:tc>
        <w:tc>
          <w:tcPr>
            <w:tcW w:w="198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44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c>
          <w:tcPr>
            <w:tcW w:w="216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w:t>
            </w:r>
          </w:p>
        </w:tc>
        <w:tc>
          <w:tcPr>
            <w:tcW w:w="1620" w:type="dxa"/>
            <w:vAlign w:val="center"/>
          </w:tcPr>
          <w:p w:rsidR="00F8216D" w:rsidRPr="00025189" w:rsidRDefault="00F8216D"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持有的基金份额占基金总份额的比例</w:t>
            </w:r>
          </w:p>
        </w:tc>
      </w:tr>
      <w:tr w:rsidR="00C40B72">
        <w:tc>
          <w:tcPr>
            <w:tcW w:w="1800" w:type="dxa"/>
            <w:vAlign w:val="center"/>
          </w:tcPr>
          <w:p w:rsidR="00C40B72" w:rsidRDefault="009D7664">
            <w:pPr>
              <w:jc w:val="left"/>
            </w:pPr>
            <w:r>
              <w:rPr>
                <w:sz w:val="24"/>
              </w:rPr>
              <w:t>180</w:t>
            </w:r>
            <w:r>
              <w:rPr>
                <w:sz w:val="24"/>
              </w:rPr>
              <w:t>公司治理</w:t>
            </w:r>
            <w:r>
              <w:rPr>
                <w:sz w:val="24"/>
              </w:rPr>
              <w:t>ETF</w:t>
            </w:r>
            <w:r>
              <w:rPr>
                <w:sz w:val="24"/>
              </w:rPr>
              <w:t>联接基金</w:t>
            </w:r>
          </w:p>
        </w:tc>
        <w:tc>
          <w:tcPr>
            <w:tcW w:w="1980" w:type="dxa"/>
            <w:vAlign w:val="center"/>
          </w:tcPr>
          <w:p w:rsidR="00C40B72" w:rsidRDefault="009D7664">
            <w:pPr>
              <w:jc w:val="right"/>
            </w:pPr>
            <w:r>
              <w:rPr>
                <w:sz w:val="24"/>
              </w:rPr>
              <w:t>342,424,699.00</w:t>
            </w:r>
          </w:p>
        </w:tc>
        <w:tc>
          <w:tcPr>
            <w:tcW w:w="1440" w:type="dxa"/>
            <w:vAlign w:val="center"/>
          </w:tcPr>
          <w:p w:rsidR="00C40B72" w:rsidRDefault="009D7664">
            <w:pPr>
              <w:jc w:val="right"/>
            </w:pPr>
            <w:r>
              <w:rPr>
                <w:sz w:val="24"/>
              </w:rPr>
              <w:t>93.42%</w:t>
            </w:r>
          </w:p>
        </w:tc>
        <w:tc>
          <w:tcPr>
            <w:tcW w:w="2160" w:type="dxa"/>
            <w:vAlign w:val="center"/>
          </w:tcPr>
          <w:p w:rsidR="00C40B72" w:rsidRDefault="009D7664">
            <w:pPr>
              <w:jc w:val="right"/>
            </w:pPr>
            <w:r>
              <w:rPr>
                <w:sz w:val="24"/>
              </w:rPr>
              <w:t>376,424,699.00</w:t>
            </w:r>
          </w:p>
        </w:tc>
        <w:tc>
          <w:tcPr>
            <w:tcW w:w="1620" w:type="dxa"/>
            <w:vAlign w:val="center"/>
          </w:tcPr>
          <w:p w:rsidR="00C40B72" w:rsidRDefault="009D7664">
            <w:pPr>
              <w:jc w:val="right"/>
            </w:pPr>
            <w:r>
              <w:rPr>
                <w:sz w:val="24"/>
              </w:rPr>
              <w:t>93.52%</w:t>
            </w:r>
          </w:p>
        </w:tc>
      </w:tr>
    </w:tbl>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注：关联方投资本基金的费率按照基金合同和招募说明书规定的确定，符合公允性要求。</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406790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40B72">
        <w:tc>
          <w:tcPr>
            <w:tcW w:w="2268" w:type="dxa"/>
            <w:vAlign w:val="center"/>
          </w:tcPr>
          <w:p w:rsidR="00C40B72" w:rsidRDefault="009D7664">
            <w:pPr>
              <w:jc w:val="left"/>
            </w:pPr>
            <w:r>
              <w:rPr>
                <w:szCs w:val="21"/>
              </w:rPr>
              <w:t>中国农业银行</w:t>
            </w:r>
          </w:p>
        </w:tc>
        <w:tc>
          <w:tcPr>
            <w:tcW w:w="1683" w:type="dxa"/>
            <w:vAlign w:val="center"/>
          </w:tcPr>
          <w:p w:rsidR="00C40B72" w:rsidRDefault="009D7664">
            <w:pPr>
              <w:jc w:val="right"/>
            </w:pPr>
            <w:r>
              <w:rPr>
                <w:szCs w:val="21"/>
              </w:rPr>
              <w:t>2,048,750.23</w:t>
            </w:r>
          </w:p>
        </w:tc>
        <w:tc>
          <w:tcPr>
            <w:tcW w:w="1683" w:type="dxa"/>
            <w:vAlign w:val="center"/>
          </w:tcPr>
          <w:p w:rsidR="00C40B72" w:rsidRDefault="009D7664">
            <w:pPr>
              <w:jc w:val="right"/>
            </w:pPr>
            <w:r>
              <w:rPr>
                <w:szCs w:val="21"/>
              </w:rPr>
              <w:t>27,459.56</w:t>
            </w:r>
          </w:p>
        </w:tc>
        <w:tc>
          <w:tcPr>
            <w:tcW w:w="1683" w:type="dxa"/>
            <w:vAlign w:val="center"/>
          </w:tcPr>
          <w:p w:rsidR="00C40B72" w:rsidRDefault="009D7664">
            <w:pPr>
              <w:jc w:val="right"/>
            </w:pPr>
            <w:r>
              <w:rPr>
                <w:szCs w:val="21"/>
              </w:rPr>
              <w:t>2,204,520.54</w:t>
            </w:r>
          </w:p>
        </w:tc>
        <w:tc>
          <w:tcPr>
            <w:tcW w:w="1683" w:type="dxa"/>
            <w:vAlign w:val="center"/>
          </w:tcPr>
          <w:p w:rsidR="00C40B72" w:rsidRDefault="009D7664">
            <w:pPr>
              <w:jc w:val="right"/>
            </w:pPr>
            <w:r>
              <w:rPr>
                <w:szCs w:val="21"/>
              </w:rPr>
              <w:t>35,070.93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w:t>
      </w:r>
      <w:r w:rsidR="0093059F">
        <w:rPr>
          <w:rFonts w:hint="eastAsia"/>
          <w:kern w:val="0"/>
          <w:sz w:val="24"/>
        </w:rPr>
        <w:t>人</w:t>
      </w:r>
      <w:r w:rsidRPr="00D754A9">
        <w:rPr>
          <w:kern w:val="0"/>
          <w:sz w:val="24"/>
        </w:rPr>
        <w:t>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067910"/>
      <w:r w:rsidRPr="00AD0E47">
        <w:rPr>
          <w:rFonts w:ascii="Times New Roman" w:hAnsi="Times New Roman"/>
          <w:kern w:val="0"/>
          <w:szCs w:val="24"/>
        </w:rPr>
        <w:lastRenderedPageBreak/>
        <w:t>7.4.10.6</w:t>
      </w:r>
      <w:r w:rsidRPr="00AD0E47">
        <w:rPr>
          <w:rFonts w:ascii="Times New Roman" w:hAnsi="Times New Roman" w:hint="eastAsia"/>
          <w:kern w:val="0"/>
          <w:szCs w:val="24"/>
        </w:rPr>
        <w:t>本基金在承销期内参与关联方承销证券的情况</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本基金本报告期及上年度可比期间无须作说明的其他关联交易事项。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6" w:name="_Toc406791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406791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406791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tcPr>
          <w:p w:rsidR="001A59F9" w:rsidRPr="00A91E23" w:rsidRDefault="001A59F9" w:rsidP="00026C9C">
            <w:pPr>
              <w:spacing w:line="360" w:lineRule="auto"/>
              <w:rPr>
                <w:rFonts w:asciiTheme="minorEastAsia" w:eastAsiaTheme="minorEastAsia" w:hAnsiTheme="minorEastAsia"/>
                <w:szCs w:val="21"/>
              </w:rPr>
            </w:pPr>
            <w:r w:rsidRPr="004C268C">
              <w:rPr>
                <w:b/>
                <w:bCs/>
                <w:color w:val="000000"/>
                <w:kern w:val="0"/>
                <w:sz w:val="24"/>
              </w:rPr>
              <w:t>7.4.12.1.1</w:t>
            </w:r>
            <w:r w:rsidRPr="004C268C">
              <w:rPr>
                <w:rFonts w:hint="eastAsia"/>
                <w:color w:val="000000"/>
                <w:sz w:val="24"/>
              </w:rPr>
              <w:t>受限证券类别</w:t>
            </w:r>
          </w:p>
        </w:tc>
      </w:tr>
      <w:tr w:rsidR="001A59F9" w:rsidRPr="0091212A" w:rsidTr="00BF5370">
        <w:trPr>
          <w:trHeight w:val="745"/>
        </w:trPr>
        <w:tc>
          <w:tcPr>
            <w:tcW w:w="834" w:type="dxa"/>
            <w:vAlign w:val="center"/>
          </w:tcPr>
          <w:p w:rsidR="001A59F9" w:rsidRPr="004C268C" w:rsidRDefault="001A59F9" w:rsidP="004C268C">
            <w:pPr>
              <w:spacing w:before="29" w:line="288" w:lineRule="auto"/>
              <w:ind w:leftChars="-46" w:left="-97" w:rightChars="-57" w:right="-120"/>
              <w:jc w:val="center"/>
              <w:rPr>
                <w:sz w:val="24"/>
              </w:rPr>
            </w:pPr>
            <w:r w:rsidRPr="004C268C">
              <w:rPr>
                <w:rFonts w:hint="eastAsia"/>
                <w:sz w:val="24"/>
              </w:rPr>
              <w:t>证券</w:t>
            </w:r>
          </w:p>
          <w:p w:rsidR="001A59F9" w:rsidRPr="004C268C" w:rsidRDefault="001A59F9" w:rsidP="004C268C">
            <w:pPr>
              <w:spacing w:before="29" w:line="288" w:lineRule="auto"/>
              <w:ind w:leftChars="-46" w:left="-97" w:rightChars="-57" w:right="-120"/>
              <w:jc w:val="center"/>
              <w:rPr>
                <w:sz w:val="24"/>
              </w:rPr>
            </w:pPr>
            <w:r w:rsidRPr="004C268C">
              <w:rPr>
                <w:rFonts w:hint="eastAsia"/>
                <w:sz w:val="24"/>
              </w:rPr>
              <w:t>代码</w:t>
            </w:r>
          </w:p>
        </w:tc>
        <w:tc>
          <w:tcPr>
            <w:tcW w:w="835" w:type="dxa"/>
            <w:vAlign w:val="center"/>
          </w:tcPr>
          <w:p w:rsidR="001A59F9" w:rsidRPr="004C268C" w:rsidRDefault="001A59F9" w:rsidP="004C268C">
            <w:pPr>
              <w:spacing w:before="29" w:line="288" w:lineRule="auto"/>
              <w:ind w:leftChars="-50" w:left="-105" w:rightChars="-54" w:right="-113"/>
              <w:jc w:val="center"/>
              <w:rPr>
                <w:sz w:val="24"/>
              </w:rPr>
            </w:pPr>
            <w:r w:rsidRPr="004C268C">
              <w:rPr>
                <w:rFonts w:hint="eastAsia"/>
                <w:sz w:val="24"/>
              </w:rPr>
              <w:t>证券</w:t>
            </w:r>
          </w:p>
          <w:p w:rsidR="001A59F9" w:rsidRPr="004C268C" w:rsidRDefault="001A59F9" w:rsidP="004C268C">
            <w:pPr>
              <w:spacing w:before="29" w:line="288" w:lineRule="auto"/>
              <w:ind w:leftChars="-50" w:left="-105" w:rightChars="-54" w:right="-113"/>
              <w:jc w:val="center"/>
              <w:rPr>
                <w:sz w:val="24"/>
              </w:rPr>
            </w:pPr>
            <w:r w:rsidRPr="004C268C">
              <w:rPr>
                <w:rFonts w:hint="eastAsia"/>
                <w:sz w:val="24"/>
              </w:rPr>
              <w:t>名称</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成功</w:t>
            </w:r>
          </w:p>
          <w:p w:rsidR="001A59F9" w:rsidRPr="004C268C" w:rsidRDefault="001A59F9" w:rsidP="004C268C">
            <w:pPr>
              <w:spacing w:before="29" w:line="288" w:lineRule="auto"/>
              <w:ind w:leftChars="-32" w:left="-67" w:rightChars="-66" w:right="-139"/>
              <w:jc w:val="center"/>
              <w:rPr>
                <w:sz w:val="24"/>
              </w:rPr>
            </w:pPr>
            <w:r w:rsidRPr="004C268C">
              <w:rPr>
                <w:rFonts w:hint="eastAsia"/>
                <w:sz w:val="24"/>
              </w:rPr>
              <w:t>认购日</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可流</w:t>
            </w:r>
          </w:p>
          <w:p w:rsidR="001A59F9" w:rsidRPr="004C268C" w:rsidRDefault="001A59F9" w:rsidP="004C268C">
            <w:pPr>
              <w:spacing w:before="29" w:line="288" w:lineRule="auto"/>
              <w:jc w:val="center"/>
              <w:rPr>
                <w:sz w:val="24"/>
              </w:rPr>
            </w:pPr>
            <w:proofErr w:type="gramStart"/>
            <w:r w:rsidRPr="004C268C">
              <w:rPr>
                <w:rFonts w:hint="eastAsia"/>
                <w:sz w:val="24"/>
              </w:rPr>
              <w:t>通日</w:t>
            </w:r>
            <w:proofErr w:type="gramEnd"/>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流通受</w:t>
            </w:r>
          </w:p>
          <w:p w:rsidR="001A59F9" w:rsidRPr="004C268C" w:rsidRDefault="001A59F9" w:rsidP="004C268C">
            <w:pPr>
              <w:spacing w:before="29" w:line="288" w:lineRule="auto"/>
              <w:jc w:val="center"/>
              <w:rPr>
                <w:sz w:val="24"/>
              </w:rPr>
            </w:pPr>
            <w:proofErr w:type="gramStart"/>
            <w:r w:rsidRPr="004C268C">
              <w:rPr>
                <w:rFonts w:hint="eastAsia"/>
                <w:sz w:val="24"/>
              </w:rPr>
              <w:t>限类型</w:t>
            </w:r>
            <w:proofErr w:type="gramEnd"/>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认购</w:t>
            </w:r>
          </w:p>
          <w:p w:rsidR="001A59F9" w:rsidRPr="004C268C" w:rsidRDefault="001A59F9" w:rsidP="004C268C">
            <w:pPr>
              <w:spacing w:before="29" w:line="288" w:lineRule="auto"/>
              <w:jc w:val="center"/>
              <w:rPr>
                <w:sz w:val="24"/>
              </w:rPr>
            </w:pPr>
            <w:r w:rsidRPr="004C268C">
              <w:rPr>
                <w:rFonts w:hint="eastAsia"/>
                <w:sz w:val="24"/>
              </w:rPr>
              <w:t>价格</w:t>
            </w:r>
          </w:p>
        </w:tc>
        <w:tc>
          <w:tcPr>
            <w:tcW w:w="834" w:type="dxa"/>
            <w:vAlign w:val="center"/>
          </w:tcPr>
          <w:p w:rsidR="001A59F9" w:rsidRPr="004C268C" w:rsidRDefault="001A59F9" w:rsidP="004C268C">
            <w:pPr>
              <w:spacing w:before="29" w:line="288" w:lineRule="auto"/>
              <w:ind w:leftChars="-33" w:left="-69" w:rightChars="-46" w:right="-97"/>
              <w:jc w:val="center"/>
              <w:rPr>
                <w:sz w:val="24"/>
              </w:rPr>
            </w:pPr>
            <w:r w:rsidRPr="004C268C">
              <w:rPr>
                <w:rFonts w:hint="eastAsia"/>
                <w:sz w:val="24"/>
              </w:rPr>
              <w:t>期末</w:t>
            </w:r>
            <w:proofErr w:type="gramStart"/>
            <w:r w:rsidRPr="004C268C">
              <w:rPr>
                <w:rFonts w:hint="eastAsia"/>
                <w:sz w:val="24"/>
              </w:rPr>
              <w:t>估</w:t>
            </w:r>
            <w:proofErr w:type="gramEnd"/>
          </w:p>
          <w:p w:rsidR="001A59F9" w:rsidRPr="004C268C" w:rsidRDefault="001A59F9" w:rsidP="004C268C">
            <w:pPr>
              <w:spacing w:before="29" w:line="288" w:lineRule="auto"/>
              <w:ind w:leftChars="-33" w:left="-69" w:rightChars="-46" w:right="-97"/>
              <w:jc w:val="center"/>
              <w:rPr>
                <w:sz w:val="24"/>
              </w:rPr>
            </w:pPr>
            <w:r w:rsidRPr="004C268C">
              <w:rPr>
                <w:rFonts w:hint="eastAsia"/>
                <w:sz w:val="24"/>
              </w:rPr>
              <w:t>值单价</w:t>
            </w:r>
          </w:p>
        </w:tc>
        <w:tc>
          <w:tcPr>
            <w:tcW w:w="835" w:type="dxa"/>
            <w:vAlign w:val="center"/>
          </w:tcPr>
          <w:p w:rsidR="001A59F9" w:rsidRPr="004C268C" w:rsidRDefault="001A59F9" w:rsidP="004C268C">
            <w:pPr>
              <w:spacing w:before="29" w:line="288" w:lineRule="auto"/>
              <w:ind w:leftChars="-77" w:left="-162" w:rightChars="-50" w:right="-105"/>
              <w:jc w:val="center"/>
              <w:rPr>
                <w:sz w:val="24"/>
              </w:rPr>
            </w:pPr>
            <w:r w:rsidRPr="004C268C">
              <w:rPr>
                <w:rFonts w:hint="eastAsia"/>
                <w:sz w:val="24"/>
              </w:rPr>
              <w:t>数量</w:t>
            </w:r>
            <w:r w:rsidRPr="004C268C">
              <w:rPr>
                <w:sz w:val="24"/>
              </w:rPr>
              <w:t>(</w:t>
            </w:r>
            <w:r w:rsidRPr="004C268C">
              <w:rPr>
                <w:rFonts w:hint="eastAsia"/>
                <w:sz w:val="24"/>
              </w:rPr>
              <w:t>单位：股</w:t>
            </w:r>
            <w:r w:rsidRPr="004C268C">
              <w:rPr>
                <w:sz w:val="24"/>
              </w:rPr>
              <w:t>)</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期末</w:t>
            </w:r>
          </w:p>
          <w:p w:rsidR="001A59F9" w:rsidRPr="004C268C" w:rsidRDefault="001A59F9" w:rsidP="004C268C">
            <w:pPr>
              <w:spacing w:before="29" w:line="288" w:lineRule="auto"/>
              <w:jc w:val="center"/>
              <w:rPr>
                <w:sz w:val="24"/>
              </w:rPr>
            </w:pPr>
            <w:r w:rsidRPr="004C268C">
              <w:rPr>
                <w:rFonts w:hint="eastAsia"/>
                <w:sz w:val="24"/>
              </w:rPr>
              <w:t>成本总额</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期末</w:t>
            </w:r>
          </w:p>
          <w:p w:rsidR="001A59F9" w:rsidRPr="004C268C" w:rsidRDefault="001A59F9" w:rsidP="004C268C">
            <w:pPr>
              <w:spacing w:before="29" w:line="288" w:lineRule="auto"/>
              <w:jc w:val="center"/>
              <w:rPr>
                <w:sz w:val="24"/>
              </w:rPr>
            </w:pPr>
            <w:r w:rsidRPr="004C268C">
              <w:rPr>
                <w:rFonts w:hint="eastAsia"/>
                <w:sz w:val="24"/>
              </w:rPr>
              <w:t>估值总额</w:t>
            </w:r>
          </w:p>
        </w:tc>
        <w:tc>
          <w:tcPr>
            <w:tcW w:w="835" w:type="dxa"/>
            <w:vAlign w:val="center"/>
          </w:tcPr>
          <w:p w:rsidR="001A59F9" w:rsidRPr="004C268C" w:rsidRDefault="001A59F9" w:rsidP="004C268C">
            <w:pPr>
              <w:spacing w:before="29" w:line="288" w:lineRule="auto"/>
              <w:ind w:leftChars="-48" w:left="-101" w:rightChars="-54" w:right="-113"/>
              <w:jc w:val="center"/>
              <w:rPr>
                <w:sz w:val="24"/>
              </w:rPr>
            </w:pPr>
            <w:r w:rsidRPr="004C268C">
              <w:rPr>
                <w:rFonts w:hint="eastAsia"/>
                <w:sz w:val="24"/>
              </w:rPr>
              <w:t>备注</w:t>
            </w:r>
          </w:p>
        </w:tc>
      </w:tr>
      <w:tr w:rsidR="00C40B72">
        <w:tc>
          <w:tcPr>
            <w:tcW w:w="834" w:type="dxa"/>
            <w:vAlign w:val="center"/>
          </w:tcPr>
          <w:p w:rsidR="00C40B72" w:rsidRDefault="009D7664">
            <w:pPr>
              <w:jc w:val="center"/>
            </w:pPr>
            <w:r>
              <w:rPr>
                <w:sz w:val="24"/>
              </w:rPr>
              <w:t>110049</w:t>
            </w:r>
          </w:p>
        </w:tc>
        <w:tc>
          <w:tcPr>
            <w:tcW w:w="835" w:type="dxa"/>
            <w:vAlign w:val="center"/>
          </w:tcPr>
          <w:p w:rsidR="00C40B72" w:rsidRDefault="009D7664">
            <w:pPr>
              <w:jc w:val="center"/>
            </w:pPr>
            <w:proofErr w:type="gramStart"/>
            <w:r>
              <w:rPr>
                <w:sz w:val="24"/>
              </w:rPr>
              <w:t>海尔转</w:t>
            </w:r>
            <w:proofErr w:type="gramEnd"/>
            <w:r>
              <w:rPr>
                <w:sz w:val="24"/>
              </w:rPr>
              <w:t>债</w:t>
            </w:r>
          </w:p>
        </w:tc>
        <w:tc>
          <w:tcPr>
            <w:tcW w:w="834" w:type="dxa"/>
            <w:vAlign w:val="center"/>
          </w:tcPr>
          <w:p w:rsidR="00C40B72" w:rsidRDefault="009D7664">
            <w:pPr>
              <w:jc w:val="center"/>
            </w:pPr>
            <w:r>
              <w:rPr>
                <w:sz w:val="24"/>
              </w:rPr>
              <w:t>2018-12-19</w:t>
            </w:r>
          </w:p>
        </w:tc>
        <w:tc>
          <w:tcPr>
            <w:tcW w:w="835" w:type="dxa"/>
            <w:vAlign w:val="center"/>
          </w:tcPr>
          <w:p w:rsidR="00C40B72" w:rsidRDefault="009D7664">
            <w:pPr>
              <w:jc w:val="center"/>
            </w:pPr>
            <w:r>
              <w:rPr>
                <w:sz w:val="24"/>
              </w:rPr>
              <w:t>2019-01-18</w:t>
            </w:r>
          </w:p>
        </w:tc>
        <w:tc>
          <w:tcPr>
            <w:tcW w:w="834" w:type="dxa"/>
            <w:vAlign w:val="center"/>
          </w:tcPr>
          <w:p w:rsidR="00C40B72" w:rsidRDefault="009D7664">
            <w:pPr>
              <w:jc w:val="center"/>
            </w:pPr>
            <w:r>
              <w:rPr>
                <w:sz w:val="24"/>
              </w:rPr>
              <w:t>新债未上市</w:t>
            </w:r>
          </w:p>
        </w:tc>
        <w:tc>
          <w:tcPr>
            <w:tcW w:w="835" w:type="dxa"/>
            <w:vAlign w:val="center"/>
          </w:tcPr>
          <w:p w:rsidR="00C40B72" w:rsidRDefault="009D7664">
            <w:pPr>
              <w:jc w:val="right"/>
            </w:pPr>
            <w:r>
              <w:rPr>
                <w:sz w:val="24"/>
              </w:rPr>
              <w:t>100.00</w:t>
            </w:r>
          </w:p>
        </w:tc>
        <w:tc>
          <w:tcPr>
            <w:tcW w:w="834" w:type="dxa"/>
            <w:vAlign w:val="center"/>
          </w:tcPr>
          <w:p w:rsidR="00C40B72" w:rsidRDefault="009D7664">
            <w:pPr>
              <w:jc w:val="right"/>
            </w:pPr>
            <w:r>
              <w:rPr>
                <w:sz w:val="24"/>
              </w:rPr>
              <w:t>100.00</w:t>
            </w:r>
          </w:p>
        </w:tc>
        <w:tc>
          <w:tcPr>
            <w:tcW w:w="835" w:type="dxa"/>
            <w:vAlign w:val="center"/>
          </w:tcPr>
          <w:p w:rsidR="00C40B72" w:rsidRDefault="009D7664">
            <w:pPr>
              <w:jc w:val="right"/>
            </w:pPr>
            <w:r>
              <w:rPr>
                <w:sz w:val="24"/>
              </w:rPr>
              <w:t>1,510</w:t>
            </w:r>
          </w:p>
        </w:tc>
        <w:tc>
          <w:tcPr>
            <w:tcW w:w="834" w:type="dxa"/>
            <w:vAlign w:val="center"/>
          </w:tcPr>
          <w:p w:rsidR="00C40B72" w:rsidRDefault="009D7664">
            <w:pPr>
              <w:jc w:val="right"/>
            </w:pPr>
            <w:r>
              <w:rPr>
                <w:sz w:val="24"/>
              </w:rPr>
              <w:t>151,000.00</w:t>
            </w:r>
          </w:p>
        </w:tc>
        <w:tc>
          <w:tcPr>
            <w:tcW w:w="835" w:type="dxa"/>
            <w:vAlign w:val="center"/>
          </w:tcPr>
          <w:p w:rsidR="00C40B72" w:rsidRDefault="009D7664">
            <w:pPr>
              <w:jc w:val="right"/>
            </w:pPr>
            <w:r>
              <w:rPr>
                <w:sz w:val="24"/>
              </w:rPr>
              <w:t>151,000.00</w:t>
            </w:r>
          </w:p>
        </w:tc>
        <w:tc>
          <w:tcPr>
            <w:tcW w:w="835" w:type="dxa"/>
            <w:vAlign w:val="center"/>
          </w:tcPr>
          <w:p w:rsidR="00C40B72" w:rsidRDefault="009D7664">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791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06791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791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406791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C40B72" w:rsidRDefault="009D7664">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w:t>
      </w:r>
      <w:r>
        <w:rPr>
          <w:color w:val="000000"/>
          <w:sz w:val="24"/>
        </w:rPr>
        <w:lastRenderedPageBreak/>
        <w:t>量的股票时，基金管理人将搭配使用其他合理方法进行适当的替代，力求与标的指数的跟踪偏离度与跟踪误差的最小化。</w:t>
      </w:r>
    </w:p>
    <w:p w:rsidR="00C40B72" w:rsidRDefault="009D7664">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40B72" w:rsidRDefault="009D7664">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7918"/>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C40B72" w:rsidRDefault="009D766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40B72" w:rsidRDefault="009D766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r w:rsidR="00946D10" w:rsidRPr="00946D10">
        <w:rPr>
          <w:rFonts w:hint="eastAsia"/>
          <w:color w:val="000000"/>
          <w:sz w:val="24"/>
        </w:rPr>
        <w:t>；在银行间同业市场进行交易前均对交易对手进行信用评估并对证券交割方式进行限制以控制相应的信用风险。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0.04%(2017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791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C40B72" w:rsidRDefault="009D766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C40B72" w:rsidRDefault="009D7664">
      <w:pPr>
        <w:spacing w:before="29" w:line="288" w:lineRule="auto"/>
        <w:ind w:firstLineChars="200" w:firstLine="480"/>
        <w:rPr>
          <w:color w:val="000000"/>
          <w:sz w:val="24"/>
        </w:rPr>
      </w:pPr>
      <w:r>
        <w:rPr>
          <w:color w:val="000000"/>
          <w:sz w:val="24"/>
        </w:rPr>
        <w:lastRenderedPageBreak/>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日，本基金所承担的全部金融负债的合约约定到期日均为一个月以内且不计息。本基金赎回基金份额采用一篮子股票形式，流动性风险相对较低。</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C40B72" w:rsidRDefault="009D766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C40B72" w:rsidRDefault="009D766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本基金所持证券在证券交易所上市，部分基金资产流通暂时受限制不能自由转让的情况参见附注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06792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792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C40B72" w:rsidRDefault="009D766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40B72" w:rsidRDefault="009D766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w:t>
      </w:r>
      <w:r w:rsidR="00526213">
        <w:rPr>
          <w:rFonts w:hint="eastAsia"/>
          <w:color w:val="000000"/>
          <w:sz w:val="24"/>
        </w:rPr>
        <w:t>、</w:t>
      </w:r>
      <w:r w:rsidRPr="008E031C">
        <w:rPr>
          <w:color w:val="000000"/>
          <w:sz w:val="24"/>
        </w:rPr>
        <w:t>存出保证金</w:t>
      </w:r>
      <w:r w:rsidR="00526213">
        <w:rPr>
          <w:rFonts w:hint="eastAsia"/>
          <w:color w:val="000000"/>
          <w:sz w:val="24"/>
        </w:rPr>
        <w:t>及债券</w:t>
      </w:r>
      <w:r w:rsidR="00526213">
        <w:rPr>
          <w:color w:val="000000"/>
          <w:sz w:val="24"/>
        </w:rPr>
        <w:t>投资</w:t>
      </w:r>
      <w:r w:rsidRPr="008E031C">
        <w:rPr>
          <w:color w:val="000000"/>
          <w:sz w:val="24"/>
        </w:rPr>
        <w:t>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406792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lastRenderedPageBreak/>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40B72">
        <w:trPr>
          <w:jc w:val="center"/>
        </w:trPr>
        <w:tc>
          <w:tcPr>
            <w:tcW w:w="1588" w:type="dxa"/>
            <w:vAlign w:val="center"/>
          </w:tcPr>
          <w:p w:rsidR="00C40B72" w:rsidRDefault="009D7664">
            <w:pPr>
              <w:jc w:val="center"/>
            </w:pPr>
            <w:r>
              <w:rPr>
                <w:color w:val="000000"/>
                <w:sz w:val="18"/>
                <w:szCs w:val="18"/>
              </w:rPr>
              <w:t>银行存款</w:t>
            </w:r>
          </w:p>
        </w:tc>
        <w:tc>
          <w:tcPr>
            <w:tcW w:w="1701" w:type="dxa"/>
            <w:vAlign w:val="center"/>
          </w:tcPr>
          <w:p w:rsidR="00C40B72" w:rsidRDefault="009D7664">
            <w:pPr>
              <w:jc w:val="right"/>
            </w:pPr>
            <w:r>
              <w:rPr>
                <w:color w:val="000000"/>
                <w:sz w:val="18"/>
                <w:szCs w:val="18"/>
              </w:rPr>
              <w:t>2,048,750.23</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301" w:type="dxa"/>
            <w:vAlign w:val="center"/>
          </w:tcPr>
          <w:p w:rsidR="00C40B72" w:rsidRDefault="009D7664">
            <w:pPr>
              <w:jc w:val="right"/>
            </w:pPr>
            <w:r>
              <w:rPr>
                <w:color w:val="000000"/>
                <w:sz w:val="18"/>
                <w:szCs w:val="18"/>
              </w:rPr>
              <w:t>2,048,750.23</w:t>
            </w:r>
          </w:p>
        </w:tc>
      </w:tr>
      <w:tr w:rsidR="00C40B72">
        <w:trPr>
          <w:jc w:val="center"/>
        </w:trPr>
        <w:tc>
          <w:tcPr>
            <w:tcW w:w="1588" w:type="dxa"/>
            <w:vAlign w:val="center"/>
          </w:tcPr>
          <w:p w:rsidR="00C40B72" w:rsidRDefault="009D7664">
            <w:pPr>
              <w:jc w:val="center"/>
            </w:pPr>
            <w:r>
              <w:rPr>
                <w:color w:val="000000"/>
                <w:sz w:val="18"/>
                <w:szCs w:val="18"/>
              </w:rPr>
              <w:t>存出保证金</w:t>
            </w:r>
          </w:p>
        </w:tc>
        <w:tc>
          <w:tcPr>
            <w:tcW w:w="1701" w:type="dxa"/>
            <w:vAlign w:val="center"/>
          </w:tcPr>
          <w:p w:rsidR="00C40B72" w:rsidRDefault="009D7664">
            <w:pPr>
              <w:jc w:val="right"/>
            </w:pPr>
            <w:r>
              <w:rPr>
                <w:color w:val="000000"/>
                <w:sz w:val="18"/>
                <w:szCs w:val="18"/>
              </w:rPr>
              <w:t>2,035.71</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301" w:type="dxa"/>
            <w:vAlign w:val="center"/>
          </w:tcPr>
          <w:p w:rsidR="00C40B72" w:rsidRDefault="009D7664">
            <w:pPr>
              <w:jc w:val="right"/>
            </w:pPr>
            <w:r>
              <w:rPr>
                <w:color w:val="000000"/>
                <w:sz w:val="18"/>
                <w:szCs w:val="18"/>
              </w:rPr>
              <w:t>2,035.71</w:t>
            </w:r>
          </w:p>
        </w:tc>
      </w:tr>
      <w:tr w:rsidR="00C40B72">
        <w:trPr>
          <w:jc w:val="center"/>
        </w:trPr>
        <w:tc>
          <w:tcPr>
            <w:tcW w:w="1588" w:type="dxa"/>
            <w:vAlign w:val="center"/>
          </w:tcPr>
          <w:p w:rsidR="00C40B72" w:rsidRDefault="009D7664">
            <w:pPr>
              <w:jc w:val="center"/>
            </w:pPr>
            <w:r>
              <w:rPr>
                <w:color w:val="000000"/>
                <w:sz w:val="18"/>
                <w:szCs w:val="18"/>
              </w:rPr>
              <w:t>交易性金融资产</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151,000.00</w:t>
            </w:r>
          </w:p>
        </w:tc>
        <w:tc>
          <w:tcPr>
            <w:tcW w:w="1559" w:type="dxa"/>
            <w:vAlign w:val="center"/>
          </w:tcPr>
          <w:p w:rsidR="00C40B72" w:rsidRDefault="009D7664">
            <w:pPr>
              <w:jc w:val="right"/>
            </w:pPr>
            <w:r>
              <w:rPr>
                <w:color w:val="000000"/>
                <w:sz w:val="18"/>
                <w:szCs w:val="18"/>
              </w:rPr>
              <w:t>349,755,600.44</w:t>
            </w:r>
          </w:p>
        </w:tc>
        <w:tc>
          <w:tcPr>
            <w:tcW w:w="1301" w:type="dxa"/>
            <w:vAlign w:val="center"/>
          </w:tcPr>
          <w:p w:rsidR="00C40B72" w:rsidRDefault="009D7664">
            <w:pPr>
              <w:jc w:val="right"/>
            </w:pPr>
            <w:r>
              <w:rPr>
                <w:color w:val="000000"/>
                <w:sz w:val="18"/>
                <w:szCs w:val="18"/>
              </w:rPr>
              <w:t>349,906,600.44</w:t>
            </w:r>
          </w:p>
        </w:tc>
      </w:tr>
      <w:tr w:rsidR="00C40B72">
        <w:trPr>
          <w:jc w:val="center"/>
        </w:trPr>
        <w:tc>
          <w:tcPr>
            <w:tcW w:w="1588" w:type="dxa"/>
            <w:vAlign w:val="center"/>
          </w:tcPr>
          <w:p w:rsidR="00C40B72" w:rsidRDefault="009D7664">
            <w:pPr>
              <w:jc w:val="center"/>
            </w:pPr>
            <w:r>
              <w:rPr>
                <w:color w:val="000000"/>
                <w:sz w:val="18"/>
                <w:szCs w:val="18"/>
              </w:rPr>
              <w:t>应收利息</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461.01</w:t>
            </w:r>
          </w:p>
        </w:tc>
        <w:tc>
          <w:tcPr>
            <w:tcW w:w="1301" w:type="dxa"/>
            <w:vAlign w:val="center"/>
          </w:tcPr>
          <w:p w:rsidR="00C40B72" w:rsidRDefault="009D7664">
            <w:pPr>
              <w:jc w:val="right"/>
            </w:pPr>
            <w:r>
              <w:rPr>
                <w:color w:val="000000"/>
                <w:sz w:val="18"/>
                <w:szCs w:val="18"/>
              </w:rPr>
              <w:t>461.01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2,050,785.94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151,000.00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349,756,061.45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351,957,847.39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40B72">
        <w:trPr>
          <w:jc w:val="center"/>
        </w:trPr>
        <w:tc>
          <w:tcPr>
            <w:tcW w:w="1588" w:type="dxa"/>
            <w:vAlign w:val="center"/>
          </w:tcPr>
          <w:p w:rsidR="00C40B72" w:rsidRDefault="009D7664">
            <w:pPr>
              <w:jc w:val="center"/>
            </w:pPr>
            <w:r>
              <w:rPr>
                <w:color w:val="000000"/>
                <w:sz w:val="18"/>
                <w:szCs w:val="18"/>
              </w:rPr>
              <w:t>应付管理人报酬</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154,883.99</w:t>
            </w:r>
          </w:p>
        </w:tc>
        <w:tc>
          <w:tcPr>
            <w:tcW w:w="1301" w:type="dxa"/>
            <w:vAlign w:val="center"/>
          </w:tcPr>
          <w:p w:rsidR="00C40B72" w:rsidRDefault="009D7664">
            <w:pPr>
              <w:jc w:val="right"/>
            </w:pPr>
            <w:r>
              <w:rPr>
                <w:color w:val="000000"/>
                <w:sz w:val="18"/>
                <w:szCs w:val="18"/>
              </w:rPr>
              <w:t>154,883.99</w:t>
            </w:r>
          </w:p>
        </w:tc>
      </w:tr>
      <w:tr w:rsidR="00C40B72">
        <w:trPr>
          <w:jc w:val="center"/>
        </w:trPr>
        <w:tc>
          <w:tcPr>
            <w:tcW w:w="1588" w:type="dxa"/>
            <w:vAlign w:val="center"/>
          </w:tcPr>
          <w:p w:rsidR="00C40B72" w:rsidRDefault="009D7664">
            <w:pPr>
              <w:jc w:val="center"/>
            </w:pPr>
            <w:r>
              <w:rPr>
                <w:color w:val="000000"/>
                <w:sz w:val="18"/>
                <w:szCs w:val="18"/>
              </w:rPr>
              <w:t>应付托管费</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30,976.80</w:t>
            </w:r>
          </w:p>
        </w:tc>
        <w:tc>
          <w:tcPr>
            <w:tcW w:w="1301" w:type="dxa"/>
            <w:vAlign w:val="center"/>
          </w:tcPr>
          <w:p w:rsidR="00C40B72" w:rsidRDefault="009D7664">
            <w:pPr>
              <w:jc w:val="right"/>
            </w:pPr>
            <w:r>
              <w:rPr>
                <w:color w:val="000000"/>
                <w:sz w:val="18"/>
                <w:szCs w:val="18"/>
              </w:rPr>
              <w:t>30,976.80</w:t>
            </w:r>
          </w:p>
        </w:tc>
      </w:tr>
      <w:tr w:rsidR="00C40B72">
        <w:trPr>
          <w:jc w:val="center"/>
        </w:trPr>
        <w:tc>
          <w:tcPr>
            <w:tcW w:w="1588" w:type="dxa"/>
            <w:vAlign w:val="center"/>
          </w:tcPr>
          <w:p w:rsidR="00C40B72" w:rsidRDefault="009D7664">
            <w:pPr>
              <w:jc w:val="center"/>
            </w:pPr>
            <w:r>
              <w:rPr>
                <w:color w:val="000000"/>
                <w:sz w:val="18"/>
                <w:szCs w:val="18"/>
              </w:rPr>
              <w:t>应付交易费用</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47,499.44</w:t>
            </w:r>
          </w:p>
        </w:tc>
        <w:tc>
          <w:tcPr>
            <w:tcW w:w="1301" w:type="dxa"/>
            <w:vAlign w:val="center"/>
          </w:tcPr>
          <w:p w:rsidR="00C40B72" w:rsidRDefault="009D7664">
            <w:pPr>
              <w:jc w:val="right"/>
            </w:pPr>
            <w:r>
              <w:rPr>
                <w:color w:val="000000"/>
                <w:sz w:val="18"/>
                <w:szCs w:val="18"/>
              </w:rPr>
              <w:t>47,499.44</w:t>
            </w:r>
          </w:p>
        </w:tc>
      </w:tr>
      <w:tr w:rsidR="00C40B72">
        <w:trPr>
          <w:jc w:val="center"/>
        </w:trPr>
        <w:tc>
          <w:tcPr>
            <w:tcW w:w="1588" w:type="dxa"/>
            <w:vAlign w:val="center"/>
          </w:tcPr>
          <w:p w:rsidR="00C40B72" w:rsidRDefault="009D7664">
            <w:pPr>
              <w:jc w:val="center"/>
            </w:pPr>
            <w:r>
              <w:rPr>
                <w:color w:val="000000"/>
                <w:sz w:val="18"/>
                <w:szCs w:val="18"/>
              </w:rPr>
              <w:t>应交税费</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0.31</w:t>
            </w:r>
          </w:p>
        </w:tc>
        <w:tc>
          <w:tcPr>
            <w:tcW w:w="1301" w:type="dxa"/>
            <w:vAlign w:val="center"/>
          </w:tcPr>
          <w:p w:rsidR="00C40B72" w:rsidRDefault="009D7664">
            <w:pPr>
              <w:jc w:val="right"/>
            </w:pPr>
            <w:r>
              <w:rPr>
                <w:color w:val="000000"/>
                <w:sz w:val="18"/>
                <w:szCs w:val="18"/>
              </w:rPr>
              <w:t>0.31</w:t>
            </w:r>
          </w:p>
        </w:tc>
      </w:tr>
      <w:tr w:rsidR="00C40B72">
        <w:trPr>
          <w:jc w:val="center"/>
        </w:trPr>
        <w:tc>
          <w:tcPr>
            <w:tcW w:w="1588" w:type="dxa"/>
            <w:vAlign w:val="center"/>
          </w:tcPr>
          <w:p w:rsidR="00C40B72" w:rsidRDefault="009D7664">
            <w:pPr>
              <w:jc w:val="center"/>
            </w:pPr>
            <w:r>
              <w:rPr>
                <w:color w:val="000000"/>
                <w:sz w:val="18"/>
                <w:szCs w:val="18"/>
              </w:rPr>
              <w:t>其他负债</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394,500.00</w:t>
            </w:r>
          </w:p>
        </w:tc>
        <w:tc>
          <w:tcPr>
            <w:tcW w:w="1301" w:type="dxa"/>
            <w:vAlign w:val="center"/>
          </w:tcPr>
          <w:p w:rsidR="00C40B72" w:rsidRDefault="009D7664">
            <w:pPr>
              <w:jc w:val="right"/>
            </w:pPr>
            <w:r>
              <w:rPr>
                <w:color w:val="000000"/>
                <w:sz w:val="18"/>
                <w:szCs w:val="18"/>
              </w:rPr>
              <w:t>394,500.00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627,860.54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627,860.54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2,050,785.94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151,000.00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349,128,200.91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351,329,986.85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40B72">
        <w:trPr>
          <w:jc w:val="center"/>
        </w:trPr>
        <w:tc>
          <w:tcPr>
            <w:tcW w:w="1588" w:type="dxa"/>
            <w:vAlign w:val="center"/>
          </w:tcPr>
          <w:p w:rsidR="00C40B72" w:rsidRDefault="009D7664">
            <w:pPr>
              <w:jc w:val="center"/>
            </w:pPr>
            <w:r>
              <w:rPr>
                <w:color w:val="000000"/>
                <w:sz w:val="18"/>
                <w:szCs w:val="18"/>
              </w:rPr>
              <w:t>银行存款</w:t>
            </w:r>
          </w:p>
        </w:tc>
        <w:tc>
          <w:tcPr>
            <w:tcW w:w="1701" w:type="dxa"/>
            <w:vAlign w:val="center"/>
          </w:tcPr>
          <w:p w:rsidR="00C40B72" w:rsidRDefault="009D7664">
            <w:pPr>
              <w:jc w:val="right"/>
            </w:pPr>
            <w:r>
              <w:rPr>
                <w:color w:val="000000"/>
                <w:sz w:val="18"/>
                <w:szCs w:val="18"/>
              </w:rPr>
              <w:t>2,204,520.54</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301" w:type="dxa"/>
            <w:vAlign w:val="center"/>
          </w:tcPr>
          <w:p w:rsidR="00C40B72" w:rsidRDefault="009D7664">
            <w:pPr>
              <w:jc w:val="right"/>
            </w:pPr>
            <w:r>
              <w:rPr>
                <w:color w:val="000000"/>
                <w:sz w:val="18"/>
                <w:szCs w:val="18"/>
              </w:rPr>
              <w:t>2,204,520.54</w:t>
            </w:r>
          </w:p>
        </w:tc>
      </w:tr>
      <w:tr w:rsidR="00C40B72">
        <w:trPr>
          <w:jc w:val="center"/>
        </w:trPr>
        <w:tc>
          <w:tcPr>
            <w:tcW w:w="1588" w:type="dxa"/>
            <w:vAlign w:val="center"/>
          </w:tcPr>
          <w:p w:rsidR="00C40B72" w:rsidRDefault="009D7664">
            <w:pPr>
              <w:jc w:val="center"/>
            </w:pPr>
            <w:r>
              <w:rPr>
                <w:color w:val="000000"/>
                <w:sz w:val="18"/>
                <w:szCs w:val="18"/>
              </w:rPr>
              <w:t>结算备付金</w:t>
            </w:r>
          </w:p>
        </w:tc>
        <w:tc>
          <w:tcPr>
            <w:tcW w:w="1701" w:type="dxa"/>
            <w:vAlign w:val="center"/>
          </w:tcPr>
          <w:p w:rsidR="00C40B72" w:rsidRDefault="009D7664">
            <w:pPr>
              <w:jc w:val="right"/>
            </w:pPr>
            <w:r>
              <w:rPr>
                <w:color w:val="000000"/>
                <w:sz w:val="18"/>
                <w:szCs w:val="18"/>
              </w:rPr>
              <w:t>84.72</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301" w:type="dxa"/>
            <w:vAlign w:val="center"/>
          </w:tcPr>
          <w:p w:rsidR="00C40B72" w:rsidRDefault="009D7664">
            <w:pPr>
              <w:jc w:val="right"/>
            </w:pPr>
            <w:r>
              <w:rPr>
                <w:color w:val="000000"/>
                <w:sz w:val="18"/>
                <w:szCs w:val="18"/>
              </w:rPr>
              <w:t>84.72</w:t>
            </w:r>
          </w:p>
        </w:tc>
      </w:tr>
      <w:tr w:rsidR="00C40B72">
        <w:trPr>
          <w:jc w:val="center"/>
        </w:trPr>
        <w:tc>
          <w:tcPr>
            <w:tcW w:w="1588" w:type="dxa"/>
            <w:vAlign w:val="center"/>
          </w:tcPr>
          <w:p w:rsidR="00C40B72" w:rsidRDefault="009D7664">
            <w:pPr>
              <w:jc w:val="center"/>
            </w:pPr>
            <w:r>
              <w:rPr>
                <w:color w:val="000000"/>
                <w:sz w:val="18"/>
                <w:szCs w:val="18"/>
              </w:rPr>
              <w:t>存出保证金</w:t>
            </w:r>
          </w:p>
        </w:tc>
        <w:tc>
          <w:tcPr>
            <w:tcW w:w="1701" w:type="dxa"/>
            <w:vAlign w:val="center"/>
          </w:tcPr>
          <w:p w:rsidR="00C40B72" w:rsidRDefault="009D7664">
            <w:pPr>
              <w:jc w:val="right"/>
            </w:pPr>
            <w:r>
              <w:rPr>
                <w:color w:val="000000"/>
                <w:sz w:val="18"/>
                <w:szCs w:val="18"/>
              </w:rPr>
              <w:t>5,577.03</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301" w:type="dxa"/>
            <w:vAlign w:val="center"/>
          </w:tcPr>
          <w:p w:rsidR="00C40B72" w:rsidRDefault="009D7664">
            <w:pPr>
              <w:jc w:val="right"/>
            </w:pPr>
            <w:r>
              <w:rPr>
                <w:color w:val="000000"/>
                <w:sz w:val="18"/>
                <w:szCs w:val="18"/>
              </w:rPr>
              <w:t>5,577.03</w:t>
            </w:r>
          </w:p>
        </w:tc>
      </w:tr>
      <w:tr w:rsidR="00C40B72">
        <w:trPr>
          <w:jc w:val="center"/>
        </w:trPr>
        <w:tc>
          <w:tcPr>
            <w:tcW w:w="1588" w:type="dxa"/>
            <w:vAlign w:val="center"/>
          </w:tcPr>
          <w:p w:rsidR="00C40B72" w:rsidRDefault="009D7664">
            <w:pPr>
              <w:jc w:val="center"/>
            </w:pPr>
            <w:r>
              <w:rPr>
                <w:color w:val="000000"/>
                <w:sz w:val="18"/>
                <w:szCs w:val="18"/>
              </w:rPr>
              <w:t>交易性金融资产</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477,264,390.94</w:t>
            </w:r>
          </w:p>
        </w:tc>
        <w:tc>
          <w:tcPr>
            <w:tcW w:w="1301" w:type="dxa"/>
            <w:vAlign w:val="center"/>
          </w:tcPr>
          <w:p w:rsidR="00C40B72" w:rsidRDefault="009D7664">
            <w:pPr>
              <w:jc w:val="right"/>
            </w:pPr>
            <w:r>
              <w:rPr>
                <w:color w:val="000000"/>
                <w:sz w:val="18"/>
                <w:szCs w:val="18"/>
              </w:rPr>
              <w:t>477,264,390.94</w:t>
            </w:r>
          </w:p>
        </w:tc>
      </w:tr>
      <w:tr w:rsidR="00C40B72">
        <w:trPr>
          <w:jc w:val="center"/>
        </w:trPr>
        <w:tc>
          <w:tcPr>
            <w:tcW w:w="1588" w:type="dxa"/>
            <w:vAlign w:val="center"/>
          </w:tcPr>
          <w:p w:rsidR="00C40B72" w:rsidRDefault="009D7664">
            <w:pPr>
              <w:jc w:val="center"/>
            </w:pPr>
            <w:r>
              <w:rPr>
                <w:color w:val="000000"/>
                <w:sz w:val="18"/>
                <w:szCs w:val="18"/>
              </w:rPr>
              <w:t>应收利息</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488.73</w:t>
            </w:r>
          </w:p>
        </w:tc>
        <w:tc>
          <w:tcPr>
            <w:tcW w:w="1301" w:type="dxa"/>
            <w:vAlign w:val="center"/>
          </w:tcPr>
          <w:p w:rsidR="00C40B72" w:rsidRDefault="009D7664">
            <w:pPr>
              <w:jc w:val="right"/>
            </w:pPr>
            <w:r>
              <w:rPr>
                <w:color w:val="000000"/>
                <w:sz w:val="18"/>
                <w:szCs w:val="18"/>
              </w:rPr>
              <w:t>488.73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2,210,182.29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477,264,879.67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479,475,061.96</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40B72">
        <w:trPr>
          <w:jc w:val="center"/>
        </w:trPr>
        <w:tc>
          <w:tcPr>
            <w:tcW w:w="1588" w:type="dxa"/>
            <w:vAlign w:val="center"/>
          </w:tcPr>
          <w:p w:rsidR="00C40B72" w:rsidRDefault="009D7664">
            <w:pPr>
              <w:jc w:val="center"/>
            </w:pPr>
            <w:r>
              <w:rPr>
                <w:color w:val="000000"/>
                <w:sz w:val="18"/>
                <w:szCs w:val="18"/>
              </w:rPr>
              <w:t>应付证券清算款</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49,320.74</w:t>
            </w:r>
          </w:p>
        </w:tc>
        <w:tc>
          <w:tcPr>
            <w:tcW w:w="1301" w:type="dxa"/>
            <w:vAlign w:val="center"/>
          </w:tcPr>
          <w:p w:rsidR="00C40B72" w:rsidRDefault="009D7664">
            <w:pPr>
              <w:jc w:val="right"/>
            </w:pPr>
            <w:r>
              <w:rPr>
                <w:color w:val="000000"/>
                <w:sz w:val="18"/>
                <w:szCs w:val="18"/>
              </w:rPr>
              <w:t>49,320.74</w:t>
            </w:r>
          </w:p>
        </w:tc>
      </w:tr>
      <w:tr w:rsidR="00C40B72">
        <w:trPr>
          <w:jc w:val="center"/>
        </w:trPr>
        <w:tc>
          <w:tcPr>
            <w:tcW w:w="1588" w:type="dxa"/>
            <w:vAlign w:val="center"/>
          </w:tcPr>
          <w:p w:rsidR="00C40B72" w:rsidRDefault="009D7664">
            <w:pPr>
              <w:jc w:val="center"/>
            </w:pPr>
            <w:r>
              <w:rPr>
                <w:color w:val="000000"/>
                <w:sz w:val="18"/>
                <w:szCs w:val="18"/>
              </w:rPr>
              <w:t>应付管理人报酬</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208,175.21</w:t>
            </w:r>
          </w:p>
        </w:tc>
        <w:tc>
          <w:tcPr>
            <w:tcW w:w="1301" w:type="dxa"/>
            <w:vAlign w:val="center"/>
          </w:tcPr>
          <w:p w:rsidR="00C40B72" w:rsidRDefault="009D7664">
            <w:pPr>
              <w:jc w:val="right"/>
            </w:pPr>
            <w:r>
              <w:rPr>
                <w:color w:val="000000"/>
                <w:sz w:val="18"/>
                <w:szCs w:val="18"/>
              </w:rPr>
              <w:t>208,175.21</w:t>
            </w:r>
          </w:p>
        </w:tc>
      </w:tr>
      <w:tr w:rsidR="00C40B72">
        <w:trPr>
          <w:jc w:val="center"/>
        </w:trPr>
        <w:tc>
          <w:tcPr>
            <w:tcW w:w="1588" w:type="dxa"/>
            <w:vAlign w:val="center"/>
          </w:tcPr>
          <w:p w:rsidR="00C40B72" w:rsidRDefault="009D7664">
            <w:pPr>
              <w:jc w:val="center"/>
            </w:pPr>
            <w:r>
              <w:rPr>
                <w:color w:val="000000"/>
                <w:sz w:val="18"/>
                <w:szCs w:val="18"/>
              </w:rPr>
              <w:t>应付托管费</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41,635.04</w:t>
            </w:r>
          </w:p>
        </w:tc>
        <w:tc>
          <w:tcPr>
            <w:tcW w:w="1301" w:type="dxa"/>
            <w:vAlign w:val="center"/>
          </w:tcPr>
          <w:p w:rsidR="00C40B72" w:rsidRDefault="009D7664">
            <w:pPr>
              <w:jc w:val="right"/>
            </w:pPr>
            <w:r>
              <w:rPr>
                <w:color w:val="000000"/>
                <w:sz w:val="18"/>
                <w:szCs w:val="18"/>
              </w:rPr>
              <w:t>41,635.04</w:t>
            </w:r>
          </w:p>
        </w:tc>
      </w:tr>
      <w:tr w:rsidR="00C40B72">
        <w:trPr>
          <w:jc w:val="center"/>
        </w:trPr>
        <w:tc>
          <w:tcPr>
            <w:tcW w:w="1588" w:type="dxa"/>
            <w:vAlign w:val="center"/>
          </w:tcPr>
          <w:p w:rsidR="00C40B72" w:rsidRDefault="009D7664">
            <w:pPr>
              <w:jc w:val="center"/>
            </w:pPr>
            <w:r>
              <w:rPr>
                <w:color w:val="000000"/>
                <w:sz w:val="18"/>
                <w:szCs w:val="18"/>
              </w:rPr>
              <w:t>应付交易费用</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33,314.31</w:t>
            </w:r>
          </w:p>
        </w:tc>
        <w:tc>
          <w:tcPr>
            <w:tcW w:w="1301" w:type="dxa"/>
            <w:vAlign w:val="center"/>
          </w:tcPr>
          <w:p w:rsidR="00C40B72" w:rsidRDefault="009D7664">
            <w:pPr>
              <w:jc w:val="right"/>
            </w:pPr>
            <w:r>
              <w:rPr>
                <w:color w:val="000000"/>
                <w:sz w:val="18"/>
                <w:szCs w:val="18"/>
              </w:rPr>
              <w:t>33,314.31</w:t>
            </w:r>
          </w:p>
        </w:tc>
      </w:tr>
      <w:tr w:rsidR="00C40B72">
        <w:trPr>
          <w:jc w:val="center"/>
        </w:trPr>
        <w:tc>
          <w:tcPr>
            <w:tcW w:w="1588" w:type="dxa"/>
            <w:vAlign w:val="center"/>
          </w:tcPr>
          <w:p w:rsidR="00C40B72" w:rsidRDefault="009D7664">
            <w:pPr>
              <w:jc w:val="center"/>
            </w:pPr>
            <w:r>
              <w:rPr>
                <w:color w:val="000000"/>
                <w:sz w:val="18"/>
                <w:szCs w:val="18"/>
              </w:rPr>
              <w:t>其他负债</w:t>
            </w:r>
          </w:p>
        </w:tc>
        <w:tc>
          <w:tcPr>
            <w:tcW w:w="1701" w:type="dxa"/>
            <w:vAlign w:val="center"/>
          </w:tcPr>
          <w:p w:rsidR="00C40B72" w:rsidRDefault="009D7664">
            <w:pPr>
              <w:jc w:val="right"/>
            </w:pPr>
            <w:r>
              <w:rPr>
                <w:color w:val="000000"/>
                <w:sz w:val="18"/>
                <w:szCs w:val="18"/>
              </w:rPr>
              <w:t>-</w:t>
            </w:r>
          </w:p>
        </w:tc>
        <w:tc>
          <w:tcPr>
            <w:tcW w:w="1701"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w:t>
            </w:r>
          </w:p>
        </w:tc>
        <w:tc>
          <w:tcPr>
            <w:tcW w:w="1559" w:type="dxa"/>
            <w:vAlign w:val="center"/>
          </w:tcPr>
          <w:p w:rsidR="00C40B72" w:rsidRDefault="009D7664">
            <w:pPr>
              <w:jc w:val="right"/>
            </w:pPr>
            <w:r>
              <w:rPr>
                <w:color w:val="000000"/>
                <w:sz w:val="18"/>
                <w:szCs w:val="18"/>
              </w:rPr>
              <w:t>400,000.00</w:t>
            </w:r>
          </w:p>
        </w:tc>
        <w:tc>
          <w:tcPr>
            <w:tcW w:w="1301" w:type="dxa"/>
            <w:vAlign w:val="center"/>
          </w:tcPr>
          <w:p w:rsidR="00C40B72" w:rsidRDefault="009D7664">
            <w:pPr>
              <w:jc w:val="right"/>
            </w:pPr>
            <w:r>
              <w:rPr>
                <w:color w:val="000000"/>
                <w:sz w:val="18"/>
                <w:szCs w:val="18"/>
              </w:rPr>
              <w:t>400,000.00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732,445.30</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732,445.30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2,210,182.29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476,532,434.37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478,742,616.66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6792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w:t>
      </w:r>
      <w:r w:rsidRPr="00D754A9">
        <w:rPr>
          <w:kern w:val="0"/>
          <w:sz w:val="24"/>
        </w:rPr>
        <w:lastRenderedPageBreak/>
        <w:t>比例</w:t>
      </w:r>
      <w:r w:rsidR="00946D10">
        <w:rPr>
          <w:rFonts w:hint="eastAsia"/>
          <w:kern w:val="0"/>
          <w:sz w:val="24"/>
        </w:rPr>
        <w:t>为</w:t>
      </w:r>
      <w:r w:rsidRPr="00D754A9">
        <w:rPr>
          <w:kern w:val="0"/>
          <w:sz w:val="24"/>
        </w:rPr>
        <w:t>0.04%(2017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406792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06792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C40B72" w:rsidRDefault="009D766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C40B72" w:rsidRDefault="009D7664">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本基金通过投资组合的分散化降低其他价格风险。本基金投资组合中，上证</w:t>
      </w:r>
      <w:r w:rsidRPr="00C10D71">
        <w:rPr>
          <w:color w:val="000000"/>
          <w:sz w:val="24"/>
        </w:rPr>
        <w:t>180</w:t>
      </w:r>
      <w:r w:rsidRPr="00C10D71">
        <w:rPr>
          <w:color w:val="000000"/>
          <w:sz w:val="24"/>
        </w:rPr>
        <w:t>公司治理指数成份股和备选成份股股票投资比例不低于基金资产净值的</w:t>
      </w:r>
      <w:r w:rsidRPr="00C10D71">
        <w:rPr>
          <w:color w:val="000000"/>
          <w:sz w:val="24"/>
        </w:rPr>
        <w:t>95%</w:t>
      </w:r>
      <w:r w:rsidRPr="00C10D71">
        <w:rPr>
          <w:color w:val="000000"/>
          <w:sz w:val="24"/>
        </w:rPr>
        <w:t>，新股、债券及中国证监会允许基金投资的其他金融工具投资比例不高于基金资产净值的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06792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349,755,600.44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99.55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477,264,390.94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99.69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349,755,600.44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99.55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477,264,390.94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99.69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06792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40B72">
        <w:tc>
          <w:tcPr>
            <w:tcW w:w="851" w:type="dxa"/>
            <w:vAlign w:val="center"/>
          </w:tcPr>
          <w:p w:rsidR="00C40B72" w:rsidRDefault="009D7664">
            <w:pPr>
              <w:jc w:val="left"/>
            </w:pPr>
            <w:r>
              <w:rPr>
                <w:bCs/>
                <w:color w:val="000000"/>
                <w:sz w:val="24"/>
              </w:rPr>
              <w:t>假设</w:t>
            </w:r>
          </w:p>
        </w:tc>
        <w:tc>
          <w:tcPr>
            <w:tcW w:w="8221" w:type="dxa"/>
            <w:gridSpan w:val="3"/>
            <w:vAlign w:val="center"/>
          </w:tcPr>
          <w:p w:rsidR="00C40B72" w:rsidRDefault="009D7664">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40B72">
        <w:tc>
          <w:tcPr>
            <w:tcW w:w="851" w:type="dxa"/>
            <w:vMerge/>
          </w:tcPr>
          <w:p w:rsidR="00C40B72" w:rsidRDefault="00C40B72"/>
        </w:tc>
        <w:tc>
          <w:tcPr>
            <w:tcW w:w="3969" w:type="dxa"/>
            <w:vAlign w:val="center"/>
          </w:tcPr>
          <w:p w:rsidR="00C40B72" w:rsidRDefault="009D7664">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C40B72" w:rsidRDefault="009D7664">
            <w:pPr>
              <w:jc w:val="right"/>
            </w:pPr>
            <w:r>
              <w:rPr>
                <w:color w:val="000000"/>
                <w:sz w:val="24"/>
              </w:rPr>
              <w:t>增加约</w:t>
            </w:r>
            <w:r>
              <w:rPr>
                <w:color w:val="000000"/>
                <w:sz w:val="24"/>
              </w:rPr>
              <w:t>1,759</w:t>
            </w:r>
          </w:p>
        </w:tc>
        <w:tc>
          <w:tcPr>
            <w:tcW w:w="2126" w:type="dxa"/>
            <w:vAlign w:val="center"/>
          </w:tcPr>
          <w:p w:rsidR="00C40B72" w:rsidRDefault="009D7664">
            <w:pPr>
              <w:jc w:val="right"/>
            </w:pPr>
            <w:r>
              <w:rPr>
                <w:color w:val="000000"/>
                <w:sz w:val="24"/>
              </w:rPr>
              <w:t>增加约</w:t>
            </w:r>
            <w:r>
              <w:rPr>
                <w:color w:val="000000"/>
                <w:sz w:val="24"/>
              </w:rPr>
              <w:t>2,390</w:t>
            </w:r>
          </w:p>
        </w:tc>
      </w:tr>
      <w:tr w:rsidR="00C40B72">
        <w:tc>
          <w:tcPr>
            <w:tcW w:w="851" w:type="dxa"/>
            <w:vMerge/>
          </w:tcPr>
          <w:p w:rsidR="00C40B72" w:rsidRDefault="00C40B72"/>
        </w:tc>
        <w:tc>
          <w:tcPr>
            <w:tcW w:w="3969" w:type="dxa"/>
            <w:vAlign w:val="center"/>
          </w:tcPr>
          <w:p w:rsidR="00C40B72" w:rsidRDefault="009D7664">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C40B72" w:rsidRDefault="009D7664">
            <w:pPr>
              <w:jc w:val="right"/>
            </w:pPr>
            <w:r>
              <w:rPr>
                <w:color w:val="000000"/>
                <w:sz w:val="24"/>
              </w:rPr>
              <w:t>减少约</w:t>
            </w:r>
            <w:r>
              <w:rPr>
                <w:color w:val="000000"/>
                <w:sz w:val="24"/>
              </w:rPr>
              <w:t>1,759</w:t>
            </w:r>
          </w:p>
        </w:tc>
        <w:tc>
          <w:tcPr>
            <w:tcW w:w="2126" w:type="dxa"/>
            <w:vAlign w:val="center"/>
          </w:tcPr>
          <w:p w:rsidR="00C40B72" w:rsidRDefault="009D7664">
            <w:pPr>
              <w:jc w:val="right"/>
            </w:pPr>
            <w:r>
              <w:rPr>
                <w:color w:val="000000"/>
                <w:sz w:val="24"/>
              </w:rPr>
              <w:t>减少约</w:t>
            </w:r>
            <w:r>
              <w:rPr>
                <w:color w:val="000000"/>
                <w:sz w:val="24"/>
              </w:rPr>
              <w:t>2,390</w:t>
            </w:r>
          </w:p>
        </w:tc>
      </w:tr>
    </w:tbl>
    <w:p w:rsidR="001A59F9" w:rsidRPr="00AD0E47" w:rsidRDefault="001A59F9" w:rsidP="00AD0E47">
      <w:pPr>
        <w:pStyle w:val="20"/>
        <w:spacing w:before="29" w:after="0" w:line="288" w:lineRule="auto"/>
        <w:rPr>
          <w:rFonts w:ascii="Times New Roman" w:hAnsi="Times New Roman"/>
          <w:kern w:val="0"/>
          <w:szCs w:val="24"/>
        </w:rPr>
      </w:pPr>
      <w:bookmarkStart w:id="203" w:name="_Toc406792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3"/>
    </w:p>
    <w:p w:rsidR="00C40B72" w:rsidRDefault="009D7664">
      <w:pPr>
        <w:spacing w:before="29" w:line="288" w:lineRule="auto"/>
        <w:ind w:firstLineChars="200" w:firstLine="480"/>
        <w:rPr>
          <w:color w:val="000000"/>
          <w:sz w:val="24"/>
        </w:rPr>
      </w:pPr>
      <w:r>
        <w:rPr>
          <w:color w:val="000000"/>
          <w:sz w:val="24"/>
        </w:rPr>
        <w:t>(1)</w:t>
      </w:r>
      <w:r>
        <w:rPr>
          <w:color w:val="000000"/>
          <w:sz w:val="24"/>
        </w:rPr>
        <w:t>基金申购款</w:t>
      </w:r>
    </w:p>
    <w:p w:rsidR="00C40B72" w:rsidRDefault="009D766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年度，本基金申购基金份额的对价总额为</w:t>
      </w:r>
      <w:r>
        <w:rPr>
          <w:color w:val="000000"/>
          <w:sz w:val="24"/>
        </w:rPr>
        <w:t>13,972,294.81</w:t>
      </w:r>
      <w:r>
        <w:rPr>
          <w:color w:val="000000"/>
          <w:sz w:val="24"/>
        </w:rPr>
        <w:t>元</w:t>
      </w:r>
      <w:r>
        <w:rPr>
          <w:color w:val="000000"/>
          <w:sz w:val="24"/>
        </w:rPr>
        <w:t>(2017</w:t>
      </w:r>
      <w:r>
        <w:rPr>
          <w:color w:val="000000"/>
          <w:sz w:val="24"/>
        </w:rPr>
        <w:t>年度：</w:t>
      </w:r>
      <w:r>
        <w:rPr>
          <w:color w:val="000000"/>
          <w:sz w:val="24"/>
        </w:rPr>
        <w:t>54,124,972.29</w:t>
      </w:r>
      <w:r>
        <w:rPr>
          <w:color w:val="000000"/>
          <w:sz w:val="24"/>
        </w:rPr>
        <w:t>元</w:t>
      </w:r>
      <w:r>
        <w:rPr>
          <w:color w:val="000000"/>
          <w:sz w:val="24"/>
        </w:rPr>
        <w:t>)</w:t>
      </w:r>
      <w:r>
        <w:rPr>
          <w:color w:val="000000"/>
          <w:sz w:val="24"/>
        </w:rPr>
        <w:t>，其中包括以股票支付的申购款</w:t>
      </w:r>
      <w:r>
        <w:rPr>
          <w:color w:val="000000"/>
          <w:sz w:val="24"/>
        </w:rPr>
        <w:t>13,269,535.00</w:t>
      </w:r>
      <w:r>
        <w:rPr>
          <w:color w:val="000000"/>
          <w:sz w:val="24"/>
        </w:rPr>
        <w:t>元和以现金支付的申购款</w:t>
      </w:r>
      <w:r>
        <w:rPr>
          <w:color w:val="000000"/>
          <w:sz w:val="24"/>
        </w:rPr>
        <w:t>702,759.81</w:t>
      </w:r>
      <w:r>
        <w:rPr>
          <w:color w:val="000000"/>
          <w:sz w:val="24"/>
        </w:rPr>
        <w:t>元</w:t>
      </w:r>
      <w:r>
        <w:rPr>
          <w:color w:val="000000"/>
          <w:sz w:val="24"/>
        </w:rPr>
        <w:t>(2017</w:t>
      </w:r>
      <w:r>
        <w:rPr>
          <w:color w:val="000000"/>
          <w:sz w:val="24"/>
        </w:rPr>
        <w:t>年度：其中包括以股票支付的申购款</w:t>
      </w:r>
      <w:r>
        <w:rPr>
          <w:color w:val="000000"/>
          <w:sz w:val="24"/>
        </w:rPr>
        <w:t>53,017,362.00</w:t>
      </w:r>
      <w:r>
        <w:rPr>
          <w:color w:val="000000"/>
          <w:sz w:val="24"/>
        </w:rPr>
        <w:t>元和以现金支付的申购款</w:t>
      </w:r>
      <w:r>
        <w:rPr>
          <w:color w:val="000000"/>
          <w:sz w:val="24"/>
        </w:rPr>
        <w:t>1,107,610.29</w:t>
      </w:r>
      <w:r>
        <w:rPr>
          <w:color w:val="000000"/>
          <w:sz w:val="24"/>
        </w:rPr>
        <w:t>元</w:t>
      </w:r>
      <w:r>
        <w:rPr>
          <w:color w:val="000000"/>
          <w:sz w:val="24"/>
        </w:rPr>
        <w:t>)</w:t>
      </w:r>
      <w:r>
        <w:rPr>
          <w:color w:val="000000"/>
          <w:sz w:val="24"/>
        </w:rPr>
        <w:t>。</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(2)</w:t>
      </w:r>
      <w:r>
        <w:rPr>
          <w:color w:val="000000"/>
          <w:sz w:val="24"/>
        </w:rPr>
        <w:t>公允价值</w:t>
      </w:r>
    </w:p>
    <w:p w:rsidR="00C40B72" w:rsidRDefault="009D766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40B72" w:rsidRDefault="009D766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第一层次：相同资产或负债在活跃市场上未经调整的报价。</w:t>
      </w:r>
    </w:p>
    <w:p w:rsidR="00C40B72" w:rsidRDefault="009D7664">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40B72" w:rsidRDefault="009D7664">
      <w:pPr>
        <w:spacing w:before="29" w:line="288" w:lineRule="auto"/>
        <w:ind w:firstLineChars="200" w:firstLine="480"/>
        <w:rPr>
          <w:color w:val="000000"/>
          <w:sz w:val="24"/>
        </w:rPr>
      </w:pPr>
      <w:r>
        <w:rPr>
          <w:color w:val="000000"/>
          <w:sz w:val="24"/>
        </w:rPr>
        <w:t>第三层次：相关资产或负债的不可观察输入值。</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40B72" w:rsidRDefault="009D766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40B72" w:rsidRDefault="00A85518">
      <w:pPr>
        <w:spacing w:before="29" w:line="288" w:lineRule="auto"/>
        <w:ind w:firstLineChars="200" w:firstLine="480"/>
        <w:rPr>
          <w:color w:val="000000"/>
          <w:sz w:val="24"/>
        </w:rPr>
      </w:pPr>
      <w:r w:rsidRPr="00A85518">
        <w:rPr>
          <w:rFonts w:hint="eastAsia"/>
          <w:color w:val="000000"/>
          <w:sz w:val="24"/>
        </w:rPr>
        <w:t>于</w:t>
      </w:r>
      <w:r w:rsidRPr="00A85518">
        <w:rPr>
          <w:rFonts w:hint="eastAsia"/>
          <w:color w:val="000000"/>
          <w:sz w:val="24"/>
        </w:rPr>
        <w:t>2018</w:t>
      </w:r>
      <w:r w:rsidRPr="00A85518">
        <w:rPr>
          <w:rFonts w:hint="eastAsia"/>
          <w:color w:val="000000"/>
          <w:sz w:val="24"/>
        </w:rPr>
        <w:t>年</w:t>
      </w:r>
      <w:r w:rsidRPr="00A85518">
        <w:rPr>
          <w:rFonts w:hint="eastAsia"/>
          <w:color w:val="000000"/>
          <w:sz w:val="24"/>
        </w:rPr>
        <w:t>12</w:t>
      </w:r>
      <w:r w:rsidRPr="00A85518">
        <w:rPr>
          <w:rFonts w:hint="eastAsia"/>
          <w:color w:val="000000"/>
          <w:sz w:val="24"/>
        </w:rPr>
        <w:t>月</w:t>
      </w:r>
      <w:r w:rsidRPr="00A85518">
        <w:rPr>
          <w:rFonts w:hint="eastAsia"/>
          <w:color w:val="000000"/>
          <w:sz w:val="24"/>
        </w:rPr>
        <w:t>31</w:t>
      </w:r>
      <w:r w:rsidRPr="00A85518">
        <w:rPr>
          <w:rFonts w:hint="eastAsia"/>
          <w:color w:val="000000"/>
          <w:sz w:val="24"/>
        </w:rPr>
        <w:t>日，本基金持有的以公允价值计量且其变动计入当期损益的金融资产中属于第一层次的余额为</w:t>
      </w:r>
      <w:r w:rsidRPr="00A85518">
        <w:rPr>
          <w:rFonts w:hint="eastAsia"/>
          <w:color w:val="000000"/>
          <w:sz w:val="24"/>
        </w:rPr>
        <w:t>349,755,600.44</w:t>
      </w:r>
      <w:r w:rsidRPr="00A85518">
        <w:rPr>
          <w:rFonts w:hint="eastAsia"/>
          <w:color w:val="000000"/>
          <w:sz w:val="24"/>
        </w:rPr>
        <w:t>元，属于第二层次的余额为</w:t>
      </w:r>
      <w:r w:rsidRPr="00A85518">
        <w:rPr>
          <w:rFonts w:hint="eastAsia"/>
          <w:color w:val="000000"/>
          <w:sz w:val="24"/>
        </w:rPr>
        <w:t>151,000.00</w:t>
      </w:r>
      <w:r w:rsidRPr="00A85518">
        <w:rPr>
          <w:rFonts w:hint="eastAsia"/>
          <w:color w:val="000000"/>
          <w:sz w:val="24"/>
        </w:rPr>
        <w:t>元，</w:t>
      </w:r>
      <w:proofErr w:type="gramStart"/>
      <w:r w:rsidRPr="00A85518">
        <w:rPr>
          <w:rFonts w:hint="eastAsia"/>
          <w:color w:val="000000"/>
          <w:sz w:val="24"/>
        </w:rPr>
        <w:t>无属于</w:t>
      </w:r>
      <w:proofErr w:type="gramEnd"/>
      <w:r w:rsidRPr="00A85518">
        <w:rPr>
          <w:rFonts w:hint="eastAsia"/>
          <w:color w:val="000000"/>
          <w:sz w:val="24"/>
        </w:rPr>
        <w:t>第三层次的余额</w:t>
      </w:r>
      <w:r w:rsidRPr="00A85518">
        <w:rPr>
          <w:rFonts w:hint="eastAsia"/>
          <w:color w:val="000000"/>
          <w:sz w:val="24"/>
        </w:rPr>
        <w:t>(2017</w:t>
      </w:r>
      <w:r w:rsidRPr="00A85518">
        <w:rPr>
          <w:rFonts w:hint="eastAsia"/>
          <w:color w:val="000000"/>
          <w:sz w:val="24"/>
        </w:rPr>
        <w:t>年</w:t>
      </w:r>
      <w:r w:rsidRPr="00A85518">
        <w:rPr>
          <w:rFonts w:hint="eastAsia"/>
          <w:color w:val="000000"/>
          <w:sz w:val="24"/>
        </w:rPr>
        <w:t>12</w:t>
      </w:r>
      <w:r w:rsidRPr="00A85518">
        <w:rPr>
          <w:rFonts w:hint="eastAsia"/>
          <w:color w:val="000000"/>
          <w:sz w:val="24"/>
        </w:rPr>
        <w:t>月</w:t>
      </w:r>
      <w:r w:rsidRPr="00A85518">
        <w:rPr>
          <w:rFonts w:hint="eastAsia"/>
          <w:color w:val="000000"/>
          <w:sz w:val="24"/>
        </w:rPr>
        <w:t>31</w:t>
      </w:r>
      <w:r w:rsidRPr="00A85518">
        <w:rPr>
          <w:rFonts w:hint="eastAsia"/>
          <w:color w:val="000000"/>
          <w:sz w:val="24"/>
        </w:rPr>
        <w:t>日：第一层次</w:t>
      </w:r>
      <w:r w:rsidRPr="00A85518">
        <w:rPr>
          <w:rFonts w:hint="eastAsia"/>
          <w:color w:val="000000"/>
          <w:sz w:val="24"/>
        </w:rPr>
        <w:t>468,534,298.60</w:t>
      </w:r>
      <w:r w:rsidRPr="00A85518">
        <w:rPr>
          <w:rFonts w:hint="eastAsia"/>
          <w:color w:val="000000"/>
          <w:sz w:val="24"/>
        </w:rPr>
        <w:t>元，第二层次</w:t>
      </w:r>
      <w:r w:rsidRPr="00A85518">
        <w:rPr>
          <w:rFonts w:hint="eastAsia"/>
          <w:color w:val="000000"/>
          <w:sz w:val="24"/>
        </w:rPr>
        <w:t>8,730,092.34</w:t>
      </w:r>
      <w:r w:rsidRPr="00A85518">
        <w:rPr>
          <w:rFonts w:hint="eastAsia"/>
          <w:color w:val="000000"/>
          <w:sz w:val="24"/>
        </w:rPr>
        <w:t>元，无第三层次</w:t>
      </w:r>
      <w:r w:rsidRPr="00A85518">
        <w:rPr>
          <w:rFonts w:hint="eastAsia"/>
          <w:color w:val="000000"/>
          <w:sz w:val="24"/>
        </w:rPr>
        <w:t>)</w:t>
      </w:r>
      <w:r w:rsidRPr="00A85518">
        <w:rPr>
          <w:rFonts w:hint="eastAsia"/>
          <w:color w:val="000000"/>
          <w:sz w:val="24"/>
        </w:rPr>
        <w:t>。</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40B72" w:rsidRDefault="009D7664">
      <w:pPr>
        <w:spacing w:before="29" w:line="288" w:lineRule="auto"/>
        <w:ind w:firstLineChars="200" w:firstLine="480"/>
        <w:rPr>
          <w:color w:val="000000"/>
          <w:sz w:val="24"/>
        </w:rPr>
      </w:pPr>
      <w:r>
        <w:rPr>
          <w:color w:val="000000"/>
          <w:sz w:val="24"/>
        </w:rPr>
        <w:t>无。</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40B72" w:rsidRDefault="009D766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40B72" w:rsidRDefault="009D766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40B72" w:rsidRDefault="00C40B72">
      <w:pPr>
        <w:spacing w:before="29" w:line="288" w:lineRule="auto"/>
        <w:ind w:firstLineChars="200" w:firstLine="480"/>
        <w:rPr>
          <w:color w:val="000000"/>
          <w:sz w:val="24"/>
        </w:rPr>
      </w:pPr>
    </w:p>
    <w:p w:rsidR="00C40B72" w:rsidRDefault="009D7664">
      <w:pPr>
        <w:spacing w:before="29" w:line="288" w:lineRule="auto"/>
        <w:ind w:firstLineChars="200" w:firstLine="480"/>
        <w:rPr>
          <w:color w:val="000000"/>
          <w:sz w:val="24"/>
        </w:rPr>
      </w:pPr>
      <w:r>
        <w:rPr>
          <w:color w:val="000000"/>
          <w:sz w:val="24"/>
        </w:rPr>
        <w:t>(3)</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除基金申购款和公允价值外，截至资产负债表日本基金无需要说明的其他重要事项。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406792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4067930"/>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349,755,600.44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99.37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349,755,600.44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99.37</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151,000.00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151,000.00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0.04</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2,048,750.23</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0.58</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2,496.72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0.00</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351,957,847.39</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406793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B66802" w:rsidRPr="00AD0E47" w:rsidRDefault="00B66802" w:rsidP="00B66802">
      <w:pPr>
        <w:pStyle w:val="20"/>
        <w:spacing w:before="29" w:after="0" w:line="288" w:lineRule="auto"/>
        <w:rPr>
          <w:rFonts w:ascii="Times New Roman" w:hAnsi="Times New Roman"/>
          <w:kern w:val="0"/>
          <w:szCs w:val="24"/>
        </w:rPr>
      </w:pPr>
      <w:bookmarkStart w:id="214" w:name="_Toc275523745"/>
      <w:bookmarkStart w:id="215" w:name="_Toc4067932"/>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14"/>
      <w:bookmarkEnd w:id="215"/>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59358E">
        <w:trPr>
          <w:trHeight w:val="390"/>
          <w:jc w:val="center"/>
        </w:trPr>
        <w:tc>
          <w:tcPr>
            <w:tcW w:w="1196" w:type="dxa"/>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59358E">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23,396,408.61</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6.66</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76,255,449.34</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21.70</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19,500,414.88</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5.55</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27,509,617.97</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7.83</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3,488,257.80</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0.99</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11,152,160.67</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3.17</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8,592,431.39</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2.45</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167,356,541.03</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47.64</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11,009,557.75</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3.13</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lastRenderedPageBreak/>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1,494,761.00</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0.43</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w:t>
            </w:r>
          </w:p>
        </w:tc>
      </w:tr>
      <w:tr w:rsidR="00B66802" w:rsidRPr="0091212A" w:rsidTr="0059358E">
        <w:trPr>
          <w:trHeight w:val="285"/>
          <w:jc w:val="center"/>
        </w:trPr>
        <w:tc>
          <w:tcPr>
            <w:tcW w:w="1196" w:type="dxa"/>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59358E">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59358E">
            <w:pPr>
              <w:spacing w:before="29" w:line="288" w:lineRule="auto"/>
              <w:jc w:val="right"/>
              <w:rPr>
                <w:kern w:val="0"/>
                <w:sz w:val="24"/>
              </w:rPr>
            </w:pPr>
            <w:r w:rsidRPr="00FF7CE7">
              <w:rPr>
                <w:kern w:val="0"/>
                <w:sz w:val="24"/>
              </w:rPr>
              <w:t>349,755,600.44</w:t>
            </w:r>
          </w:p>
        </w:tc>
        <w:tc>
          <w:tcPr>
            <w:tcW w:w="1761" w:type="dxa"/>
            <w:tcMar>
              <w:top w:w="15" w:type="dxa"/>
              <w:left w:w="15" w:type="dxa"/>
              <w:bottom w:w="0" w:type="dxa"/>
              <w:right w:w="15" w:type="dxa"/>
            </w:tcMar>
            <w:vAlign w:val="center"/>
          </w:tcPr>
          <w:p w:rsidR="00B66802" w:rsidRPr="00FF7CE7" w:rsidRDefault="00B66802" w:rsidP="0059358E">
            <w:pPr>
              <w:spacing w:before="29" w:line="288" w:lineRule="auto"/>
              <w:jc w:val="right"/>
              <w:rPr>
                <w:kern w:val="0"/>
                <w:sz w:val="24"/>
              </w:rPr>
            </w:pPr>
            <w:r w:rsidRPr="00FF7CE7">
              <w:rPr>
                <w:kern w:val="0"/>
                <w:sz w:val="24"/>
              </w:rPr>
              <w:t>99.55</w:t>
            </w:r>
          </w:p>
        </w:tc>
      </w:tr>
    </w:tbl>
    <w:p w:rsidR="00B66802" w:rsidRPr="00AD0E47" w:rsidRDefault="00B66802" w:rsidP="00B66802">
      <w:pPr>
        <w:pStyle w:val="20"/>
        <w:spacing w:before="29" w:after="0" w:line="288" w:lineRule="auto"/>
        <w:rPr>
          <w:rFonts w:ascii="Times New Roman" w:hAnsi="Times New Roman"/>
          <w:kern w:val="0"/>
          <w:szCs w:val="24"/>
        </w:rPr>
      </w:pPr>
      <w:bookmarkStart w:id="216" w:name="_Toc275523746"/>
      <w:bookmarkStart w:id="217" w:name="_Toc361324880"/>
      <w:bookmarkStart w:id="218" w:name="_Toc4067933"/>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16"/>
      <w:bookmarkEnd w:id="217"/>
      <w:bookmarkEnd w:id="218"/>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Default="001A59F9" w:rsidP="00AD0E47">
      <w:pPr>
        <w:pStyle w:val="20"/>
        <w:spacing w:before="29" w:after="0" w:line="288" w:lineRule="auto"/>
        <w:rPr>
          <w:rFonts w:ascii="Times New Roman" w:hAnsi="Times New Roman"/>
          <w:kern w:val="0"/>
          <w:szCs w:val="24"/>
        </w:rPr>
      </w:pPr>
      <w:bookmarkStart w:id="219" w:name="_Toc361324881"/>
      <w:bookmarkStart w:id="220" w:name="_Toc406793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9"/>
      <w:bookmarkEnd w:id="220"/>
    </w:p>
    <w:p w:rsidR="00A10794" w:rsidRPr="00A10794" w:rsidRDefault="00A10794">
      <w:pPr>
        <w:pStyle w:val="20"/>
        <w:spacing w:before="29" w:after="0" w:line="288" w:lineRule="auto"/>
        <w:rPr>
          <w:rFonts w:ascii="Times New Roman" w:hAnsi="Times New Roman"/>
          <w:kern w:val="0"/>
          <w:szCs w:val="24"/>
        </w:rPr>
      </w:pPr>
      <w:bookmarkStart w:id="221" w:name="_Toc4067935"/>
      <w:r>
        <w:rPr>
          <w:rFonts w:ascii="Times New Roman" w:hAnsi="Times New Roman"/>
          <w:kern w:val="0"/>
          <w:szCs w:val="24"/>
        </w:rPr>
        <w:t>8</w:t>
      </w:r>
      <w:r w:rsidRPr="00946D10">
        <w:rPr>
          <w:rFonts w:ascii="Times New Roman" w:hAnsi="Times New Roman"/>
          <w:kern w:val="0"/>
          <w:szCs w:val="24"/>
        </w:rPr>
        <w:t xml:space="preserve">.3.1 </w:t>
      </w:r>
      <w:r w:rsidRPr="00946D10">
        <w:rPr>
          <w:rFonts w:ascii="Times New Roman" w:hAnsi="Times New Roman" w:hint="eastAsia"/>
          <w:kern w:val="0"/>
          <w:szCs w:val="24"/>
        </w:rPr>
        <w:t>期末指数投资按公允价值占基金资产净值比例大小排序的所有股票投资明细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40B72">
        <w:trPr>
          <w:jc w:val="center"/>
        </w:trPr>
        <w:tc>
          <w:tcPr>
            <w:tcW w:w="817" w:type="dxa"/>
            <w:vAlign w:val="center"/>
          </w:tcPr>
          <w:p w:rsidR="00C40B72" w:rsidRDefault="009D7664">
            <w:pPr>
              <w:jc w:val="center"/>
            </w:pPr>
            <w:r>
              <w:rPr>
                <w:color w:val="000000"/>
                <w:sz w:val="24"/>
              </w:rPr>
              <w:t>1</w:t>
            </w:r>
          </w:p>
        </w:tc>
        <w:tc>
          <w:tcPr>
            <w:tcW w:w="1276" w:type="dxa"/>
            <w:vAlign w:val="center"/>
          </w:tcPr>
          <w:p w:rsidR="00C40B72" w:rsidRDefault="009D7664">
            <w:pPr>
              <w:jc w:val="center"/>
            </w:pPr>
            <w:r>
              <w:rPr>
                <w:color w:val="000000"/>
                <w:sz w:val="24"/>
              </w:rPr>
              <w:t>601318</w:t>
            </w:r>
          </w:p>
        </w:tc>
        <w:tc>
          <w:tcPr>
            <w:tcW w:w="1701" w:type="dxa"/>
            <w:vAlign w:val="center"/>
          </w:tcPr>
          <w:p w:rsidR="00C40B72" w:rsidRDefault="009D7664">
            <w:pPr>
              <w:jc w:val="center"/>
            </w:pPr>
            <w:r>
              <w:rPr>
                <w:color w:val="000000"/>
                <w:sz w:val="24"/>
              </w:rPr>
              <w:t>中国平安</w:t>
            </w:r>
          </w:p>
        </w:tc>
        <w:tc>
          <w:tcPr>
            <w:tcW w:w="1559" w:type="dxa"/>
            <w:vAlign w:val="center"/>
          </w:tcPr>
          <w:p w:rsidR="00C40B72" w:rsidRDefault="009D7664">
            <w:pPr>
              <w:jc w:val="right"/>
            </w:pPr>
            <w:r>
              <w:rPr>
                <w:color w:val="000000"/>
                <w:sz w:val="24"/>
              </w:rPr>
              <w:t>908,035</w:t>
            </w:r>
          </w:p>
        </w:tc>
        <w:tc>
          <w:tcPr>
            <w:tcW w:w="1932" w:type="dxa"/>
            <w:vAlign w:val="center"/>
          </w:tcPr>
          <w:p w:rsidR="00C40B72" w:rsidRDefault="009D7664">
            <w:pPr>
              <w:jc w:val="right"/>
            </w:pPr>
            <w:r>
              <w:rPr>
                <w:color w:val="000000"/>
                <w:sz w:val="24"/>
              </w:rPr>
              <w:t>50,940,763.50</w:t>
            </w:r>
          </w:p>
        </w:tc>
        <w:tc>
          <w:tcPr>
            <w:tcW w:w="1612" w:type="dxa"/>
            <w:vAlign w:val="center"/>
          </w:tcPr>
          <w:p w:rsidR="00C40B72" w:rsidRDefault="009D7664">
            <w:pPr>
              <w:jc w:val="right"/>
            </w:pPr>
            <w:r>
              <w:rPr>
                <w:color w:val="000000"/>
                <w:sz w:val="24"/>
              </w:rPr>
              <w:t>14.50</w:t>
            </w:r>
          </w:p>
        </w:tc>
      </w:tr>
      <w:tr w:rsidR="00C40B72">
        <w:trPr>
          <w:jc w:val="center"/>
        </w:trPr>
        <w:tc>
          <w:tcPr>
            <w:tcW w:w="817" w:type="dxa"/>
            <w:vAlign w:val="center"/>
          </w:tcPr>
          <w:p w:rsidR="00C40B72" w:rsidRDefault="009D7664">
            <w:pPr>
              <w:jc w:val="center"/>
            </w:pPr>
            <w:r>
              <w:rPr>
                <w:color w:val="000000"/>
                <w:sz w:val="24"/>
              </w:rPr>
              <w:t>2</w:t>
            </w:r>
          </w:p>
        </w:tc>
        <w:tc>
          <w:tcPr>
            <w:tcW w:w="1276" w:type="dxa"/>
            <w:vAlign w:val="center"/>
          </w:tcPr>
          <w:p w:rsidR="00C40B72" w:rsidRDefault="009D7664">
            <w:pPr>
              <w:jc w:val="center"/>
            </w:pPr>
            <w:r>
              <w:rPr>
                <w:color w:val="000000"/>
                <w:sz w:val="24"/>
              </w:rPr>
              <w:t>600036</w:t>
            </w:r>
          </w:p>
        </w:tc>
        <w:tc>
          <w:tcPr>
            <w:tcW w:w="1701" w:type="dxa"/>
            <w:vAlign w:val="center"/>
          </w:tcPr>
          <w:p w:rsidR="00C40B72" w:rsidRDefault="009D7664">
            <w:pPr>
              <w:jc w:val="center"/>
            </w:pPr>
            <w:r>
              <w:rPr>
                <w:color w:val="000000"/>
                <w:sz w:val="24"/>
              </w:rPr>
              <w:t>招商银行</w:t>
            </w:r>
          </w:p>
        </w:tc>
        <w:tc>
          <w:tcPr>
            <w:tcW w:w="1559" w:type="dxa"/>
            <w:vAlign w:val="center"/>
          </w:tcPr>
          <w:p w:rsidR="00C40B72" w:rsidRDefault="009D7664">
            <w:pPr>
              <w:jc w:val="right"/>
            </w:pPr>
            <w:r>
              <w:rPr>
                <w:color w:val="000000"/>
                <w:sz w:val="24"/>
              </w:rPr>
              <w:t>864,582</w:t>
            </w:r>
          </w:p>
        </w:tc>
        <w:tc>
          <w:tcPr>
            <w:tcW w:w="1932" w:type="dxa"/>
            <w:vAlign w:val="center"/>
          </w:tcPr>
          <w:p w:rsidR="00C40B72" w:rsidRDefault="009D7664">
            <w:pPr>
              <w:jc w:val="right"/>
            </w:pPr>
            <w:r>
              <w:rPr>
                <w:color w:val="000000"/>
                <w:sz w:val="24"/>
              </w:rPr>
              <w:t>21,787,466.40</w:t>
            </w:r>
          </w:p>
        </w:tc>
        <w:tc>
          <w:tcPr>
            <w:tcW w:w="1612" w:type="dxa"/>
            <w:vAlign w:val="center"/>
          </w:tcPr>
          <w:p w:rsidR="00C40B72" w:rsidRDefault="009D7664">
            <w:pPr>
              <w:jc w:val="right"/>
            </w:pPr>
            <w:r>
              <w:rPr>
                <w:color w:val="000000"/>
                <w:sz w:val="24"/>
              </w:rPr>
              <w:t>6.20</w:t>
            </w:r>
          </w:p>
        </w:tc>
      </w:tr>
      <w:tr w:rsidR="00C40B72">
        <w:trPr>
          <w:jc w:val="center"/>
        </w:trPr>
        <w:tc>
          <w:tcPr>
            <w:tcW w:w="817" w:type="dxa"/>
            <w:vAlign w:val="center"/>
          </w:tcPr>
          <w:p w:rsidR="00C40B72" w:rsidRDefault="009D7664">
            <w:pPr>
              <w:jc w:val="center"/>
            </w:pPr>
            <w:r>
              <w:rPr>
                <w:color w:val="000000"/>
                <w:sz w:val="24"/>
              </w:rPr>
              <w:t>3</w:t>
            </w:r>
          </w:p>
        </w:tc>
        <w:tc>
          <w:tcPr>
            <w:tcW w:w="1276" w:type="dxa"/>
            <w:vAlign w:val="center"/>
          </w:tcPr>
          <w:p w:rsidR="00C40B72" w:rsidRDefault="009D7664">
            <w:pPr>
              <w:jc w:val="center"/>
            </w:pPr>
            <w:r>
              <w:rPr>
                <w:color w:val="000000"/>
                <w:sz w:val="24"/>
              </w:rPr>
              <w:t>601166</w:t>
            </w:r>
          </w:p>
        </w:tc>
        <w:tc>
          <w:tcPr>
            <w:tcW w:w="1701" w:type="dxa"/>
            <w:vAlign w:val="center"/>
          </w:tcPr>
          <w:p w:rsidR="00C40B72" w:rsidRDefault="009D7664">
            <w:pPr>
              <w:jc w:val="center"/>
            </w:pPr>
            <w:r>
              <w:rPr>
                <w:color w:val="000000"/>
                <w:sz w:val="24"/>
              </w:rPr>
              <w:t>兴业银行</w:t>
            </w:r>
          </w:p>
        </w:tc>
        <w:tc>
          <w:tcPr>
            <w:tcW w:w="1559" w:type="dxa"/>
            <w:vAlign w:val="center"/>
          </w:tcPr>
          <w:p w:rsidR="00C40B72" w:rsidRDefault="009D7664">
            <w:pPr>
              <w:jc w:val="right"/>
            </w:pPr>
            <w:r>
              <w:rPr>
                <w:color w:val="000000"/>
                <w:sz w:val="24"/>
              </w:rPr>
              <w:t>1,044,762</w:t>
            </w:r>
          </w:p>
        </w:tc>
        <w:tc>
          <w:tcPr>
            <w:tcW w:w="1932" w:type="dxa"/>
            <w:vAlign w:val="center"/>
          </w:tcPr>
          <w:p w:rsidR="00C40B72" w:rsidRDefault="009D7664">
            <w:pPr>
              <w:jc w:val="right"/>
            </w:pPr>
            <w:r>
              <w:rPr>
                <w:color w:val="000000"/>
                <w:sz w:val="24"/>
              </w:rPr>
              <w:t>15,608,744.28</w:t>
            </w:r>
          </w:p>
        </w:tc>
        <w:tc>
          <w:tcPr>
            <w:tcW w:w="1612" w:type="dxa"/>
            <w:vAlign w:val="center"/>
          </w:tcPr>
          <w:p w:rsidR="00C40B72" w:rsidRDefault="009D7664">
            <w:pPr>
              <w:jc w:val="right"/>
            </w:pPr>
            <w:r>
              <w:rPr>
                <w:color w:val="000000"/>
                <w:sz w:val="24"/>
              </w:rPr>
              <w:t>4.44</w:t>
            </w:r>
          </w:p>
        </w:tc>
      </w:tr>
      <w:tr w:rsidR="00C40B72">
        <w:trPr>
          <w:jc w:val="center"/>
        </w:trPr>
        <w:tc>
          <w:tcPr>
            <w:tcW w:w="817" w:type="dxa"/>
            <w:vAlign w:val="center"/>
          </w:tcPr>
          <w:p w:rsidR="00C40B72" w:rsidRDefault="009D7664">
            <w:pPr>
              <w:jc w:val="center"/>
            </w:pPr>
            <w:r>
              <w:rPr>
                <w:color w:val="000000"/>
                <w:sz w:val="24"/>
              </w:rPr>
              <w:t>4</w:t>
            </w:r>
          </w:p>
        </w:tc>
        <w:tc>
          <w:tcPr>
            <w:tcW w:w="1276" w:type="dxa"/>
            <w:vAlign w:val="center"/>
          </w:tcPr>
          <w:p w:rsidR="00C40B72" w:rsidRDefault="009D7664">
            <w:pPr>
              <w:jc w:val="center"/>
            </w:pPr>
            <w:r>
              <w:rPr>
                <w:color w:val="000000"/>
                <w:sz w:val="24"/>
              </w:rPr>
              <w:t>601668</w:t>
            </w:r>
          </w:p>
        </w:tc>
        <w:tc>
          <w:tcPr>
            <w:tcW w:w="1701" w:type="dxa"/>
            <w:vAlign w:val="center"/>
          </w:tcPr>
          <w:p w:rsidR="00C40B72" w:rsidRDefault="009D7664">
            <w:pPr>
              <w:jc w:val="center"/>
            </w:pPr>
            <w:r>
              <w:rPr>
                <w:color w:val="000000"/>
                <w:sz w:val="24"/>
              </w:rPr>
              <w:t>中国建筑</w:t>
            </w:r>
          </w:p>
        </w:tc>
        <w:tc>
          <w:tcPr>
            <w:tcW w:w="1559" w:type="dxa"/>
            <w:vAlign w:val="center"/>
          </w:tcPr>
          <w:p w:rsidR="00C40B72" w:rsidRDefault="009D7664">
            <w:pPr>
              <w:jc w:val="right"/>
            </w:pPr>
            <w:r>
              <w:rPr>
                <w:color w:val="000000"/>
                <w:sz w:val="24"/>
              </w:rPr>
              <w:t>1,759,625</w:t>
            </w:r>
          </w:p>
        </w:tc>
        <w:tc>
          <w:tcPr>
            <w:tcW w:w="1932" w:type="dxa"/>
            <w:vAlign w:val="center"/>
          </w:tcPr>
          <w:p w:rsidR="00C40B72" w:rsidRDefault="009D7664">
            <w:pPr>
              <w:jc w:val="right"/>
            </w:pPr>
            <w:r>
              <w:rPr>
                <w:color w:val="000000"/>
                <w:sz w:val="24"/>
              </w:rPr>
              <w:t>10,029,862.50</w:t>
            </w:r>
          </w:p>
        </w:tc>
        <w:tc>
          <w:tcPr>
            <w:tcW w:w="1612" w:type="dxa"/>
            <w:vAlign w:val="center"/>
          </w:tcPr>
          <w:p w:rsidR="00C40B72" w:rsidRDefault="009D7664">
            <w:pPr>
              <w:jc w:val="right"/>
            </w:pPr>
            <w:r>
              <w:rPr>
                <w:color w:val="000000"/>
                <w:sz w:val="24"/>
              </w:rPr>
              <w:t>2.85</w:t>
            </w:r>
          </w:p>
        </w:tc>
      </w:tr>
      <w:tr w:rsidR="00C40B72">
        <w:trPr>
          <w:jc w:val="center"/>
        </w:trPr>
        <w:tc>
          <w:tcPr>
            <w:tcW w:w="817" w:type="dxa"/>
            <w:vAlign w:val="center"/>
          </w:tcPr>
          <w:p w:rsidR="00C40B72" w:rsidRDefault="009D7664">
            <w:pPr>
              <w:jc w:val="center"/>
            </w:pPr>
            <w:r>
              <w:rPr>
                <w:color w:val="000000"/>
                <w:sz w:val="24"/>
              </w:rPr>
              <w:t>5</w:t>
            </w:r>
          </w:p>
        </w:tc>
        <w:tc>
          <w:tcPr>
            <w:tcW w:w="1276" w:type="dxa"/>
            <w:vAlign w:val="center"/>
          </w:tcPr>
          <w:p w:rsidR="00C40B72" w:rsidRDefault="009D7664">
            <w:pPr>
              <w:jc w:val="center"/>
            </w:pPr>
            <w:r>
              <w:rPr>
                <w:color w:val="000000"/>
                <w:sz w:val="24"/>
              </w:rPr>
              <w:t>600000</w:t>
            </w:r>
          </w:p>
        </w:tc>
        <w:tc>
          <w:tcPr>
            <w:tcW w:w="1701" w:type="dxa"/>
            <w:vAlign w:val="center"/>
          </w:tcPr>
          <w:p w:rsidR="00C40B72" w:rsidRDefault="009D7664">
            <w:pPr>
              <w:jc w:val="center"/>
            </w:pPr>
            <w:r>
              <w:rPr>
                <w:color w:val="000000"/>
                <w:sz w:val="24"/>
              </w:rPr>
              <w:t>浦发银行</w:t>
            </w:r>
          </w:p>
        </w:tc>
        <w:tc>
          <w:tcPr>
            <w:tcW w:w="1559" w:type="dxa"/>
            <w:vAlign w:val="center"/>
          </w:tcPr>
          <w:p w:rsidR="00C40B72" w:rsidRDefault="009D7664">
            <w:pPr>
              <w:jc w:val="right"/>
            </w:pPr>
            <w:r>
              <w:rPr>
                <w:color w:val="000000"/>
                <w:sz w:val="24"/>
              </w:rPr>
              <w:t>984,145</w:t>
            </w:r>
          </w:p>
        </w:tc>
        <w:tc>
          <w:tcPr>
            <w:tcW w:w="1932" w:type="dxa"/>
            <w:vAlign w:val="center"/>
          </w:tcPr>
          <w:p w:rsidR="00C40B72" w:rsidRDefault="009D7664">
            <w:pPr>
              <w:jc w:val="right"/>
            </w:pPr>
            <w:r>
              <w:rPr>
                <w:color w:val="000000"/>
                <w:sz w:val="24"/>
              </w:rPr>
              <w:t>9,644,621.00</w:t>
            </w:r>
          </w:p>
        </w:tc>
        <w:tc>
          <w:tcPr>
            <w:tcW w:w="1612" w:type="dxa"/>
            <w:vAlign w:val="center"/>
          </w:tcPr>
          <w:p w:rsidR="00C40B72" w:rsidRDefault="009D7664">
            <w:pPr>
              <w:jc w:val="right"/>
            </w:pPr>
            <w:r>
              <w:rPr>
                <w:color w:val="000000"/>
                <w:sz w:val="24"/>
              </w:rPr>
              <w:t>2.75</w:t>
            </w:r>
          </w:p>
        </w:tc>
      </w:tr>
      <w:tr w:rsidR="00C40B72">
        <w:trPr>
          <w:jc w:val="center"/>
        </w:trPr>
        <w:tc>
          <w:tcPr>
            <w:tcW w:w="817" w:type="dxa"/>
            <w:vAlign w:val="center"/>
          </w:tcPr>
          <w:p w:rsidR="00C40B72" w:rsidRDefault="009D7664">
            <w:pPr>
              <w:jc w:val="center"/>
            </w:pPr>
            <w:r>
              <w:rPr>
                <w:color w:val="000000"/>
                <w:sz w:val="24"/>
              </w:rPr>
              <w:t>6</w:t>
            </w:r>
          </w:p>
        </w:tc>
        <w:tc>
          <w:tcPr>
            <w:tcW w:w="1276" w:type="dxa"/>
            <w:vAlign w:val="center"/>
          </w:tcPr>
          <w:p w:rsidR="00C40B72" w:rsidRDefault="009D7664">
            <w:pPr>
              <w:jc w:val="center"/>
            </w:pPr>
            <w:r>
              <w:rPr>
                <w:color w:val="000000"/>
                <w:sz w:val="24"/>
              </w:rPr>
              <w:t>601398</w:t>
            </w:r>
          </w:p>
        </w:tc>
        <w:tc>
          <w:tcPr>
            <w:tcW w:w="1701" w:type="dxa"/>
            <w:vAlign w:val="center"/>
          </w:tcPr>
          <w:p w:rsidR="00C40B72" w:rsidRDefault="009D7664">
            <w:pPr>
              <w:jc w:val="center"/>
            </w:pPr>
            <w:r>
              <w:rPr>
                <w:color w:val="000000"/>
                <w:sz w:val="24"/>
              </w:rPr>
              <w:t>工商银行</w:t>
            </w:r>
          </w:p>
        </w:tc>
        <w:tc>
          <w:tcPr>
            <w:tcW w:w="1559" w:type="dxa"/>
            <w:vAlign w:val="center"/>
          </w:tcPr>
          <w:p w:rsidR="00C40B72" w:rsidRDefault="009D7664">
            <w:pPr>
              <w:jc w:val="right"/>
            </w:pPr>
            <w:r>
              <w:rPr>
                <w:color w:val="000000"/>
                <w:sz w:val="24"/>
              </w:rPr>
              <w:t>1,807,951</w:t>
            </w:r>
          </w:p>
        </w:tc>
        <w:tc>
          <w:tcPr>
            <w:tcW w:w="1932" w:type="dxa"/>
            <w:vAlign w:val="center"/>
          </w:tcPr>
          <w:p w:rsidR="00C40B72" w:rsidRDefault="009D7664">
            <w:pPr>
              <w:jc w:val="right"/>
            </w:pPr>
            <w:r>
              <w:rPr>
                <w:color w:val="000000"/>
                <w:sz w:val="24"/>
              </w:rPr>
              <w:t>9,564,060.79</w:t>
            </w:r>
          </w:p>
        </w:tc>
        <w:tc>
          <w:tcPr>
            <w:tcW w:w="1612" w:type="dxa"/>
            <w:vAlign w:val="center"/>
          </w:tcPr>
          <w:p w:rsidR="00C40B72" w:rsidRDefault="009D7664">
            <w:pPr>
              <w:jc w:val="right"/>
            </w:pPr>
            <w:r>
              <w:rPr>
                <w:color w:val="000000"/>
                <w:sz w:val="24"/>
              </w:rPr>
              <w:t>2.72</w:t>
            </w:r>
          </w:p>
        </w:tc>
      </w:tr>
      <w:tr w:rsidR="00C40B72">
        <w:trPr>
          <w:jc w:val="center"/>
        </w:trPr>
        <w:tc>
          <w:tcPr>
            <w:tcW w:w="817" w:type="dxa"/>
            <w:vAlign w:val="center"/>
          </w:tcPr>
          <w:p w:rsidR="00C40B72" w:rsidRDefault="009D7664">
            <w:pPr>
              <w:jc w:val="center"/>
            </w:pPr>
            <w:r>
              <w:rPr>
                <w:color w:val="000000"/>
                <w:sz w:val="24"/>
              </w:rPr>
              <w:t>7</w:t>
            </w:r>
          </w:p>
        </w:tc>
        <w:tc>
          <w:tcPr>
            <w:tcW w:w="1276" w:type="dxa"/>
            <w:vAlign w:val="center"/>
          </w:tcPr>
          <w:p w:rsidR="00C40B72" w:rsidRDefault="009D7664">
            <w:pPr>
              <w:jc w:val="center"/>
            </w:pPr>
            <w:r>
              <w:rPr>
                <w:color w:val="000000"/>
                <w:sz w:val="24"/>
              </w:rPr>
              <w:t>600900</w:t>
            </w:r>
          </w:p>
        </w:tc>
        <w:tc>
          <w:tcPr>
            <w:tcW w:w="1701" w:type="dxa"/>
            <w:vAlign w:val="center"/>
          </w:tcPr>
          <w:p w:rsidR="00C40B72" w:rsidRDefault="009D7664">
            <w:pPr>
              <w:jc w:val="center"/>
            </w:pPr>
            <w:r>
              <w:rPr>
                <w:color w:val="000000"/>
                <w:sz w:val="24"/>
              </w:rPr>
              <w:t>长江电力</w:t>
            </w:r>
          </w:p>
        </w:tc>
        <w:tc>
          <w:tcPr>
            <w:tcW w:w="1559" w:type="dxa"/>
            <w:vAlign w:val="center"/>
          </w:tcPr>
          <w:p w:rsidR="00C40B72" w:rsidRDefault="009D7664">
            <w:pPr>
              <w:jc w:val="right"/>
            </w:pPr>
            <w:r>
              <w:rPr>
                <w:color w:val="000000"/>
                <w:sz w:val="24"/>
              </w:rPr>
              <w:t>553,240</w:t>
            </w:r>
          </w:p>
        </w:tc>
        <w:tc>
          <w:tcPr>
            <w:tcW w:w="1932" w:type="dxa"/>
            <w:vAlign w:val="center"/>
          </w:tcPr>
          <w:p w:rsidR="00C40B72" w:rsidRDefault="009D7664">
            <w:pPr>
              <w:jc w:val="right"/>
            </w:pPr>
            <w:r>
              <w:rPr>
                <w:color w:val="000000"/>
                <w:sz w:val="24"/>
              </w:rPr>
              <w:t>8,785,451.20</w:t>
            </w:r>
          </w:p>
        </w:tc>
        <w:tc>
          <w:tcPr>
            <w:tcW w:w="1612" w:type="dxa"/>
            <w:vAlign w:val="center"/>
          </w:tcPr>
          <w:p w:rsidR="00C40B72" w:rsidRDefault="009D7664">
            <w:pPr>
              <w:jc w:val="right"/>
            </w:pPr>
            <w:r>
              <w:rPr>
                <w:color w:val="000000"/>
                <w:sz w:val="24"/>
              </w:rPr>
              <w:t>2.50</w:t>
            </w:r>
          </w:p>
        </w:tc>
      </w:tr>
      <w:tr w:rsidR="00C40B72">
        <w:trPr>
          <w:jc w:val="center"/>
        </w:trPr>
        <w:tc>
          <w:tcPr>
            <w:tcW w:w="817" w:type="dxa"/>
            <w:vAlign w:val="center"/>
          </w:tcPr>
          <w:p w:rsidR="00C40B72" w:rsidRDefault="009D7664">
            <w:pPr>
              <w:jc w:val="center"/>
            </w:pPr>
            <w:r>
              <w:rPr>
                <w:color w:val="000000"/>
                <w:sz w:val="24"/>
              </w:rPr>
              <w:t>8</w:t>
            </w:r>
          </w:p>
        </w:tc>
        <w:tc>
          <w:tcPr>
            <w:tcW w:w="1276" w:type="dxa"/>
            <w:vAlign w:val="center"/>
          </w:tcPr>
          <w:p w:rsidR="00C40B72" w:rsidRDefault="009D7664">
            <w:pPr>
              <w:jc w:val="center"/>
            </w:pPr>
            <w:r>
              <w:rPr>
                <w:color w:val="000000"/>
                <w:sz w:val="24"/>
              </w:rPr>
              <w:t>600104</w:t>
            </w:r>
          </w:p>
        </w:tc>
        <w:tc>
          <w:tcPr>
            <w:tcW w:w="1701" w:type="dxa"/>
            <w:vAlign w:val="center"/>
          </w:tcPr>
          <w:p w:rsidR="00C40B72" w:rsidRDefault="009D7664">
            <w:pPr>
              <w:jc w:val="center"/>
            </w:pPr>
            <w:r>
              <w:rPr>
                <w:color w:val="000000"/>
                <w:sz w:val="24"/>
              </w:rPr>
              <w:t>上汽集团</w:t>
            </w:r>
          </w:p>
        </w:tc>
        <w:tc>
          <w:tcPr>
            <w:tcW w:w="1559" w:type="dxa"/>
            <w:vAlign w:val="center"/>
          </w:tcPr>
          <w:p w:rsidR="00C40B72" w:rsidRDefault="009D7664">
            <w:pPr>
              <w:jc w:val="right"/>
            </w:pPr>
            <w:r>
              <w:rPr>
                <w:color w:val="000000"/>
                <w:sz w:val="24"/>
              </w:rPr>
              <w:t>293,816</w:t>
            </w:r>
          </w:p>
        </w:tc>
        <w:tc>
          <w:tcPr>
            <w:tcW w:w="1932" w:type="dxa"/>
            <w:vAlign w:val="center"/>
          </w:tcPr>
          <w:p w:rsidR="00C40B72" w:rsidRDefault="009D7664">
            <w:pPr>
              <w:jc w:val="right"/>
            </w:pPr>
            <w:r>
              <w:rPr>
                <w:color w:val="000000"/>
                <w:sz w:val="24"/>
              </w:rPr>
              <w:t>7,836,072.72</w:t>
            </w:r>
          </w:p>
        </w:tc>
        <w:tc>
          <w:tcPr>
            <w:tcW w:w="1612" w:type="dxa"/>
            <w:vAlign w:val="center"/>
          </w:tcPr>
          <w:p w:rsidR="00C40B72" w:rsidRDefault="009D7664">
            <w:pPr>
              <w:jc w:val="right"/>
            </w:pPr>
            <w:r>
              <w:rPr>
                <w:color w:val="000000"/>
                <w:sz w:val="24"/>
              </w:rPr>
              <w:t>2.23</w:t>
            </w:r>
          </w:p>
        </w:tc>
      </w:tr>
      <w:tr w:rsidR="00C40B72">
        <w:trPr>
          <w:jc w:val="center"/>
        </w:trPr>
        <w:tc>
          <w:tcPr>
            <w:tcW w:w="817" w:type="dxa"/>
            <w:vAlign w:val="center"/>
          </w:tcPr>
          <w:p w:rsidR="00C40B72" w:rsidRDefault="009D7664">
            <w:pPr>
              <w:jc w:val="center"/>
            </w:pPr>
            <w:r>
              <w:rPr>
                <w:color w:val="000000"/>
                <w:sz w:val="24"/>
              </w:rPr>
              <w:t>9</w:t>
            </w:r>
          </w:p>
        </w:tc>
        <w:tc>
          <w:tcPr>
            <w:tcW w:w="1276" w:type="dxa"/>
            <w:vAlign w:val="center"/>
          </w:tcPr>
          <w:p w:rsidR="00C40B72" w:rsidRDefault="009D7664">
            <w:pPr>
              <w:jc w:val="center"/>
            </w:pPr>
            <w:r>
              <w:rPr>
                <w:color w:val="000000"/>
                <w:sz w:val="24"/>
              </w:rPr>
              <w:t>601601</w:t>
            </w:r>
          </w:p>
        </w:tc>
        <w:tc>
          <w:tcPr>
            <w:tcW w:w="1701" w:type="dxa"/>
            <w:vAlign w:val="center"/>
          </w:tcPr>
          <w:p w:rsidR="00C40B72" w:rsidRDefault="009D7664">
            <w:pPr>
              <w:jc w:val="center"/>
            </w:pPr>
            <w:r>
              <w:rPr>
                <w:color w:val="000000"/>
                <w:sz w:val="24"/>
              </w:rPr>
              <w:t>中国太保</w:t>
            </w:r>
          </w:p>
        </w:tc>
        <w:tc>
          <w:tcPr>
            <w:tcW w:w="1559" w:type="dxa"/>
            <w:vAlign w:val="center"/>
          </w:tcPr>
          <w:p w:rsidR="00C40B72" w:rsidRDefault="009D7664">
            <w:pPr>
              <w:jc w:val="right"/>
            </w:pPr>
            <w:r>
              <w:rPr>
                <w:color w:val="000000"/>
                <w:sz w:val="24"/>
              </w:rPr>
              <w:t>263,499</w:t>
            </w:r>
          </w:p>
        </w:tc>
        <w:tc>
          <w:tcPr>
            <w:tcW w:w="1932" w:type="dxa"/>
            <w:vAlign w:val="center"/>
          </w:tcPr>
          <w:p w:rsidR="00C40B72" w:rsidRDefault="009D7664">
            <w:pPr>
              <w:jc w:val="right"/>
            </w:pPr>
            <w:r>
              <w:rPr>
                <w:color w:val="000000"/>
                <w:sz w:val="24"/>
              </w:rPr>
              <w:t>7,491,276.57</w:t>
            </w:r>
          </w:p>
        </w:tc>
        <w:tc>
          <w:tcPr>
            <w:tcW w:w="1612" w:type="dxa"/>
            <w:vAlign w:val="center"/>
          </w:tcPr>
          <w:p w:rsidR="00C40B72" w:rsidRDefault="009D7664">
            <w:pPr>
              <w:jc w:val="right"/>
            </w:pPr>
            <w:r>
              <w:rPr>
                <w:color w:val="000000"/>
                <w:sz w:val="24"/>
              </w:rPr>
              <w:t>2.13</w:t>
            </w:r>
          </w:p>
        </w:tc>
      </w:tr>
      <w:tr w:rsidR="00C40B72">
        <w:trPr>
          <w:jc w:val="center"/>
        </w:trPr>
        <w:tc>
          <w:tcPr>
            <w:tcW w:w="817" w:type="dxa"/>
            <w:vAlign w:val="center"/>
          </w:tcPr>
          <w:p w:rsidR="00C40B72" w:rsidRDefault="009D7664">
            <w:pPr>
              <w:jc w:val="center"/>
            </w:pPr>
            <w:r>
              <w:rPr>
                <w:color w:val="000000"/>
                <w:sz w:val="24"/>
              </w:rPr>
              <w:t>10</w:t>
            </w:r>
          </w:p>
        </w:tc>
        <w:tc>
          <w:tcPr>
            <w:tcW w:w="1276" w:type="dxa"/>
            <w:vAlign w:val="center"/>
          </w:tcPr>
          <w:p w:rsidR="00C40B72" w:rsidRDefault="009D7664">
            <w:pPr>
              <w:jc w:val="center"/>
            </w:pPr>
            <w:r>
              <w:rPr>
                <w:color w:val="000000"/>
                <w:sz w:val="24"/>
              </w:rPr>
              <w:t>601766</w:t>
            </w:r>
          </w:p>
        </w:tc>
        <w:tc>
          <w:tcPr>
            <w:tcW w:w="1701" w:type="dxa"/>
            <w:vAlign w:val="center"/>
          </w:tcPr>
          <w:p w:rsidR="00C40B72" w:rsidRDefault="009D7664">
            <w:pPr>
              <w:jc w:val="center"/>
            </w:pPr>
            <w:r>
              <w:rPr>
                <w:color w:val="000000"/>
                <w:sz w:val="24"/>
              </w:rPr>
              <w:t>中国中车</w:t>
            </w:r>
          </w:p>
        </w:tc>
        <w:tc>
          <w:tcPr>
            <w:tcW w:w="1559" w:type="dxa"/>
            <w:vAlign w:val="center"/>
          </w:tcPr>
          <w:p w:rsidR="00C40B72" w:rsidRDefault="009D7664">
            <w:pPr>
              <w:jc w:val="right"/>
            </w:pPr>
            <w:r>
              <w:rPr>
                <w:color w:val="000000"/>
                <w:sz w:val="24"/>
              </w:rPr>
              <w:t>815,490</w:t>
            </w:r>
          </w:p>
        </w:tc>
        <w:tc>
          <w:tcPr>
            <w:tcW w:w="1932" w:type="dxa"/>
            <w:vAlign w:val="center"/>
          </w:tcPr>
          <w:p w:rsidR="00C40B72" w:rsidRDefault="009D7664">
            <w:pPr>
              <w:jc w:val="right"/>
            </w:pPr>
            <w:r>
              <w:rPr>
                <w:color w:val="000000"/>
                <w:sz w:val="24"/>
              </w:rPr>
              <w:t>7,355,719.80</w:t>
            </w:r>
          </w:p>
        </w:tc>
        <w:tc>
          <w:tcPr>
            <w:tcW w:w="1612" w:type="dxa"/>
            <w:vAlign w:val="center"/>
          </w:tcPr>
          <w:p w:rsidR="00C40B72" w:rsidRDefault="009D7664">
            <w:pPr>
              <w:jc w:val="right"/>
            </w:pPr>
            <w:r>
              <w:rPr>
                <w:color w:val="000000"/>
                <w:sz w:val="24"/>
              </w:rPr>
              <w:t>2.09</w:t>
            </w:r>
          </w:p>
        </w:tc>
      </w:tr>
      <w:tr w:rsidR="00C40B72">
        <w:trPr>
          <w:jc w:val="center"/>
        </w:trPr>
        <w:tc>
          <w:tcPr>
            <w:tcW w:w="817" w:type="dxa"/>
            <w:vAlign w:val="center"/>
          </w:tcPr>
          <w:p w:rsidR="00C40B72" w:rsidRDefault="009D7664">
            <w:pPr>
              <w:jc w:val="center"/>
            </w:pPr>
            <w:r>
              <w:rPr>
                <w:color w:val="000000"/>
                <w:sz w:val="24"/>
              </w:rPr>
              <w:t>11</w:t>
            </w:r>
          </w:p>
        </w:tc>
        <w:tc>
          <w:tcPr>
            <w:tcW w:w="1276" w:type="dxa"/>
            <w:vAlign w:val="center"/>
          </w:tcPr>
          <w:p w:rsidR="00C40B72" w:rsidRDefault="009D7664">
            <w:pPr>
              <w:jc w:val="center"/>
            </w:pPr>
            <w:r>
              <w:rPr>
                <w:color w:val="000000"/>
                <w:sz w:val="24"/>
              </w:rPr>
              <w:t>600048</w:t>
            </w:r>
          </w:p>
        </w:tc>
        <w:tc>
          <w:tcPr>
            <w:tcW w:w="1701" w:type="dxa"/>
            <w:vAlign w:val="center"/>
          </w:tcPr>
          <w:p w:rsidR="00C40B72" w:rsidRDefault="009D7664">
            <w:pPr>
              <w:jc w:val="center"/>
            </w:pPr>
            <w:r>
              <w:rPr>
                <w:color w:val="000000"/>
                <w:sz w:val="24"/>
              </w:rPr>
              <w:t>保利地产</w:t>
            </w:r>
          </w:p>
        </w:tc>
        <w:tc>
          <w:tcPr>
            <w:tcW w:w="1559" w:type="dxa"/>
            <w:vAlign w:val="center"/>
          </w:tcPr>
          <w:p w:rsidR="00C40B72" w:rsidRDefault="009D7664">
            <w:pPr>
              <w:jc w:val="right"/>
            </w:pPr>
            <w:r>
              <w:rPr>
                <w:color w:val="000000"/>
                <w:sz w:val="24"/>
              </w:rPr>
              <w:t>598,159</w:t>
            </w:r>
          </w:p>
        </w:tc>
        <w:tc>
          <w:tcPr>
            <w:tcW w:w="1932" w:type="dxa"/>
            <w:vAlign w:val="center"/>
          </w:tcPr>
          <w:p w:rsidR="00C40B72" w:rsidRDefault="009D7664">
            <w:pPr>
              <w:jc w:val="right"/>
            </w:pPr>
            <w:r>
              <w:rPr>
                <w:color w:val="000000"/>
                <w:sz w:val="24"/>
              </w:rPr>
              <w:t>7,052,294.61</w:t>
            </w:r>
          </w:p>
        </w:tc>
        <w:tc>
          <w:tcPr>
            <w:tcW w:w="1612" w:type="dxa"/>
            <w:vAlign w:val="center"/>
          </w:tcPr>
          <w:p w:rsidR="00C40B72" w:rsidRDefault="009D7664">
            <w:pPr>
              <w:jc w:val="right"/>
            </w:pPr>
            <w:r>
              <w:rPr>
                <w:color w:val="000000"/>
                <w:sz w:val="24"/>
              </w:rPr>
              <w:t>2.01</w:t>
            </w:r>
          </w:p>
        </w:tc>
      </w:tr>
      <w:tr w:rsidR="00C40B72">
        <w:trPr>
          <w:jc w:val="center"/>
        </w:trPr>
        <w:tc>
          <w:tcPr>
            <w:tcW w:w="817" w:type="dxa"/>
            <w:vAlign w:val="center"/>
          </w:tcPr>
          <w:p w:rsidR="00C40B72" w:rsidRDefault="009D7664">
            <w:pPr>
              <w:jc w:val="center"/>
            </w:pPr>
            <w:r>
              <w:rPr>
                <w:color w:val="000000"/>
                <w:sz w:val="24"/>
              </w:rPr>
              <w:t>12</w:t>
            </w:r>
          </w:p>
        </w:tc>
        <w:tc>
          <w:tcPr>
            <w:tcW w:w="1276" w:type="dxa"/>
            <w:vAlign w:val="center"/>
          </w:tcPr>
          <w:p w:rsidR="00C40B72" w:rsidRDefault="009D7664">
            <w:pPr>
              <w:jc w:val="center"/>
            </w:pPr>
            <w:r>
              <w:rPr>
                <w:color w:val="000000"/>
                <w:sz w:val="24"/>
              </w:rPr>
              <w:t>601988</w:t>
            </w:r>
          </w:p>
        </w:tc>
        <w:tc>
          <w:tcPr>
            <w:tcW w:w="1701" w:type="dxa"/>
            <w:vAlign w:val="center"/>
          </w:tcPr>
          <w:p w:rsidR="00C40B72" w:rsidRDefault="009D7664">
            <w:pPr>
              <w:jc w:val="center"/>
            </w:pPr>
            <w:r>
              <w:rPr>
                <w:color w:val="000000"/>
                <w:sz w:val="24"/>
              </w:rPr>
              <w:t>中国银行</w:t>
            </w:r>
          </w:p>
        </w:tc>
        <w:tc>
          <w:tcPr>
            <w:tcW w:w="1559" w:type="dxa"/>
            <w:vAlign w:val="center"/>
          </w:tcPr>
          <w:p w:rsidR="00C40B72" w:rsidRDefault="009D7664">
            <w:pPr>
              <w:jc w:val="right"/>
            </w:pPr>
            <w:r>
              <w:rPr>
                <w:color w:val="000000"/>
                <w:sz w:val="24"/>
              </w:rPr>
              <w:t>1,766,668</w:t>
            </w:r>
          </w:p>
        </w:tc>
        <w:tc>
          <w:tcPr>
            <w:tcW w:w="1932" w:type="dxa"/>
            <w:vAlign w:val="center"/>
          </w:tcPr>
          <w:p w:rsidR="00C40B72" w:rsidRDefault="009D7664">
            <w:pPr>
              <w:jc w:val="right"/>
            </w:pPr>
            <w:r>
              <w:rPr>
                <w:color w:val="000000"/>
                <w:sz w:val="24"/>
              </w:rPr>
              <w:t>6,377,671.48</w:t>
            </w:r>
          </w:p>
        </w:tc>
        <w:tc>
          <w:tcPr>
            <w:tcW w:w="1612" w:type="dxa"/>
            <w:vAlign w:val="center"/>
          </w:tcPr>
          <w:p w:rsidR="00C40B72" w:rsidRDefault="009D7664">
            <w:pPr>
              <w:jc w:val="right"/>
            </w:pPr>
            <w:r>
              <w:rPr>
                <w:color w:val="000000"/>
                <w:sz w:val="24"/>
              </w:rPr>
              <w:t>1.82</w:t>
            </w:r>
          </w:p>
        </w:tc>
      </w:tr>
      <w:tr w:rsidR="00C40B72">
        <w:trPr>
          <w:jc w:val="center"/>
        </w:trPr>
        <w:tc>
          <w:tcPr>
            <w:tcW w:w="817" w:type="dxa"/>
            <w:vAlign w:val="center"/>
          </w:tcPr>
          <w:p w:rsidR="00C40B72" w:rsidRDefault="009D7664">
            <w:pPr>
              <w:jc w:val="center"/>
            </w:pPr>
            <w:r>
              <w:rPr>
                <w:color w:val="000000"/>
                <w:sz w:val="24"/>
              </w:rPr>
              <w:t>13</w:t>
            </w:r>
          </w:p>
        </w:tc>
        <w:tc>
          <w:tcPr>
            <w:tcW w:w="1276" w:type="dxa"/>
            <w:vAlign w:val="center"/>
          </w:tcPr>
          <w:p w:rsidR="00C40B72" w:rsidRDefault="009D7664">
            <w:pPr>
              <w:jc w:val="center"/>
            </w:pPr>
            <w:r>
              <w:rPr>
                <w:color w:val="000000"/>
                <w:sz w:val="24"/>
              </w:rPr>
              <w:t>601211</w:t>
            </w:r>
          </w:p>
        </w:tc>
        <w:tc>
          <w:tcPr>
            <w:tcW w:w="1701" w:type="dxa"/>
            <w:vAlign w:val="center"/>
          </w:tcPr>
          <w:p w:rsidR="00C40B72" w:rsidRDefault="009D7664">
            <w:pPr>
              <w:jc w:val="center"/>
            </w:pPr>
            <w:r>
              <w:rPr>
                <w:color w:val="000000"/>
                <w:sz w:val="24"/>
              </w:rPr>
              <w:t>国泰君安</w:t>
            </w:r>
          </w:p>
        </w:tc>
        <w:tc>
          <w:tcPr>
            <w:tcW w:w="1559" w:type="dxa"/>
            <w:vAlign w:val="center"/>
          </w:tcPr>
          <w:p w:rsidR="00C40B72" w:rsidRDefault="009D7664">
            <w:pPr>
              <w:jc w:val="right"/>
            </w:pPr>
            <w:r>
              <w:rPr>
                <w:color w:val="000000"/>
                <w:sz w:val="24"/>
              </w:rPr>
              <w:t>377,900</w:t>
            </w:r>
          </w:p>
        </w:tc>
        <w:tc>
          <w:tcPr>
            <w:tcW w:w="1932" w:type="dxa"/>
            <w:vAlign w:val="center"/>
          </w:tcPr>
          <w:p w:rsidR="00C40B72" w:rsidRDefault="009D7664">
            <w:pPr>
              <w:jc w:val="right"/>
            </w:pPr>
            <w:r>
              <w:rPr>
                <w:color w:val="000000"/>
                <w:sz w:val="24"/>
              </w:rPr>
              <w:t>5,789,428.00</w:t>
            </w:r>
          </w:p>
        </w:tc>
        <w:tc>
          <w:tcPr>
            <w:tcW w:w="1612" w:type="dxa"/>
            <w:vAlign w:val="center"/>
          </w:tcPr>
          <w:p w:rsidR="00C40B72" w:rsidRDefault="009D7664">
            <w:pPr>
              <w:jc w:val="right"/>
            </w:pPr>
            <w:r>
              <w:rPr>
                <w:color w:val="000000"/>
                <w:sz w:val="24"/>
              </w:rPr>
              <w:t>1.65</w:t>
            </w:r>
          </w:p>
        </w:tc>
      </w:tr>
      <w:tr w:rsidR="00C40B72">
        <w:trPr>
          <w:jc w:val="center"/>
        </w:trPr>
        <w:tc>
          <w:tcPr>
            <w:tcW w:w="817" w:type="dxa"/>
            <w:vAlign w:val="center"/>
          </w:tcPr>
          <w:p w:rsidR="00C40B72" w:rsidRDefault="009D7664">
            <w:pPr>
              <w:jc w:val="center"/>
            </w:pPr>
            <w:r>
              <w:rPr>
                <w:color w:val="000000"/>
                <w:sz w:val="24"/>
              </w:rPr>
              <w:t>14</w:t>
            </w:r>
          </w:p>
        </w:tc>
        <w:tc>
          <w:tcPr>
            <w:tcW w:w="1276" w:type="dxa"/>
            <w:vAlign w:val="center"/>
          </w:tcPr>
          <w:p w:rsidR="00C40B72" w:rsidRDefault="009D7664">
            <w:pPr>
              <w:jc w:val="center"/>
            </w:pPr>
            <w:r>
              <w:rPr>
                <w:color w:val="000000"/>
                <w:sz w:val="24"/>
              </w:rPr>
              <w:t>600028</w:t>
            </w:r>
          </w:p>
        </w:tc>
        <w:tc>
          <w:tcPr>
            <w:tcW w:w="1701" w:type="dxa"/>
            <w:vAlign w:val="center"/>
          </w:tcPr>
          <w:p w:rsidR="00C40B72" w:rsidRDefault="009D7664">
            <w:pPr>
              <w:jc w:val="center"/>
            </w:pPr>
            <w:r>
              <w:rPr>
                <w:color w:val="000000"/>
                <w:sz w:val="24"/>
              </w:rPr>
              <w:t>中国石化</w:t>
            </w:r>
          </w:p>
        </w:tc>
        <w:tc>
          <w:tcPr>
            <w:tcW w:w="1559" w:type="dxa"/>
            <w:vAlign w:val="center"/>
          </w:tcPr>
          <w:p w:rsidR="00C40B72" w:rsidRDefault="009D7664">
            <w:pPr>
              <w:jc w:val="right"/>
            </w:pPr>
            <w:r>
              <w:rPr>
                <w:color w:val="000000"/>
                <w:sz w:val="24"/>
              </w:rPr>
              <w:t>1,040,996</w:t>
            </w:r>
          </w:p>
        </w:tc>
        <w:tc>
          <w:tcPr>
            <w:tcW w:w="1932" w:type="dxa"/>
            <w:vAlign w:val="center"/>
          </w:tcPr>
          <w:p w:rsidR="00C40B72" w:rsidRDefault="009D7664">
            <w:pPr>
              <w:jc w:val="right"/>
            </w:pPr>
            <w:r>
              <w:rPr>
                <w:color w:val="000000"/>
                <w:sz w:val="24"/>
              </w:rPr>
              <w:t>5,257,029.80</w:t>
            </w:r>
          </w:p>
        </w:tc>
        <w:tc>
          <w:tcPr>
            <w:tcW w:w="1612" w:type="dxa"/>
            <w:vAlign w:val="center"/>
          </w:tcPr>
          <w:p w:rsidR="00C40B72" w:rsidRDefault="009D7664">
            <w:pPr>
              <w:jc w:val="right"/>
            </w:pPr>
            <w:r>
              <w:rPr>
                <w:color w:val="000000"/>
                <w:sz w:val="24"/>
              </w:rPr>
              <w:t>1.50</w:t>
            </w:r>
          </w:p>
        </w:tc>
      </w:tr>
      <w:tr w:rsidR="00C40B72">
        <w:trPr>
          <w:jc w:val="center"/>
        </w:trPr>
        <w:tc>
          <w:tcPr>
            <w:tcW w:w="817" w:type="dxa"/>
            <w:vAlign w:val="center"/>
          </w:tcPr>
          <w:p w:rsidR="00C40B72" w:rsidRDefault="009D7664">
            <w:pPr>
              <w:jc w:val="center"/>
            </w:pPr>
            <w:r>
              <w:rPr>
                <w:color w:val="000000"/>
                <w:sz w:val="24"/>
              </w:rPr>
              <w:t>15</w:t>
            </w:r>
          </w:p>
        </w:tc>
        <w:tc>
          <w:tcPr>
            <w:tcW w:w="1276" w:type="dxa"/>
            <w:vAlign w:val="center"/>
          </w:tcPr>
          <w:p w:rsidR="00C40B72" w:rsidRDefault="009D7664">
            <w:pPr>
              <w:jc w:val="center"/>
            </w:pPr>
            <w:r>
              <w:rPr>
                <w:color w:val="000000"/>
                <w:sz w:val="24"/>
              </w:rPr>
              <w:t>601229</w:t>
            </w:r>
          </w:p>
        </w:tc>
        <w:tc>
          <w:tcPr>
            <w:tcW w:w="1701" w:type="dxa"/>
            <w:vAlign w:val="center"/>
          </w:tcPr>
          <w:p w:rsidR="00C40B72" w:rsidRDefault="009D7664">
            <w:pPr>
              <w:jc w:val="center"/>
            </w:pPr>
            <w:r>
              <w:rPr>
                <w:color w:val="000000"/>
                <w:sz w:val="24"/>
              </w:rPr>
              <w:t>上海银行</w:t>
            </w:r>
          </w:p>
        </w:tc>
        <w:tc>
          <w:tcPr>
            <w:tcW w:w="1559" w:type="dxa"/>
            <w:vAlign w:val="center"/>
          </w:tcPr>
          <w:p w:rsidR="00C40B72" w:rsidRDefault="009D7664">
            <w:pPr>
              <w:jc w:val="right"/>
            </w:pPr>
            <w:r>
              <w:rPr>
                <w:color w:val="000000"/>
                <w:sz w:val="24"/>
              </w:rPr>
              <w:t>458,026</w:t>
            </w:r>
          </w:p>
        </w:tc>
        <w:tc>
          <w:tcPr>
            <w:tcW w:w="1932" w:type="dxa"/>
            <w:vAlign w:val="center"/>
          </w:tcPr>
          <w:p w:rsidR="00C40B72" w:rsidRDefault="009D7664">
            <w:pPr>
              <w:jc w:val="right"/>
            </w:pPr>
            <w:r>
              <w:rPr>
                <w:color w:val="000000"/>
                <w:sz w:val="24"/>
              </w:rPr>
              <w:t>5,125,310.94</w:t>
            </w:r>
          </w:p>
        </w:tc>
        <w:tc>
          <w:tcPr>
            <w:tcW w:w="1612" w:type="dxa"/>
            <w:vAlign w:val="center"/>
          </w:tcPr>
          <w:p w:rsidR="00C40B72" w:rsidRDefault="009D7664">
            <w:pPr>
              <w:jc w:val="right"/>
            </w:pPr>
            <w:r>
              <w:rPr>
                <w:color w:val="000000"/>
                <w:sz w:val="24"/>
              </w:rPr>
              <w:t>1.46</w:t>
            </w:r>
          </w:p>
        </w:tc>
      </w:tr>
      <w:tr w:rsidR="00C40B72">
        <w:trPr>
          <w:jc w:val="center"/>
        </w:trPr>
        <w:tc>
          <w:tcPr>
            <w:tcW w:w="817" w:type="dxa"/>
            <w:vAlign w:val="center"/>
          </w:tcPr>
          <w:p w:rsidR="00C40B72" w:rsidRDefault="009D7664">
            <w:pPr>
              <w:jc w:val="center"/>
            </w:pPr>
            <w:r>
              <w:rPr>
                <w:color w:val="000000"/>
                <w:sz w:val="24"/>
              </w:rPr>
              <w:t>16</w:t>
            </w:r>
          </w:p>
        </w:tc>
        <w:tc>
          <w:tcPr>
            <w:tcW w:w="1276" w:type="dxa"/>
            <w:vAlign w:val="center"/>
          </w:tcPr>
          <w:p w:rsidR="00C40B72" w:rsidRDefault="009D7664">
            <w:pPr>
              <w:jc w:val="center"/>
            </w:pPr>
            <w:r>
              <w:rPr>
                <w:color w:val="000000"/>
                <w:sz w:val="24"/>
              </w:rPr>
              <w:t>601818</w:t>
            </w:r>
          </w:p>
        </w:tc>
        <w:tc>
          <w:tcPr>
            <w:tcW w:w="1701" w:type="dxa"/>
            <w:vAlign w:val="center"/>
          </w:tcPr>
          <w:p w:rsidR="00C40B72" w:rsidRDefault="009D7664">
            <w:pPr>
              <w:jc w:val="center"/>
            </w:pPr>
            <w:r>
              <w:rPr>
                <w:color w:val="000000"/>
                <w:sz w:val="24"/>
              </w:rPr>
              <w:t>光大银行</w:t>
            </w:r>
          </w:p>
        </w:tc>
        <w:tc>
          <w:tcPr>
            <w:tcW w:w="1559" w:type="dxa"/>
            <w:vAlign w:val="center"/>
          </w:tcPr>
          <w:p w:rsidR="00C40B72" w:rsidRDefault="009D7664">
            <w:pPr>
              <w:jc w:val="right"/>
            </w:pPr>
            <w:r>
              <w:rPr>
                <w:color w:val="000000"/>
                <w:sz w:val="24"/>
              </w:rPr>
              <w:t>1,334,781</w:t>
            </w:r>
          </w:p>
        </w:tc>
        <w:tc>
          <w:tcPr>
            <w:tcW w:w="1932" w:type="dxa"/>
            <w:vAlign w:val="center"/>
          </w:tcPr>
          <w:p w:rsidR="00C40B72" w:rsidRDefault="009D7664">
            <w:pPr>
              <w:jc w:val="right"/>
            </w:pPr>
            <w:r>
              <w:rPr>
                <w:color w:val="000000"/>
                <w:sz w:val="24"/>
              </w:rPr>
              <w:t>4,938,689.70</w:t>
            </w:r>
          </w:p>
        </w:tc>
        <w:tc>
          <w:tcPr>
            <w:tcW w:w="1612" w:type="dxa"/>
            <w:vAlign w:val="center"/>
          </w:tcPr>
          <w:p w:rsidR="00C40B72" w:rsidRDefault="009D7664">
            <w:pPr>
              <w:jc w:val="right"/>
            </w:pPr>
            <w:r>
              <w:rPr>
                <w:color w:val="000000"/>
                <w:sz w:val="24"/>
              </w:rPr>
              <w:t>1.41</w:t>
            </w:r>
          </w:p>
        </w:tc>
      </w:tr>
      <w:tr w:rsidR="00C40B72">
        <w:trPr>
          <w:jc w:val="center"/>
        </w:trPr>
        <w:tc>
          <w:tcPr>
            <w:tcW w:w="817" w:type="dxa"/>
            <w:vAlign w:val="center"/>
          </w:tcPr>
          <w:p w:rsidR="00C40B72" w:rsidRDefault="009D7664">
            <w:pPr>
              <w:jc w:val="center"/>
            </w:pPr>
            <w:r>
              <w:rPr>
                <w:color w:val="000000"/>
                <w:sz w:val="24"/>
              </w:rPr>
              <w:t>17</w:t>
            </w:r>
          </w:p>
        </w:tc>
        <w:tc>
          <w:tcPr>
            <w:tcW w:w="1276" w:type="dxa"/>
            <w:vAlign w:val="center"/>
          </w:tcPr>
          <w:p w:rsidR="00C40B72" w:rsidRDefault="009D7664">
            <w:pPr>
              <w:jc w:val="center"/>
            </w:pPr>
            <w:r>
              <w:rPr>
                <w:color w:val="000000"/>
                <w:sz w:val="24"/>
              </w:rPr>
              <w:t>601857</w:t>
            </w:r>
          </w:p>
        </w:tc>
        <w:tc>
          <w:tcPr>
            <w:tcW w:w="1701" w:type="dxa"/>
            <w:vAlign w:val="center"/>
          </w:tcPr>
          <w:p w:rsidR="00C40B72" w:rsidRDefault="009D7664">
            <w:pPr>
              <w:jc w:val="center"/>
            </w:pPr>
            <w:r>
              <w:rPr>
                <w:color w:val="000000"/>
                <w:sz w:val="24"/>
              </w:rPr>
              <w:t>中国石油</w:t>
            </w:r>
          </w:p>
        </w:tc>
        <w:tc>
          <w:tcPr>
            <w:tcW w:w="1559" w:type="dxa"/>
            <w:vAlign w:val="center"/>
          </w:tcPr>
          <w:p w:rsidR="00C40B72" w:rsidRDefault="009D7664">
            <w:pPr>
              <w:jc w:val="right"/>
            </w:pPr>
            <w:r>
              <w:rPr>
                <w:color w:val="000000"/>
                <w:sz w:val="24"/>
              </w:rPr>
              <w:t>678,400</w:t>
            </w:r>
          </w:p>
        </w:tc>
        <w:tc>
          <w:tcPr>
            <w:tcW w:w="1932" w:type="dxa"/>
            <w:vAlign w:val="center"/>
          </w:tcPr>
          <w:p w:rsidR="00C40B72" w:rsidRDefault="009D7664">
            <w:pPr>
              <w:jc w:val="right"/>
            </w:pPr>
            <w:r>
              <w:rPr>
                <w:color w:val="000000"/>
                <w:sz w:val="24"/>
              </w:rPr>
              <w:t>4,891,264.00</w:t>
            </w:r>
          </w:p>
        </w:tc>
        <w:tc>
          <w:tcPr>
            <w:tcW w:w="1612" w:type="dxa"/>
            <w:vAlign w:val="center"/>
          </w:tcPr>
          <w:p w:rsidR="00C40B72" w:rsidRDefault="009D7664">
            <w:pPr>
              <w:jc w:val="right"/>
            </w:pPr>
            <w:r>
              <w:rPr>
                <w:color w:val="000000"/>
                <w:sz w:val="24"/>
              </w:rPr>
              <w:t>1.39</w:t>
            </w:r>
          </w:p>
        </w:tc>
      </w:tr>
      <w:tr w:rsidR="00C40B72">
        <w:trPr>
          <w:jc w:val="center"/>
        </w:trPr>
        <w:tc>
          <w:tcPr>
            <w:tcW w:w="817" w:type="dxa"/>
            <w:vAlign w:val="center"/>
          </w:tcPr>
          <w:p w:rsidR="00C40B72" w:rsidRDefault="009D7664">
            <w:pPr>
              <w:jc w:val="center"/>
            </w:pPr>
            <w:r>
              <w:rPr>
                <w:color w:val="000000"/>
                <w:sz w:val="24"/>
              </w:rPr>
              <w:t>18</w:t>
            </w:r>
          </w:p>
        </w:tc>
        <w:tc>
          <w:tcPr>
            <w:tcW w:w="1276" w:type="dxa"/>
            <w:vAlign w:val="center"/>
          </w:tcPr>
          <w:p w:rsidR="00C40B72" w:rsidRDefault="009D7664">
            <w:pPr>
              <w:jc w:val="center"/>
            </w:pPr>
            <w:r>
              <w:rPr>
                <w:color w:val="000000"/>
                <w:sz w:val="24"/>
              </w:rPr>
              <w:t>600019</w:t>
            </w:r>
          </w:p>
        </w:tc>
        <w:tc>
          <w:tcPr>
            <w:tcW w:w="1701" w:type="dxa"/>
            <w:vAlign w:val="center"/>
          </w:tcPr>
          <w:p w:rsidR="00C40B72" w:rsidRDefault="009D7664">
            <w:pPr>
              <w:jc w:val="center"/>
            </w:pPr>
            <w:r>
              <w:rPr>
                <w:color w:val="000000"/>
                <w:sz w:val="24"/>
              </w:rPr>
              <w:t>宝钢股份</w:t>
            </w:r>
          </w:p>
        </w:tc>
        <w:tc>
          <w:tcPr>
            <w:tcW w:w="1559" w:type="dxa"/>
            <w:vAlign w:val="center"/>
          </w:tcPr>
          <w:p w:rsidR="00C40B72" w:rsidRDefault="009D7664">
            <w:pPr>
              <w:jc w:val="right"/>
            </w:pPr>
            <w:r>
              <w:rPr>
                <w:color w:val="000000"/>
                <w:sz w:val="24"/>
              </w:rPr>
              <w:t>746,631</w:t>
            </w:r>
          </w:p>
        </w:tc>
        <w:tc>
          <w:tcPr>
            <w:tcW w:w="1932" w:type="dxa"/>
            <w:vAlign w:val="center"/>
          </w:tcPr>
          <w:p w:rsidR="00C40B72" w:rsidRDefault="009D7664">
            <w:pPr>
              <w:jc w:val="right"/>
            </w:pPr>
            <w:r>
              <w:rPr>
                <w:color w:val="000000"/>
                <w:sz w:val="24"/>
              </w:rPr>
              <w:t>4,853,101.50</w:t>
            </w:r>
          </w:p>
        </w:tc>
        <w:tc>
          <w:tcPr>
            <w:tcW w:w="1612" w:type="dxa"/>
            <w:vAlign w:val="center"/>
          </w:tcPr>
          <w:p w:rsidR="00C40B72" w:rsidRDefault="009D7664">
            <w:pPr>
              <w:jc w:val="right"/>
            </w:pPr>
            <w:r>
              <w:rPr>
                <w:color w:val="000000"/>
                <w:sz w:val="24"/>
              </w:rPr>
              <w:t>1.38</w:t>
            </w:r>
          </w:p>
        </w:tc>
      </w:tr>
      <w:tr w:rsidR="00C40B72">
        <w:trPr>
          <w:jc w:val="center"/>
        </w:trPr>
        <w:tc>
          <w:tcPr>
            <w:tcW w:w="817" w:type="dxa"/>
            <w:vAlign w:val="center"/>
          </w:tcPr>
          <w:p w:rsidR="00C40B72" w:rsidRDefault="009D7664">
            <w:pPr>
              <w:jc w:val="center"/>
            </w:pPr>
            <w:r>
              <w:rPr>
                <w:color w:val="000000"/>
                <w:sz w:val="24"/>
              </w:rPr>
              <w:t>19</w:t>
            </w:r>
          </w:p>
        </w:tc>
        <w:tc>
          <w:tcPr>
            <w:tcW w:w="1276" w:type="dxa"/>
            <w:vAlign w:val="center"/>
          </w:tcPr>
          <w:p w:rsidR="00C40B72" w:rsidRDefault="009D7664">
            <w:pPr>
              <w:jc w:val="center"/>
            </w:pPr>
            <w:r>
              <w:rPr>
                <w:color w:val="000000"/>
                <w:sz w:val="24"/>
              </w:rPr>
              <w:t>601390</w:t>
            </w:r>
          </w:p>
        </w:tc>
        <w:tc>
          <w:tcPr>
            <w:tcW w:w="1701" w:type="dxa"/>
            <w:vAlign w:val="center"/>
          </w:tcPr>
          <w:p w:rsidR="00C40B72" w:rsidRDefault="009D7664">
            <w:pPr>
              <w:jc w:val="center"/>
            </w:pPr>
            <w:r>
              <w:rPr>
                <w:color w:val="000000"/>
                <w:sz w:val="24"/>
              </w:rPr>
              <w:t>中国中铁</w:t>
            </w:r>
          </w:p>
        </w:tc>
        <w:tc>
          <w:tcPr>
            <w:tcW w:w="1559" w:type="dxa"/>
            <w:vAlign w:val="center"/>
          </w:tcPr>
          <w:p w:rsidR="00C40B72" w:rsidRDefault="009D7664">
            <w:pPr>
              <w:jc w:val="right"/>
            </w:pPr>
            <w:r>
              <w:rPr>
                <w:color w:val="000000"/>
                <w:sz w:val="24"/>
              </w:rPr>
              <w:t>624,684</w:t>
            </w:r>
          </w:p>
        </w:tc>
        <w:tc>
          <w:tcPr>
            <w:tcW w:w="1932" w:type="dxa"/>
            <w:vAlign w:val="center"/>
          </w:tcPr>
          <w:p w:rsidR="00C40B72" w:rsidRDefault="009D7664">
            <w:pPr>
              <w:jc w:val="right"/>
            </w:pPr>
            <w:r>
              <w:rPr>
                <w:color w:val="000000"/>
                <w:sz w:val="24"/>
              </w:rPr>
              <w:t>4,366,541.16</w:t>
            </w:r>
          </w:p>
        </w:tc>
        <w:tc>
          <w:tcPr>
            <w:tcW w:w="1612" w:type="dxa"/>
            <w:vAlign w:val="center"/>
          </w:tcPr>
          <w:p w:rsidR="00C40B72" w:rsidRDefault="009D7664">
            <w:pPr>
              <w:jc w:val="right"/>
            </w:pPr>
            <w:r>
              <w:rPr>
                <w:color w:val="000000"/>
                <w:sz w:val="24"/>
              </w:rPr>
              <w:t>1.24</w:t>
            </w:r>
          </w:p>
        </w:tc>
      </w:tr>
      <w:tr w:rsidR="00C40B72">
        <w:trPr>
          <w:jc w:val="center"/>
        </w:trPr>
        <w:tc>
          <w:tcPr>
            <w:tcW w:w="817" w:type="dxa"/>
            <w:vAlign w:val="center"/>
          </w:tcPr>
          <w:p w:rsidR="00C40B72" w:rsidRDefault="009D7664">
            <w:pPr>
              <w:jc w:val="center"/>
            </w:pPr>
            <w:r>
              <w:rPr>
                <w:color w:val="000000"/>
                <w:sz w:val="24"/>
              </w:rPr>
              <w:t>20</w:t>
            </w:r>
          </w:p>
        </w:tc>
        <w:tc>
          <w:tcPr>
            <w:tcW w:w="1276" w:type="dxa"/>
            <w:vAlign w:val="center"/>
          </w:tcPr>
          <w:p w:rsidR="00C40B72" w:rsidRDefault="009D7664">
            <w:pPr>
              <w:jc w:val="center"/>
            </w:pPr>
            <w:r>
              <w:rPr>
                <w:color w:val="000000"/>
                <w:sz w:val="24"/>
              </w:rPr>
              <w:t>600690</w:t>
            </w:r>
          </w:p>
        </w:tc>
        <w:tc>
          <w:tcPr>
            <w:tcW w:w="1701" w:type="dxa"/>
            <w:vAlign w:val="center"/>
          </w:tcPr>
          <w:p w:rsidR="00C40B72" w:rsidRDefault="009D7664">
            <w:pPr>
              <w:jc w:val="center"/>
            </w:pPr>
            <w:r>
              <w:rPr>
                <w:color w:val="000000"/>
                <w:sz w:val="24"/>
              </w:rPr>
              <w:t>青岛海尔</w:t>
            </w:r>
          </w:p>
        </w:tc>
        <w:tc>
          <w:tcPr>
            <w:tcW w:w="1559" w:type="dxa"/>
            <w:vAlign w:val="center"/>
          </w:tcPr>
          <w:p w:rsidR="00C40B72" w:rsidRDefault="009D7664">
            <w:pPr>
              <w:jc w:val="right"/>
            </w:pPr>
            <w:r>
              <w:rPr>
                <w:color w:val="000000"/>
                <w:sz w:val="24"/>
              </w:rPr>
              <w:t>306,694</w:t>
            </w:r>
          </w:p>
        </w:tc>
        <w:tc>
          <w:tcPr>
            <w:tcW w:w="1932" w:type="dxa"/>
            <w:vAlign w:val="center"/>
          </w:tcPr>
          <w:p w:rsidR="00C40B72" w:rsidRDefault="009D7664">
            <w:pPr>
              <w:jc w:val="right"/>
            </w:pPr>
            <w:r>
              <w:rPr>
                <w:color w:val="000000"/>
                <w:sz w:val="24"/>
              </w:rPr>
              <w:t>4,247,711.90</w:t>
            </w:r>
          </w:p>
        </w:tc>
        <w:tc>
          <w:tcPr>
            <w:tcW w:w="1612" w:type="dxa"/>
            <w:vAlign w:val="center"/>
          </w:tcPr>
          <w:p w:rsidR="00C40B72" w:rsidRDefault="009D7664">
            <w:pPr>
              <w:jc w:val="right"/>
            </w:pPr>
            <w:r>
              <w:rPr>
                <w:color w:val="000000"/>
                <w:sz w:val="24"/>
              </w:rPr>
              <w:t>1.21</w:t>
            </w:r>
          </w:p>
        </w:tc>
      </w:tr>
      <w:tr w:rsidR="00C40B72">
        <w:trPr>
          <w:jc w:val="center"/>
        </w:trPr>
        <w:tc>
          <w:tcPr>
            <w:tcW w:w="817" w:type="dxa"/>
            <w:vAlign w:val="center"/>
          </w:tcPr>
          <w:p w:rsidR="00C40B72" w:rsidRDefault="009D7664">
            <w:pPr>
              <w:jc w:val="center"/>
            </w:pPr>
            <w:r>
              <w:rPr>
                <w:color w:val="000000"/>
                <w:sz w:val="24"/>
              </w:rPr>
              <w:t>21</w:t>
            </w:r>
          </w:p>
        </w:tc>
        <w:tc>
          <w:tcPr>
            <w:tcW w:w="1276" w:type="dxa"/>
            <w:vAlign w:val="center"/>
          </w:tcPr>
          <w:p w:rsidR="00C40B72" w:rsidRDefault="009D7664">
            <w:pPr>
              <w:jc w:val="center"/>
            </w:pPr>
            <w:r>
              <w:rPr>
                <w:color w:val="000000"/>
                <w:sz w:val="24"/>
              </w:rPr>
              <w:t>601186</w:t>
            </w:r>
          </w:p>
        </w:tc>
        <w:tc>
          <w:tcPr>
            <w:tcW w:w="1701" w:type="dxa"/>
            <w:vAlign w:val="center"/>
          </w:tcPr>
          <w:p w:rsidR="00C40B72" w:rsidRDefault="009D7664">
            <w:pPr>
              <w:jc w:val="center"/>
            </w:pPr>
            <w:r>
              <w:rPr>
                <w:color w:val="000000"/>
                <w:sz w:val="24"/>
              </w:rPr>
              <w:t>中国铁建</w:t>
            </w:r>
          </w:p>
        </w:tc>
        <w:tc>
          <w:tcPr>
            <w:tcW w:w="1559" w:type="dxa"/>
            <w:vAlign w:val="center"/>
          </w:tcPr>
          <w:p w:rsidR="00C40B72" w:rsidRDefault="009D7664">
            <w:pPr>
              <w:jc w:val="right"/>
            </w:pPr>
            <w:r>
              <w:rPr>
                <w:color w:val="000000"/>
                <w:sz w:val="24"/>
              </w:rPr>
              <w:t>385,743</w:t>
            </w:r>
          </w:p>
        </w:tc>
        <w:tc>
          <w:tcPr>
            <w:tcW w:w="1932" w:type="dxa"/>
            <w:vAlign w:val="center"/>
          </w:tcPr>
          <w:p w:rsidR="00C40B72" w:rsidRDefault="009D7664">
            <w:pPr>
              <w:jc w:val="right"/>
            </w:pPr>
            <w:r>
              <w:rPr>
                <w:color w:val="000000"/>
                <w:sz w:val="24"/>
              </w:rPr>
              <w:t>4,193,026.41</w:t>
            </w:r>
          </w:p>
        </w:tc>
        <w:tc>
          <w:tcPr>
            <w:tcW w:w="1612" w:type="dxa"/>
            <w:vAlign w:val="center"/>
          </w:tcPr>
          <w:p w:rsidR="00C40B72" w:rsidRDefault="009D7664">
            <w:pPr>
              <w:jc w:val="right"/>
            </w:pPr>
            <w:r>
              <w:rPr>
                <w:color w:val="000000"/>
                <w:sz w:val="24"/>
              </w:rPr>
              <w:t>1.19</w:t>
            </w:r>
          </w:p>
        </w:tc>
      </w:tr>
      <w:tr w:rsidR="00C40B72">
        <w:trPr>
          <w:jc w:val="center"/>
        </w:trPr>
        <w:tc>
          <w:tcPr>
            <w:tcW w:w="817" w:type="dxa"/>
            <w:vAlign w:val="center"/>
          </w:tcPr>
          <w:p w:rsidR="00C40B72" w:rsidRDefault="009D7664">
            <w:pPr>
              <w:jc w:val="center"/>
            </w:pPr>
            <w:r>
              <w:rPr>
                <w:color w:val="000000"/>
                <w:sz w:val="24"/>
              </w:rPr>
              <w:t>22</w:t>
            </w:r>
          </w:p>
        </w:tc>
        <w:tc>
          <w:tcPr>
            <w:tcW w:w="1276" w:type="dxa"/>
            <w:vAlign w:val="center"/>
          </w:tcPr>
          <w:p w:rsidR="00C40B72" w:rsidRDefault="009D7664">
            <w:pPr>
              <w:jc w:val="center"/>
            </w:pPr>
            <w:r>
              <w:rPr>
                <w:color w:val="000000"/>
                <w:sz w:val="24"/>
              </w:rPr>
              <w:t>601006</w:t>
            </w:r>
          </w:p>
        </w:tc>
        <w:tc>
          <w:tcPr>
            <w:tcW w:w="1701" w:type="dxa"/>
            <w:vAlign w:val="center"/>
          </w:tcPr>
          <w:p w:rsidR="00C40B72" w:rsidRDefault="009D7664">
            <w:pPr>
              <w:jc w:val="center"/>
            </w:pPr>
            <w:r>
              <w:rPr>
                <w:color w:val="000000"/>
                <w:sz w:val="24"/>
              </w:rPr>
              <w:t>大秦铁路</w:t>
            </w:r>
          </w:p>
        </w:tc>
        <w:tc>
          <w:tcPr>
            <w:tcW w:w="1559" w:type="dxa"/>
            <w:vAlign w:val="center"/>
          </w:tcPr>
          <w:p w:rsidR="00C40B72" w:rsidRDefault="009D7664">
            <w:pPr>
              <w:jc w:val="right"/>
            </w:pPr>
            <w:r>
              <w:rPr>
                <w:color w:val="000000"/>
                <w:sz w:val="24"/>
              </w:rPr>
              <w:t>498,477</w:t>
            </w:r>
          </w:p>
        </w:tc>
        <w:tc>
          <w:tcPr>
            <w:tcW w:w="1932" w:type="dxa"/>
            <w:vAlign w:val="center"/>
          </w:tcPr>
          <w:p w:rsidR="00C40B72" w:rsidRDefault="009D7664">
            <w:pPr>
              <w:jc w:val="right"/>
            </w:pPr>
            <w:r>
              <w:rPr>
                <w:color w:val="000000"/>
                <w:sz w:val="24"/>
              </w:rPr>
              <w:t>4,102,465.71</w:t>
            </w:r>
          </w:p>
        </w:tc>
        <w:tc>
          <w:tcPr>
            <w:tcW w:w="1612" w:type="dxa"/>
            <w:vAlign w:val="center"/>
          </w:tcPr>
          <w:p w:rsidR="00C40B72" w:rsidRDefault="009D7664">
            <w:pPr>
              <w:jc w:val="right"/>
            </w:pPr>
            <w:r>
              <w:rPr>
                <w:color w:val="000000"/>
                <w:sz w:val="24"/>
              </w:rPr>
              <w:t>1.17</w:t>
            </w:r>
          </w:p>
        </w:tc>
      </w:tr>
      <w:tr w:rsidR="00C40B72">
        <w:trPr>
          <w:jc w:val="center"/>
        </w:trPr>
        <w:tc>
          <w:tcPr>
            <w:tcW w:w="817" w:type="dxa"/>
            <w:vAlign w:val="center"/>
          </w:tcPr>
          <w:p w:rsidR="00C40B72" w:rsidRDefault="009D7664">
            <w:pPr>
              <w:jc w:val="center"/>
            </w:pPr>
            <w:r>
              <w:rPr>
                <w:color w:val="000000"/>
                <w:sz w:val="24"/>
              </w:rPr>
              <w:t>23</w:t>
            </w:r>
          </w:p>
        </w:tc>
        <w:tc>
          <w:tcPr>
            <w:tcW w:w="1276" w:type="dxa"/>
            <w:vAlign w:val="center"/>
          </w:tcPr>
          <w:p w:rsidR="00C40B72" w:rsidRDefault="009D7664">
            <w:pPr>
              <w:jc w:val="center"/>
            </w:pPr>
            <w:r>
              <w:rPr>
                <w:color w:val="000000"/>
                <w:sz w:val="24"/>
              </w:rPr>
              <w:t>600050</w:t>
            </w:r>
          </w:p>
        </w:tc>
        <w:tc>
          <w:tcPr>
            <w:tcW w:w="1701" w:type="dxa"/>
            <w:vAlign w:val="center"/>
          </w:tcPr>
          <w:p w:rsidR="00C40B72" w:rsidRDefault="009D7664">
            <w:pPr>
              <w:jc w:val="center"/>
            </w:pPr>
            <w:r>
              <w:rPr>
                <w:color w:val="000000"/>
                <w:sz w:val="24"/>
              </w:rPr>
              <w:t>中国联通</w:t>
            </w:r>
          </w:p>
        </w:tc>
        <w:tc>
          <w:tcPr>
            <w:tcW w:w="1559" w:type="dxa"/>
            <w:vAlign w:val="center"/>
          </w:tcPr>
          <w:p w:rsidR="00C40B72" w:rsidRDefault="009D7664">
            <w:pPr>
              <w:jc w:val="right"/>
            </w:pPr>
            <w:r>
              <w:rPr>
                <w:color w:val="000000"/>
                <w:sz w:val="24"/>
              </w:rPr>
              <w:t>780,267</w:t>
            </w:r>
          </w:p>
        </w:tc>
        <w:tc>
          <w:tcPr>
            <w:tcW w:w="1932" w:type="dxa"/>
            <w:vAlign w:val="center"/>
          </w:tcPr>
          <w:p w:rsidR="00C40B72" w:rsidRDefault="009D7664">
            <w:pPr>
              <w:jc w:val="right"/>
            </w:pPr>
            <w:r>
              <w:rPr>
                <w:color w:val="000000"/>
                <w:sz w:val="24"/>
              </w:rPr>
              <w:t>4,033,980.39</w:t>
            </w:r>
          </w:p>
        </w:tc>
        <w:tc>
          <w:tcPr>
            <w:tcW w:w="1612" w:type="dxa"/>
            <w:vAlign w:val="center"/>
          </w:tcPr>
          <w:p w:rsidR="00C40B72" w:rsidRDefault="009D7664">
            <w:pPr>
              <w:jc w:val="right"/>
            </w:pPr>
            <w:r>
              <w:rPr>
                <w:color w:val="000000"/>
                <w:sz w:val="24"/>
              </w:rPr>
              <w:t>1.15</w:t>
            </w:r>
          </w:p>
        </w:tc>
      </w:tr>
      <w:tr w:rsidR="00C40B72">
        <w:trPr>
          <w:jc w:val="center"/>
        </w:trPr>
        <w:tc>
          <w:tcPr>
            <w:tcW w:w="817" w:type="dxa"/>
            <w:vAlign w:val="center"/>
          </w:tcPr>
          <w:p w:rsidR="00C40B72" w:rsidRDefault="009D7664">
            <w:pPr>
              <w:jc w:val="center"/>
            </w:pPr>
            <w:r>
              <w:rPr>
                <w:color w:val="000000"/>
                <w:sz w:val="24"/>
              </w:rPr>
              <w:t>24</w:t>
            </w:r>
          </w:p>
        </w:tc>
        <w:tc>
          <w:tcPr>
            <w:tcW w:w="1276" w:type="dxa"/>
            <w:vAlign w:val="center"/>
          </w:tcPr>
          <w:p w:rsidR="00C40B72" w:rsidRDefault="009D7664">
            <w:pPr>
              <w:jc w:val="center"/>
            </w:pPr>
            <w:r>
              <w:rPr>
                <w:color w:val="000000"/>
                <w:sz w:val="24"/>
              </w:rPr>
              <w:t>600309</w:t>
            </w:r>
          </w:p>
        </w:tc>
        <w:tc>
          <w:tcPr>
            <w:tcW w:w="1701" w:type="dxa"/>
            <w:vAlign w:val="center"/>
          </w:tcPr>
          <w:p w:rsidR="00C40B72" w:rsidRDefault="009D7664">
            <w:pPr>
              <w:jc w:val="center"/>
            </w:pPr>
            <w:r>
              <w:rPr>
                <w:color w:val="000000"/>
                <w:sz w:val="24"/>
              </w:rPr>
              <w:t>万华化学</w:t>
            </w:r>
          </w:p>
        </w:tc>
        <w:tc>
          <w:tcPr>
            <w:tcW w:w="1559" w:type="dxa"/>
            <w:vAlign w:val="center"/>
          </w:tcPr>
          <w:p w:rsidR="00C40B72" w:rsidRDefault="009D7664">
            <w:pPr>
              <w:jc w:val="right"/>
            </w:pPr>
            <w:r>
              <w:rPr>
                <w:color w:val="000000"/>
                <w:sz w:val="24"/>
              </w:rPr>
              <w:t>137,500</w:t>
            </w:r>
          </w:p>
        </w:tc>
        <w:tc>
          <w:tcPr>
            <w:tcW w:w="1932" w:type="dxa"/>
            <w:vAlign w:val="center"/>
          </w:tcPr>
          <w:p w:rsidR="00C40B72" w:rsidRDefault="009D7664">
            <w:pPr>
              <w:jc w:val="right"/>
            </w:pPr>
            <w:r>
              <w:rPr>
                <w:color w:val="000000"/>
                <w:sz w:val="24"/>
              </w:rPr>
              <w:t>3,848,625.00</w:t>
            </w:r>
          </w:p>
        </w:tc>
        <w:tc>
          <w:tcPr>
            <w:tcW w:w="1612" w:type="dxa"/>
            <w:vAlign w:val="center"/>
          </w:tcPr>
          <w:p w:rsidR="00C40B72" w:rsidRDefault="009D7664">
            <w:pPr>
              <w:jc w:val="right"/>
            </w:pPr>
            <w:r>
              <w:rPr>
                <w:color w:val="000000"/>
                <w:sz w:val="24"/>
              </w:rPr>
              <w:t>1.10</w:t>
            </w:r>
          </w:p>
        </w:tc>
      </w:tr>
      <w:tr w:rsidR="00C40B72">
        <w:trPr>
          <w:jc w:val="center"/>
        </w:trPr>
        <w:tc>
          <w:tcPr>
            <w:tcW w:w="817" w:type="dxa"/>
            <w:vAlign w:val="center"/>
          </w:tcPr>
          <w:p w:rsidR="00C40B72" w:rsidRDefault="009D7664">
            <w:pPr>
              <w:jc w:val="center"/>
            </w:pPr>
            <w:r>
              <w:rPr>
                <w:color w:val="000000"/>
                <w:sz w:val="24"/>
              </w:rPr>
              <w:t>25</w:t>
            </w:r>
          </w:p>
        </w:tc>
        <w:tc>
          <w:tcPr>
            <w:tcW w:w="1276" w:type="dxa"/>
            <w:vAlign w:val="center"/>
          </w:tcPr>
          <w:p w:rsidR="00C40B72" w:rsidRDefault="009D7664">
            <w:pPr>
              <w:jc w:val="center"/>
            </w:pPr>
            <w:r>
              <w:rPr>
                <w:color w:val="000000"/>
                <w:sz w:val="24"/>
              </w:rPr>
              <w:t>600031</w:t>
            </w:r>
          </w:p>
        </w:tc>
        <w:tc>
          <w:tcPr>
            <w:tcW w:w="1701" w:type="dxa"/>
            <w:vAlign w:val="center"/>
          </w:tcPr>
          <w:p w:rsidR="00C40B72" w:rsidRDefault="009D7664">
            <w:pPr>
              <w:jc w:val="center"/>
            </w:pPr>
            <w:r>
              <w:rPr>
                <w:color w:val="000000"/>
                <w:sz w:val="24"/>
              </w:rPr>
              <w:t>三一重工</w:t>
            </w:r>
          </w:p>
        </w:tc>
        <w:tc>
          <w:tcPr>
            <w:tcW w:w="1559" w:type="dxa"/>
            <w:vAlign w:val="center"/>
          </w:tcPr>
          <w:p w:rsidR="00C40B72" w:rsidRDefault="009D7664">
            <w:pPr>
              <w:jc w:val="right"/>
            </w:pPr>
            <w:r>
              <w:rPr>
                <w:color w:val="000000"/>
                <w:sz w:val="24"/>
              </w:rPr>
              <w:t>457,438</w:t>
            </w:r>
          </w:p>
        </w:tc>
        <w:tc>
          <w:tcPr>
            <w:tcW w:w="1932" w:type="dxa"/>
            <w:vAlign w:val="center"/>
          </w:tcPr>
          <w:p w:rsidR="00C40B72" w:rsidRDefault="009D7664">
            <w:pPr>
              <w:jc w:val="right"/>
            </w:pPr>
            <w:r>
              <w:rPr>
                <w:color w:val="000000"/>
                <w:sz w:val="24"/>
              </w:rPr>
              <w:t>3,815,032.92</w:t>
            </w:r>
          </w:p>
        </w:tc>
        <w:tc>
          <w:tcPr>
            <w:tcW w:w="1612" w:type="dxa"/>
            <w:vAlign w:val="center"/>
          </w:tcPr>
          <w:p w:rsidR="00C40B72" w:rsidRDefault="009D7664">
            <w:pPr>
              <w:jc w:val="right"/>
            </w:pPr>
            <w:r>
              <w:rPr>
                <w:color w:val="000000"/>
                <w:sz w:val="24"/>
              </w:rPr>
              <w:t>1.09</w:t>
            </w:r>
          </w:p>
        </w:tc>
      </w:tr>
      <w:tr w:rsidR="00C40B72">
        <w:trPr>
          <w:jc w:val="center"/>
        </w:trPr>
        <w:tc>
          <w:tcPr>
            <w:tcW w:w="817" w:type="dxa"/>
            <w:vAlign w:val="center"/>
          </w:tcPr>
          <w:p w:rsidR="00C40B72" w:rsidRDefault="009D7664">
            <w:pPr>
              <w:jc w:val="center"/>
            </w:pPr>
            <w:r>
              <w:rPr>
                <w:color w:val="000000"/>
                <w:sz w:val="24"/>
              </w:rPr>
              <w:t>26</w:t>
            </w:r>
          </w:p>
        </w:tc>
        <w:tc>
          <w:tcPr>
            <w:tcW w:w="1276" w:type="dxa"/>
            <w:vAlign w:val="center"/>
          </w:tcPr>
          <w:p w:rsidR="00C40B72" w:rsidRDefault="009D7664">
            <w:pPr>
              <w:jc w:val="center"/>
            </w:pPr>
            <w:r>
              <w:rPr>
                <w:color w:val="000000"/>
                <w:sz w:val="24"/>
              </w:rPr>
              <w:t>601939</w:t>
            </w:r>
          </w:p>
        </w:tc>
        <w:tc>
          <w:tcPr>
            <w:tcW w:w="1701" w:type="dxa"/>
            <w:vAlign w:val="center"/>
          </w:tcPr>
          <w:p w:rsidR="00C40B72" w:rsidRDefault="009D7664">
            <w:pPr>
              <w:jc w:val="center"/>
            </w:pPr>
            <w:r>
              <w:rPr>
                <w:color w:val="000000"/>
                <w:sz w:val="24"/>
              </w:rPr>
              <w:t>建设银行</w:t>
            </w:r>
          </w:p>
        </w:tc>
        <w:tc>
          <w:tcPr>
            <w:tcW w:w="1559" w:type="dxa"/>
            <w:vAlign w:val="center"/>
          </w:tcPr>
          <w:p w:rsidR="00C40B72" w:rsidRDefault="009D7664">
            <w:pPr>
              <w:jc w:val="right"/>
            </w:pPr>
            <w:r>
              <w:rPr>
                <w:color w:val="000000"/>
                <w:sz w:val="24"/>
              </w:rPr>
              <w:t>562,953</w:t>
            </w:r>
          </w:p>
        </w:tc>
        <w:tc>
          <w:tcPr>
            <w:tcW w:w="1932" w:type="dxa"/>
            <w:vAlign w:val="center"/>
          </w:tcPr>
          <w:p w:rsidR="00C40B72" w:rsidRDefault="009D7664">
            <w:pPr>
              <w:jc w:val="right"/>
            </w:pPr>
            <w:r>
              <w:rPr>
                <w:color w:val="000000"/>
                <w:sz w:val="24"/>
              </w:rPr>
              <w:t>3,586,010.61</w:t>
            </w:r>
          </w:p>
        </w:tc>
        <w:tc>
          <w:tcPr>
            <w:tcW w:w="1612" w:type="dxa"/>
            <w:vAlign w:val="center"/>
          </w:tcPr>
          <w:p w:rsidR="00C40B72" w:rsidRDefault="009D7664">
            <w:pPr>
              <w:jc w:val="right"/>
            </w:pPr>
            <w:r>
              <w:rPr>
                <w:color w:val="000000"/>
                <w:sz w:val="24"/>
              </w:rPr>
              <w:t>1.02</w:t>
            </w:r>
          </w:p>
        </w:tc>
      </w:tr>
      <w:tr w:rsidR="00C40B72">
        <w:trPr>
          <w:jc w:val="center"/>
        </w:trPr>
        <w:tc>
          <w:tcPr>
            <w:tcW w:w="817" w:type="dxa"/>
            <w:vAlign w:val="center"/>
          </w:tcPr>
          <w:p w:rsidR="00C40B72" w:rsidRDefault="009D7664">
            <w:pPr>
              <w:jc w:val="center"/>
            </w:pPr>
            <w:r>
              <w:rPr>
                <w:color w:val="000000"/>
                <w:sz w:val="24"/>
              </w:rPr>
              <w:lastRenderedPageBreak/>
              <w:t>27</w:t>
            </w:r>
          </w:p>
        </w:tc>
        <w:tc>
          <w:tcPr>
            <w:tcW w:w="1276" w:type="dxa"/>
            <w:vAlign w:val="center"/>
          </w:tcPr>
          <w:p w:rsidR="00C40B72" w:rsidRDefault="009D7664">
            <w:pPr>
              <w:jc w:val="center"/>
            </w:pPr>
            <w:r>
              <w:rPr>
                <w:color w:val="000000"/>
                <w:sz w:val="24"/>
              </w:rPr>
              <w:t>600919</w:t>
            </w:r>
          </w:p>
        </w:tc>
        <w:tc>
          <w:tcPr>
            <w:tcW w:w="1701" w:type="dxa"/>
            <w:vAlign w:val="center"/>
          </w:tcPr>
          <w:p w:rsidR="00C40B72" w:rsidRDefault="009D7664">
            <w:pPr>
              <w:jc w:val="center"/>
            </w:pPr>
            <w:r>
              <w:rPr>
                <w:color w:val="000000"/>
                <w:sz w:val="24"/>
              </w:rPr>
              <w:t>江苏银行</w:t>
            </w:r>
          </w:p>
        </w:tc>
        <w:tc>
          <w:tcPr>
            <w:tcW w:w="1559" w:type="dxa"/>
            <w:vAlign w:val="center"/>
          </w:tcPr>
          <w:p w:rsidR="00C40B72" w:rsidRDefault="009D7664">
            <w:pPr>
              <w:jc w:val="right"/>
            </w:pPr>
            <w:r>
              <w:rPr>
                <w:color w:val="000000"/>
                <w:sz w:val="24"/>
              </w:rPr>
              <w:t>580,600</w:t>
            </w:r>
          </w:p>
        </w:tc>
        <w:tc>
          <w:tcPr>
            <w:tcW w:w="1932" w:type="dxa"/>
            <w:vAlign w:val="center"/>
          </w:tcPr>
          <w:p w:rsidR="00C40B72" w:rsidRDefault="009D7664">
            <w:pPr>
              <w:jc w:val="right"/>
            </w:pPr>
            <w:r>
              <w:rPr>
                <w:color w:val="000000"/>
                <w:sz w:val="24"/>
              </w:rPr>
              <w:t>3,466,182.00</w:t>
            </w:r>
          </w:p>
        </w:tc>
        <w:tc>
          <w:tcPr>
            <w:tcW w:w="1612" w:type="dxa"/>
            <w:vAlign w:val="center"/>
          </w:tcPr>
          <w:p w:rsidR="00C40B72" w:rsidRDefault="009D7664">
            <w:pPr>
              <w:jc w:val="right"/>
            </w:pPr>
            <w:r>
              <w:rPr>
                <w:color w:val="000000"/>
                <w:sz w:val="24"/>
              </w:rPr>
              <w:t>0.99</w:t>
            </w:r>
          </w:p>
        </w:tc>
      </w:tr>
      <w:tr w:rsidR="00C40B72">
        <w:trPr>
          <w:jc w:val="center"/>
        </w:trPr>
        <w:tc>
          <w:tcPr>
            <w:tcW w:w="817" w:type="dxa"/>
            <w:vAlign w:val="center"/>
          </w:tcPr>
          <w:p w:rsidR="00C40B72" w:rsidRDefault="009D7664">
            <w:pPr>
              <w:jc w:val="center"/>
            </w:pPr>
            <w:r>
              <w:rPr>
                <w:color w:val="000000"/>
                <w:sz w:val="24"/>
              </w:rPr>
              <w:t>28</w:t>
            </w:r>
          </w:p>
        </w:tc>
        <w:tc>
          <w:tcPr>
            <w:tcW w:w="1276" w:type="dxa"/>
            <w:vAlign w:val="center"/>
          </w:tcPr>
          <w:p w:rsidR="00C40B72" w:rsidRDefault="009D7664">
            <w:pPr>
              <w:jc w:val="center"/>
            </w:pPr>
            <w:r>
              <w:rPr>
                <w:color w:val="000000"/>
                <w:sz w:val="24"/>
              </w:rPr>
              <w:t>601899</w:t>
            </w:r>
          </w:p>
        </w:tc>
        <w:tc>
          <w:tcPr>
            <w:tcW w:w="1701" w:type="dxa"/>
            <w:vAlign w:val="center"/>
          </w:tcPr>
          <w:p w:rsidR="00C40B72" w:rsidRDefault="009D7664">
            <w:pPr>
              <w:jc w:val="center"/>
            </w:pPr>
            <w:r>
              <w:rPr>
                <w:color w:val="000000"/>
                <w:sz w:val="24"/>
              </w:rPr>
              <w:t>紫金矿业</w:t>
            </w:r>
          </w:p>
        </w:tc>
        <w:tc>
          <w:tcPr>
            <w:tcW w:w="1559" w:type="dxa"/>
            <w:vAlign w:val="center"/>
          </w:tcPr>
          <w:p w:rsidR="00C40B72" w:rsidRDefault="009D7664">
            <w:pPr>
              <w:jc w:val="right"/>
            </w:pPr>
            <w:r>
              <w:rPr>
                <w:color w:val="000000"/>
                <w:sz w:val="24"/>
              </w:rPr>
              <w:t>1,014,500</w:t>
            </w:r>
          </w:p>
        </w:tc>
        <w:tc>
          <w:tcPr>
            <w:tcW w:w="1932" w:type="dxa"/>
            <w:vAlign w:val="center"/>
          </w:tcPr>
          <w:p w:rsidR="00C40B72" w:rsidRDefault="009D7664">
            <w:pPr>
              <w:jc w:val="right"/>
            </w:pPr>
            <w:r>
              <w:rPr>
                <w:color w:val="000000"/>
                <w:sz w:val="24"/>
              </w:rPr>
              <w:t>3,388,430.00</w:t>
            </w:r>
          </w:p>
        </w:tc>
        <w:tc>
          <w:tcPr>
            <w:tcW w:w="1612" w:type="dxa"/>
            <w:vAlign w:val="center"/>
          </w:tcPr>
          <w:p w:rsidR="00C40B72" w:rsidRDefault="009D7664">
            <w:pPr>
              <w:jc w:val="right"/>
            </w:pPr>
            <w:r>
              <w:rPr>
                <w:color w:val="000000"/>
                <w:sz w:val="24"/>
              </w:rPr>
              <w:t>0.96</w:t>
            </w:r>
          </w:p>
        </w:tc>
      </w:tr>
      <w:tr w:rsidR="00C40B72">
        <w:trPr>
          <w:jc w:val="center"/>
        </w:trPr>
        <w:tc>
          <w:tcPr>
            <w:tcW w:w="817" w:type="dxa"/>
            <w:vAlign w:val="center"/>
          </w:tcPr>
          <w:p w:rsidR="00C40B72" w:rsidRDefault="009D7664">
            <w:pPr>
              <w:jc w:val="center"/>
            </w:pPr>
            <w:r>
              <w:rPr>
                <w:color w:val="000000"/>
                <w:sz w:val="24"/>
              </w:rPr>
              <w:t>29</w:t>
            </w:r>
          </w:p>
        </w:tc>
        <w:tc>
          <w:tcPr>
            <w:tcW w:w="1276" w:type="dxa"/>
            <w:vAlign w:val="center"/>
          </w:tcPr>
          <w:p w:rsidR="00C40B72" w:rsidRDefault="009D7664">
            <w:pPr>
              <w:jc w:val="center"/>
            </w:pPr>
            <w:r>
              <w:rPr>
                <w:color w:val="000000"/>
                <w:sz w:val="24"/>
              </w:rPr>
              <w:t>601989</w:t>
            </w:r>
          </w:p>
        </w:tc>
        <w:tc>
          <w:tcPr>
            <w:tcW w:w="1701" w:type="dxa"/>
            <w:vAlign w:val="center"/>
          </w:tcPr>
          <w:p w:rsidR="00C40B72" w:rsidRDefault="009D7664">
            <w:pPr>
              <w:jc w:val="center"/>
            </w:pPr>
            <w:r>
              <w:rPr>
                <w:color w:val="000000"/>
                <w:sz w:val="24"/>
              </w:rPr>
              <w:t>中国重工</w:t>
            </w:r>
          </w:p>
        </w:tc>
        <w:tc>
          <w:tcPr>
            <w:tcW w:w="1559" w:type="dxa"/>
            <w:vAlign w:val="center"/>
          </w:tcPr>
          <w:p w:rsidR="00C40B72" w:rsidRDefault="009D7664">
            <w:pPr>
              <w:jc w:val="right"/>
            </w:pPr>
            <w:r>
              <w:rPr>
                <w:color w:val="000000"/>
                <w:sz w:val="24"/>
              </w:rPr>
              <w:t>767,181</w:t>
            </w:r>
          </w:p>
        </w:tc>
        <w:tc>
          <w:tcPr>
            <w:tcW w:w="1932" w:type="dxa"/>
            <w:vAlign w:val="center"/>
          </w:tcPr>
          <w:p w:rsidR="00C40B72" w:rsidRDefault="009D7664">
            <w:pPr>
              <w:jc w:val="right"/>
            </w:pPr>
            <w:r>
              <w:rPr>
                <w:color w:val="000000"/>
                <w:sz w:val="24"/>
              </w:rPr>
              <w:t>3,260,519.25</w:t>
            </w:r>
          </w:p>
        </w:tc>
        <w:tc>
          <w:tcPr>
            <w:tcW w:w="1612" w:type="dxa"/>
            <w:vAlign w:val="center"/>
          </w:tcPr>
          <w:p w:rsidR="00C40B72" w:rsidRDefault="009D7664">
            <w:pPr>
              <w:jc w:val="right"/>
            </w:pPr>
            <w:r>
              <w:rPr>
                <w:color w:val="000000"/>
                <w:sz w:val="24"/>
              </w:rPr>
              <w:t>0.93</w:t>
            </w:r>
          </w:p>
        </w:tc>
      </w:tr>
      <w:tr w:rsidR="00C40B72">
        <w:trPr>
          <w:jc w:val="center"/>
        </w:trPr>
        <w:tc>
          <w:tcPr>
            <w:tcW w:w="817" w:type="dxa"/>
            <w:vAlign w:val="center"/>
          </w:tcPr>
          <w:p w:rsidR="00C40B72" w:rsidRDefault="009D7664">
            <w:pPr>
              <w:jc w:val="center"/>
            </w:pPr>
            <w:r>
              <w:rPr>
                <w:color w:val="000000"/>
                <w:sz w:val="24"/>
              </w:rPr>
              <w:t>30</w:t>
            </w:r>
          </w:p>
        </w:tc>
        <w:tc>
          <w:tcPr>
            <w:tcW w:w="1276" w:type="dxa"/>
            <w:vAlign w:val="center"/>
          </w:tcPr>
          <w:p w:rsidR="00C40B72" w:rsidRDefault="009D7664">
            <w:pPr>
              <w:jc w:val="center"/>
            </w:pPr>
            <w:r>
              <w:rPr>
                <w:color w:val="000000"/>
                <w:sz w:val="24"/>
              </w:rPr>
              <w:t>601009</w:t>
            </w:r>
          </w:p>
        </w:tc>
        <w:tc>
          <w:tcPr>
            <w:tcW w:w="1701" w:type="dxa"/>
            <w:vAlign w:val="center"/>
          </w:tcPr>
          <w:p w:rsidR="00C40B72" w:rsidRDefault="009D7664">
            <w:pPr>
              <w:jc w:val="center"/>
            </w:pPr>
            <w:r>
              <w:rPr>
                <w:color w:val="000000"/>
                <w:sz w:val="24"/>
              </w:rPr>
              <w:t>南京银行</w:t>
            </w:r>
          </w:p>
        </w:tc>
        <w:tc>
          <w:tcPr>
            <w:tcW w:w="1559" w:type="dxa"/>
            <w:vAlign w:val="center"/>
          </w:tcPr>
          <w:p w:rsidR="00C40B72" w:rsidRDefault="009D7664">
            <w:pPr>
              <w:jc w:val="right"/>
            </w:pPr>
            <w:r>
              <w:rPr>
                <w:color w:val="000000"/>
                <w:sz w:val="24"/>
              </w:rPr>
              <w:t>497,680</w:t>
            </w:r>
          </w:p>
        </w:tc>
        <w:tc>
          <w:tcPr>
            <w:tcW w:w="1932" w:type="dxa"/>
            <w:vAlign w:val="center"/>
          </w:tcPr>
          <w:p w:rsidR="00C40B72" w:rsidRDefault="009D7664">
            <w:pPr>
              <w:jc w:val="right"/>
            </w:pPr>
            <w:r>
              <w:rPr>
                <w:color w:val="000000"/>
                <w:sz w:val="24"/>
              </w:rPr>
              <w:t>3,215,012.80</w:t>
            </w:r>
          </w:p>
        </w:tc>
        <w:tc>
          <w:tcPr>
            <w:tcW w:w="1612" w:type="dxa"/>
            <w:vAlign w:val="center"/>
          </w:tcPr>
          <w:p w:rsidR="00C40B72" w:rsidRDefault="009D7664">
            <w:pPr>
              <w:jc w:val="right"/>
            </w:pPr>
            <w:r>
              <w:rPr>
                <w:color w:val="000000"/>
                <w:sz w:val="24"/>
              </w:rPr>
              <w:t>0.92</w:t>
            </w:r>
          </w:p>
        </w:tc>
      </w:tr>
      <w:tr w:rsidR="00C40B72">
        <w:trPr>
          <w:jc w:val="center"/>
        </w:trPr>
        <w:tc>
          <w:tcPr>
            <w:tcW w:w="817" w:type="dxa"/>
            <w:vAlign w:val="center"/>
          </w:tcPr>
          <w:p w:rsidR="00C40B72" w:rsidRDefault="009D7664">
            <w:pPr>
              <w:jc w:val="center"/>
            </w:pPr>
            <w:r>
              <w:rPr>
                <w:color w:val="000000"/>
                <w:sz w:val="24"/>
              </w:rPr>
              <w:t>31</w:t>
            </w:r>
          </w:p>
        </w:tc>
        <w:tc>
          <w:tcPr>
            <w:tcW w:w="1276" w:type="dxa"/>
            <w:vAlign w:val="center"/>
          </w:tcPr>
          <w:p w:rsidR="00C40B72" w:rsidRDefault="009D7664">
            <w:pPr>
              <w:jc w:val="center"/>
            </w:pPr>
            <w:r>
              <w:rPr>
                <w:color w:val="000000"/>
                <w:sz w:val="24"/>
              </w:rPr>
              <w:t>600999</w:t>
            </w:r>
          </w:p>
        </w:tc>
        <w:tc>
          <w:tcPr>
            <w:tcW w:w="1701" w:type="dxa"/>
            <w:vAlign w:val="center"/>
          </w:tcPr>
          <w:p w:rsidR="00C40B72" w:rsidRDefault="009D7664">
            <w:pPr>
              <w:jc w:val="center"/>
            </w:pPr>
            <w:r>
              <w:rPr>
                <w:color w:val="000000"/>
                <w:sz w:val="24"/>
              </w:rPr>
              <w:t>招商证券</w:t>
            </w:r>
          </w:p>
        </w:tc>
        <w:tc>
          <w:tcPr>
            <w:tcW w:w="1559" w:type="dxa"/>
            <w:vAlign w:val="center"/>
          </w:tcPr>
          <w:p w:rsidR="00C40B72" w:rsidRDefault="009D7664">
            <w:pPr>
              <w:jc w:val="right"/>
            </w:pPr>
            <w:r>
              <w:rPr>
                <w:color w:val="000000"/>
                <w:sz w:val="24"/>
              </w:rPr>
              <w:t>239,636</w:t>
            </w:r>
          </w:p>
        </w:tc>
        <w:tc>
          <w:tcPr>
            <w:tcW w:w="1932" w:type="dxa"/>
            <w:vAlign w:val="center"/>
          </w:tcPr>
          <w:p w:rsidR="00C40B72" w:rsidRDefault="009D7664">
            <w:pPr>
              <w:jc w:val="right"/>
            </w:pPr>
            <w:r>
              <w:rPr>
                <w:color w:val="000000"/>
                <w:sz w:val="24"/>
              </w:rPr>
              <w:t>3,211,122.40</w:t>
            </w:r>
          </w:p>
        </w:tc>
        <w:tc>
          <w:tcPr>
            <w:tcW w:w="1612" w:type="dxa"/>
            <w:vAlign w:val="center"/>
          </w:tcPr>
          <w:p w:rsidR="00C40B72" w:rsidRDefault="009D7664">
            <w:pPr>
              <w:jc w:val="right"/>
            </w:pPr>
            <w:r>
              <w:rPr>
                <w:color w:val="000000"/>
                <w:sz w:val="24"/>
              </w:rPr>
              <w:t>0.91</w:t>
            </w:r>
          </w:p>
        </w:tc>
      </w:tr>
      <w:tr w:rsidR="00C40B72">
        <w:trPr>
          <w:jc w:val="center"/>
        </w:trPr>
        <w:tc>
          <w:tcPr>
            <w:tcW w:w="817" w:type="dxa"/>
            <w:vAlign w:val="center"/>
          </w:tcPr>
          <w:p w:rsidR="00C40B72" w:rsidRDefault="009D7664">
            <w:pPr>
              <w:jc w:val="center"/>
            </w:pPr>
            <w:r>
              <w:rPr>
                <w:color w:val="000000"/>
                <w:sz w:val="24"/>
              </w:rPr>
              <w:t>32</w:t>
            </w:r>
          </w:p>
        </w:tc>
        <w:tc>
          <w:tcPr>
            <w:tcW w:w="1276" w:type="dxa"/>
            <w:vAlign w:val="center"/>
          </w:tcPr>
          <w:p w:rsidR="00C40B72" w:rsidRDefault="009D7664">
            <w:pPr>
              <w:jc w:val="center"/>
            </w:pPr>
            <w:r>
              <w:rPr>
                <w:color w:val="000000"/>
                <w:sz w:val="24"/>
              </w:rPr>
              <w:t>601088</w:t>
            </w:r>
          </w:p>
        </w:tc>
        <w:tc>
          <w:tcPr>
            <w:tcW w:w="1701" w:type="dxa"/>
            <w:vAlign w:val="center"/>
          </w:tcPr>
          <w:p w:rsidR="00C40B72" w:rsidRDefault="009D7664">
            <w:pPr>
              <w:jc w:val="center"/>
            </w:pPr>
            <w:r>
              <w:rPr>
                <w:color w:val="000000"/>
                <w:sz w:val="24"/>
              </w:rPr>
              <w:t>中国神华</w:t>
            </w:r>
          </w:p>
        </w:tc>
        <w:tc>
          <w:tcPr>
            <w:tcW w:w="1559" w:type="dxa"/>
            <w:vAlign w:val="center"/>
          </w:tcPr>
          <w:p w:rsidR="00C40B72" w:rsidRDefault="009D7664">
            <w:pPr>
              <w:jc w:val="right"/>
            </w:pPr>
            <w:r>
              <w:rPr>
                <w:color w:val="000000"/>
                <w:sz w:val="24"/>
              </w:rPr>
              <w:t>165,880</w:t>
            </w:r>
          </w:p>
        </w:tc>
        <w:tc>
          <w:tcPr>
            <w:tcW w:w="1932" w:type="dxa"/>
            <w:vAlign w:val="center"/>
          </w:tcPr>
          <w:p w:rsidR="00C40B72" w:rsidRDefault="009D7664">
            <w:pPr>
              <w:jc w:val="right"/>
            </w:pPr>
            <w:r>
              <w:rPr>
                <w:color w:val="000000"/>
                <w:sz w:val="24"/>
              </w:rPr>
              <w:t>2,979,204.80</w:t>
            </w:r>
          </w:p>
        </w:tc>
        <w:tc>
          <w:tcPr>
            <w:tcW w:w="1612" w:type="dxa"/>
            <w:vAlign w:val="center"/>
          </w:tcPr>
          <w:p w:rsidR="00C40B72" w:rsidRDefault="009D7664">
            <w:pPr>
              <w:jc w:val="right"/>
            </w:pPr>
            <w:r>
              <w:rPr>
                <w:color w:val="000000"/>
                <w:sz w:val="24"/>
              </w:rPr>
              <w:t>0.85</w:t>
            </w:r>
          </w:p>
        </w:tc>
      </w:tr>
      <w:tr w:rsidR="00C40B72">
        <w:trPr>
          <w:jc w:val="center"/>
        </w:trPr>
        <w:tc>
          <w:tcPr>
            <w:tcW w:w="817" w:type="dxa"/>
            <w:vAlign w:val="center"/>
          </w:tcPr>
          <w:p w:rsidR="00C40B72" w:rsidRDefault="009D7664">
            <w:pPr>
              <w:jc w:val="center"/>
            </w:pPr>
            <w:r>
              <w:rPr>
                <w:color w:val="000000"/>
                <w:sz w:val="24"/>
              </w:rPr>
              <w:t>33</w:t>
            </w:r>
          </w:p>
        </w:tc>
        <w:tc>
          <w:tcPr>
            <w:tcW w:w="1276" w:type="dxa"/>
            <w:vAlign w:val="center"/>
          </w:tcPr>
          <w:p w:rsidR="00C40B72" w:rsidRDefault="009D7664">
            <w:pPr>
              <w:jc w:val="center"/>
            </w:pPr>
            <w:r>
              <w:rPr>
                <w:color w:val="000000"/>
                <w:sz w:val="24"/>
              </w:rPr>
              <w:t>601336</w:t>
            </w:r>
          </w:p>
        </w:tc>
        <w:tc>
          <w:tcPr>
            <w:tcW w:w="1701" w:type="dxa"/>
            <w:vAlign w:val="center"/>
          </w:tcPr>
          <w:p w:rsidR="00C40B72" w:rsidRDefault="009D7664">
            <w:pPr>
              <w:jc w:val="center"/>
            </w:pPr>
            <w:r>
              <w:rPr>
                <w:color w:val="000000"/>
                <w:sz w:val="24"/>
              </w:rPr>
              <w:t>新华保险</w:t>
            </w:r>
          </w:p>
        </w:tc>
        <w:tc>
          <w:tcPr>
            <w:tcW w:w="1559" w:type="dxa"/>
            <w:vAlign w:val="center"/>
          </w:tcPr>
          <w:p w:rsidR="00C40B72" w:rsidRDefault="009D7664">
            <w:pPr>
              <w:jc w:val="right"/>
            </w:pPr>
            <w:r>
              <w:rPr>
                <w:color w:val="000000"/>
                <w:sz w:val="24"/>
              </w:rPr>
              <w:t>70,017</w:t>
            </w:r>
          </w:p>
        </w:tc>
        <w:tc>
          <w:tcPr>
            <w:tcW w:w="1932" w:type="dxa"/>
            <w:vAlign w:val="center"/>
          </w:tcPr>
          <w:p w:rsidR="00C40B72" w:rsidRDefault="009D7664">
            <w:pPr>
              <w:jc w:val="right"/>
            </w:pPr>
            <w:r>
              <w:rPr>
                <w:color w:val="000000"/>
                <w:sz w:val="24"/>
              </w:rPr>
              <w:t>2,957,518.08</w:t>
            </w:r>
          </w:p>
        </w:tc>
        <w:tc>
          <w:tcPr>
            <w:tcW w:w="1612" w:type="dxa"/>
            <w:vAlign w:val="center"/>
          </w:tcPr>
          <w:p w:rsidR="00C40B72" w:rsidRDefault="009D7664">
            <w:pPr>
              <w:jc w:val="right"/>
            </w:pPr>
            <w:r>
              <w:rPr>
                <w:color w:val="000000"/>
                <w:sz w:val="24"/>
              </w:rPr>
              <w:t>0.84</w:t>
            </w:r>
          </w:p>
        </w:tc>
      </w:tr>
      <w:tr w:rsidR="00C40B72">
        <w:trPr>
          <w:jc w:val="center"/>
        </w:trPr>
        <w:tc>
          <w:tcPr>
            <w:tcW w:w="817" w:type="dxa"/>
            <w:vAlign w:val="center"/>
          </w:tcPr>
          <w:p w:rsidR="00C40B72" w:rsidRDefault="009D7664">
            <w:pPr>
              <w:jc w:val="center"/>
            </w:pPr>
            <w:r>
              <w:rPr>
                <w:color w:val="000000"/>
                <w:sz w:val="24"/>
              </w:rPr>
              <w:t>34</w:t>
            </w:r>
          </w:p>
        </w:tc>
        <w:tc>
          <w:tcPr>
            <w:tcW w:w="1276" w:type="dxa"/>
            <w:vAlign w:val="center"/>
          </w:tcPr>
          <w:p w:rsidR="00C40B72" w:rsidRDefault="009D7664">
            <w:pPr>
              <w:jc w:val="center"/>
            </w:pPr>
            <w:r>
              <w:rPr>
                <w:color w:val="000000"/>
                <w:sz w:val="24"/>
              </w:rPr>
              <w:t>601628</w:t>
            </w:r>
          </w:p>
        </w:tc>
        <w:tc>
          <w:tcPr>
            <w:tcW w:w="1701" w:type="dxa"/>
            <w:vAlign w:val="center"/>
          </w:tcPr>
          <w:p w:rsidR="00C40B72" w:rsidRDefault="009D7664">
            <w:pPr>
              <w:jc w:val="center"/>
            </w:pPr>
            <w:r>
              <w:rPr>
                <w:color w:val="000000"/>
                <w:sz w:val="24"/>
              </w:rPr>
              <w:t>中国人寿</w:t>
            </w:r>
          </w:p>
        </w:tc>
        <w:tc>
          <w:tcPr>
            <w:tcW w:w="1559" w:type="dxa"/>
            <w:vAlign w:val="center"/>
          </w:tcPr>
          <w:p w:rsidR="00C40B72" w:rsidRDefault="009D7664">
            <w:pPr>
              <w:jc w:val="right"/>
            </w:pPr>
            <w:r>
              <w:rPr>
                <w:color w:val="000000"/>
                <w:sz w:val="24"/>
              </w:rPr>
              <w:t>139,720</w:t>
            </w:r>
          </w:p>
        </w:tc>
        <w:tc>
          <w:tcPr>
            <w:tcW w:w="1932" w:type="dxa"/>
            <w:vAlign w:val="center"/>
          </w:tcPr>
          <w:p w:rsidR="00C40B72" w:rsidRDefault="009D7664">
            <w:pPr>
              <w:jc w:val="right"/>
            </w:pPr>
            <w:r>
              <w:rPr>
                <w:color w:val="000000"/>
                <w:sz w:val="24"/>
              </w:rPr>
              <w:t>2,848,890.80</w:t>
            </w:r>
          </w:p>
        </w:tc>
        <w:tc>
          <w:tcPr>
            <w:tcW w:w="1612" w:type="dxa"/>
            <w:vAlign w:val="center"/>
          </w:tcPr>
          <w:p w:rsidR="00C40B72" w:rsidRDefault="009D7664">
            <w:pPr>
              <w:jc w:val="right"/>
            </w:pPr>
            <w:r>
              <w:rPr>
                <w:color w:val="000000"/>
                <w:sz w:val="24"/>
              </w:rPr>
              <w:t>0.81</w:t>
            </w:r>
          </w:p>
        </w:tc>
      </w:tr>
      <w:tr w:rsidR="00C40B72">
        <w:trPr>
          <w:jc w:val="center"/>
        </w:trPr>
        <w:tc>
          <w:tcPr>
            <w:tcW w:w="817" w:type="dxa"/>
            <w:vAlign w:val="center"/>
          </w:tcPr>
          <w:p w:rsidR="00C40B72" w:rsidRDefault="009D7664">
            <w:pPr>
              <w:jc w:val="center"/>
            </w:pPr>
            <w:r>
              <w:rPr>
                <w:color w:val="000000"/>
                <w:sz w:val="24"/>
              </w:rPr>
              <w:t>35</w:t>
            </w:r>
          </w:p>
        </w:tc>
        <w:tc>
          <w:tcPr>
            <w:tcW w:w="1276" w:type="dxa"/>
            <w:vAlign w:val="center"/>
          </w:tcPr>
          <w:p w:rsidR="00C40B72" w:rsidRDefault="009D7664">
            <w:pPr>
              <w:jc w:val="center"/>
            </w:pPr>
            <w:r>
              <w:rPr>
                <w:color w:val="000000"/>
                <w:sz w:val="24"/>
              </w:rPr>
              <w:t>600406</w:t>
            </w:r>
          </w:p>
        </w:tc>
        <w:tc>
          <w:tcPr>
            <w:tcW w:w="1701" w:type="dxa"/>
            <w:vAlign w:val="center"/>
          </w:tcPr>
          <w:p w:rsidR="00C40B72" w:rsidRDefault="009D7664">
            <w:pPr>
              <w:jc w:val="center"/>
            </w:pPr>
            <w:r>
              <w:rPr>
                <w:color w:val="000000"/>
                <w:sz w:val="24"/>
              </w:rPr>
              <w:t>国</w:t>
            </w:r>
            <w:proofErr w:type="gramStart"/>
            <w:r>
              <w:rPr>
                <w:color w:val="000000"/>
                <w:sz w:val="24"/>
              </w:rPr>
              <w:t>电南瑞</w:t>
            </w:r>
            <w:proofErr w:type="gramEnd"/>
          </w:p>
        </w:tc>
        <w:tc>
          <w:tcPr>
            <w:tcW w:w="1559" w:type="dxa"/>
            <w:vAlign w:val="center"/>
          </w:tcPr>
          <w:p w:rsidR="00C40B72" w:rsidRDefault="009D7664">
            <w:pPr>
              <w:jc w:val="right"/>
            </w:pPr>
            <w:r>
              <w:rPr>
                <w:color w:val="000000"/>
                <w:sz w:val="24"/>
              </w:rPr>
              <w:t>153,700</w:t>
            </w:r>
          </w:p>
        </w:tc>
        <w:tc>
          <w:tcPr>
            <w:tcW w:w="1932" w:type="dxa"/>
            <w:vAlign w:val="center"/>
          </w:tcPr>
          <w:p w:rsidR="00C40B72" w:rsidRDefault="009D7664">
            <w:pPr>
              <w:jc w:val="right"/>
            </w:pPr>
            <w:r>
              <w:rPr>
                <w:color w:val="000000"/>
                <w:sz w:val="24"/>
              </w:rPr>
              <w:t>2,848,061.00</w:t>
            </w:r>
          </w:p>
        </w:tc>
        <w:tc>
          <w:tcPr>
            <w:tcW w:w="1612" w:type="dxa"/>
            <w:vAlign w:val="center"/>
          </w:tcPr>
          <w:p w:rsidR="00C40B72" w:rsidRDefault="009D7664">
            <w:pPr>
              <w:jc w:val="right"/>
            </w:pPr>
            <w:r>
              <w:rPr>
                <w:color w:val="000000"/>
                <w:sz w:val="24"/>
              </w:rPr>
              <w:t>0.81</w:t>
            </w:r>
          </w:p>
        </w:tc>
      </w:tr>
      <w:tr w:rsidR="00C40B72">
        <w:trPr>
          <w:jc w:val="center"/>
        </w:trPr>
        <w:tc>
          <w:tcPr>
            <w:tcW w:w="817" w:type="dxa"/>
            <w:vAlign w:val="center"/>
          </w:tcPr>
          <w:p w:rsidR="00C40B72" w:rsidRDefault="009D7664">
            <w:pPr>
              <w:jc w:val="center"/>
            </w:pPr>
            <w:r>
              <w:rPr>
                <w:color w:val="000000"/>
                <w:sz w:val="24"/>
              </w:rPr>
              <w:t>36</w:t>
            </w:r>
          </w:p>
        </w:tc>
        <w:tc>
          <w:tcPr>
            <w:tcW w:w="1276" w:type="dxa"/>
            <w:vAlign w:val="center"/>
          </w:tcPr>
          <w:p w:rsidR="00C40B72" w:rsidRDefault="009D7664">
            <w:pPr>
              <w:jc w:val="center"/>
            </w:pPr>
            <w:r>
              <w:rPr>
                <w:color w:val="000000"/>
                <w:sz w:val="24"/>
              </w:rPr>
              <w:t>600886</w:t>
            </w:r>
          </w:p>
        </w:tc>
        <w:tc>
          <w:tcPr>
            <w:tcW w:w="1701" w:type="dxa"/>
            <w:vAlign w:val="center"/>
          </w:tcPr>
          <w:p w:rsidR="00C40B72" w:rsidRDefault="009D7664">
            <w:pPr>
              <w:jc w:val="center"/>
            </w:pPr>
            <w:r>
              <w:rPr>
                <w:color w:val="000000"/>
                <w:sz w:val="24"/>
              </w:rPr>
              <w:t>国投电力</w:t>
            </w:r>
          </w:p>
        </w:tc>
        <w:tc>
          <w:tcPr>
            <w:tcW w:w="1559" w:type="dxa"/>
            <w:vAlign w:val="center"/>
          </w:tcPr>
          <w:p w:rsidR="00C40B72" w:rsidRDefault="009D7664">
            <w:pPr>
              <w:jc w:val="right"/>
            </w:pPr>
            <w:r>
              <w:rPr>
                <w:color w:val="000000"/>
                <w:sz w:val="24"/>
              </w:rPr>
              <w:t>341,339</w:t>
            </w:r>
          </w:p>
        </w:tc>
        <w:tc>
          <w:tcPr>
            <w:tcW w:w="1932" w:type="dxa"/>
            <w:vAlign w:val="center"/>
          </w:tcPr>
          <w:p w:rsidR="00C40B72" w:rsidRDefault="009D7664">
            <w:pPr>
              <w:jc w:val="right"/>
            </w:pPr>
            <w:r>
              <w:rPr>
                <w:color w:val="000000"/>
                <w:sz w:val="24"/>
              </w:rPr>
              <w:t>2,747,778.95</w:t>
            </w:r>
          </w:p>
        </w:tc>
        <w:tc>
          <w:tcPr>
            <w:tcW w:w="1612" w:type="dxa"/>
            <w:vAlign w:val="center"/>
          </w:tcPr>
          <w:p w:rsidR="00C40B72" w:rsidRDefault="009D7664">
            <w:pPr>
              <w:jc w:val="right"/>
            </w:pPr>
            <w:r>
              <w:rPr>
                <w:color w:val="000000"/>
                <w:sz w:val="24"/>
              </w:rPr>
              <w:t>0.78</w:t>
            </w:r>
          </w:p>
        </w:tc>
      </w:tr>
      <w:tr w:rsidR="00C40B72">
        <w:trPr>
          <w:jc w:val="center"/>
        </w:trPr>
        <w:tc>
          <w:tcPr>
            <w:tcW w:w="817" w:type="dxa"/>
            <w:vAlign w:val="center"/>
          </w:tcPr>
          <w:p w:rsidR="00C40B72" w:rsidRDefault="009D7664">
            <w:pPr>
              <w:jc w:val="center"/>
            </w:pPr>
            <w:r>
              <w:rPr>
                <w:color w:val="000000"/>
                <w:sz w:val="24"/>
              </w:rPr>
              <w:t>37</w:t>
            </w:r>
          </w:p>
        </w:tc>
        <w:tc>
          <w:tcPr>
            <w:tcW w:w="1276" w:type="dxa"/>
            <w:vAlign w:val="center"/>
          </w:tcPr>
          <w:p w:rsidR="00C40B72" w:rsidRDefault="009D7664">
            <w:pPr>
              <w:jc w:val="center"/>
            </w:pPr>
            <w:r>
              <w:rPr>
                <w:color w:val="000000"/>
                <w:sz w:val="24"/>
              </w:rPr>
              <w:t>600011</w:t>
            </w:r>
          </w:p>
        </w:tc>
        <w:tc>
          <w:tcPr>
            <w:tcW w:w="1701" w:type="dxa"/>
            <w:vAlign w:val="center"/>
          </w:tcPr>
          <w:p w:rsidR="00C40B72" w:rsidRDefault="009D7664">
            <w:pPr>
              <w:jc w:val="center"/>
            </w:pPr>
            <w:r>
              <w:rPr>
                <w:color w:val="000000"/>
                <w:sz w:val="24"/>
              </w:rPr>
              <w:t>华能国际</w:t>
            </w:r>
          </w:p>
        </w:tc>
        <w:tc>
          <w:tcPr>
            <w:tcW w:w="1559" w:type="dxa"/>
            <w:vAlign w:val="center"/>
          </w:tcPr>
          <w:p w:rsidR="00C40B72" w:rsidRDefault="009D7664">
            <w:pPr>
              <w:jc w:val="right"/>
            </w:pPr>
            <w:r>
              <w:rPr>
                <w:color w:val="000000"/>
                <w:sz w:val="24"/>
              </w:rPr>
              <w:t>368,600</w:t>
            </w:r>
          </w:p>
        </w:tc>
        <w:tc>
          <w:tcPr>
            <w:tcW w:w="1932" w:type="dxa"/>
            <w:vAlign w:val="center"/>
          </w:tcPr>
          <w:p w:rsidR="00C40B72" w:rsidRDefault="009D7664">
            <w:pPr>
              <w:jc w:val="right"/>
            </w:pPr>
            <w:r>
              <w:rPr>
                <w:color w:val="000000"/>
                <w:sz w:val="24"/>
              </w:rPr>
              <w:t>2,720,268.00</w:t>
            </w:r>
          </w:p>
        </w:tc>
        <w:tc>
          <w:tcPr>
            <w:tcW w:w="1612" w:type="dxa"/>
            <w:vAlign w:val="center"/>
          </w:tcPr>
          <w:p w:rsidR="00C40B72" w:rsidRDefault="009D7664">
            <w:pPr>
              <w:jc w:val="right"/>
            </w:pPr>
            <w:r>
              <w:rPr>
                <w:color w:val="000000"/>
                <w:sz w:val="24"/>
              </w:rPr>
              <w:t>0.77</w:t>
            </w:r>
          </w:p>
        </w:tc>
      </w:tr>
      <w:tr w:rsidR="00C40B72">
        <w:trPr>
          <w:jc w:val="center"/>
        </w:trPr>
        <w:tc>
          <w:tcPr>
            <w:tcW w:w="817" w:type="dxa"/>
            <w:vAlign w:val="center"/>
          </w:tcPr>
          <w:p w:rsidR="00C40B72" w:rsidRDefault="009D7664">
            <w:pPr>
              <w:jc w:val="center"/>
            </w:pPr>
            <w:r>
              <w:rPr>
                <w:color w:val="000000"/>
                <w:sz w:val="24"/>
              </w:rPr>
              <w:t>38</w:t>
            </w:r>
          </w:p>
        </w:tc>
        <w:tc>
          <w:tcPr>
            <w:tcW w:w="1276" w:type="dxa"/>
            <w:vAlign w:val="center"/>
          </w:tcPr>
          <w:p w:rsidR="00C40B72" w:rsidRDefault="009D7664">
            <w:pPr>
              <w:jc w:val="center"/>
            </w:pPr>
            <w:r>
              <w:rPr>
                <w:color w:val="000000"/>
                <w:sz w:val="24"/>
              </w:rPr>
              <w:t>600660</w:t>
            </w:r>
          </w:p>
        </w:tc>
        <w:tc>
          <w:tcPr>
            <w:tcW w:w="1701" w:type="dxa"/>
            <w:vAlign w:val="center"/>
          </w:tcPr>
          <w:p w:rsidR="00C40B72" w:rsidRDefault="009D7664">
            <w:pPr>
              <w:jc w:val="center"/>
            </w:pPr>
            <w:r>
              <w:rPr>
                <w:color w:val="000000"/>
                <w:sz w:val="24"/>
              </w:rPr>
              <w:t>福耀玻璃</w:t>
            </w:r>
          </w:p>
        </w:tc>
        <w:tc>
          <w:tcPr>
            <w:tcW w:w="1559" w:type="dxa"/>
            <w:vAlign w:val="center"/>
          </w:tcPr>
          <w:p w:rsidR="00C40B72" w:rsidRDefault="009D7664">
            <w:pPr>
              <w:jc w:val="right"/>
            </w:pPr>
            <w:r>
              <w:rPr>
                <w:color w:val="000000"/>
                <w:sz w:val="24"/>
              </w:rPr>
              <w:t>117,540</w:t>
            </w:r>
          </w:p>
        </w:tc>
        <w:tc>
          <w:tcPr>
            <w:tcW w:w="1932" w:type="dxa"/>
            <w:vAlign w:val="center"/>
          </w:tcPr>
          <w:p w:rsidR="00C40B72" w:rsidRDefault="009D7664">
            <w:pPr>
              <w:jc w:val="right"/>
            </w:pPr>
            <w:r>
              <w:rPr>
                <w:color w:val="000000"/>
                <w:sz w:val="24"/>
              </w:rPr>
              <w:t>2,677,561.20</w:t>
            </w:r>
          </w:p>
        </w:tc>
        <w:tc>
          <w:tcPr>
            <w:tcW w:w="1612" w:type="dxa"/>
            <w:vAlign w:val="center"/>
          </w:tcPr>
          <w:p w:rsidR="00C40B72" w:rsidRDefault="009D7664">
            <w:pPr>
              <w:jc w:val="right"/>
            </w:pPr>
            <w:r>
              <w:rPr>
                <w:color w:val="000000"/>
                <w:sz w:val="24"/>
              </w:rPr>
              <w:t>0.76</w:t>
            </w:r>
          </w:p>
        </w:tc>
      </w:tr>
      <w:tr w:rsidR="00C40B72">
        <w:trPr>
          <w:jc w:val="center"/>
        </w:trPr>
        <w:tc>
          <w:tcPr>
            <w:tcW w:w="817" w:type="dxa"/>
            <w:vAlign w:val="center"/>
          </w:tcPr>
          <w:p w:rsidR="00C40B72" w:rsidRDefault="009D7664">
            <w:pPr>
              <w:jc w:val="center"/>
            </w:pPr>
            <w:r>
              <w:rPr>
                <w:color w:val="000000"/>
                <w:sz w:val="24"/>
              </w:rPr>
              <w:t>39</w:t>
            </w:r>
          </w:p>
        </w:tc>
        <w:tc>
          <w:tcPr>
            <w:tcW w:w="1276" w:type="dxa"/>
            <w:vAlign w:val="center"/>
          </w:tcPr>
          <w:p w:rsidR="00C40B72" w:rsidRDefault="009D7664">
            <w:pPr>
              <w:jc w:val="center"/>
            </w:pPr>
            <w:r>
              <w:rPr>
                <w:color w:val="000000"/>
                <w:sz w:val="24"/>
              </w:rPr>
              <w:t>600795</w:t>
            </w:r>
          </w:p>
        </w:tc>
        <w:tc>
          <w:tcPr>
            <w:tcW w:w="1701" w:type="dxa"/>
            <w:vAlign w:val="center"/>
          </w:tcPr>
          <w:p w:rsidR="00C40B72" w:rsidRDefault="009D7664">
            <w:pPr>
              <w:jc w:val="center"/>
            </w:pPr>
            <w:r>
              <w:rPr>
                <w:color w:val="000000"/>
                <w:sz w:val="24"/>
              </w:rPr>
              <w:t>国电电力</w:t>
            </w:r>
          </w:p>
        </w:tc>
        <w:tc>
          <w:tcPr>
            <w:tcW w:w="1559" w:type="dxa"/>
            <w:vAlign w:val="center"/>
          </w:tcPr>
          <w:p w:rsidR="00C40B72" w:rsidRDefault="009D7664">
            <w:pPr>
              <w:jc w:val="right"/>
            </w:pPr>
            <w:r>
              <w:rPr>
                <w:color w:val="000000"/>
                <w:sz w:val="24"/>
              </w:rPr>
              <w:t>988,263</w:t>
            </w:r>
          </w:p>
        </w:tc>
        <w:tc>
          <w:tcPr>
            <w:tcW w:w="1932" w:type="dxa"/>
            <w:vAlign w:val="center"/>
          </w:tcPr>
          <w:p w:rsidR="00C40B72" w:rsidRDefault="009D7664">
            <w:pPr>
              <w:jc w:val="right"/>
            </w:pPr>
            <w:r>
              <w:rPr>
                <w:color w:val="000000"/>
                <w:sz w:val="24"/>
              </w:rPr>
              <w:t>2,529,953.28</w:t>
            </w:r>
          </w:p>
        </w:tc>
        <w:tc>
          <w:tcPr>
            <w:tcW w:w="1612" w:type="dxa"/>
            <w:vAlign w:val="center"/>
          </w:tcPr>
          <w:p w:rsidR="00C40B72" w:rsidRDefault="009D7664">
            <w:pPr>
              <w:jc w:val="right"/>
            </w:pPr>
            <w:r>
              <w:rPr>
                <w:color w:val="000000"/>
                <w:sz w:val="24"/>
              </w:rPr>
              <w:t>0.72</w:t>
            </w:r>
          </w:p>
        </w:tc>
      </w:tr>
      <w:tr w:rsidR="00C40B72">
        <w:trPr>
          <w:jc w:val="center"/>
        </w:trPr>
        <w:tc>
          <w:tcPr>
            <w:tcW w:w="817" w:type="dxa"/>
            <w:vAlign w:val="center"/>
          </w:tcPr>
          <w:p w:rsidR="00C40B72" w:rsidRDefault="009D7664">
            <w:pPr>
              <w:jc w:val="center"/>
            </w:pPr>
            <w:r>
              <w:rPr>
                <w:color w:val="000000"/>
                <w:sz w:val="24"/>
              </w:rPr>
              <w:t>40</w:t>
            </w:r>
          </w:p>
        </w:tc>
        <w:tc>
          <w:tcPr>
            <w:tcW w:w="1276" w:type="dxa"/>
            <w:vAlign w:val="center"/>
          </w:tcPr>
          <w:p w:rsidR="00C40B72" w:rsidRDefault="009D7664">
            <w:pPr>
              <w:jc w:val="center"/>
            </w:pPr>
            <w:r>
              <w:rPr>
                <w:color w:val="000000"/>
                <w:sz w:val="24"/>
              </w:rPr>
              <w:t>601669</w:t>
            </w:r>
          </w:p>
        </w:tc>
        <w:tc>
          <w:tcPr>
            <w:tcW w:w="1701" w:type="dxa"/>
            <w:vAlign w:val="center"/>
          </w:tcPr>
          <w:p w:rsidR="00C40B72" w:rsidRDefault="009D7664">
            <w:pPr>
              <w:jc w:val="center"/>
            </w:pPr>
            <w:r>
              <w:rPr>
                <w:color w:val="000000"/>
                <w:sz w:val="24"/>
              </w:rPr>
              <w:t>中国电建</w:t>
            </w:r>
          </w:p>
        </w:tc>
        <w:tc>
          <w:tcPr>
            <w:tcW w:w="1559" w:type="dxa"/>
            <w:vAlign w:val="center"/>
          </w:tcPr>
          <w:p w:rsidR="00C40B72" w:rsidRDefault="009D7664">
            <w:pPr>
              <w:jc w:val="right"/>
            </w:pPr>
            <w:r>
              <w:rPr>
                <w:color w:val="000000"/>
                <w:sz w:val="24"/>
              </w:rPr>
              <w:t>512,800</w:t>
            </w:r>
          </w:p>
        </w:tc>
        <w:tc>
          <w:tcPr>
            <w:tcW w:w="1932" w:type="dxa"/>
            <w:vAlign w:val="center"/>
          </w:tcPr>
          <w:p w:rsidR="00C40B72" w:rsidRDefault="009D7664">
            <w:pPr>
              <w:jc w:val="right"/>
            </w:pPr>
            <w:r>
              <w:rPr>
                <w:color w:val="000000"/>
                <w:sz w:val="24"/>
              </w:rPr>
              <w:t>2,492,208.00</w:t>
            </w:r>
          </w:p>
        </w:tc>
        <w:tc>
          <w:tcPr>
            <w:tcW w:w="1612" w:type="dxa"/>
            <w:vAlign w:val="center"/>
          </w:tcPr>
          <w:p w:rsidR="00C40B72" w:rsidRDefault="009D7664">
            <w:pPr>
              <w:jc w:val="right"/>
            </w:pPr>
            <w:r>
              <w:rPr>
                <w:color w:val="000000"/>
                <w:sz w:val="24"/>
              </w:rPr>
              <w:t>0.71</w:t>
            </w:r>
          </w:p>
        </w:tc>
      </w:tr>
      <w:tr w:rsidR="00C40B72">
        <w:trPr>
          <w:jc w:val="center"/>
        </w:trPr>
        <w:tc>
          <w:tcPr>
            <w:tcW w:w="817" w:type="dxa"/>
            <w:vAlign w:val="center"/>
          </w:tcPr>
          <w:p w:rsidR="00C40B72" w:rsidRDefault="009D7664">
            <w:pPr>
              <w:jc w:val="center"/>
            </w:pPr>
            <w:r>
              <w:rPr>
                <w:color w:val="000000"/>
                <w:sz w:val="24"/>
              </w:rPr>
              <w:t>41</w:t>
            </w:r>
          </w:p>
        </w:tc>
        <w:tc>
          <w:tcPr>
            <w:tcW w:w="1276" w:type="dxa"/>
            <w:vAlign w:val="center"/>
          </w:tcPr>
          <w:p w:rsidR="00C40B72" w:rsidRDefault="009D7664">
            <w:pPr>
              <w:jc w:val="center"/>
            </w:pPr>
            <w:r>
              <w:rPr>
                <w:color w:val="000000"/>
                <w:sz w:val="24"/>
              </w:rPr>
              <w:t>600741</w:t>
            </w:r>
          </w:p>
        </w:tc>
        <w:tc>
          <w:tcPr>
            <w:tcW w:w="1701" w:type="dxa"/>
            <w:vAlign w:val="center"/>
          </w:tcPr>
          <w:p w:rsidR="00C40B72" w:rsidRDefault="009D7664">
            <w:pPr>
              <w:jc w:val="center"/>
            </w:pPr>
            <w:r>
              <w:rPr>
                <w:color w:val="000000"/>
                <w:sz w:val="24"/>
              </w:rPr>
              <w:t>华</w:t>
            </w:r>
            <w:proofErr w:type="gramStart"/>
            <w:r>
              <w:rPr>
                <w:color w:val="000000"/>
                <w:sz w:val="24"/>
              </w:rPr>
              <w:t>域汽车</w:t>
            </w:r>
            <w:proofErr w:type="gramEnd"/>
          </w:p>
        </w:tc>
        <w:tc>
          <w:tcPr>
            <w:tcW w:w="1559" w:type="dxa"/>
            <w:vAlign w:val="center"/>
          </w:tcPr>
          <w:p w:rsidR="00C40B72" w:rsidRDefault="009D7664">
            <w:pPr>
              <w:jc w:val="right"/>
            </w:pPr>
            <w:r>
              <w:rPr>
                <w:color w:val="000000"/>
                <w:sz w:val="24"/>
              </w:rPr>
              <w:t>132,188</w:t>
            </w:r>
          </w:p>
        </w:tc>
        <w:tc>
          <w:tcPr>
            <w:tcW w:w="1932" w:type="dxa"/>
            <w:vAlign w:val="center"/>
          </w:tcPr>
          <w:p w:rsidR="00C40B72" w:rsidRDefault="009D7664">
            <w:pPr>
              <w:jc w:val="right"/>
            </w:pPr>
            <w:r>
              <w:rPr>
                <w:color w:val="000000"/>
                <w:sz w:val="24"/>
              </w:rPr>
              <w:t>2,432,259.20</w:t>
            </w:r>
          </w:p>
        </w:tc>
        <w:tc>
          <w:tcPr>
            <w:tcW w:w="1612" w:type="dxa"/>
            <w:vAlign w:val="center"/>
          </w:tcPr>
          <w:p w:rsidR="00C40B72" w:rsidRDefault="009D7664">
            <w:pPr>
              <w:jc w:val="right"/>
            </w:pPr>
            <w:r>
              <w:rPr>
                <w:color w:val="000000"/>
                <w:sz w:val="24"/>
              </w:rPr>
              <w:t>0.69</w:t>
            </w:r>
          </w:p>
        </w:tc>
      </w:tr>
      <w:tr w:rsidR="00C40B72">
        <w:trPr>
          <w:jc w:val="center"/>
        </w:trPr>
        <w:tc>
          <w:tcPr>
            <w:tcW w:w="817" w:type="dxa"/>
            <w:vAlign w:val="center"/>
          </w:tcPr>
          <w:p w:rsidR="00C40B72" w:rsidRDefault="009D7664">
            <w:pPr>
              <w:jc w:val="center"/>
            </w:pPr>
            <w:r>
              <w:rPr>
                <w:color w:val="000000"/>
                <w:sz w:val="24"/>
              </w:rPr>
              <w:t>42</w:t>
            </w:r>
          </w:p>
        </w:tc>
        <w:tc>
          <w:tcPr>
            <w:tcW w:w="1276" w:type="dxa"/>
            <w:vAlign w:val="center"/>
          </w:tcPr>
          <w:p w:rsidR="00C40B72" w:rsidRDefault="009D7664">
            <w:pPr>
              <w:jc w:val="center"/>
            </w:pPr>
            <w:r>
              <w:rPr>
                <w:color w:val="000000"/>
                <w:sz w:val="24"/>
              </w:rPr>
              <w:t>600958</w:t>
            </w:r>
          </w:p>
        </w:tc>
        <w:tc>
          <w:tcPr>
            <w:tcW w:w="1701" w:type="dxa"/>
            <w:vAlign w:val="center"/>
          </w:tcPr>
          <w:p w:rsidR="00C40B72" w:rsidRDefault="009D7664">
            <w:pPr>
              <w:jc w:val="center"/>
            </w:pPr>
            <w:r>
              <w:rPr>
                <w:color w:val="000000"/>
                <w:sz w:val="24"/>
              </w:rPr>
              <w:t>东方证券</w:t>
            </w:r>
          </w:p>
        </w:tc>
        <w:tc>
          <w:tcPr>
            <w:tcW w:w="1559" w:type="dxa"/>
            <w:vAlign w:val="center"/>
          </w:tcPr>
          <w:p w:rsidR="00C40B72" w:rsidRDefault="009D7664">
            <w:pPr>
              <w:jc w:val="right"/>
            </w:pPr>
            <w:r>
              <w:rPr>
                <w:color w:val="000000"/>
                <w:sz w:val="24"/>
              </w:rPr>
              <w:t>300,100</w:t>
            </w:r>
          </w:p>
        </w:tc>
        <w:tc>
          <w:tcPr>
            <w:tcW w:w="1932" w:type="dxa"/>
            <w:vAlign w:val="center"/>
          </w:tcPr>
          <w:p w:rsidR="00C40B72" w:rsidRDefault="009D7664">
            <w:pPr>
              <w:jc w:val="right"/>
            </w:pPr>
            <w:r>
              <w:rPr>
                <w:color w:val="000000"/>
                <w:sz w:val="24"/>
              </w:rPr>
              <w:t>2,391,797.00</w:t>
            </w:r>
          </w:p>
        </w:tc>
        <w:tc>
          <w:tcPr>
            <w:tcW w:w="1612" w:type="dxa"/>
            <w:vAlign w:val="center"/>
          </w:tcPr>
          <w:p w:rsidR="00C40B72" w:rsidRDefault="009D7664">
            <w:pPr>
              <w:jc w:val="right"/>
            </w:pPr>
            <w:r>
              <w:rPr>
                <w:color w:val="000000"/>
                <w:sz w:val="24"/>
              </w:rPr>
              <w:t>0.68</w:t>
            </w:r>
          </w:p>
        </w:tc>
      </w:tr>
      <w:tr w:rsidR="00C40B72">
        <w:trPr>
          <w:jc w:val="center"/>
        </w:trPr>
        <w:tc>
          <w:tcPr>
            <w:tcW w:w="817" w:type="dxa"/>
            <w:vAlign w:val="center"/>
          </w:tcPr>
          <w:p w:rsidR="00C40B72" w:rsidRDefault="009D7664">
            <w:pPr>
              <w:jc w:val="center"/>
            </w:pPr>
            <w:r>
              <w:rPr>
                <w:color w:val="000000"/>
                <w:sz w:val="24"/>
              </w:rPr>
              <w:t>43</w:t>
            </w:r>
          </w:p>
        </w:tc>
        <w:tc>
          <w:tcPr>
            <w:tcW w:w="1276" w:type="dxa"/>
            <w:vAlign w:val="center"/>
          </w:tcPr>
          <w:p w:rsidR="00C40B72" w:rsidRDefault="009D7664">
            <w:pPr>
              <w:jc w:val="center"/>
            </w:pPr>
            <w:r>
              <w:rPr>
                <w:color w:val="000000"/>
                <w:sz w:val="24"/>
              </w:rPr>
              <w:t>600518</w:t>
            </w:r>
          </w:p>
        </w:tc>
        <w:tc>
          <w:tcPr>
            <w:tcW w:w="1701" w:type="dxa"/>
            <w:vAlign w:val="center"/>
          </w:tcPr>
          <w:p w:rsidR="00C40B72" w:rsidRDefault="009D7664">
            <w:pPr>
              <w:jc w:val="center"/>
            </w:pPr>
            <w:r>
              <w:rPr>
                <w:color w:val="000000"/>
                <w:sz w:val="24"/>
              </w:rPr>
              <w:t>康美药业</w:t>
            </w:r>
          </w:p>
        </w:tc>
        <w:tc>
          <w:tcPr>
            <w:tcW w:w="1559" w:type="dxa"/>
            <w:vAlign w:val="center"/>
          </w:tcPr>
          <w:p w:rsidR="00C40B72" w:rsidRDefault="009D7664">
            <w:pPr>
              <w:jc w:val="right"/>
            </w:pPr>
            <w:r>
              <w:rPr>
                <w:color w:val="000000"/>
                <w:sz w:val="24"/>
              </w:rPr>
              <w:t>250,144</w:t>
            </w:r>
          </w:p>
        </w:tc>
        <w:tc>
          <w:tcPr>
            <w:tcW w:w="1932" w:type="dxa"/>
            <w:vAlign w:val="center"/>
          </w:tcPr>
          <w:p w:rsidR="00C40B72" w:rsidRDefault="009D7664">
            <w:pPr>
              <w:jc w:val="right"/>
            </w:pPr>
            <w:r>
              <w:rPr>
                <w:color w:val="000000"/>
                <w:sz w:val="24"/>
              </w:rPr>
              <w:t>2,303,826.24</w:t>
            </w:r>
          </w:p>
        </w:tc>
        <w:tc>
          <w:tcPr>
            <w:tcW w:w="1612" w:type="dxa"/>
            <w:vAlign w:val="center"/>
          </w:tcPr>
          <w:p w:rsidR="00C40B72" w:rsidRDefault="009D7664">
            <w:pPr>
              <w:jc w:val="right"/>
            </w:pPr>
            <w:r>
              <w:rPr>
                <w:color w:val="000000"/>
                <w:sz w:val="24"/>
              </w:rPr>
              <w:t>0.66</w:t>
            </w:r>
          </w:p>
        </w:tc>
      </w:tr>
      <w:tr w:rsidR="00C40B72">
        <w:trPr>
          <w:jc w:val="center"/>
        </w:trPr>
        <w:tc>
          <w:tcPr>
            <w:tcW w:w="817" w:type="dxa"/>
            <w:vAlign w:val="center"/>
          </w:tcPr>
          <w:p w:rsidR="00C40B72" w:rsidRDefault="009D7664">
            <w:pPr>
              <w:jc w:val="center"/>
            </w:pPr>
            <w:r>
              <w:rPr>
                <w:color w:val="000000"/>
                <w:sz w:val="24"/>
              </w:rPr>
              <w:t>44</w:t>
            </w:r>
          </w:p>
        </w:tc>
        <w:tc>
          <w:tcPr>
            <w:tcW w:w="1276" w:type="dxa"/>
            <w:vAlign w:val="center"/>
          </w:tcPr>
          <w:p w:rsidR="00C40B72" w:rsidRDefault="009D7664">
            <w:pPr>
              <w:jc w:val="center"/>
            </w:pPr>
            <w:r>
              <w:rPr>
                <w:color w:val="000000"/>
                <w:sz w:val="24"/>
              </w:rPr>
              <w:t>603993</w:t>
            </w:r>
          </w:p>
        </w:tc>
        <w:tc>
          <w:tcPr>
            <w:tcW w:w="1701" w:type="dxa"/>
            <w:vAlign w:val="center"/>
          </w:tcPr>
          <w:p w:rsidR="00C40B72" w:rsidRDefault="009D7664">
            <w:pPr>
              <w:jc w:val="center"/>
            </w:pPr>
            <w:r>
              <w:rPr>
                <w:color w:val="000000"/>
                <w:sz w:val="24"/>
              </w:rPr>
              <w:t>洛阳</w:t>
            </w:r>
            <w:proofErr w:type="gramStart"/>
            <w:r>
              <w:rPr>
                <w:color w:val="000000"/>
                <w:sz w:val="24"/>
              </w:rPr>
              <w:t>钼</w:t>
            </w:r>
            <w:proofErr w:type="gramEnd"/>
            <w:r>
              <w:rPr>
                <w:color w:val="000000"/>
                <w:sz w:val="24"/>
              </w:rPr>
              <w:t>业</w:t>
            </w:r>
          </w:p>
        </w:tc>
        <w:tc>
          <w:tcPr>
            <w:tcW w:w="1559" w:type="dxa"/>
            <w:vAlign w:val="center"/>
          </w:tcPr>
          <w:p w:rsidR="00C40B72" w:rsidRDefault="009D7664">
            <w:pPr>
              <w:jc w:val="right"/>
            </w:pPr>
            <w:r>
              <w:rPr>
                <w:color w:val="000000"/>
                <w:sz w:val="24"/>
              </w:rPr>
              <w:t>592,100</w:t>
            </w:r>
          </w:p>
        </w:tc>
        <w:tc>
          <w:tcPr>
            <w:tcW w:w="1932" w:type="dxa"/>
            <w:vAlign w:val="center"/>
          </w:tcPr>
          <w:p w:rsidR="00C40B72" w:rsidRDefault="009D7664">
            <w:pPr>
              <w:jc w:val="right"/>
            </w:pPr>
            <w:r>
              <w:rPr>
                <w:color w:val="000000"/>
                <w:sz w:val="24"/>
              </w:rPr>
              <w:t>2,226,296.00</w:t>
            </w:r>
          </w:p>
        </w:tc>
        <w:tc>
          <w:tcPr>
            <w:tcW w:w="1612" w:type="dxa"/>
            <w:vAlign w:val="center"/>
          </w:tcPr>
          <w:p w:rsidR="00C40B72" w:rsidRDefault="009D7664">
            <w:pPr>
              <w:jc w:val="right"/>
            </w:pPr>
            <w:r>
              <w:rPr>
                <w:color w:val="000000"/>
                <w:sz w:val="24"/>
              </w:rPr>
              <w:t>0.63</w:t>
            </w:r>
          </w:p>
        </w:tc>
      </w:tr>
      <w:tr w:rsidR="00C40B72">
        <w:trPr>
          <w:jc w:val="center"/>
        </w:trPr>
        <w:tc>
          <w:tcPr>
            <w:tcW w:w="817" w:type="dxa"/>
            <w:vAlign w:val="center"/>
          </w:tcPr>
          <w:p w:rsidR="00C40B72" w:rsidRDefault="009D7664">
            <w:pPr>
              <w:jc w:val="center"/>
            </w:pPr>
            <w:r>
              <w:rPr>
                <w:color w:val="000000"/>
                <w:sz w:val="24"/>
              </w:rPr>
              <w:t>45</w:t>
            </w:r>
          </w:p>
        </w:tc>
        <w:tc>
          <w:tcPr>
            <w:tcW w:w="1276" w:type="dxa"/>
            <w:vAlign w:val="center"/>
          </w:tcPr>
          <w:p w:rsidR="00C40B72" w:rsidRDefault="009D7664">
            <w:pPr>
              <w:jc w:val="center"/>
            </w:pPr>
            <w:r>
              <w:rPr>
                <w:color w:val="000000"/>
                <w:sz w:val="24"/>
              </w:rPr>
              <w:t>601800</w:t>
            </w:r>
          </w:p>
        </w:tc>
        <w:tc>
          <w:tcPr>
            <w:tcW w:w="1701" w:type="dxa"/>
            <w:vAlign w:val="center"/>
          </w:tcPr>
          <w:p w:rsidR="00C40B72" w:rsidRDefault="009D7664">
            <w:pPr>
              <w:jc w:val="center"/>
            </w:pPr>
            <w:r>
              <w:rPr>
                <w:color w:val="000000"/>
                <w:sz w:val="24"/>
              </w:rPr>
              <w:t>中</w:t>
            </w:r>
            <w:proofErr w:type="gramStart"/>
            <w:r>
              <w:rPr>
                <w:color w:val="000000"/>
                <w:sz w:val="24"/>
              </w:rPr>
              <w:t>国交建</w:t>
            </w:r>
            <w:proofErr w:type="gramEnd"/>
          </w:p>
        </w:tc>
        <w:tc>
          <w:tcPr>
            <w:tcW w:w="1559" w:type="dxa"/>
            <w:vAlign w:val="center"/>
          </w:tcPr>
          <w:p w:rsidR="00C40B72" w:rsidRDefault="009D7664">
            <w:pPr>
              <w:jc w:val="right"/>
            </w:pPr>
            <w:r>
              <w:rPr>
                <w:color w:val="000000"/>
                <w:sz w:val="24"/>
              </w:rPr>
              <w:t>196,865</w:t>
            </w:r>
          </w:p>
        </w:tc>
        <w:tc>
          <w:tcPr>
            <w:tcW w:w="1932" w:type="dxa"/>
            <w:vAlign w:val="center"/>
          </w:tcPr>
          <w:p w:rsidR="00C40B72" w:rsidRDefault="009D7664">
            <w:pPr>
              <w:jc w:val="right"/>
            </w:pPr>
            <w:r>
              <w:rPr>
                <w:color w:val="000000"/>
                <w:sz w:val="24"/>
              </w:rPr>
              <w:t>2,216,699.90</w:t>
            </w:r>
          </w:p>
        </w:tc>
        <w:tc>
          <w:tcPr>
            <w:tcW w:w="1612" w:type="dxa"/>
            <w:vAlign w:val="center"/>
          </w:tcPr>
          <w:p w:rsidR="00C40B72" w:rsidRDefault="009D7664">
            <w:pPr>
              <w:jc w:val="right"/>
            </w:pPr>
            <w:r>
              <w:rPr>
                <w:color w:val="000000"/>
                <w:sz w:val="24"/>
              </w:rPr>
              <w:t>0.63</w:t>
            </w:r>
          </w:p>
        </w:tc>
      </w:tr>
      <w:tr w:rsidR="00C40B72">
        <w:trPr>
          <w:jc w:val="center"/>
        </w:trPr>
        <w:tc>
          <w:tcPr>
            <w:tcW w:w="817" w:type="dxa"/>
            <w:vAlign w:val="center"/>
          </w:tcPr>
          <w:p w:rsidR="00C40B72" w:rsidRDefault="009D7664">
            <w:pPr>
              <w:jc w:val="center"/>
            </w:pPr>
            <w:r>
              <w:rPr>
                <w:color w:val="000000"/>
                <w:sz w:val="24"/>
              </w:rPr>
              <w:t>46</w:t>
            </w:r>
          </w:p>
        </w:tc>
        <w:tc>
          <w:tcPr>
            <w:tcW w:w="1276" w:type="dxa"/>
            <w:vAlign w:val="center"/>
          </w:tcPr>
          <w:p w:rsidR="00C40B72" w:rsidRDefault="009D7664">
            <w:pPr>
              <w:jc w:val="center"/>
            </w:pPr>
            <w:r>
              <w:rPr>
                <w:color w:val="000000"/>
                <w:sz w:val="24"/>
              </w:rPr>
              <w:t>600436</w:t>
            </w:r>
          </w:p>
        </w:tc>
        <w:tc>
          <w:tcPr>
            <w:tcW w:w="1701" w:type="dxa"/>
            <w:vAlign w:val="center"/>
          </w:tcPr>
          <w:p w:rsidR="00C40B72" w:rsidRDefault="009D7664">
            <w:pPr>
              <w:jc w:val="center"/>
            </w:pPr>
            <w:r>
              <w:rPr>
                <w:color w:val="000000"/>
                <w:sz w:val="24"/>
              </w:rPr>
              <w:t>片仔</w:t>
            </w:r>
            <w:proofErr w:type="gramStart"/>
            <w:r>
              <w:rPr>
                <w:color w:val="000000"/>
                <w:sz w:val="24"/>
              </w:rPr>
              <w:t>癀</w:t>
            </w:r>
            <w:proofErr w:type="gramEnd"/>
          </w:p>
        </w:tc>
        <w:tc>
          <w:tcPr>
            <w:tcW w:w="1559" w:type="dxa"/>
            <w:vAlign w:val="center"/>
          </w:tcPr>
          <w:p w:rsidR="00C40B72" w:rsidRDefault="009D7664">
            <w:pPr>
              <w:jc w:val="right"/>
            </w:pPr>
            <w:r>
              <w:rPr>
                <w:color w:val="000000"/>
                <w:sz w:val="24"/>
              </w:rPr>
              <w:t>25,300</w:t>
            </w:r>
          </w:p>
        </w:tc>
        <w:tc>
          <w:tcPr>
            <w:tcW w:w="1932" w:type="dxa"/>
            <w:vAlign w:val="center"/>
          </w:tcPr>
          <w:p w:rsidR="00C40B72" w:rsidRDefault="009D7664">
            <w:pPr>
              <w:jc w:val="right"/>
            </w:pPr>
            <w:r>
              <w:rPr>
                <w:color w:val="000000"/>
                <w:sz w:val="24"/>
              </w:rPr>
              <w:t>2,192,245.00</w:t>
            </w:r>
          </w:p>
        </w:tc>
        <w:tc>
          <w:tcPr>
            <w:tcW w:w="1612" w:type="dxa"/>
            <w:vAlign w:val="center"/>
          </w:tcPr>
          <w:p w:rsidR="00C40B72" w:rsidRDefault="009D7664">
            <w:pPr>
              <w:jc w:val="right"/>
            </w:pPr>
            <w:r>
              <w:rPr>
                <w:color w:val="000000"/>
                <w:sz w:val="24"/>
              </w:rPr>
              <w:t>0.62</w:t>
            </w:r>
          </w:p>
        </w:tc>
      </w:tr>
      <w:tr w:rsidR="00C40B72">
        <w:trPr>
          <w:jc w:val="center"/>
        </w:trPr>
        <w:tc>
          <w:tcPr>
            <w:tcW w:w="817" w:type="dxa"/>
            <w:vAlign w:val="center"/>
          </w:tcPr>
          <w:p w:rsidR="00C40B72" w:rsidRDefault="009D7664">
            <w:pPr>
              <w:jc w:val="center"/>
            </w:pPr>
            <w:r>
              <w:rPr>
                <w:color w:val="000000"/>
                <w:sz w:val="24"/>
              </w:rPr>
              <w:t>47</w:t>
            </w:r>
          </w:p>
        </w:tc>
        <w:tc>
          <w:tcPr>
            <w:tcW w:w="1276" w:type="dxa"/>
            <w:vAlign w:val="center"/>
          </w:tcPr>
          <w:p w:rsidR="00C40B72" w:rsidRDefault="009D7664">
            <w:pPr>
              <w:jc w:val="center"/>
            </w:pPr>
            <w:r>
              <w:rPr>
                <w:color w:val="000000"/>
                <w:sz w:val="24"/>
              </w:rPr>
              <w:t>600271</w:t>
            </w:r>
          </w:p>
        </w:tc>
        <w:tc>
          <w:tcPr>
            <w:tcW w:w="1701" w:type="dxa"/>
            <w:vAlign w:val="center"/>
          </w:tcPr>
          <w:p w:rsidR="00C40B72" w:rsidRDefault="009D7664">
            <w:pPr>
              <w:jc w:val="center"/>
            </w:pPr>
            <w:r>
              <w:rPr>
                <w:color w:val="000000"/>
                <w:sz w:val="24"/>
              </w:rPr>
              <w:t>航天信息</w:t>
            </w:r>
          </w:p>
        </w:tc>
        <w:tc>
          <w:tcPr>
            <w:tcW w:w="1559" w:type="dxa"/>
            <w:vAlign w:val="center"/>
          </w:tcPr>
          <w:p w:rsidR="00C40B72" w:rsidRDefault="009D7664">
            <w:pPr>
              <w:jc w:val="right"/>
            </w:pPr>
            <w:r>
              <w:rPr>
                <w:color w:val="000000"/>
                <w:sz w:val="24"/>
              </w:rPr>
              <w:t>93,690</w:t>
            </w:r>
          </w:p>
        </w:tc>
        <w:tc>
          <w:tcPr>
            <w:tcW w:w="1932" w:type="dxa"/>
            <w:vAlign w:val="center"/>
          </w:tcPr>
          <w:p w:rsidR="00C40B72" w:rsidRDefault="009D7664">
            <w:pPr>
              <w:jc w:val="right"/>
            </w:pPr>
            <w:r>
              <w:rPr>
                <w:color w:val="000000"/>
                <w:sz w:val="24"/>
              </w:rPr>
              <w:t>2,144,564.10</w:t>
            </w:r>
          </w:p>
        </w:tc>
        <w:tc>
          <w:tcPr>
            <w:tcW w:w="1612" w:type="dxa"/>
            <w:vAlign w:val="center"/>
          </w:tcPr>
          <w:p w:rsidR="00C40B72" w:rsidRDefault="009D7664">
            <w:pPr>
              <w:jc w:val="right"/>
            </w:pPr>
            <w:r>
              <w:rPr>
                <w:color w:val="000000"/>
                <w:sz w:val="24"/>
              </w:rPr>
              <w:t>0.61</w:t>
            </w:r>
          </w:p>
        </w:tc>
      </w:tr>
      <w:tr w:rsidR="00C40B72">
        <w:trPr>
          <w:jc w:val="center"/>
        </w:trPr>
        <w:tc>
          <w:tcPr>
            <w:tcW w:w="817" w:type="dxa"/>
            <w:vAlign w:val="center"/>
          </w:tcPr>
          <w:p w:rsidR="00C40B72" w:rsidRDefault="009D7664">
            <w:pPr>
              <w:jc w:val="center"/>
            </w:pPr>
            <w:r>
              <w:rPr>
                <w:color w:val="000000"/>
                <w:sz w:val="24"/>
              </w:rPr>
              <w:t>48</w:t>
            </w:r>
          </w:p>
        </w:tc>
        <w:tc>
          <w:tcPr>
            <w:tcW w:w="1276" w:type="dxa"/>
            <w:vAlign w:val="center"/>
          </w:tcPr>
          <w:p w:rsidR="00C40B72" w:rsidRDefault="009D7664">
            <w:pPr>
              <w:jc w:val="center"/>
            </w:pPr>
            <w:r>
              <w:rPr>
                <w:color w:val="000000"/>
                <w:sz w:val="24"/>
              </w:rPr>
              <w:t>600089</w:t>
            </w:r>
          </w:p>
        </w:tc>
        <w:tc>
          <w:tcPr>
            <w:tcW w:w="1701" w:type="dxa"/>
            <w:vAlign w:val="center"/>
          </w:tcPr>
          <w:p w:rsidR="00C40B72" w:rsidRDefault="009D7664">
            <w:pPr>
              <w:jc w:val="center"/>
            </w:pPr>
            <w:r>
              <w:rPr>
                <w:color w:val="000000"/>
                <w:sz w:val="24"/>
              </w:rPr>
              <w:t>特变电工</w:t>
            </w:r>
          </w:p>
        </w:tc>
        <w:tc>
          <w:tcPr>
            <w:tcW w:w="1559" w:type="dxa"/>
            <w:vAlign w:val="center"/>
          </w:tcPr>
          <w:p w:rsidR="00C40B72" w:rsidRDefault="009D7664">
            <w:pPr>
              <w:jc w:val="right"/>
            </w:pPr>
            <w:r>
              <w:rPr>
                <w:color w:val="000000"/>
                <w:sz w:val="24"/>
              </w:rPr>
              <w:t>311,417</w:t>
            </w:r>
          </w:p>
        </w:tc>
        <w:tc>
          <w:tcPr>
            <w:tcW w:w="1932" w:type="dxa"/>
            <w:vAlign w:val="center"/>
          </w:tcPr>
          <w:p w:rsidR="00C40B72" w:rsidRDefault="009D7664">
            <w:pPr>
              <w:jc w:val="right"/>
            </w:pPr>
            <w:r>
              <w:rPr>
                <w:color w:val="000000"/>
                <w:sz w:val="24"/>
              </w:rPr>
              <w:t>2,114,521.43</w:t>
            </w:r>
          </w:p>
        </w:tc>
        <w:tc>
          <w:tcPr>
            <w:tcW w:w="1612" w:type="dxa"/>
            <w:vAlign w:val="center"/>
          </w:tcPr>
          <w:p w:rsidR="00C40B72" w:rsidRDefault="009D7664">
            <w:pPr>
              <w:jc w:val="right"/>
            </w:pPr>
            <w:r>
              <w:rPr>
                <w:color w:val="000000"/>
                <w:sz w:val="24"/>
              </w:rPr>
              <w:t>0.60</w:t>
            </w:r>
          </w:p>
        </w:tc>
      </w:tr>
      <w:tr w:rsidR="00C40B72">
        <w:trPr>
          <w:jc w:val="center"/>
        </w:trPr>
        <w:tc>
          <w:tcPr>
            <w:tcW w:w="817" w:type="dxa"/>
            <w:vAlign w:val="center"/>
          </w:tcPr>
          <w:p w:rsidR="00C40B72" w:rsidRDefault="009D7664">
            <w:pPr>
              <w:jc w:val="center"/>
            </w:pPr>
            <w:r>
              <w:rPr>
                <w:color w:val="000000"/>
                <w:sz w:val="24"/>
              </w:rPr>
              <w:t>49</w:t>
            </w:r>
          </w:p>
        </w:tc>
        <w:tc>
          <w:tcPr>
            <w:tcW w:w="1276" w:type="dxa"/>
            <w:vAlign w:val="center"/>
          </w:tcPr>
          <w:p w:rsidR="00C40B72" w:rsidRDefault="009D7664">
            <w:pPr>
              <w:jc w:val="center"/>
            </w:pPr>
            <w:r>
              <w:rPr>
                <w:color w:val="000000"/>
                <w:sz w:val="24"/>
              </w:rPr>
              <w:t>600352</w:t>
            </w:r>
          </w:p>
        </w:tc>
        <w:tc>
          <w:tcPr>
            <w:tcW w:w="1701" w:type="dxa"/>
            <w:vAlign w:val="center"/>
          </w:tcPr>
          <w:p w:rsidR="00C40B72" w:rsidRDefault="009D7664">
            <w:pPr>
              <w:jc w:val="center"/>
            </w:pPr>
            <w:r>
              <w:rPr>
                <w:color w:val="000000"/>
                <w:sz w:val="24"/>
              </w:rPr>
              <w:t>浙江龙盛</w:t>
            </w:r>
          </w:p>
        </w:tc>
        <w:tc>
          <w:tcPr>
            <w:tcW w:w="1559" w:type="dxa"/>
            <w:vAlign w:val="center"/>
          </w:tcPr>
          <w:p w:rsidR="00C40B72" w:rsidRDefault="009D7664">
            <w:pPr>
              <w:jc w:val="right"/>
            </w:pPr>
            <w:r>
              <w:rPr>
                <w:color w:val="000000"/>
                <w:sz w:val="24"/>
              </w:rPr>
              <w:t>218,236</w:t>
            </w:r>
          </w:p>
        </w:tc>
        <w:tc>
          <w:tcPr>
            <w:tcW w:w="1932" w:type="dxa"/>
            <w:vAlign w:val="center"/>
          </w:tcPr>
          <w:p w:rsidR="00C40B72" w:rsidRDefault="009D7664">
            <w:pPr>
              <w:jc w:val="right"/>
            </w:pPr>
            <w:r>
              <w:rPr>
                <w:color w:val="000000"/>
                <w:sz w:val="24"/>
              </w:rPr>
              <w:t>2,105,977.40</w:t>
            </w:r>
          </w:p>
        </w:tc>
        <w:tc>
          <w:tcPr>
            <w:tcW w:w="1612" w:type="dxa"/>
            <w:vAlign w:val="center"/>
          </w:tcPr>
          <w:p w:rsidR="00C40B72" w:rsidRDefault="009D7664">
            <w:pPr>
              <w:jc w:val="right"/>
            </w:pPr>
            <w:r>
              <w:rPr>
                <w:color w:val="000000"/>
                <w:sz w:val="24"/>
              </w:rPr>
              <w:t>0.60</w:t>
            </w:r>
          </w:p>
        </w:tc>
      </w:tr>
      <w:tr w:rsidR="00C40B72">
        <w:trPr>
          <w:jc w:val="center"/>
        </w:trPr>
        <w:tc>
          <w:tcPr>
            <w:tcW w:w="817" w:type="dxa"/>
            <w:vAlign w:val="center"/>
          </w:tcPr>
          <w:p w:rsidR="00C40B72" w:rsidRDefault="009D7664">
            <w:pPr>
              <w:jc w:val="center"/>
            </w:pPr>
            <w:r>
              <w:rPr>
                <w:color w:val="000000"/>
                <w:sz w:val="24"/>
              </w:rPr>
              <w:t>50</w:t>
            </w:r>
          </w:p>
        </w:tc>
        <w:tc>
          <w:tcPr>
            <w:tcW w:w="1276" w:type="dxa"/>
            <w:vAlign w:val="center"/>
          </w:tcPr>
          <w:p w:rsidR="00C40B72" w:rsidRDefault="009D7664">
            <w:pPr>
              <w:jc w:val="center"/>
            </w:pPr>
            <w:r>
              <w:rPr>
                <w:color w:val="000000"/>
                <w:sz w:val="24"/>
              </w:rPr>
              <w:t>601985</w:t>
            </w:r>
          </w:p>
        </w:tc>
        <w:tc>
          <w:tcPr>
            <w:tcW w:w="1701" w:type="dxa"/>
            <w:vAlign w:val="center"/>
          </w:tcPr>
          <w:p w:rsidR="00C40B72" w:rsidRDefault="009D7664">
            <w:pPr>
              <w:jc w:val="center"/>
            </w:pPr>
            <w:r>
              <w:rPr>
                <w:color w:val="000000"/>
                <w:sz w:val="24"/>
              </w:rPr>
              <w:t>中国核电</w:t>
            </w:r>
          </w:p>
        </w:tc>
        <w:tc>
          <w:tcPr>
            <w:tcW w:w="1559" w:type="dxa"/>
            <w:vAlign w:val="center"/>
          </w:tcPr>
          <w:p w:rsidR="00C40B72" w:rsidRDefault="009D7664">
            <w:pPr>
              <w:jc w:val="right"/>
            </w:pPr>
            <w:r>
              <w:rPr>
                <w:color w:val="000000"/>
                <w:sz w:val="24"/>
              </w:rPr>
              <w:t>391,435</w:t>
            </w:r>
          </w:p>
        </w:tc>
        <w:tc>
          <w:tcPr>
            <w:tcW w:w="1932" w:type="dxa"/>
            <w:vAlign w:val="center"/>
          </w:tcPr>
          <w:p w:rsidR="00C40B72" w:rsidRDefault="009D7664">
            <w:pPr>
              <w:jc w:val="right"/>
            </w:pPr>
            <w:r>
              <w:rPr>
                <w:color w:val="000000"/>
                <w:sz w:val="24"/>
              </w:rPr>
              <w:t>2,062,862.45</w:t>
            </w:r>
          </w:p>
        </w:tc>
        <w:tc>
          <w:tcPr>
            <w:tcW w:w="1612" w:type="dxa"/>
            <w:vAlign w:val="center"/>
          </w:tcPr>
          <w:p w:rsidR="00C40B72" w:rsidRDefault="009D7664">
            <w:pPr>
              <w:jc w:val="right"/>
            </w:pPr>
            <w:r>
              <w:rPr>
                <w:color w:val="000000"/>
                <w:sz w:val="24"/>
              </w:rPr>
              <w:t>0.59</w:t>
            </w:r>
          </w:p>
        </w:tc>
      </w:tr>
      <w:tr w:rsidR="00C40B72">
        <w:trPr>
          <w:jc w:val="center"/>
        </w:trPr>
        <w:tc>
          <w:tcPr>
            <w:tcW w:w="817" w:type="dxa"/>
            <w:vAlign w:val="center"/>
          </w:tcPr>
          <w:p w:rsidR="00C40B72" w:rsidRDefault="009D7664">
            <w:pPr>
              <w:jc w:val="center"/>
            </w:pPr>
            <w:r>
              <w:rPr>
                <w:color w:val="000000"/>
                <w:sz w:val="24"/>
              </w:rPr>
              <w:t>51</w:t>
            </w:r>
          </w:p>
        </w:tc>
        <w:tc>
          <w:tcPr>
            <w:tcW w:w="1276" w:type="dxa"/>
            <w:vAlign w:val="center"/>
          </w:tcPr>
          <w:p w:rsidR="00C40B72" w:rsidRDefault="009D7664">
            <w:pPr>
              <w:jc w:val="center"/>
            </w:pPr>
            <w:r>
              <w:rPr>
                <w:color w:val="000000"/>
                <w:sz w:val="24"/>
              </w:rPr>
              <w:t>600196</w:t>
            </w:r>
          </w:p>
        </w:tc>
        <w:tc>
          <w:tcPr>
            <w:tcW w:w="1701" w:type="dxa"/>
            <w:vAlign w:val="center"/>
          </w:tcPr>
          <w:p w:rsidR="00C40B72" w:rsidRDefault="009D7664">
            <w:pPr>
              <w:jc w:val="center"/>
            </w:pPr>
            <w:r>
              <w:rPr>
                <w:color w:val="000000"/>
                <w:sz w:val="24"/>
              </w:rPr>
              <w:t>复星医药</w:t>
            </w:r>
          </w:p>
        </w:tc>
        <w:tc>
          <w:tcPr>
            <w:tcW w:w="1559" w:type="dxa"/>
            <w:vAlign w:val="center"/>
          </w:tcPr>
          <w:p w:rsidR="00C40B72" w:rsidRDefault="009D7664">
            <w:pPr>
              <w:jc w:val="right"/>
            </w:pPr>
            <w:r>
              <w:rPr>
                <w:color w:val="000000"/>
                <w:sz w:val="24"/>
              </w:rPr>
              <w:t>84,363</w:t>
            </w:r>
          </w:p>
        </w:tc>
        <w:tc>
          <w:tcPr>
            <w:tcW w:w="1932" w:type="dxa"/>
            <w:vAlign w:val="center"/>
          </w:tcPr>
          <w:p w:rsidR="00C40B72" w:rsidRDefault="009D7664">
            <w:pPr>
              <w:jc w:val="right"/>
            </w:pPr>
            <w:r>
              <w:rPr>
                <w:color w:val="000000"/>
                <w:sz w:val="24"/>
              </w:rPr>
              <w:t>1,963,127.01</w:t>
            </w:r>
          </w:p>
        </w:tc>
        <w:tc>
          <w:tcPr>
            <w:tcW w:w="1612" w:type="dxa"/>
            <w:vAlign w:val="center"/>
          </w:tcPr>
          <w:p w:rsidR="00C40B72" w:rsidRDefault="009D7664">
            <w:pPr>
              <w:jc w:val="right"/>
            </w:pPr>
            <w:r>
              <w:rPr>
                <w:color w:val="000000"/>
                <w:sz w:val="24"/>
              </w:rPr>
              <w:t>0.56</w:t>
            </w:r>
          </w:p>
        </w:tc>
      </w:tr>
      <w:tr w:rsidR="00C40B72">
        <w:trPr>
          <w:jc w:val="center"/>
        </w:trPr>
        <w:tc>
          <w:tcPr>
            <w:tcW w:w="817" w:type="dxa"/>
            <w:vAlign w:val="center"/>
          </w:tcPr>
          <w:p w:rsidR="00C40B72" w:rsidRDefault="009D7664">
            <w:pPr>
              <w:jc w:val="center"/>
            </w:pPr>
            <w:r>
              <w:rPr>
                <w:color w:val="000000"/>
                <w:sz w:val="24"/>
              </w:rPr>
              <w:t>52</w:t>
            </w:r>
          </w:p>
        </w:tc>
        <w:tc>
          <w:tcPr>
            <w:tcW w:w="1276" w:type="dxa"/>
            <w:vAlign w:val="center"/>
          </w:tcPr>
          <w:p w:rsidR="00C40B72" w:rsidRDefault="009D7664">
            <w:pPr>
              <w:jc w:val="center"/>
            </w:pPr>
            <w:r>
              <w:rPr>
                <w:color w:val="000000"/>
                <w:sz w:val="24"/>
              </w:rPr>
              <w:t>601111</w:t>
            </w:r>
          </w:p>
        </w:tc>
        <w:tc>
          <w:tcPr>
            <w:tcW w:w="1701" w:type="dxa"/>
            <w:vAlign w:val="center"/>
          </w:tcPr>
          <w:p w:rsidR="00C40B72" w:rsidRDefault="009D7664">
            <w:pPr>
              <w:jc w:val="center"/>
            </w:pPr>
            <w:r>
              <w:rPr>
                <w:color w:val="000000"/>
                <w:sz w:val="24"/>
              </w:rPr>
              <w:t>中国国航</w:t>
            </w:r>
          </w:p>
        </w:tc>
        <w:tc>
          <w:tcPr>
            <w:tcW w:w="1559" w:type="dxa"/>
            <w:vAlign w:val="center"/>
          </w:tcPr>
          <w:p w:rsidR="00C40B72" w:rsidRDefault="009D7664">
            <w:pPr>
              <w:jc w:val="right"/>
            </w:pPr>
            <w:r>
              <w:rPr>
                <w:color w:val="000000"/>
                <w:sz w:val="24"/>
              </w:rPr>
              <w:t>250,600</w:t>
            </w:r>
          </w:p>
        </w:tc>
        <w:tc>
          <w:tcPr>
            <w:tcW w:w="1932" w:type="dxa"/>
            <w:vAlign w:val="center"/>
          </w:tcPr>
          <w:p w:rsidR="00C40B72" w:rsidRDefault="009D7664">
            <w:pPr>
              <w:jc w:val="right"/>
            </w:pPr>
            <w:r>
              <w:rPr>
                <w:color w:val="000000"/>
                <w:sz w:val="24"/>
              </w:rPr>
              <w:t>1,914,584.00</w:t>
            </w:r>
          </w:p>
        </w:tc>
        <w:tc>
          <w:tcPr>
            <w:tcW w:w="1612" w:type="dxa"/>
            <w:vAlign w:val="center"/>
          </w:tcPr>
          <w:p w:rsidR="00C40B72" w:rsidRDefault="009D7664">
            <w:pPr>
              <w:jc w:val="right"/>
            </w:pPr>
            <w:r>
              <w:rPr>
                <w:color w:val="000000"/>
                <w:sz w:val="24"/>
              </w:rPr>
              <w:t>0.54</w:t>
            </w:r>
          </w:p>
        </w:tc>
      </w:tr>
      <w:tr w:rsidR="00C40B72">
        <w:trPr>
          <w:jc w:val="center"/>
        </w:trPr>
        <w:tc>
          <w:tcPr>
            <w:tcW w:w="817" w:type="dxa"/>
            <w:vAlign w:val="center"/>
          </w:tcPr>
          <w:p w:rsidR="00C40B72" w:rsidRDefault="009D7664">
            <w:pPr>
              <w:jc w:val="center"/>
            </w:pPr>
            <w:r>
              <w:rPr>
                <w:color w:val="000000"/>
                <w:sz w:val="24"/>
              </w:rPr>
              <w:t>53</w:t>
            </w:r>
          </w:p>
        </w:tc>
        <w:tc>
          <w:tcPr>
            <w:tcW w:w="1276" w:type="dxa"/>
            <w:vAlign w:val="center"/>
          </w:tcPr>
          <w:p w:rsidR="00C40B72" w:rsidRDefault="009D7664">
            <w:pPr>
              <w:jc w:val="center"/>
            </w:pPr>
            <w:r>
              <w:rPr>
                <w:color w:val="000000"/>
                <w:sz w:val="24"/>
              </w:rPr>
              <w:t>600547</w:t>
            </w:r>
          </w:p>
        </w:tc>
        <w:tc>
          <w:tcPr>
            <w:tcW w:w="1701" w:type="dxa"/>
            <w:vAlign w:val="center"/>
          </w:tcPr>
          <w:p w:rsidR="00C40B72" w:rsidRDefault="009D7664">
            <w:pPr>
              <w:jc w:val="center"/>
            </w:pPr>
            <w:r>
              <w:rPr>
                <w:color w:val="000000"/>
                <w:sz w:val="24"/>
              </w:rPr>
              <w:t>山东黄金</w:t>
            </w:r>
          </w:p>
        </w:tc>
        <w:tc>
          <w:tcPr>
            <w:tcW w:w="1559" w:type="dxa"/>
            <w:vAlign w:val="center"/>
          </w:tcPr>
          <w:p w:rsidR="00C40B72" w:rsidRDefault="009D7664">
            <w:pPr>
              <w:jc w:val="right"/>
            </w:pPr>
            <w:r>
              <w:rPr>
                <w:color w:val="000000"/>
                <w:sz w:val="24"/>
              </w:rPr>
              <w:t>62,305</w:t>
            </w:r>
          </w:p>
        </w:tc>
        <w:tc>
          <w:tcPr>
            <w:tcW w:w="1932" w:type="dxa"/>
            <w:vAlign w:val="center"/>
          </w:tcPr>
          <w:p w:rsidR="00C40B72" w:rsidRDefault="009D7664">
            <w:pPr>
              <w:jc w:val="right"/>
            </w:pPr>
            <w:r>
              <w:rPr>
                <w:color w:val="000000"/>
                <w:sz w:val="24"/>
              </w:rPr>
              <w:t>1,884,726.25</w:t>
            </w:r>
          </w:p>
        </w:tc>
        <w:tc>
          <w:tcPr>
            <w:tcW w:w="1612" w:type="dxa"/>
            <w:vAlign w:val="center"/>
          </w:tcPr>
          <w:p w:rsidR="00C40B72" w:rsidRDefault="009D7664">
            <w:pPr>
              <w:jc w:val="right"/>
            </w:pPr>
            <w:r>
              <w:rPr>
                <w:color w:val="000000"/>
                <w:sz w:val="24"/>
              </w:rPr>
              <w:t>0.54</w:t>
            </w:r>
          </w:p>
        </w:tc>
      </w:tr>
      <w:tr w:rsidR="00C40B72">
        <w:trPr>
          <w:jc w:val="center"/>
        </w:trPr>
        <w:tc>
          <w:tcPr>
            <w:tcW w:w="817" w:type="dxa"/>
            <w:vAlign w:val="center"/>
          </w:tcPr>
          <w:p w:rsidR="00C40B72" w:rsidRDefault="009D7664">
            <w:pPr>
              <w:jc w:val="center"/>
            </w:pPr>
            <w:r>
              <w:rPr>
                <w:color w:val="000000"/>
                <w:sz w:val="24"/>
              </w:rPr>
              <w:t>54</w:t>
            </w:r>
          </w:p>
        </w:tc>
        <w:tc>
          <w:tcPr>
            <w:tcW w:w="1276" w:type="dxa"/>
            <w:vAlign w:val="center"/>
          </w:tcPr>
          <w:p w:rsidR="00C40B72" w:rsidRDefault="009D7664">
            <w:pPr>
              <w:jc w:val="center"/>
            </w:pPr>
            <w:r>
              <w:rPr>
                <w:color w:val="000000"/>
                <w:sz w:val="24"/>
              </w:rPr>
              <w:t>601618</w:t>
            </w:r>
          </w:p>
        </w:tc>
        <w:tc>
          <w:tcPr>
            <w:tcW w:w="1701" w:type="dxa"/>
            <w:vAlign w:val="center"/>
          </w:tcPr>
          <w:p w:rsidR="00C40B72" w:rsidRDefault="009D7664">
            <w:pPr>
              <w:jc w:val="center"/>
            </w:pPr>
            <w:proofErr w:type="gramStart"/>
            <w:r>
              <w:rPr>
                <w:color w:val="000000"/>
                <w:sz w:val="24"/>
              </w:rPr>
              <w:t>中国中冶</w:t>
            </w:r>
            <w:proofErr w:type="gramEnd"/>
          </w:p>
        </w:tc>
        <w:tc>
          <w:tcPr>
            <w:tcW w:w="1559" w:type="dxa"/>
            <w:vAlign w:val="center"/>
          </w:tcPr>
          <w:p w:rsidR="00C40B72" w:rsidRDefault="009D7664">
            <w:pPr>
              <w:jc w:val="right"/>
            </w:pPr>
            <w:r>
              <w:rPr>
                <w:color w:val="000000"/>
                <w:sz w:val="24"/>
              </w:rPr>
              <w:t>598,400</w:t>
            </w:r>
          </w:p>
        </w:tc>
        <w:tc>
          <w:tcPr>
            <w:tcW w:w="1932" w:type="dxa"/>
            <w:vAlign w:val="center"/>
          </w:tcPr>
          <w:p w:rsidR="00C40B72" w:rsidRDefault="009D7664">
            <w:pPr>
              <w:jc w:val="right"/>
            </w:pPr>
            <w:r>
              <w:rPr>
                <w:color w:val="000000"/>
                <w:sz w:val="24"/>
              </w:rPr>
              <w:t>1,861,024.00</w:t>
            </w:r>
          </w:p>
        </w:tc>
        <w:tc>
          <w:tcPr>
            <w:tcW w:w="1612" w:type="dxa"/>
            <w:vAlign w:val="center"/>
          </w:tcPr>
          <w:p w:rsidR="00C40B72" w:rsidRDefault="009D7664">
            <w:pPr>
              <w:jc w:val="right"/>
            </w:pPr>
            <w:r>
              <w:rPr>
                <w:color w:val="000000"/>
                <w:sz w:val="24"/>
              </w:rPr>
              <w:t>0.53</w:t>
            </w:r>
          </w:p>
        </w:tc>
      </w:tr>
      <w:tr w:rsidR="00C40B72">
        <w:trPr>
          <w:jc w:val="center"/>
        </w:trPr>
        <w:tc>
          <w:tcPr>
            <w:tcW w:w="817" w:type="dxa"/>
            <w:vAlign w:val="center"/>
          </w:tcPr>
          <w:p w:rsidR="00C40B72" w:rsidRDefault="009D7664">
            <w:pPr>
              <w:jc w:val="center"/>
            </w:pPr>
            <w:r>
              <w:rPr>
                <w:color w:val="000000"/>
                <w:sz w:val="24"/>
              </w:rPr>
              <w:t>55</w:t>
            </w:r>
          </w:p>
        </w:tc>
        <w:tc>
          <w:tcPr>
            <w:tcW w:w="1276" w:type="dxa"/>
            <w:vAlign w:val="center"/>
          </w:tcPr>
          <w:p w:rsidR="00C40B72" w:rsidRDefault="009D7664">
            <w:pPr>
              <w:jc w:val="center"/>
            </w:pPr>
            <w:r>
              <w:rPr>
                <w:color w:val="000000"/>
                <w:sz w:val="24"/>
              </w:rPr>
              <w:t>600383</w:t>
            </w:r>
          </w:p>
        </w:tc>
        <w:tc>
          <w:tcPr>
            <w:tcW w:w="1701" w:type="dxa"/>
            <w:vAlign w:val="center"/>
          </w:tcPr>
          <w:p w:rsidR="00C40B72" w:rsidRDefault="009D7664">
            <w:pPr>
              <w:jc w:val="center"/>
            </w:pPr>
            <w:r>
              <w:rPr>
                <w:color w:val="000000"/>
                <w:sz w:val="24"/>
              </w:rPr>
              <w:t>金地集团</w:t>
            </w:r>
          </w:p>
        </w:tc>
        <w:tc>
          <w:tcPr>
            <w:tcW w:w="1559" w:type="dxa"/>
            <w:vAlign w:val="center"/>
          </w:tcPr>
          <w:p w:rsidR="00C40B72" w:rsidRDefault="009D7664">
            <w:pPr>
              <w:jc w:val="right"/>
            </w:pPr>
            <w:r>
              <w:rPr>
                <w:color w:val="000000"/>
                <w:sz w:val="24"/>
              </w:rPr>
              <w:t>189,297</w:t>
            </w:r>
          </w:p>
        </w:tc>
        <w:tc>
          <w:tcPr>
            <w:tcW w:w="1932" w:type="dxa"/>
            <w:vAlign w:val="center"/>
          </w:tcPr>
          <w:p w:rsidR="00C40B72" w:rsidRDefault="009D7664">
            <w:pPr>
              <w:jc w:val="right"/>
            </w:pPr>
            <w:r>
              <w:rPr>
                <w:color w:val="000000"/>
                <w:sz w:val="24"/>
              </w:rPr>
              <w:t>1,821,037.14</w:t>
            </w:r>
          </w:p>
        </w:tc>
        <w:tc>
          <w:tcPr>
            <w:tcW w:w="1612" w:type="dxa"/>
            <w:vAlign w:val="center"/>
          </w:tcPr>
          <w:p w:rsidR="00C40B72" w:rsidRDefault="009D7664">
            <w:pPr>
              <w:jc w:val="right"/>
            </w:pPr>
            <w:r>
              <w:rPr>
                <w:color w:val="000000"/>
                <w:sz w:val="24"/>
              </w:rPr>
              <w:t>0.52</w:t>
            </w:r>
          </w:p>
        </w:tc>
      </w:tr>
      <w:tr w:rsidR="00C40B72">
        <w:trPr>
          <w:jc w:val="center"/>
        </w:trPr>
        <w:tc>
          <w:tcPr>
            <w:tcW w:w="817" w:type="dxa"/>
            <w:vAlign w:val="center"/>
          </w:tcPr>
          <w:p w:rsidR="00C40B72" w:rsidRDefault="009D7664">
            <w:pPr>
              <w:jc w:val="center"/>
            </w:pPr>
            <w:r>
              <w:rPr>
                <w:color w:val="000000"/>
                <w:sz w:val="24"/>
              </w:rPr>
              <w:t>56</w:t>
            </w:r>
          </w:p>
        </w:tc>
        <w:tc>
          <w:tcPr>
            <w:tcW w:w="1276" w:type="dxa"/>
            <w:vAlign w:val="center"/>
          </w:tcPr>
          <w:p w:rsidR="00C40B72" w:rsidRDefault="009D7664">
            <w:pPr>
              <w:jc w:val="center"/>
            </w:pPr>
            <w:r>
              <w:rPr>
                <w:color w:val="000000"/>
                <w:sz w:val="24"/>
              </w:rPr>
              <w:t>601877</w:t>
            </w:r>
          </w:p>
        </w:tc>
        <w:tc>
          <w:tcPr>
            <w:tcW w:w="1701" w:type="dxa"/>
            <w:vAlign w:val="center"/>
          </w:tcPr>
          <w:p w:rsidR="00C40B72" w:rsidRDefault="009D7664">
            <w:pPr>
              <w:jc w:val="center"/>
            </w:pPr>
            <w:r>
              <w:rPr>
                <w:color w:val="000000"/>
                <w:sz w:val="24"/>
              </w:rPr>
              <w:t>正泰电器</w:t>
            </w:r>
          </w:p>
        </w:tc>
        <w:tc>
          <w:tcPr>
            <w:tcW w:w="1559" w:type="dxa"/>
            <w:vAlign w:val="center"/>
          </w:tcPr>
          <w:p w:rsidR="00C40B72" w:rsidRDefault="009D7664">
            <w:pPr>
              <w:jc w:val="right"/>
            </w:pPr>
            <w:r>
              <w:rPr>
                <w:color w:val="000000"/>
                <w:sz w:val="24"/>
              </w:rPr>
              <w:t>72,100</w:t>
            </w:r>
          </w:p>
        </w:tc>
        <w:tc>
          <w:tcPr>
            <w:tcW w:w="1932" w:type="dxa"/>
            <w:vAlign w:val="center"/>
          </w:tcPr>
          <w:p w:rsidR="00C40B72" w:rsidRDefault="009D7664">
            <w:pPr>
              <w:jc w:val="right"/>
            </w:pPr>
            <w:r>
              <w:rPr>
                <w:color w:val="000000"/>
                <w:sz w:val="24"/>
              </w:rPr>
              <w:t>1,747,704.00</w:t>
            </w:r>
          </w:p>
        </w:tc>
        <w:tc>
          <w:tcPr>
            <w:tcW w:w="1612" w:type="dxa"/>
            <w:vAlign w:val="center"/>
          </w:tcPr>
          <w:p w:rsidR="00C40B72" w:rsidRDefault="009D7664">
            <w:pPr>
              <w:jc w:val="right"/>
            </w:pPr>
            <w:r>
              <w:rPr>
                <w:color w:val="000000"/>
                <w:sz w:val="24"/>
              </w:rPr>
              <w:t>0.50</w:t>
            </w:r>
          </w:p>
        </w:tc>
      </w:tr>
      <w:tr w:rsidR="00C40B72">
        <w:trPr>
          <w:jc w:val="center"/>
        </w:trPr>
        <w:tc>
          <w:tcPr>
            <w:tcW w:w="817" w:type="dxa"/>
            <w:vAlign w:val="center"/>
          </w:tcPr>
          <w:p w:rsidR="00C40B72" w:rsidRDefault="009D7664">
            <w:pPr>
              <w:jc w:val="center"/>
            </w:pPr>
            <w:r>
              <w:rPr>
                <w:color w:val="000000"/>
                <w:sz w:val="24"/>
              </w:rPr>
              <w:t>57</w:t>
            </w:r>
          </w:p>
        </w:tc>
        <w:tc>
          <w:tcPr>
            <w:tcW w:w="1276" w:type="dxa"/>
            <w:vAlign w:val="center"/>
          </w:tcPr>
          <w:p w:rsidR="00C40B72" w:rsidRDefault="009D7664">
            <w:pPr>
              <w:jc w:val="center"/>
            </w:pPr>
            <w:r>
              <w:rPr>
                <w:color w:val="000000"/>
                <w:sz w:val="24"/>
              </w:rPr>
              <w:t>600588</w:t>
            </w:r>
          </w:p>
        </w:tc>
        <w:tc>
          <w:tcPr>
            <w:tcW w:w="1701" w:type="dxa"/>
            <w:vAlign w:val="center"/>
          </w:tcPr>
          <w:p w:rsidR="00C40B72" w:rsidRDefault="009D7664">
            <w:pPr>
              <w:jc w:val="center"/>
            </w:pPr>
            <w:r>
              <w:rPr>
                <w:color w:val="000000"/>
                <w:sz w:val="24"/>
              </w:rPr>
              <w:t>用</w:t>
            </w:r>
            <w:proofErr w:type="gramStart"/>
            <w:r>
              <w:rPr>
                <w:color w:val="000000"/>
                <w:sz w:val="24"/>
              </w:rPr>
              <w:t>友网络</w:t>
            </w:r>
            <w:proofErr w:type="gramEnd"/>
          </w:p>
        </w:tc>
        <w:tc>
          <w:tcPr>
            <w:tcW w:w="1559" w:type="dxa"/>
            <w:vAlign w:val="center"/>
          </w:tcPr>
          <w:p w:rsidR="00C40B72" w:rsidRDefault="009D7664">
            <w:pPr>
              <w:jc w:val="right"/>
            </w:pPr>
            <w:r>
              <w:rPr>
                <w:color w:val="000000"/>
                <w:sz w:val="24"/>
              </w:rPr>
              <w:t>80,300</w:t>
            </w:r>
          </w:p>
        </w:tc>
        <w:tc>
          <w:tcPr>
            <w:tcW w:w="1932" w:type="dxa"/>
            <w:vAlign w:val="center"/>
          </w:tcPr>
          <w:p w:rsidR="00C40B72" w:rsidRDefault="009D7664">
            <w:pPr>
              <w:jc w:val="right"/>
            </w:pPr>
            <w:r>
              <w:rPr>
                <w:color w:val="000000"/>
                <w:sz w:val="24"/>
              </w:rPr>
              <w:t>1,710,390.00</w:t>
            </w:r>
          </w:p>
        </w:tc>
        <w:tc>
          <w:tcPr>
            <w:tcW w:w="1612" w:type="dxa"/>
            <w:vAlign w:val="center"/>
          </w:tcPr>
          <w:p w:rsidR="00C40B72" w:rsidRDefault="009D7664">
            <w:pPr>
              <w:jc w:val="right"/>
            </w:pPr>
            <w:r>
              <w:rPr>
                <w:color w:val="000000"/>
                <w:sz w:val="24"/>
              </w:rPr>
              <w:t>0.49</w:t>
            </w:r>
          </w:p>
        </w:tc>
      </w:tr>
      <w:tr w:rsidR="00C40B72">
        <w:trPr>
          <w:jc w:val="center"/>
        </w:trPr>
        <w:tc>
          <w:tcPr>
            <w:tcW w:w="817" w:type="dxa"/>
            <w:vAlign w:val="center"/>
          </w:tcPr>
          <w:p w:rsidR="00C40B72" w:rsidRDefault="009D7664">
            <w:pPr>
              <w:jc w:val="center"/>
            </w:pPr>
            <w:r>
              <w:rPr>
                <w:color w:val="000000"/>
                <w:sz w:val="24"/>
              </w:rPr>
              <w:t>58</w:t>
            </w:r>
          </w:p>
        </w:tc>
        <w:tc>
          <w:tcPr>
            <w:tcW w:w="1276" w:type="dxa"/>
            <w:vAlign w:val="center"/>
          </w:tcPr>
          <w:p w:rsidR="00C40B72" w:rsidRDefault="009D7664">
            <w:pPr>
              <w:jc w:val="center"/>
            </w:pPr>
            <w:r>
              <w:rPr>
                <w:color w:val="000000"/>
                <w:sz w:val="24"/>
              </w:rPr>
              <w:t>600176</w:t>
            </w:r>
          </w:p>
        </w:tc>
        <w:tc>
          <w:tcPr>
            <w:tcW w:w="1701" w:type="dxa"/>
            <w:vAlign w:val="center"/>
          </w:tcPr>
          <w:p w:rsidR="00C40B72" w:rsidRDefault="009D7664">
            <w:pPr>
              <w:jc w:val="center"/>
            </w:pPr>
            <w:r>
              <w:rPr>
                <w:color w:val="000000"/>
                <w:sz w:val="24"/>
              </w:rPr>
              <w:t>中国巨石</w:t>
            </w:r>
          </w:p>
        </w:tc>
        <w:tc>
          <w:tcPr>
            <w:tcW w:w="1559" w:type="dxa"/>
            <w:vAlign w:val="center"/>
          </w:tcPr>
          <w:p w:rsidR="00C40B72" w:rsidRDefault="009D7664">
            <w:pPr>
              <w:jc w:val="right"/>
            </w:pPr>
            <w:r>
              <w:rPr>
                <w:color w:val="000000"/>
                <w:sz w:val="24"/>
              </w:rPr>
              <w:t>176,200</w:t>
            </w:r>
          </w:p>
        </w:tc>
        <w:tc>
          <w:tcPr>
            <w:tcW w:w="1932" w:type="dxa"/>
            <w:vAlign w:val="center"/>
          </w:tcPr>
          <w:p w:rsidR="00C40B72" w:rsidRDefault="009D7664">
            <w:pPr>
              <w:jc w:val="right"/>
            </w:pPr>
            <w:r>
              <w:rPr>
                <w:color w:val="000000"/>
                <w:sz w:val="24"/>
              </w:rPr>
              <w:t>1,703,854.00</w:t>
            </w:r>
          </w:p>
        </w:tc>
        <w:tc>
          <w:tcPr>
            <w:tcW w:w="1612" w:type="dxa"/>
            <w:vAlign w:val="center"/>
          </w:tcPr>
          <w:p w:rsidR="00C40B72" w:rsidRDefault="009D7664">
            <w:pPr>
              <w:jc w:val="right"/>
            </w:pPr>
            <w:r>
              <w:rPr>
                <w:color w:val="000000"/>
                <w:sz w:val="24"/>
              </w:rPr>
              <w:t>0.48</w:t>
            </w:r>
          </w:p>
        </w:tc>
      </w:tr>
      <w:tr w:rsidR="00C40B72">
        <w:trPr>
          <w:jc w:val="center"/>
        </w:trPr>
        <w:tc>
          <w:tcPr>
            <w:tcW w:w="817" w:type="dxa"/>
            <w:vAlign w:val="center"/>
          </w:tcPr>
          <w:p w:rsidR="00C40B72" w:rsidRDefault="009D7664">
            <w:pPr>
              <w:jc w:val="center"/>
            </w:pPr>
            <w:r>
              <w:rPr>
                <w:color w:val="000000"/>
                <w:sz w:val="24"/>
              </w:rPr>
              <w:t>59</w:t>
            </w:r>
          </w:p>
        </w:tc>
        <w:tc>
          <w:tcPr>
            <w:tcW w:w="1276" w:type="dxa"/>
            <w:vAlign w:val="center"/>
          </w:tcPr>
          <w:p w:rsidR="00C40B72" w:rsidRDefault="009D7664">
            <w:pPr>
              <w:jc w:val="center"/>
            </w:pPr>
            <w:r>
              <w:rPr>
                <w:color w:val="000000"/>
                <w:sz w:val="24"/>
              </w:rPr>
              <w:t>600100</w:t>
            </w:r>
          </w:p>
        </w:tc>
        <w:tc>
          <w:tcPr>
            <w:tcW w:w="1701" w:type="dxa"/>
            <w:vAlign w:val="center"/>
          </w:tcPr>
          <w:p w:rsidR="00C40B72" w:rsidRDefault="009D7664">
            <w:pPr>
              <w:jc w:val="center"/>
            </w:pPr>
            <w:r>
              <w:rPr>
                <w:color w:val="000000"/>
                <w:sz w:val="24"/>
              </w:rPr>
              <w:t>同方股份</w:t>
            </w:r>
          </w:p>
        </w:tc>
        <w:tc>
          <w:tcPr>
            <w:tcW w:w="1559" w:type="dxa"/>
            <w:vAlign w:val="center"/>
          </w:tcPr>
          <w:p w:rsidR="00C40B72" w:rsidRDefault="009D7664">
            <w:pPr>
              <w:jc w:val="right"/>
            </w:pPr>
            <w:r>
              <w:rPr>
                <w:color w:val="000000"/>
                <w:sz w:val="24"/>
              </w:rPr>
              <w:t>173,856</w:t>
            </w:r>
          </w:p>
        </w:tc>
        <w:tc>
          <w:tcPr>
            <w:tcW w:w="1932" w:type="dxa"/>
            <w:vAlign w:val="center"/>
          </w:tcPr>
          <w:p w:rsidR="00C40B72" w:rsidRDefault="009D7664">
            <w:pPr>
              <w:jc w:val="right"/>
            </w:pPr>
            <w:r>
              <w:rPr>
                <w:color w:val="000000"/>
                <w:sz w:val="24"/>
              </w:rPr>
              <w:t>1,691,618.88</w:t>
            </w:r>
          </w:p>
        </w:tc>
        <w:tc>
          <w:tcPr>
            <w:tcW w:w="1612" w:type="dxa"/>
            <w:vAlign w:val="center"/>
          </w:tcPr>
          <w:p w:rsidR="00C40B72" w:rsidRDefault="009D7664">
            <w:pPr>
              <w:jc w:val="right"/>
            </w:pPr>
            <w:r>
              <w:rPr>
                <w:color w:val="000000"/>
                <w:sz w:val="24"/>
              </w:rPr>
              <w:t>0.48</w:t>
            </w:r>
          </w:p>
        </w:tc>
      </w:tr>
      <w:tr w:rsidR="00C40B72">
        <w:trPr>
          <w:jc w:val="center"/>
        </w:trPr>
        <w:tc>
          <w:tcPr>
            <w:tcW w:w="817" w:type="dxa"/>
            <w:vAlign w:val="center"/>
          </w:tcPr>
          <w:p w:rsidR="00C40B72" w:rsidRDefault="009D7664">
            <w:pPr>
              <w:jc w:val="center"/>
            </w:pPr>
            <w:r>
              <w:rPr>
                <w:color w:val="000000"/>
                <w:sz w:val="24"/>
              </w:rPr>
              <w:t>60</w:t>
            </w:r>
          </w:p>
        </w:tc>
        <w:tc>
          <w:tcPr>
            <w:tcW w:w="1276" w:type="dxa"/>
            <w:vAlign w:val="center"/>
          </w:tcPr>
          <w:p w:rsidR="00C40B72" w:rsidRDefault="009D7664">
            <w:pPr>
              <w:jc w:val="center"/>
            </w:pPr>
            <w:r>
              <w:rPr>
                <w:color w:val="000000"/>
                <w:sz w:val="24"/>
              </w:rPr>
              <w:t>600332</w:t>
            </w:r>
          </w:p>
        </w:tc>
        <w:tc>
          <w:tcPr>
            <w:tcW w:w="1701" w:type="dxa"/>
            <w:vAlign w:val="center"/>
          </w:tcPr>
          <w:p w:rsidR="00C40B72" w:rsidRDefault="009D7664">
            <w:pPr>
              <w:jc w:val="center"/>
            </w:pPr>
            <w:r>
              <w:rPr>
                <w:color w:val="000000"/>
                <w:sz w:val="24"/>
              </w:rPr>
              <w:t>白云山</w:t>
            </w:r>
          </w:p>
        </w:tc>
        <w:tc>
          <w:tcPr>
            <w:tcW w:w="1559" w:type="dxa"/>
            <w:vAlign w:val="center"/>
          </w:tcPr>
          <w:p w:rsidR="00C40B72" w:rsidRDefault="009D7664">
            <w:pPr>
              <w:jc w:val="right"/>
            </w:pPr>
            <w:r>
              <w:rPr>
                <w:color w:val="000000"/>
                <w:sz w:val="24"/>
              </w:rPr>
              <w:t>47,231</w:t>
            </w:r>
          </w:p>
        </w:tc>
        <w:tc>
          <w:tcPr>
            <w:tcW w:w="1932" w:type="dxa"/>
            <w:vAlign w:val="center"/>
          </w:tcPr>
          <w:p w:rsidR="00C40B72" w:rsidRDefault="009D7664">
            <w:pPr>
              <w:jc w:val="right"/>
            </w:pPr>
            <w:r>
              <w:rPr>
                <w:color w:val="000000"/>
                <w:sz w:val="24"/>
              </w:rPr>
              <w:t>1,688,980.56</w:t>
            </w:r>
          </w:p>
        </w:tc>
        <w:tc>
          <w:tcPr>
            <w:tcW w:w="1612" w:type="dxa"/>
            <w:vAlign w:val="center"/>
          </w:tcPr>
          <w:p w:rsidR="00C40B72" w:rsidRDefault="009D7664">
            <w:pPr>
              <w:jc w:val="right"/>
            </w:pPr>
            <w:r>
              <w:rPr>
                <w:color w:val="000000"/>
                <w:sz w:val="24"/>
              </w:rPr>
              <w:t>0.48</w:t>
            </w:r>
          </w:p>
        </w:tc>
      </w:tr>
      <w:tr w:rsidR="00C40B72">
        <w:trPr>
          <w:jc w:val="center"/>
        </w:trPr>
        <w:tc>
          <w:tcPr>
            <w:tcW w:w="817" w:type="dxa"/>
            <w:vAlign w:val="center"/>
          </w:tcPr>
          <w:p w:rsidR="00C40B72" w:rsidRDefault="009D7664">
            <w:pPr>
              <w:jc w:val="center"/>
            </w:pPr>
            <w:r>
              <w:rPr>
                <w:color w:val="000000"/>
                <w:sz w:val="24"/>
              </w:rPr>
              <w:t>61</w:t>
            </w:r>
          </w:p>
        </w:tc>
        <w:tc>
          <w:tcPr>
            <w:tcW w:w="1276" w:type="dxa"/>
            <w:vAlign w:val="center"/>
          </w:tcPr>
          <w:p w:rsidR="00C40B72" w:rsidRDefault="009D7664">
            <w:pPr>
              <w:jc w:val="center"/>
            </w:pPr>
            <w:r>
              <w:rPr>
                <w:color w:val="000000"/>
                <w:sz w:val="24"/>
              </w:rPr>
              <w:t>600522</w:t>
            </w:r>
          </w:p>
        </w:tc>
        <w:tc>
          <w:tcPr>
            <w:tcW w:w="1701" w:type="dxa"/>
            <w:vAlign w:val="center"/>
          </w:tcPr>
          <w:p w:rsidR="00C40B72" w:rsidRDefault="009D7664">
            <w:pPr>
              <w:jc w:val="center"/>
            </w:pPr>
            <w:r>
              <w:rPr>
                <w:color w:val="000000"/>
                <w:sz w:val="24"/>
              </w:rPr>
              <w:t>中天科技</w:t>
            </w:r>
          </w:p>
        </w:tc>
        <w:tc>
          <w:tcPr>
            <w:tcW w:w="1559" w:type="dxa"/>
            <w:vAlign w:val="center"/>
          </w:tcPr>
          <w:p w:rsidR="00C40B72" w:rsidRDefault="009D7664">
            <w:pPr>
              <w:jc w:val="right"/>
            </w:pPr>
            <w:r>
              <w:rPr>
                <w:color w:val="000000"/>
                <w:sz w:val="24"/>
              </w:rPr>
              <w:t>205,600</w:t>
            </w:r>
          </w:p>
        </w:tc>
        <w:tc>
          <w:tcPr>
            <w:tcW w:w="1932" w:type="dxa"/>
            <w:vAlign w:val="center"/>
          </w:tcPr>
          <w:p w:rsidR="00C40B72" w:rsidRDefault="009D7664">
            <w:pPr>
              <w:jc w:val="right"/>
            </w:pPr>
            <w:r>
              <w:rPr>
                <w:color w:val="000000"/>
                <w:sz w:val="24"/>
              </w:rPr>
              <w:t>1,675,640.00</w:t>
            </w:r>
          </w:p>
        </w:tc>
        <w:tc>
          <w:tcPr>
            <w:tcW w:w="1612" w:type="dxa"/>
            <w:vAlign w:val="center"/>
          </w:tcPr>
          <w:p w:rsidR="00C40B72" w:rsidRDefault="009D7664">
            <w:pPr>
              <w:jc w:val="right"/>
            </w:pPr>
            <w:r>
              <w:rPr>
                <w:color w:val="000000"/>
                <w:sz w:val="24"/>
              </w:rPr>
              <w:t>0.48</w:t>
            </w:r>
          </w:p>
        </w:tc>
      </w:tr>
      <w:tr w:rsidR="00C40B72">
        <w:trPr>
          <w:jc w:val="center"/>
        </w:trPr>
        <w:tc>
          <w:tcPr>
            <w:tcW w:w="817" w:type="dxa"/>
            <w:vAlign w:val="center"/>
          </w:tcPr>
          <w:p w:rsidR="00C40B72" w:rsidRDefault="009D7664">
            <w:pPr>
              <w:jc w:val="center"/>
            </w:pPr>
            <w:r>
              <w:rPr>
                <w:color w:val="000000"/>
                <w:sz w:val="24"/>
              </w:rPr>
              <w:t>62</w:t>
            </w:r>
          </w:p>
        </w:tc>
        <w:tc>
          <w:tcPr>
            <w:tcW w:w="1276" w:type="dxa"/>
            <w:vAlign w:val="center"/>
          </w:tcPr>
          <w:p w:rsidR="00C40B72" w:rsidRDefault="009D7664">
            <w:pPr>
              <w:jc w:val="center"/>
            </w:pPr>
            <w:r>
              <w:rPr>
                <w:color w:val="000000"/>
                <w:sz w:val="24"/>
              </w:rPr>
              <w:t>600498</w:t>
            </w:r>
          </w:p>
        </w:tc>
        <w:tc>
          <w:tcPr>
            <w:tcW w:w="1701" w:type="dxa"/>
            <w:vAlign w:val="center"/>
          </w:tcPr>
          <w:p w:rsidR="00C40B72" w:rsidRDefault="009D7664">
            <w:pPr>
              <w:jc w:val="center"/>
            </w:pPr>
            <w:r>
              <w:rPr>
                <w:color w:val="000000"/>
                <w:sz w:val="24"/>
              </w:rPr>
              <w:t>烽火通信</w:t>
            </w:r>
          </w:p>
        </w:tc>
        <w:tc>
          <w:tcPr>
            <w:tcW w:w="1559" w:type="dxa"/>
            <w:vAlign w:val="center"/>
          </w:tcPr>
          <w:p w:rsidR="00C40B72" w:rsidRDefault="009D7664">
            <w:pPr>
              <w:jc w:val="right"/>
            </w:pPr>
            <w:r>
              <w:rPr>
                <w:color w:val="000000"/>
                <w:sz w:val="24"/>
              </w:rPr>
              <w:t>58,700</w:t>
            </w:r>
          </w:p>
        </w:tc>
        <w:tc>
          <w:tcPr>
            <w:tcW w:w="1932" w:type="dxa"/>
            <w:vAlign w:val="center"/>
          </w:tcPr>
          <w:p w:rsidR="00C40B72" w:rsidRDefault="009D7664">
            <w:pPr>
              <w:jc w:val="right"/>
            </w:pPr>
            <w:r>
              <w:rPr>
                <w:color w:val="000000"/>
                <w:sz w:val="24"/>
              </w:rPr>
              <w:t>1,671,189.00</w:t>
            </w:r>
          </w:p>
        </w:tc>
        <w:tc>
          <w:tcPr>
            <w:tcW w:w="1612" w:type="dxa"/>
            <w:vAlign w:val="center"/>
          </w:tcPr>
          <w:p w:rsidR="00C40B72" w:rsidRDefault="009D7664">
            <w:pPr>
              <w:jc w:val="right"/>
            </w:pPr>
            <w:r>
              <w:rPr>
                <w:color w:val="000000"/>
                <w:sz w:val="24"/>
              </w:rPr>
              <w:t>0.48</w:t>
            </w:r>
          </w:p>
        </w:tc>
      </w:tr>
      <w:tr w:rsidR="00C40B72">
        <w:trPr>
          <w:jc w:val="center"/>
        </w:trPr>
        <w:tc>
          <w:tcPr>
            <w:tcW w:w="817" w:type="dxa"/>
            <w:vAlign w:val="center"/>
          </w:tcPr>
          <w:p w:rsidR="00C40B72" w:rsidRDefault="009D7664">
            <w:pPr>
              <w:jc w:val="center"/>
            </w:pPr>
            <w:r>
              <w:rPr>
                <w:color w:val="000000"/>
                <w:sz w:val="24"/>
              </w:rPr>
              <w:t>63</w:t>
            </w:r>
          </w:p>
        </w:tc>
        <w:tc>
          <w:tcPr>
            <w:tcW w:w="1276" w:type="dxa"/>
            <w:vAlign w:val="center"/>
          </w:tcPr>
          <w:p w:rsidR="00C40B72" w:rsidRDefault="009D7664">
            <w:pPr>
              <w:jc w:val="center"/>
            </w:pPr>
            <w:r>
              <w:rPr>
                <w:color w:val="000000"/>
                <w:sz w:val="24"/>
              </w:rPr>
              <w:t>601607</w:t>
            </w:r>
          </w:p>
        </w:tc>
        <w:tc>
          <w:tcPr>
            <w:tcW w:w="1701" w:type="dxa"/>
            <w:vAlign w:val="center"/>
          </w:tcPr>
          <w:p w:rsidR="00C40B72" w:rsidRDefault="009D7664">
            <w:pPr>
              <w:jc w:val="center"/>
            </w:pPr>
            <w:r>
              <w:rPr>
                <w:color w:val="000000"/>
                <w:sz w:val="24"/>
              </w:rPr>
              <w:t>上海医药</w:t>
            </w:r>
          </w:p>
        </w:tc>
        <w:tc>
          <w:tcPr>
            <w:tcW w:w="1559" w:type="dxa"/>
            <w:vAlign w:val="center"/>
          </w:tcPr>
          <w:p w:rsidR="00C40B72" w:rsidRDefault="009D7664">
            <w:pPr>
              <w:jc w:val="right"/>
            </w:pPr>
            <w:r>
              <w:rPr>
                <w:color w:val="000000"/>
                <w:sz w:val="24"/>
              </w:rPr>
              <w:t>96,736</w:t>
            </w:r>
          </w:p>
        </w:tc>
        <w:tc>
          <w:tcPr>
            <w:tcW w:w="1932" w:type="dxa"/>
            <w:vAlign w:val="center"/>
          </w:tcPr>
          <w:p w:rsidR="00C40B72" w:rsidRDefault="009D7664">
            <w:pPr>
              <w:jc w:val="right"/>
            </w:pPr>
            <w:r>
              <w:rPr>
                <w:color w:val="000000"/>
                <w:sz w:val="24"/>
              </w:rPr>
              <w:t>1,644,512.00</w:t>
            </w:r>
          </w:p>
        </w:tc>
        <w:tc>
          <w:tcPr>
            <w:tcW w:w="1612" w:type="dxa"/>
            <w:vAlign w:val="center"/>
          </w:tcPr>
          <w:p w:rsidR="00C40B72" w:rsidRDefault="009D7664">
            <w:pPr>
              <w:jc w:val="right"/>
            </w:pPr>
            <w:r>
              <w:rPr>
                <w:color w:val="000000"/>
                <w:sz w:val="24"/>
              </w:rPr>
              <w:t>0.47</w:t>
            </w:r>
          </w:p>
        </w:tc>
      </w:tr>
      <w:tr w:rsidR="00C40B72">
        <w:trPr>
          <w:jc w:val="center"/>
        </w:trPr>
        <w:tc>
          <w:tcPr>
            <w:tcW w:w="817" w:type="dxa"/>
            <w:vAlign w:val="center"/>
          </w:tcPr>
          <w:p w:rsidR="00C40B72" w:rsidRDefault="009D7664">
            <w:pPr>
              <w:jc w:val="center"/>
            </w:pPr>
            <w:r>
              <w:rPr>
                <w:color w:val="000000"/>
                <w:sz w:val="24"/>
              </w:rPr>
              <w:t>64</w:t>
            </w:r>
          </w:p>
        </w:tc>
        <w:tc>
          <w:tcPr>
            <w:tcW w:w="1276" w:type="dxa"/>
            <w:vAlign w:val="center"/>
          </w:tcPr>
          <w:p w:rsidR="00C40B72" w:rsidRDefault="009D7664">
            <w:pPr>
              <w:jc w:val="center"/>
            </w:pPr>
            <w:r>
              <w:rPr>
                <w:color w:val="000000"/>
                <w:sz w:val="24"/>
              </w:rPr>
              <w:t>600115</w:t>
            </w:r>
          </w:p>
        </w:tc>
        <w:tc>
          <w:tcPr>
            <w:tcW w:w="1701" w:type="dxa"/>
            <w:vAlign w:val="center"/>
          </w:tcPr>
          <w:p w:rsidR="00C40B72" w:rsidRDefault="009D7664">
            <w:pPr>
              <w:jc w:val="center"/>
            </w:pPr>
            <w:r>
              <w:rPr>
                <w:color w:val="000000"/>
                <w:sz w:val="24"/>
              </w:rPr>
              <w:t>东方航空</w:t>
            </w:r>
          </w:p>
        </w:tc>
        <w:tc>
          <w:tcPr>
            <w:tcW w:w="1559" w:type="dxa"/>
            <w:vAlign w:val="center"/>
          </w:tcPr>
          <w:p w:rsidR="00C40B72" w:rsidRDefault="009D7664">
            <w:pPr>
              <w:jc w:val="right"/>
            </w:pPr>
            <w:r>
              <w:rPr>
                <w:color w:val="000000"/>
                <w:sz w:val="24"/>
              </w:rPr>
              <w:t>328,900</w:t>
            </w:r>
          </w:p>
        </w:tc>
        <w:tc>
          <w:tcPr>
            <w:tcW w:w="1932" w:type="dxa"/>
            <w:vAlign w:val="center"/>
          </w:tcPr>
          <w:p w:rsidR="00C40B72" w:rsidRDefault="009D7664">
            <w:pPr>
              <w:jc w:val="right"/>
            </w:pPr>
            <w:r>
              <w:rPr>
                <w:color w:val="000000"/>
                <w:sz w:val="24"/>
              </w:rPr>
              <w:t>1,562,275.00</w:t>
            </w:r>
          </w:p>
        </w:tc>
        <w:tc>
          <w:tcPr>
            <w:tcW w:w="1612" w:type="dxa"/>
            <w:vAlign w:val="center"/>
          </w:tcPr>
          <w:p w:rsidR="00C40B72" w:rsidRDefault="009D7664">
            <w:pPr>
              <w:jc w:val="right"/>
            </w:pPr>
            <w:r>
              <w:rPr>
                <w:color w:val="000000"/>
                <w:sz w:val="24"/>
              </w:rPr>
              <w:t>0.44</w:t>
            </w:r>
          </w:p>
        </w:tc>
      </w:tr>
      <w:tr w:rsidR="00C40B72">
        <w:trPr>
          <w:jc w:val="center"/>
        </w:trPr>
        <w:tc>
          <w:tcPr>
            <w:tcW w:w="817" w:type="dxa"/>
            <w:vAlign w:val="center"/>
          </w:tcPr>
          <w:p w:rsidR="00C40B72" w:rsidRDefault="009D7664">
            <w:pPr>
              <w:jc w:val="center"/>
            </w:pPr>
            <w:r>
              <w:rPr>
                <w:color w:val="000000"/>
                <w:sz w:val="24"/>
              </w:rPr>
              <w:t>65</w:t>
            </w:r>
          </w:p>
        </w:tc>
        <w:tc>
          <w:tcPr>
            <w:tcW w:w="1276" w:type="dxa"/>
            <w:vAlign w:val="center"/>
          </w:tcPr>
          <w:p w:rsidR="00C40B72" w:rsidRDefault="009D7664">
            <w:pPr>
              <w:jc w:val="center"/>
            </w:pPr>
            <w:r>
              <w:rPr>
                <w:color w:val="000000"/>
                <w:sz w:val="24"/>
              </w:rPr>
              <w:t>600177</w:t>
            </w:r>
          </w:p>
        </w:tc>
        <w:tc>
          <w:tcPr>
            <w:tcW w:w="1701" w:type="dxa"/>
            <w:vAlign w:val="center"/>
          </w:tcPr>
          <w:p w:rsidR="00C40B72" w:rsidRDefault="009D7664">
            <w:pPr>
              <w:jc w:val="center"/>
            </w:pPr>
            <w:r>
              <w:rPr>
                <w:color w:val="000000"/>
                <w:sz w:val="24"/>
              </w:rPr>
              <w:t>雅戈尔</w:t>
            </w:r>
          </w:p>
        </w:tc>
        <w:tc>
          <w:tcPr>
            <w:tcW w:w="1559" w:type="dxa"/>
            <w:vAlign w:val="center"/>
          </w:tcPr>
          <w:p w:rsidR="00C40B72" w:rsidRDefault="009D7664">
            <w:pPr>
              <w:jc w:val="right"/>
            </w:pPr>
            <w:r>
              <w:rPr>
                <w:color w:val="000000"/>
                <w:sz w:val="24"/>
              </w:rPr>
              <w:t>210,200</w:t>
            </w:r>
          </w:p>
        </w:tc>
        <w:tc>
          <w:tcPr>
            <w:tcW w:w="1932" w:type="dxa"/>
            <w:vAlign w:val="center"/>
          </w:tcPr>
          <w:p w:rsidR="00C40B72" w:rsidRDefault="009D7664">
            <w:pPr>
              <w:jc w:val="right"/>
            </w:pPr>
            <w:r>
              <w:rPr>
                <w:color w:val="000000"/>
                <w:sz w:val="24"/>
              </w:rPr>
              <w:t>1,511,338.00</w:t>
            </w:r>
          </w:p>
        </w:tc>
        <w:tc>
          <w:tcPr>
            <w:tcW w:w="1612" w:type="dxa"/>
            <w:vAlign w:val="center"/>
          </w:tcPr>
          <w:p w:rsidR="00C40B72" w:rsidRDefault="009D7664">
            <w:pPr>
              <w:jc w:val="right"/>
            </w:pPr>
            <w:r>
              <w:rPr>
                <w:color w:val="000000"/>
                <w:sz w:val="24"/>
              </w:rPr>
              <w:t>0.43</w:t>
            </w:r>
          </w:p>
        </w:tc>
      </w:tr>
      <w:tr w:rsidR="00C40B72">
        <w:trPr>
          <w:jc w:val="center"/>
        </w:trPr>
        <w:tc>
          <w:tcPr>
            <w:tcW w:w="817" w:type="dxa"/>
            <w:vAlign w:val="center"/>
          </w:tcPr>
          <w:p w:rsidR="00C40B72" w:rsidRDefault="009D7664">
            <w:pPr>
              <w:jc w:val="center"/>
            </w:pPr>
            <w:r>
              <w:rPr>
                <w:color w:val="000000"/>
                <w:sz w:val="24"/>
              </w:rPr>
              <w:t>66</w:t>
            </w:r>
          </w:p>
        </w:tc>
        <w:tc>
          <w:tcPr>
            <w:tcW w:w="1276" w:type="dxa"/>
            <w:vAlign w:val="center"/>
          </w:tcPr>
          <w:p w:rsidR="00C40B72" w:rsidRDefault="009D7664">
            <w:pPr>
              <w:jc w:val="center"/>
            </w:pPr>
            <w:r>
              <w:rPr>
                <w:color w:val="000000"/>
                <w:sz w:val="24"/>
              </w:rPr>
              <w:t>600068</w:t>
            </w:r>
          </w:p>
        </w:tc>
        <w:tc>
          <w:tcPr>
            <w:tcW w:w="1701" w:type="dxa"/>
            <w:vAlign w:val="center"/>
          </w:tcPr>
          <w:p w:rsidR="00C40B72" w:rsidRDefault="009D7664">
            <w:pPr>
              <w:jc w:val="center"/>
            </w:pPr>
            <w:r>
              <w:rPr>
                <w:color w:val="000000"/>
                <w:sz w:val="24"/>
              </w:rPr>
              <w:t>葛洲坝</w:t>
            </w:r>
          </w:p>
        </w:tc>
        <w:tc>
          <w:tcPr>
            <w:tcW w:w="1559" w:type="dxa"/>
            <w:vAlign w:val="center"/>
          </w:tcPr>
          <w:p w:rsidR="00C40B72" w:rsidRDefault="009D7664">
            <w:pPr>
              <w:jc w:val="right"/>
            </w:pPr>
            <w:r>
              <w:rPr>
                <w:color w:val="000000"/>
                <w:sz w:val="24"/>
              </w:rPr>
              <w:t>231,600</w:t>
            </w:r>
          </w:p>
        </w:tc>
        <w:tc>
          <w:tcPr>
            <w:tcW w:w="1932" w:type="dxa"/>
            <w:vAlign w:val="center"/>
          </w:tcPr>
          <w:p w:rsidR="00C40B72" w:rsidRDefault="009D7664">
            <w:pPr>
              <w:jc w:val="right"/>
            </w:pPr>
            <w:r>
              <w:rPr>
                <w:color w:val="000000"/>
                <w:sz w:val="24"/>
              </w:rPr>
              <w:t>1,463,712.00</w:t>
            </w:r>
          </w:p>
        </w:tc>
        <w:tc>
          <w:tcPr>
            <w:tcW w:w="1612" w:type="dxa"/>
            <w:vAlign w:val="center"/>
          </w:tcPr>
          <w:p w:rsidR="00C40B72" w:rsidRDefault="009D7664">
            <w:pPr>
              <w:jc w:val="right"/>
            </w:pPr>
            <w:r>
              <w:rPr>
                <w:color w:val="000000"/>
                <w:sz w:val="24"/>
              </w:rPr>
              <w:t>0.42</w:t>
            </w:r>
          </w:p>
        </w:tc>
      </w:tr>
      <w:tr w:rsidR="00C40B72">
        <w:trPr>
          <w:jc w:val="center"/>
        </w:trPr>
        <w:tc>
          <w:tcPr>
            <w:tcW w:w="817" w:type="dxa"/>
            <w:vAlign w:val="center"/>
          </w:tcPr>
          <w:p w:rsidR="00C40B72" w:rsidRDefault="009D7664">
            <w:pPr>
              <w:jc w:val="center"/>
            </w:pPr>
            <w:r>
              <w:rPr>
                <w:color w:val="000000"/>
                <w:sz w:val="24"/>
              </w:rPr>
              <w:t>67</w:t>
            </w:r>
          </w:p>
        </w:tc>
        <w:tc>
          <w:tcPr>
            <w:tcW w:w="1276" w:type="dxa"/>
            <w:vAlign w:val="center"/>
          </w:tcPr>
          <w:p w:rsidR="00C40B72" w:rsidRDefault="009D7664">
            <w:pPr>
              <w:jc w:val="center"/>
            </w:pPr>
            <w:r>
              <w:rPr>
                <w:color w:val="000000"/>
                <w:sz w:val="24"/>
              </w:rPr>
              <w:t>600535</w:t>
            </w:r>
          </w:p>
        </w:tc>
        <w:tc>
          <w:tcPr>
            <w:tcW w:w="1701" w:type="dxa"/>
            <w:vAlign w:val="center"/>
          </w:tcPr>
          <w:p w:rsidR="00C40B72" w:rsidRDefault="009D7664">
            <w:pPr>
              <w:jc w:val="center"/>
            </w:pPr>
            <w:r>
              <w:rPr>
                <w:color w:val="000000"/>
                <w:sz w:val="24"/>
              </w:rPr>
              <w:t>天士力</w:t>
            </w:r>
          </w:p>
        </w:tc>
        <w:tc>
          <w:tcPr>
            <w:tcW w:w="1559" w:type="dxa"/>
            <w:vAlign w:val="center"/>
          </w:tcPr>
          <w:p w:rsidR="00C40B72" w:rsidRDefault="009D7664">
            <w:pPr>
              <w:jc w:val="right"/>
            </w:pPr>
            <w:r>
              <w:rPr>
                <w:color w:val="000000"/>
                <w:sz w:val="24"/>
              </w:rPr>
              <w:t>76,148</w:t>
            </w:r>
          </w:p>
        </w:tc>
        <w:tc>
          <w:tcPr>
            <w:tcW w:w="1932" w:type="dxa"/>
            <w:vAlign w:val="center"/>
          </w:tcPr>
          <w:p w:rsidR="00C40B72" w:rsidRDefault="009D7664">
            <w:pPr>
              <w:jc w:val="right"/>
            </w:pPr>
            <w:r>
              <w:rPr>
                <w:color w:val="000000"/>
                <w:sz w:val="24"/>
              </w:rPr>
              <w:t>1,462,041.60</w:t>
            </w:r>
          </w:p>
        </w:tc>
        <w:tc>
          <w:tcPr>
            <w:tcW w:w="1612" w:type="dxa"/>
            <w:vAlign w:val="center"/>
          </w:tcPr>
          <w:p w:rsidR="00C40B72" w:rsidRDefault="009D7664">
            <w:pPr>
              <w:jc w:val="right"/>
            </w:pPr>
            <w:r>
              <w:rPr>
                <w:color w:val="000000"/>
                <w:sz w:val="24"/>
              </w:rPr>
              <w:t>0.42</w:t>
            </w:r>
          </w:p>
        </w:tc>
      </w:tr>
      <w:tr w:rsidR="00C40B72">
        <w:trPr>
          <w:jc w:val="center"/>
        </w:trPr>
        <w:tc>
          <w:tcPr>
            <w:tcW w:w="817" w:type="dxa"/>
            <w:vAlign w:val="center"/>
          </w:tcPr>
          <w:p w:rsidR="00C40B72" w:rsidRDefault="009D7664">
            <w:pPr>
              <w:jc w:val="center"/>
            </w:pPr>
            <w:r>
              <w:rPr>
                <w:color w:val="000000"/>
                <w:sz w:val="24"/>
              </w:rPr>
              <w:t>68</w:t>
            </w:r>
          </w:p>
        </w:tc>
        <w:tc>
          <w:tcPr>
            <w:tcW w:w="1276" w:type="dxa"/>
            <w:vAlign w:val="center"/>
          </w:tcPr>
          <w:p w:rsidR="00C40B72" w:rsidRDefault="009D7664">
            <w:pPr>
              <w:jc w:val="center"/>
            </w:pPr>
            <w:r>
              <w:rPr>
                <w:color w:val="000000"/>
                <w:sz w:val="24"/>
              </w:rPr>
              <w:t>601727</w:t>
            </w:r>
          </w:p>
        </w:tc>
        <w:tc>
          <w:tcPr>
            <w:tcW w:w="1701" w:type="dxa"/>
            <w:vAlign w:val="center"/>
          </w:tcPr>
          <w:p w:rsidR="00C40B72" w:rsidRDefault="009D7664">
            <w:pPr>
              <w:jc w:val="center"/>
            </w:pPr>
            <w:r>
              <w:rPr>
                <w:color w:val="000000"/>
                <w:sz w:val="24"/>
              </w:rPr>
              <w:t>上海电气</w:t>
            </w:r>
          </w:p>
        </w:tc>
        <w:tc>
          <w:tcPr>
            <w:tcW w:w="1559" w:type="dxa"/>
            <w:vAlign w:val="center"/>
          </w:tcPr>
          <w:p w:rsidR="00C40B72" w:rsidRDefault="009D7664">
            <w:pPr>
              <w:jc w:val="right"/>
            </w:pPr>
            <w:r>
              <w:rPr>
                <w:color w:val="000000"/>
                <w:sz w:val="24"/>
              </w:rPr>
              <w:t>295,600</w:t>
            </w:r>
          </w:p>
        </w:tc>
        <w:tc>
          <w:tcPr>
            <w:tcW w:w="1932" w:type="dxa"/>
            <w:vAlign w:val="center"/>
          </w:tcPr>
          <w:p w:rsidR="00C40B72" w:rsidRDefault="009D7664">
            <w:pPr>
              <w:jc w:val="right"/>
            </w:pPr>
            <w:r>
              <w:rPr>
                <w:color w:val="000000"/>
                <w:sz w:val="24"/>
              </w:rPr>
              <w:t>1,460,264.00</w:t>
            </w:r>
          </w:p>
        </w:tc>
        <w:tc>
          <w:tcPr>
            <w:tcW w:w="1612" w:type="dxa"/>
            <w:vAlign w:val="center"/>
          </w:tcPr>
          <w:p w:rsidR="00C40B72" w:rsidRDefault="009D7664">
            <w:pPr>
              <w:jc w:val="right"/>
            </w:pPr>
            <w:r>
              <w:rPr>
                <w:color w:val="000000"/>
                <w:sz w:val="24"/>
              </w:rPr>
              <w:t>0.42</w:t>
            </w:r>
          </w:p>
        </w:tc>
      </w:tr>
      <w:tr w:rsidR="00C40B72">
        <w:trPr>
          <w:jc w:val="center"/>
        </w:trPr>
        <w:tc>
          <w:tcPr>
            <w:tcW w:w="817" w:type="dxa"/>
            <w:vAlign w:val="center"/>
          </w:tcPr>
          <w:p w:rsidR="00C40B72" w:rsidRDefault="009D7664">
            <w:pPr>
              <w:jc w:val="center"/>
            </w:pPr>
            <w:r>
              <w:rPr>
                <w:color w:val="000000"/>
                <w:sz w:val="24"/>
              </w:rPr>
              <w:t>69</w:t>
            </w:r>
          </w:p>
        </w:tc>
        <w:tc>
          <w:tcPr>
            <w:tcW w:w="1276" w:type="dxa"/>
            <w:vAlign w:val="center"/>
          </w:tcPr>
          <w:p w:rsidR="00C40B72" w:rsidRDefault="009D7664">
            <w:pPr>
              <w:jc w:val="center"/>
            </w:pPr>
            <w:r>
              <w:rPr>
                <w:color w:val="000000"/>
                <w:sz w:val="24"/>
              </w:rPr>
              <w:t>600109</w:t>
            </w:r>
          </w:p>
        </w:tc>
        <w:tc>
          <w:tcPr>
            <w:tcW w:w="1701" w:type="dxa"/>
            <w:vAlign w:val="center"/>
          </w:tcPr>
          <w:p w:rsidR="00C40B72" w:rsidRDefault="009D7664">
            <w:pPr>
              <w:jc w:val="center"/>
            </w:pPr>
            <w:r>
              <w:rPr>
                <w:color w:val="000000"/>
                <w:sz w:val="24"/>
              </w:rPr>
              <w:t>国金证券</w:t>
            </w:r>
          </w:p>
        </w:tc>
        <w:tc>
          <w:tcPr>
            <w:tcW w:w="1559" w:type="dxa"/>
            <w:vAlign w:val="center"/>
          </w:tcPr>
          <w:p w:rsidR="00C40B72" w:rsidRDefault="009D7664">
            <w:pPr>
              <w:jc w:val="right"/>
            </w:pPr>
            <w:r>
              <w:rPr>
                <w:color w:val="000000"/>
                <w:sz w:val="24"/>
              </w:rPr>
              <w:t>202,673</w:t>
            </w:r>
          </w:p>
        </w:tc>
        <w:tc>
          <w:tcPr>
            <w:tcW w:w="1932" w:type="dxa"/>
            <w:vAlign w:val="center"/>
          </w:tcPr>
          <w:p w:rsidR="00C40B72" w:rsidRDefault="009D7664">
            <w:pPr>
              <w:jc w:val="right"/>
            </w:pPr>
            <w:r>
              <w:rPr>
                <w:color w:val="000000"/>
                <w:sz w:val="24"/>
              </w:rPr>
              <w:t>1,451,138.68</w:t>
            </w:r>
          </w:p>
        </w:tc>
        <w:tc>
          <w:tcPr>
            <w:tcW w:w="1612" w:type="dxa"/>
            <w:vAlign w:val="center"/>
          </w:tcPr>
          <w:p w:rsidR="00C40B72" w:rsidRDefault="009D7664">
            <w:pPr>
              <w:jc w:val="right"/>
            </w:pPr>
            <w:r>
              <w:rPr>
                <w:color w:val="000000"/>
                <w:sz w:val="24"/>
              </w:rPr>
              <w:t>0.41</w:t>
            </w:r>
          </w:p>
        </w:tc>
      </w:tr>
      <w:tr w:rsidR="00C40B72">
        <w:trPr>
          <w:jc w:val="center"/>
        </w:trPr>
        <w:tc>
          <w:tcPr>
            <w:tcW w:w="817" w:type="dxa"/>
            <w:vAlign w:val="center"/>
          </w:tcPr>
          <w:p w:rsidR="00C40B72" w:rsidRDefault="009D7664">
            <w:pPr>
              <w:jc w:val="center"/>
            </w:pPr>
            <w:r>
              <w:rPr>
                <w:color w:val="000000"/>
                <w:sz w:val="24"/>
              </w:rPr>
              <w:t>70</w:t>
            </w:r>
          </w:p>
        </w:tc>
        <w:tc>
          <w:tcPr>
            <w:tcW w:w="1276" w:type="dxa"/>
            <w:vAlign w:val="center"/>
          </w:tcPr>
          <w:p w:rsidR="00C40B72" w:rsidRDefault="009D7664">
            <w:pPr>
              <w:jc w:val="center"/>
            </w:pPr>
            <w:r>
              <w:rPr>
                <w:color w:val="000000"/>
                <w:sz w:val="24"/>
              </w:rPr>
              <w:t>601788</w:t>
            </w:r>
          </w:p>
        </w:tc>
        <w:tc>
          <w:tcPr>
            <w:tcW w:w="1701" w:type="dxa"/>
            <w:vAlign w:val="center"/>
          </w:tcPr>
          <w:p w:rsidR="00C40B72" w:rsidRDefault="009D7664">
            <w:pPr>
              <w:jc w:val="center"/>
            </w:pPr>
            <w:r>
              <w:rPr>
                <w:color w:val="000000"/>
                <w:sz w:val="24"/>
              </w:rPr>
              <w:t>光大证券</w:t>
            </w:r>
          </w:p>
        </w:tc>
        <w:tc>
          <w:tcPr>
            <w:tcW w:w="1559" w:type="dxa"/>
            <w:vAlign w:val="center"/>
          </w:tcPr>
          <w:p w:rsidR="00C40B72" w:rsidRDefault="009D7664">
            <w:pPr>
              <w:jc w:val="right"/>
            </w:pPr>
            <w:r>
              <w:rPr>
                <w:color w:val="000000"/>
                <w:sz w:val="24"/>
              </w:rPr>
              <w:t>163,800</w:t>
            </w:r>
          </w:p>
        </w:tc>
        <w:tc>
          <w:tcPr>
            <w:tcW w:w="1932" w:type="dxa"/>
            <w:vAlign w:val="center"/>
          </w:tcPr>
          <w:p w:rsidR="00C40B72" w:rsidRDefault="009D7664">
            <w:pPr>
              <w:jc w:val="right"/>
            </w:pPr>
            <w:r>
              <w:rPr>
                <w:color w:val="000000"/>
                <w:sz w:val="24"/>
              </w:rPr>
              <w:t>1,436,526.00</w:t>
            </w:r>
          </w:p>
        </w:tc>
        <w:tc>
          <w:tcPr>
            <w:tcW w:w="1612" w:type="dxa"/>
            <w:vAlign w:val="center"/>
          </w:tcPr>
          <w:p w:rsidR="00C40B72" w:rsidRDefault="009D7664">
            <w:pPr>
              <w:jc w:val="right"/>
            </w:pPr>
            <w:r>
              <w:rPr>
                <w:color w:val="000000"/>
                <w:sz w:val="24"/>
              </w:rPr>
              <w:t>0.41</w:t>
            </w:r>
          </w:p>
        </w:tc>
      </w:tr>
      <w:tr w:rsidR="00C40B72">
        <w:trPr>
          <w:jc w:val="center"/>
        </w:trPr>
        <w:tc>
          <w:tcPr>
            <w:tcW w:w="817" w:type="dxa"/>
            <w:vAlign w:val="center"/>
          </w:tcPr>
          <w:p w:rsidR="00C40B72" w:rsidRDefault="009D7664">
            <w:pPr>
              <w:jc w:val="center"/>
            </w:pPr>
            <w:r>
              <w:rPr>
                <w:color w:val="000000"/>
                <w:sz w:val="24"/>
              </w:rPr>
              <w:lastRenderedPageBreak/>
              <w:t>71</w:t>
            </w:r>
          </w:p>
        </w:tc>
        <w:tc>
          <w:tcPr>
            <w:tcW w:w="1276" w:type="dxa"/>
            <w:vAlign w:val="center"/>
          </w:tcPr>
          <w:p w:rsidR="00C40B72" w:rsidRDefault="009D7664">
            <w:pPr>
              <w:jc w:val="center"/>
            </w:pPr>
            <w:r>
              <w:rPr>
                <w:color w:val="000000"/>
                <w:sz w:val="24"/>
              </w:rPr>
              <w:t>601099</w:t>
            </w:r>
          </w:p>
        </w:tc>
        <w:tc>
          <w:tcPr>
            <w:tcW w:w="1701" w:type="dxa"/>
            <w:vAlign w:val="center"/>
          </w:tcPr>
          <w:p w:rsidR="00C40B72" w:rsidRDefault="009D7664">
            <w:pPr>
              <w:jc w:val="center"/>
            </w:pPr>
            <w:r>
              <w:rPr>
                <w:color w:val="000000"/>
                <w:sz w:val="24"/>
              </w:rPr>
              <w:t>太平洋</w:t>
            </w:r>
          </w:p>
        </w:tc>
        <w:tc>
          <w:tcPr>
            <w:tcW w:w="1559" w:type="dxa"/>
            <w:vAlign w:val="center"/>
          </w:tcPr>
          <w:p w:rsidR="00C40B72" w:rsidRDefault="009D7664">
            <w:pPr>
              <w:jc w:val="right"/>
            </w:pPr>
            <w:r>
              <w:rPr>
                <w:color w:val="000000"/>
                <w:sz w:val="24"/>
              </w:rPr>
              <w:t>571,380</w:t>
            </w:r>
          </w:p>
        </w:tc>
        <w:tc>
          <w:tcPr>
            <w:tcW w:w="1932" w:type="dxa"/>
            <w:vAlign w:val="center"/>
          </w:tcPr>
          <w:p w:rsidR="00C40B72" w:rsidRDefault="009D7664">
            <w:pPr>
              <w:jc w:val="right"/>
            </w:pPr>
            <w:r>
              <w:rPr>
                <w:color w:val="000000"/>
                <w:sz w:val="24"/>
              </w:rPr>
              <w:t>1,422,736.20</w:t>
            </w:r>
          </w:p>
        </w:tc>
        <w:tc>
          <w:tcPr>
            <w:tcW w:w="1612" w:type="dxa"/>
            <w:vAlign w:val="center"/>
          </w:tcPr>
          <w:p w:rsidR="00C40B72" w:rsidRDefault="009D7664">
            <w:pPr>
              <w:jc w:val="right"/>
            </w:pPr>
            <w:r>
              <w:rPr>
                <w:color w:val="000000"/>
                <w:sz w:val="24"/>
              </w:rPr>
              <w:t>0.40</w:t>
            </w:r>
          </w:p>
        </w:tc>
      </w:tr>
      <w:tr w:rsidR="00C40B72">
        <w:trPr>
          <w:jc w:val="center"/>
        </w:trPr>
        <w:tc>
          <w:tcPr>
            <w:tcW w:w="817" w:type="dxa"/>
            <w:vAlign w:val="center"/>
          </w:tcPr>
          <w:p w:rsidR="00C40B72" w:rsidRDefault="009D7664">
            <w:pPr>
              <w:jc w:val="center"/>
            </w:pPr>
            <w:r>
              <w:rPr>
                <w:color w:val="000000"/>
                <w:sz w:val="24"/>
              </w:rPr>
              <w:t>72</w:t>
            </w:r>
          </w:p>
        </w:tc>
        <w:tc>
          <w:tcPr>
            <w:tcW w:w="1276" w:type="dxa"/>
            <w:vAlign w:val="center"/>
          </w:tcPr>
          <w:p w:rsidR="00C40B72" w:rsidRDefault="009D7664">
            <w:pPr>
              <w:jc w:val="center"/>
            </w:pPr>
            <w:r>
              <w:rPr>
                <w:color w:val="000000"/>
                <w:sz w:val="24"/>
              </w:rPr>
              <w:t>600018</w:t>
            </w:r>
          </w:p>
        </w:tc>
        <w:tc>
          <w:tcPr>
            <w:tcW w:w="1701" w:type="dxa"/>
            <w:vAlign w:val="center"/>
          </w:tcPr>
          <w:p w:rsidR="00C40B72" w:rsidRDefault="009D7664">
            <w:pPr>
              <w:jc w:val="center"/>
            </w:pPr>
            <w:proofErr w:type="gramStart"/>
            <w:r>
              <w:rPr>
                <w:color w:val="000000"/>
                <w:sz w:val="24"/>
              </w:rPr>
              <w:t>上港集团</w:t>
            </w:r>
            <w:proofErr w:type="gramEnd"/>
          </w:p>
        </w:tc>
        <w:tc>
          <w:tcPr>
            <w:tcW w:w="1559" w:type="dxa"/>
            <w:vAlign w:val="center"/>
          </w:tcPr>
          <w:p w:rsidR="00C40B72" w:rsidRDefault="009D7664">
            <w:pPr>
              <w:jc w:val="right"/>
            </w:pPr>
            <w:r>
              <w:rPr>
                <w:color w:val="000000"/>
                <w:sz w:val="24"/>
              </w:rPr>
              <w:t>271,872</w:t>
            </w:r>
          </w:p>
        </w:tc>
        <w:tc>
          <w:tcPr>
            <w:tcW w:w="1932" w:type="dxa"/>
            <w:vAlign w:val="center"/>
          </w:tcPr>
          <w:p w:rsidR="00C40B72" w:rsidRDefault="009D7664">
            <w:pPr>
              <w:jc w:val="right"/>
            </w:pPr>
            <w:r>
              <w:rPr>
                <w:color w:val="000000"/>
                <w:sz w:val="24"/>
              </w:rPr>
              <w:t>1,408,296.96</w:t>
            </w:r>
          </w:p>
        </w:tc>
        <w:tc>
          <w:tcPr>
            <w:tcW w:w="1612" w:type="dxa"/>
            <w:vAlign w:val="center"/>
          </w:tcPr>
          <w:p w:rsidR="00C40B72" w:rsidRDefault="009D7664">
            <w:pPr>
              <w:jc w:val="right"/>
            </w:pPr>
            <w:r>
              <w:rPr>
                <w:color w:val="000000"/>
                <w:sz w:val="24"/>
              </w:rPr>
              <w:t>0.40</w:t>
            </w:r>
          </w:p>
        </w:tc>
      </w:tr>
      <w:tr w:rsidR="00C40B72">
        <w:trPr>
          <w:jc w:val="center"/>
        </w:trPr>
        <w:tc>
          <w:tcPr>
            <w:tcW w:w="817" w:type="dxa"/>
            <w:vAlign w:val="center"/>
          </w:tcPr>
          <w:p w:rsidR="00C40B72" w:rsidRDefault="009D7664">
            <w:pPr>
              <w:jc w:val="center"/>
            </w:pPr>
            <w:r>
              <w:rPr>
                <w:color w:val="000000"/>
                <w:sz w:val="24"/>
              </w:rPr>
              <w:t>73</w:t>
            </w:r>
          </w:p>
        </w:tc>
        <w:tc>
          <w:tcPr>
            <w:tcW w:w="1276" w:type="dxa"/>
            <w:vAlign w:val="center"/>
          </w:tcPr>
          <w:p w:rsidR="00C40B72" w:rsidRDefault="009D7664">
            <w:pPr>
              <w:jc w:val="center"/>
            </w:pPr>
            <w:r>
              <w:rPr>
                <w:color w:val="000000"/>
                <w:sz w:val="24"/>
              </w:rPr>
              <w:t>601998</w:t>
            </w:r>
          </w:p>
        </w:tc>
        <w:tc>
          <w:tcPr>
            <w:tcW w:w="1701" w:type="dxa"/>
            <w:vAlign w:val="center"/>
          </w:tcPr>
          <w:p w:rsidR="00C40B72" w:rsidRDefault="009D7664">
            <w:pPr>
              <w:jc w:val="center"/>
            </w:pPr>
            <w:r>
              <w:rPr>
                <w:color w:val="000000"/>
                <w:sz w:val="24"/>
              </w:rPr>
              <w:t>中信银行</w:t>
            </w:r>
          </w:p>
        </w:tc>
        <w:tc>
          <w:tcPr>
            <w:tcW w:w="1559" w:type="dxa"/>
            <w:vAlign w:val="center"/>
          </w:tcPr>
          <w:p w:rsidR="00C40B72" w:rsidRDefault="009D7664">
            <w:pPr>
              <w:jc w:val="right"/>
            </w:pPr>
            <w:r>
              <w:rPr>
                <w:color w:val="000000"/>
                <w:sz w:val="24"/>
              </w:rPr>
              <w:t>256,944</w:t>
            </w:r>
          </w:p>
        </w:tc>
        <w:tc>
          <w:tcPr>
            <w:tcW w:w="1932" w:type="dxa"/>
            <w:vAlign w:val="center"/>
          </w:tcPr>
          <w:p w:rsidR="00C40B72" w:rsidRDefault="009D7664">
            <w:pPr>
              <w:jc w:val="right"/>
            </w:pPr>
            <w:r>
              <w:rPr>
                <w:color w:val="000000"/>
                <w:sz w:val="24"/>
              </w:rPr>
              <w:t>1,400,344.80</w:t>
            </w:r>
          </w:p>
        </w:tc>
        <w:tc>
          <w:tcPr>
            <w:tcW w:w="1612" w:type="dxa"/>
            <w:vAlign w:val="center"/>
          </w:tcPr>
          <w:p w:rsidR="00C40B72" w:rsidRDefault="009D7664">
            <w:pPr>
              <w:jc w:val="right"/>
            </w:pPr>
            <w:r>
              <w:rPr>
                <w:color w:val="000000"/>
                <w:sz w:val="24"/>
              </w:rPr>
              <w:t>0.40</w:t>
            </w:r>
          </w:p>
        </w:tc>
      </w:tr>
      <w:tr w:rsidR="00C40B72">
        <w:trPr>
          <w:jc w:val="center"/>
        </w:trPr>
        <w:tc>
          <w:tcPr>
            <w:tcW w:w="817" w:type="dxa"/>
            <w:vAlign w:val="center"/>
          </w:tcPr>
          <w:p w:rsidR="00C40B72" w:rsidRDefault="009D7664">
            <w:pPr>
              <w:jc w:val="center"/>
            </w:pPr>
            <w:r>
              <w:rPr>
                <w:color w:val="000000"/>
                <w:sz w:val="24"/>
              </w:rPr>
              <w:t>74</w:t>
            </w:r>
          </w:p>
        </w:tc>
        <w:tc>
          <w:tcPr>
            <w:tcW w:w="1276" w:type="dxa"/>
            <w:vAlign w:val="center"/>
          </w:tcPr>
          <w:p w:rsidR="00C40B72" w:rsidRDefault="009D7664">
            <w:pPr>
              <w:jc w:val="center"/>
            </w:pPr>
            <w:r>
              <w:rPr>
                <w:color w:val="000000"/>
                <w:sz w:val="24"/>
              </w:rPr>
              <w:t>601555</w:t>
            </w:r>
          </w:p>
        </w:tc>
        <w:tc>
          <w:tcPr>
            <w:tcW w:w="1701" w:type="dxa"/>
            <w:vAlign w:val="center"/>
          </w:tcPr>
          <w:p w:rsidR="00C40B72" w:rsidRDefault="009D7664">
            <w:pPr>
              <w:jc w:val="center"/>
            </w:pPr>
            <w:r>
              <w:rPr>
                <w:color w:val="000000"/>
                <w:sz w:val="24"/>
              </w:rPr>
              <w:t>东吴证券</w:t>
            </w:r>
          </w:p>
        </w:tc>
        <w:tc>
          <w:tcPr>
            <w:tcW w:w="1559" w:type="dxa"/>
            <w:vAlign w:val="center"/>
          </w:tcPr>
          <w:p w:rsidR="00C40B72" w:rsidRDefault="009D7664">
            <w:pPr>
              <w:jc w:val="right"/>
            </w:pPr>
            <w:r>
              <w:rPr>
                <w:color w:val="000000"/>
                <w:sz w:val="24"/>
              </w:rPr>
              <w:t>201,230</w:t>
            </w:r>
          </w:p>
        </w:tc>
        <w:tc>
          <w:tcPr>
            <w:tcW w:w="1932" w:type="dxa"/>
            <w:vAlign w:val="center"/>
          </w:tcPr>
          <w:p w:rsidR="00C40B72" w:rsidRDefault="009D7664">
            <w:pPr>
              <w:jc w:val="right"/>
            </w:pPr>
            <w:r>
              <w:rPr>
                <w:color w:val="000000"/>
                <w:sz w:val="24"/>
              </w:rPr>
              <w:t>1,348,241.00</w:t>
            </w:r>
          </w:p>
        </w:tc>
        <w:tc>
          <w:tcPr>
            <w:tcW w:w="1612" w:type="dxa"/>
            <w:vAlign w:val="center"/>
          </w:tcPr>
          <w:p w:rsidR="00C40B72" w:rsidRDefault="009D7664">
            <w:pPr>
              <w:jc w:val="right"/>
            </w:pPr>
            <w:r>
              <w:rPr>
                <w:color w:val="000000"/>
                <w:sz w:val="24"/>
              </w:rPr>
              <w:t>0.38</w:t>
            </w:r>
          </w:p>
        </w:tc>
      </w:tr>
      <w:tr w:rsidR="00C40B72">
        <w:trPr>
          <w:jc w:val="center"/>
        </w:trPr>
        <w:tc>
          <w:tcPr>
            <w:tcW w:w="817" w:type="dxa"/>
            <w:vAlign w:val="center"/>
          </w:tcPr>
          <w:p w:rsidR="00C40B72" w:rsidRDefault="009D7664">
            <w:pPr>
              <w:jc w:val="center"/>
            </w:pPr>
            <w:r>
              <w:rPr>
                <w:color w:val="000000"/>
                <w:sz w:val="24"/>
              </w:rPr>
              <w:t>75</w:t>
            </w:r>
          </w:p>
        </w:tc>
        <w:tc>
          <w:tcPr>
            <w:tcW w:w="1276" w:type="dxa"/>
            <w:vAlign w:val="center"/>
          </w:tcPr>
          <w:p w:rsidR="00C40B72" w:rsidRDefault="009D7664">
            <w:pPr>
              <w:jc w:val="center"/>
            </w:pPr>
            <w:r>
              <w:rPr>
                <w:color w:val="000000"/>
                <w:sz w:val="24"/>
              </w:rPr>
              <w:t>600066</w:t>
            </w:r>
          </w:p>
        </w:tc>
        <w:tc>
          <w:tcPr>
            <w:tcW w:w="1701" w:type="dxa"/>
            <w:vAlign w:val="center"/>
          </w:tcPr>
          <w:p w:rsidR="00C40B72" w:rsidRDefault="009D7664">
            <w:pPr>
              <w:jc w:val="center"/>
            </w:pPr>
            <w:r>
              <w:rPr>
                <w:color w:val="000000"/>
                <w:sz w:val="24"/>
              </w:rPr>
              <w:t>宇通客车</w:t>
            </w:r>
          </w:p>
        </w:tc>
        <w:tc>
          <w:tcPr>
            <w:tcW w:w="1559" w:type="dxa"/>
            <w:vAlign w:val="center"/>
          </w:tcPr>
          <w:p w:rsidR="00C40B72" w:rsidRDefault="009D7664">
            <w:pPr>
              <w:jc w:val="right"/>
            </w:pPr>
            <w:r>
              <w:rPr>
                <w:color w:val="000000"/>
                <w:sz w:val="24"/>
              </w:rPr>
              <w:t>111,344</w:t>
            </w:r>
          </w:p>
        </w:tc>
        <w:tc>
          <w:tcPr>
            <w:tcW w:w="1932" w:type="dxa"/>
            <w:vAlign w:val="center"/>
          </w:tcPr>
          <w:p w:rsidR="00C40B72" w:rsidRDefault="009D7664">
            <w:pPr>
              <w:jc w:val="right"/>
            </w:pPr>
            <w:r>
              <w:rPr>
                <w:color w:val="000000"/>
                <w:sz w:val="24"/>
              </w:rPr>
              <w:t>1,319,426.40</w:t>
            </w:r>
          </w:p>
        </w:tc>
        <w:tc>
          <w:tcPr>
            <w:tcW w:w="1612" w:type="dxa"/>
            <w:vAlign w:val="center"/>
          </w:tcPr>
          <w:p w:rsidR="00C40B72" w:rsidRDefault="009D7664">
            <w:pPr>
              <w:jc w:val="right"/>
            </w:pPr>
            <w:r>
              <w:rPr>
                <w:color w:val="000000"/>
                <w:sz w:val="24"/>
              </w:rPr>
              <w:t>0.38</w:t>
            </w:r>
          </w:p>
        </w:tc>
      </w:tr>
      <w:tr w:rsidR="00C40B72">
        <w:trPr>
          <w:jc w:val="center"/>
        </w:trPr>
        <w:tc>
          <w:tcPr>
            <w:tcW w:w="817" w:type="dxa"/>
            <w:vAlign w:val="center"/>
          </w:tcPr>
          <w:p w:rsidR="00C40B72" w:rsidRDefault="009D7664">
            <w:pPr>
              <w:jc w:val="center"/>
            </w:pPr>
            <w:r>
              <w:rPr>
                <w:color w:val="000000"/>
                <w:sz w:val="24"/>
              </w:rPr>
              <w:t>76</w:t>
            </w:r>
          </w:p>
        </w:tc>
        <w:tc>
          <w:tcPr>
            <w:tcW w:w="1276" w:type="dxa"/>
            <w:vAlign w:val="center"/>
          </w:tcPr>
          <w:p w:rsidR="00C40B72" w:rsidRDefault="009D7664">
            <w:pPr>
              <w:jc w:val="center"/>
            </w:pPr>
            <w:r>
              <w:rPr>
                <w:color w:val="000000"/>
                <w:sz w:val="24"/>
              </w:rPr>
              <w:t>601919</w:t>
            </w:r>
          </w:p>
        </w:tc>
        <w:tc>
          <w:tcPr>
            <w:tcW w:w="1701" w:type="dxa"/>
            <w:vAlign w:val="center"/>
          </w:tcPr>
          <w:p w:rsidR="00C40B72" w:rsidRDefault="009D7664">
            <w:pPr>
              <w:jc w:val="center"/>
            </w:pPr>
            <w:r>
              <w:rPr>
                <w:color w:val="000000"/>
                <w:sz w:val="24"/>
              </w:rPr>
              <w:t>中远海控</w:t>
            </w:r>
          </w:p>
        </w:tc>
        <w:tc>
          <w:tcPr>
            <w:tcW w:w="1559" w:type="dxa"/>
            <w:vAlign w:val="center"/>
          </w:tcPr>
          <w:p w:rsidR="00C40B72" w:rsidRDefault="009D7664">
            <w:pPr>
              <w:jc w:val="right"/>
            </w:pPr>
            <w:r>
              <w:rPr>
                <w:color w:val="000000"/>
                <w:sz w:val="24"/>
              </w:rPr>
              <w:t>320,100</w:t>
            </w:r>
          </w:p>
        </w:tc>
        <w:tc>
          <w:tcPr>
            <w:tcW w:w="1932" w:type="dxa"/>
            <w:vAlign w:val="center"/>
          </w:tcPr>
          <w:p w:rsidR="00C40B72" w:rsidRDefault="009D7664">
            <w:pPr>
              <w:jc w:val="right"/>
            </w:pPr>
            <w:r>
              <w:rPr>
                <w:color w:val="000000"/>
                <w:sz w:val="24"/>
              </w:rPr>
              <w:t>1,293,204.00</w:t>
            </w:r>
          </w:p>
        </w:tc>
        <w:tc>
          <w:tcPr>
            <w:tcW w:w="1612" w:type="dxa"/>
            <w:vAlign w:val="center"/>
          </w:tcPr>
          <w:p w:rsidR="00C40B72" w:rsidRDefault="009D7664">
            <w:pPr>
              <w:jc w:val="right"/>
            </w:pPr>
            <w:r>
              <w:rPr>
                <w:color w:val="000000"/>
                <w:sz w:val="24"/>
              </w:rPr>
              <w:t>0.37</w:t>
            </w:r>
          </w:p>
        </w:tc>
      </w:tr>
      <w:tr w:rsidR="00C40B72">
        <w:trPr>
          <w:jc w:val="center"/>
        </w:trPr>
        <w:tc>
          <w:tcPr>
            <w:tcW w:w="817" w:type="dxa"/>
            <w:vAlign w:val="center"/>
          </w:tcPr>
          <w:p w:rsidR="00C40B72" w:rsidRDefault="009D7664">
            <w:pPr>
              <w:jc w:val="center"/>
            </w:pPr>
            <w:r>
              <w:rPr>
                <w:color w:val="000000"/>
                <w:sz w:val="24"/>
              </w:rPr>
              <w:t>77</w:t>
            </w:r>
          </w:p>
        </w:tc>
        <w:tc>
          <w:tcPr>
            <w:tcW w:w="1276" w:type="dxa"/>
            <w:vAlign w:val="center"/>
          </w:tcPr>
          <w:p w:rsidR="00C40B72" w:rsidRDefault="009D7664">
            <w:pPr>
              <w:jc w:val="center"/>
            </w:pPr>
            <w:r>
              <w:rPr>
                <w:color w:val="000000"/>
                <w:sz w:val="24"/>
              </w:rPr>
              <w:t>600085</w:t>
            </w:r>
          </w:p>
        </w:tc>
        <w:tc>
          <w:tcPr>
            <w:tcW w:w="1701" w:type="dxa"/>
            <w:vAlign w:val="center"/>
          </w:tcPr>
          <w:p w:rsidR="00C40B72" w:rsidRDefault="009D7664">
            <w:pPr>
              <w:jc w:val="center"/>
            </w:pPr>
            <w:r>
              <w:rPr>
                <w:color w:val="000000"/>
                <w:sz w:val="24"/>
              </w:rPr>
              <w:t>同仁堂</w:t>
            </w:r>
          </w:p>
        </w:tc>
        <w:tc>
          <w:tcPr>
            <w:tcW w:w="1559" w:type="dxa"/>
            <w:vAlign w:val="center"/>
          </w:tcPr>
          <w:p w:rsidR="00C40B72" w:rsidRDefault="009D7664">
            <w:pPr>
              <w:jc w:val="right"/>
            </w:pPr>
            <w:r>
              <w:rPr>
                <w:color w:val="000000"/>
                <w:sz w:val="24"/>
              </w:rPr>
              <w:t>46,050</w:t>
            </w:r>
          </w:p>
        </w:tc>
        <w:tc>
          <w:tcPr>
            <w:tcW w:w="1932" w:type="dxa"/>
            <w:vAlign w:val="center"/>
          </w:tcPr>
          <w:p w:rsidR="00C40B72" w:rsidRDefault="009D7664">
            <w:pPr>
              <w:jc w:val="right"/>
            </w:pPr>
            <w:r>
              <w:rPr>
                <w:color w:val="000000"/>
                <w:sz w:val="24"/>
              </w:rPr>
              <w:t>1,266,375.00</w:t>
            </w:r>
          </w:p>
        </w:tc>
        <w:tc>
          <w:tcPr>
            <w:tcW w:w="1612" w:type="dxa"/>
            <w:vAlign w:val="center"/>
          </w:tcPr>
          <w:p w:rsidR="00C40B72" w:rsidRDefault="009D7664">
            <w:pPr>
              <w:jc w:val="right"/>
            </w:pPr>
            <w:r>
              <w:rPr>
                <w:color w:val="000000"/>
                <w:sz w:val="24"/>
              </w:rPr>
              <w:t>0.36</w:t>
            </w:r>
          </w:p>
        </w:tc>
      </w:tr>
      <w:tr w:rsidR="00C40B72">
        <w:trPr>
          <w:jc w:val="center"/>
        </w:trPr>
        <w:tc>
          <w:tcPr>
            <w:tcW w:w="817" w:type="dxa"/>
            <w:vAlign w:val="center"/>
          </w:tcPr>
          <w:p w:rsidR="00C40B72" w:rsidRDefault="009D7664">
            <w:pPr>
              <w:jc w:val="center"/>
            </w:pPr>
            <w:r>
              <w:rPr>
                <w:color w:val="000000"/>
                <w:sz w:val="24"/>
              </w:rPr>
              <w:t>78</w:t>
            </w:r>
          </w:p>
        </w:tc>
        <w:tc>
          <w:tcPr>
            <w:tcW w:w="1276" w:type="dxa"/>
            <w:vAlign w:val="center"/>
          </w:tcPr>
          <w:p w:rsidR="00C40B72" w:rsidRDefault="009D7664">
            <w:pPr>
              <w:jc w:val="center"/>
            </w:pPr>
            <w:r>
              <w:rPr>
                <w:color w:val="000000"/>
                <w:sz w:val="24"/>
              </w:rPr>
              <w:t>600489</w:t>
            </w:r>
          </w:p>
        </w:tc>
        <w:tc>
          <w:tcPr>
            <w:tcW w:w="1701" w:type="dxa"/>
            <w:vAlign w:val="center"/>
          </w:tcPr>
          <w:p w:rsidR="00C40B72" w:rsidRDefault="009D7664">
            <w:pPr>
              <w:jc w:val="center"/>
            </w:pPr>
            <w:r>
              <w:rPr>
                <w:color w:val="000000"/>
                <w:sz w:val="24"/>
              </w:rPr>
              <w:t>中</w:t>
            </w:r>
            <w:proofErr w:type="gramStart"/>
            <w:r>
              <w:rPr>
                <w:color w:val="000000"/>
                <w:sz w:val="24"/>
              </w:rPr>
              <w:t>金黄金</w:t>
            </w:r>
            <w:proofErr w:type="gramEnd"/>
          </w:p>
        </w:tc>
        <w:tc>
          <w:tcPr>
            <w:tcW w:w="1559" w:type="dxa"/>
            <w:vAlign w:val="center"/>
          </w:tcPr>
          <w:p w:rsidR="00C40B72" w:rsidRDefault="009D7664">
            <w:pPr>
              <w:jc w:val="right"/>
            </w:pPr>
            <w:r>
              <w:rPr>
                <w:color w:val="000000"/>
                <w:sz w:val="24"/>
              </w:rPr>
              <w:t>144,672</w:t>
            </w:r>
          </w:p>
        </w:tc>
        <w:tc>
          <w:tcPr>
            <w:tcW w:w="1932" w:type="dxa"/>
            <w:vAlign w:val="center"/>
          </w:tcPr>
          <w:p w:rsidR="00C40B72" w:rsidRDefault="009D7664">
            <w:pPr>
              <w:jc w:val="right"/>
            </w:pPr>
            <w:r>
              <w:rPr>
                <w:color w:val="000000"/>
                <w:sz w:val="24"/>
              </w:rPr>
              <w:t>1,241,285.76</w:t>
            </w:r>
          </w:p>
        </w:tc>
        <w:tc>
          <w:tcPr>
            <w:tcW w:w="1612" w:type="dxa"/>
            <w:vAlign w:val="center"/>
          </w:tcPr>
          <w:p w:rsidR="00C40B72" w:rsidRDefault="009D7664">
            <w:pPr>
              <w:jc w:val="right"/>
            </w:pPr>
            <w:r>
              <w:rPr>
                <w:color w:val="000000"/>
                <w:sz w:val="24"/>
              </w:rPr>
              <w:t>0.35</w:t>
            </w:r>
          </w:p>
        </w:tc>
      </w:tr>
      <w:tr w:rsidR="00C40B72">
        <w:trPr>
          <w:jc w:val="center"/>
        </w:trPr>
        <w:tc>
          <w:tcPr>
            <w:tcW w:w="817" w:type="dxa"/>
            <w:vAlign w:val="center"/>
          </w:tcPr>
          <w:p w:rsidR="00C40B72" w:rsidRDefault="009D7664">
            <w:pPr>
              <w:jc w:val="center"/>
            </w:pPr>
            <w:r>
              <w:rPr>
                <w:color w:val="000000"/>
                <w:sz w:val="24"/>
              </w:rPr>
              <w:t>79</w:t>
            </w:r>
          </w:p>
        </w:tc>
        <w:tc>
          <w:tcPr>
            <w:tcW w:w="1276" w:type="dxa"/>
            <w:vAlign w:val="center"/>
          </w:tcPr>
          <w:p w:rsidR="00C40B72" w:rsidRDefault="009D7664">
            <w:pPr>
              <w:jc w:val="center"/>
            </w:pPr>
            <w:r>
              <w:rPr>
                <w:color w:val="000000"/>
                <w:sz w:val="24"/>
              </w:rPr>
              <w:t>600362</w:t>
            </w:r>
          </w:p>
        </w:tc>
        <w:tc>
          <w:tcPr>
            <w:tcW w:w="1701" w:type="dxa"/>
            <w:vAlign w:val="center"/>
          </w:tcPr>
          <w:p w:rsidR="00C40B72" w:rsidRDefault="009D7664">
            <w:pPr>
              <w:jc w:val="center"/>
            </w:pPr>
            <w:r>
              <w:rPr>
                <w:color w:val="000000"/>
                <w:sz w:val="24"/>
              </w:rPr>
              <w:t>江西铜业</w:t>
            </w:r>
          </w:p>
        </w:tc>
        <w:tc>
          <w:tcPr>
            <w:tcW w:w="1559" w:type="dxa"/>
            <w:vAlign w:val="center"/>
          </w:tcPr>
          <w:p w:rsidR="00C40B72" w:rsidRDefault="009D7664">
            <w:pPr>
              <w:jc w:val="right"/>
            </w:pPr>
            <w:r>
              <w:rPr>
                <w:color w:val="000000"/>
                <w:sz w:val="24"/>
              </w:rPr>
              <w:t>87,062</w:t>
            </w:r>
          </w:p>
        </w:tc>
        <w:tc>
          <w:tcPr>
            <w:tcW w:w="1932" w:type="dxa"/>
            <w:vAlign w:val="center"/>
          </w:tcPr>
          <w:p w:rsidR="00C40B72" w:rsidRDefault="009D7664">
            <w:pPr>
              <w:jc w:val="right"/>
            </w:pPr>
            <w:r>
              <w:rPr>
                <w:color w:val="000000"/>
                <w:sz w:val="24"/>
              </w:rPr>
              <w:t>1,145,735.92</w:t>
            </w:r>
          </w:p>
        </w:tc>
        <w:tc>
          <w:tcPr>
            <w:tcW w:w="1612" w:type="dxa"/>
            <w:vAlign w:val="center"/>
          </w:tcPr>
          <w:p w:rsidR="00C40B72" w:rsidRDefault="009D7664">
            <w:pPr>
              <w:jc w:val="right"/>
            </w:pPr>
            <w:r>
              <w:rPr>
                <w:color w:val="000000"/>
                <w:sz w:val="24"/>
              </w:rPr>
              <w:t>0.33</w:t>
            </w:r>
          </w:p>
        </w:tc>
      </w:tr>
      <w:tr w:rsidR="00C40B72">
        <w:trPr>
          <w:jc w:val="center"/>
        </w:trPr>
        <w:tc>
          <w:tcPr>
            <w:tcW w:w="817" w:type="dxa"/>
            <w:vAlign w:val="center"/>
          </w:tcPr>
          <w:p w:rsidR="00C40B72" w:rsidRDefault="009D7664">
            <w:pPr>
              <w:jc w:val="center"/>
            </w:pPr>
            <w:r>
              <w:rPr>
                <w:color w:val="000000"/>
                <w:sz w:val="24"/>
              </w:rPr>
              <w:t>80</w:t>
            </w:r>
          </w:p>
        </w:tc>
        <w:tc>
          <w:tcPr>
            <w:tcW w:w="1276" w:type="dxa"/>
            <w:vAlign w:val="center"/>
          </w:tcPr>
          <w:p w:rsidR="00C40B72" w:rsidRDefault="009D7664">
            <w:pPr>
              <w:jc w:val="center"/>
            </w:pPr>
            <w:r>
              <w:rPr>
                <w:color w:val="000000"/>
                <w:sz w:val="24"/>
              </w:rPr>
              <w:t>600600</w:t>
            </w:r>
          </w:p>
        </w:tc>
        <w:tc>
          <w:tcPr>
            <w:tcW w:w="1701" w:type="dxa"/>
            <w:vAlign w:val="center"/>
          </w:tcPr>
          <w:p w:rsidR="00C40B72" w:rsidRDefault="009D7664">
            <w:pPr>
              <w:jc w:val="center"/>
            </w:pPr>
            <w:r>
              <w:rPr>
                <w:color w:val="000000"/>
                <w:sz w:val="24"/>
              </w:rPr>
              <w:t>青岛啤酒</w:t>
            </w:r>
          </w:p>
        </w:tc>
        <w:tc>
          <w:tcPr>
            <w:tcW w:w="1559" w:type="dxa"/>
            <w:vAlign w:val="center"/>
          </w:tcPr>
          <w:p w:rsidR="00C40B72" w:rsidRDefault="009D7664">
            <w:pPr>
              <w:jc w:val="right"/>
            </w:pPr>
            <w:r>
              <w:rPr>
                <w:color w:val="000000"/>
                <w:sz w:val="24"/>
              </w:rPr>
              <w:t>29,100</w:t>
            </w:r>
          </w:p>
        </w:tc>
        <w:tc>
          <w:tcPr>
            <w:tcW w:w="1932" w:type="dxa"/>
            <w:vAlign w:val="center"/>
          </w:tcPr>
          <w:p w:rsidR="00C40B72" w:rsidRDefault="009D7664">
            <w:pPr>
              <w:jc w:val="right"/>
            </w:pPr>
            <w:r>
              <w:rPr>
                <w:color w:val="000000"/>
                <w:sz w:val="24"/>
              </w:rPr>
              <w:t>1,014,426.00</w:t>
            </w:r>
          </w:p>
        </w:tc>
        <w:tc>
          <w:tcPr>
            <w:tcW w:w="1612" w:type="dxa"/>
            <w:vAlign w:val="center"/>
          </w:tcPr>
          <w:p w:rsidR="00C40B72" w:rsidRDefault="009D7664">
            <w:pPr>
              <w:jc w:val="right"/>
            </w:pPr>
            <w:r>
              <w:rPr>
                <w:color w:val="000000"/>
                <w:sz w:val="24"/>
              </w:rPr>
              <w:t>0.29</w:t>
            </w:r>
          </w:p>
        </w:tc>
      </w:tr>
      <w:tr w:rsidR="00C40B72">
        <w:trPr>
          <w:jc w:val="center"/>
        </w:trPr>
        <w:tc>
          <w:tcPr>
            <w:tcW w:w="817" w:type="dxa"/>
            <w:vAlign w:val="center"/>
          </w:tcPr>
          <w:p w:rsidR="00C40B72" w:rsidRDefault="009D7664">
            <w:pPr>
              <w:jc w:val="center"/>
            </w:pPr>
            <w:r>
              <w:rPr>
                <w:color w:val="000000"/>
                <w:sz w:val="24"/>
              </w:rPr>
              <w:t>81</w:t>
            </w:r>
          </w:p>
        </w:tc>
        <w:tc>
          <w:tcPr>
            <w:tcW w:w="1276" w:type="dxa"/>
            <w:vAlign w:val="center"/>
          </w:tcPr>
          <w:p w:rsidR="00C40B72" w:rsidRDefault="009D7664">
            <w:pPr>
              <w:jc w:val="center"/>
            </w:pPr>
            <w:r>
              <w:rPr>
                <w:color w:val="000000"/>
                <w:sz w:val="24"/>
              </w:rPr>
              <w:t>600153</w:t>
            </w:r>
          </w:p>
        </w:tc>
        <w:tc>
          <w:tcPr>
            <w:tcW w:w="1701" w:type="dxa"/>
            <w:vAlign w:val="center"/>
          </w:tcPr>
          <w:p w:rsidR="00C40B72" w:rsidRDefault="009D7664">
            <w:pPr>
              <w:jc w:val="center"/>
            </w:pPr>
            <w:r>
              <w:rPr>
                <w:color w:val="000000"/>
                <w:sz w:val="24"/>
              </w:rPr>
              <w:t>建发股份</w:t>
            </w:r>
          </w:p>
        </w:tc>
        <w:tc>
          <w:tcPr>
            <w:tcW w:w="1559" w:type="dxa"/>
            <w:vAlign w:val="center"/>
          </w:tcPr>
          <w:p w:rsidR="00C40B72" w:rsidRDefault="009D7664">
            <w:pPr>
              <w:jc w:val="right"/>
            </w:pPr>
            <w:r>
              <w:rPr>
                <w:color w:val="000000"/>
                <w:sz w:val="24"/>
              </w:rPr>
              <w:t>142,500</w:t>
            </w:r>
          </w:p>
        </w:tc>
        <w:tc>
          <w:tcPr>
            <w:tcW w:w="1932" w:type="dxa"/>
            <w:vAlign w:val="center"/>
          </w:tcPr>
          <w:p w:rsidR="00C40B72" w:rsidRDefault="009D7664">
            <w:pPr>
              <w:jc w:val="right"/>
            </w:pPr>
            <w:r>
              <w:rPr>
                <w:color w:val="000000"/>
                <w:sz w:val="24"/>
              </w:rPr>
              <w:t>1,004,625.00</w:t>
            </w:r>
          </w:p>
        </w:tc>
        <w:tc>
          <w:tcPr>
            <w:tcW w:w="1612" w:type="dxa"/>
            <w:vAlign w:val="center"/>
          </w:tcPr>
          <w:p w:rsidR="00C40B72" w:rsidRDefault="009D7664">
            <w:pPr>
              <w:jc w:val="right"/>
            </w:pPr>
            <w:r>
              <w:rPr>
                <w:color w:val="000000"/>
                <w:sz w:val="24"/>
              </w:rPr>
              <w:t>0.29</w:t>
            </w:r>
          </w:p>
        </w:tc>
      </w:tr>
      <w:tr w:rsidR="00C40B72">
        <w:trPr>
          <w:jc w:val="center"/>
        </w:trPr>
        <w:tc>
          <w:tcPr>
            <w:tcW w:w="817" w:type="dxa"/>
            <w:vAlign w:val="center"/>
          </w:tcPr>
          <w:p w:rsidR="00C40B72" w:rsidRDefault="009D7664">
            <w:pPr>
              <w:jc w:val="center"/>
            </w:pPr>
            <w:r>
              <w:rPr>
                <w:color w:val="000000"/>
                <w:sz w:val="24"/>
              </w:rPr>
              <w:t>82</w:t>
            </w:r>
          </w:p>
        </w:tc>
        <w:tc>
          <w:tcPr>
            <w:tcW w:w="1276" w:type="dxa"/>
            <w:vAlign w:val="center"/>
          </w:tcPr>
          <w:p w:rsidR="00C40B72" w:rsidRDefault="009D7664">
            <w:pPr>
              <w:jc w:val="center"/>
            </w:pPr>
            <w:r>
              <w:rPr>
                <w:color w:val="000000"/>
                <w:sz w:val="24"/>
              </w:rPr>
              <w:t>600528</w:t>
            </w:r>
          </w:p>
        </w:tc>
        <w:tc>
          <w:tcPr>
            <w:tcW w:w="1701" w:type="dxa"/>
            <w:vAlign w:val="center"/>
          </w:tcPr>
          <w:p w:rsidR="00C40B72" w:rsidRDefault="009D7664">
            <w:pPr>
              <w:jc w:val="center"/>
            </w:pPr>
            <w:r>
              <w:rPr>
                <w:color w:val="000000"/>
                <w:sz w:val="24"/>
              </w:rPr>
              <w:t>中</w:t>
            </w:r>
            <w:proofErr w:type="gramStart"/>
            <w:r>
              <w:rPr>
                <w:color w:val="000000"/>
                <w:sz w:val="24"/>
              </w:rPr>
              <w:t>铁工业</w:t>
            </w:r>
            <w:proofErr w:type="gramEnd"/>
          </w:p>
        </w:tc>
        <w:tc>
          <w:tcPr>
            <w:tcW w:w="1559" w:type="dxa"/>
            <w:vAlign w:val="center"/>
          </w:tcPr>
          <w:p w:rsidR="00C40B72" w:rsidRDefault="009D7664">
            <w:pPr>
              <w:jc w:val="right"/>
            </w:pPr>
            <w:r>
              <w:rPr>
                <w:color w:val="000000"/>
                <w:sz w:val="24"/>
              </w:rPr>
              <w:t>93,200</w:t>
            </w:r>
          </w:p>
        </w:tc>
        <w:tc>
          <w:tcPr>
            <w:tcW w:w="1932" w:type="dxa"/>
            <w:vAlign w:val="center"/>
          </w:tcPr>
          <w:p w:rsidR="00C40B72" w:rsidRDefault="009D7664">
            <w:pPr>
              <w:jc w:val="right"/>
            </w:pPr>
            <w:r>
              <w:rPr>
                <w:color w:val="000000"/>
                <w:sz w:val="24"/>
              </w:rPr>
              <w:t>978,600.00</w:t>
            </w:r>
          </w:p>
        </w:tc>
        <w:tc>
          <w:tcPr>
            <w:tcW w:w="1612" w:type="dxa"/>
            <w:vAlign w:val="center"/>
          </w:tcPr>
          <w:p w:rsidR="00C40B72" w:rsidRDefault="009D7664">
            <w:pPr>
              <w:jc w:val="right"/>
            </w:pPr>
            <w:r>
              <w:rPr>
                <w:color w:val="000000"/>
                <w:sz w:val="24"/>
              </w:rPr>
              <w:t>0.28</w:t>
            </w:r>
          </w:p>
        </w:tc>
      </w:tr>
      <w:tr w:rsidR="00C40B72">
        <w:trPr>
          <w:jc w:val="center"/>
        </w:trPr>
        <w:tc>
          <w:tcPr>
            <w:tcW w:w="817" w:type="dxa"/>
            <w:vAlign w:val="center"/>
          </w:tcPr>
          <w:p w:rsidR="00C40B72" w:rsidRDefault="009D7664">
            <w:pPr>
              <w:jc w:val="center"/>
            </w:pPr>
            <w:r>
              <w:rPr>
                <w:color w:val="000000"/>
                <w:sz w:val="24"/>
              </w:rPr>
              <w:t>83</w:t>
            </w:r>
          </w:p>
        </w:tc>
        <w:tc>
          <w:tcPr>
            <w:tcW w:w="1276" w:type="dxa"/>
            <w:vAlign w:val="center"/>
          </w:tcPr>
          <w:p w:rsidR="00C40B72" w:rsidRDefault="009D7664">
            <w:pPr>
              <w:jc w:val="center"/>
            </w:pPr>
            <w:r>
              <w:rPr>
                <w:color w:val="000000"/>
                <w:sz w:val="24"/>
              </w:rPr>
              <w:t>600977</w:t>
            </w:r>
          </w:p>
        </w:tc>
        <w:tc>
          <w:tcPr>
            <w:tcW w:w="1701" w:type="dxa"/>
            <w:vAlign w:val="center"/>
          </w:tcPr>
          <w:p w:rsidR="00C40B72" w:rsidRDefault="009D7664">
            <w:pPr>
              <w:jc w:val="center"/>
            </w:pPr>
            <w:r>
              <w:rPr>
                <w:color w:val="000000"/>
                <w:sz w:val="24"/>
              </w:rPr>
              <w:t>中国电影</w:t>
            </w:r>
          </w:p>
        </w:tc>
        <w:tc>
          <w:tcPr>
            <w:tcW w:w="1559" w:type="dxa"/>
            <w:vAlign w:val="center"/>
          </w:tcPr>
          <w:p w:rsidR="00C40B72" w:rsidRDefault="009D7664">
            <w:pPr>
              <w:jc w:val="right"/>
            </w:pPr>
            <w:r>
              <w:rPr>
                <w:color w:val="000000"/>
                <w:sz w:val="24"/>
              </w:rPr>
              <w:t>62,500</w:t>
            </w:r>
          </w:p>
        </w:tc>
        <w:tc>
          <w:tcPr>
            <w:tcW w:w="1932" w:type="dxa"/>
            <w:vAlign w:val="center"/>
          </w:tcPr>
          <w:p w:rsidR="00C40B72" w:rsidRDefault="009D7664">
            <w:pPr>
              <w:jc w:val="right"/>
            </w:pPr>
            <w:r>
              <w:rPr>
                <w:color w:val="000000"/>
                <w:sz w:val="24"/>
              </w:rPr>
              <w:t>895,000.00</w:t>
            </w:r>
          </w:p>
        </w:tc>
        <w:tc>
          <w:tcPr>
            <w:tcW w:w="1612" w:type="dxa"/>
            <w:vAlign w:val="center"/>
          </w:tcPr>
          <w:p w:rsidR="00C40B72" w:rsidRDefault="009D7664">
            <w:pPr>
              <w:jc w:val="right"/>
            </w:pPr>
            <w:r>
              <w:rPr>
                <w:color w:val="000000"/>
                <w:sz w:val="24"/>
              </w:rPr>
              <w:t>0.25</w:t>
            </w:r>
          </w:p>
        </w:tc>
      </w:tr>
      <w:tr w:rsidR="00C40B72">
        <w:trPr>
          <w:jc w:val="center"/>
        </w:trPr>
        <w:tc>
          <w:tcPr>
            <w:tcW w:w="817" w:type="dxa"/>
            <w:vAlign w:val="center"/>
          </w:tcPr>
          <w:p w:rsidR="00C40B72" w:rsidRDefault="009D7664">
            <w:pPr>
              <w:jc w:val="center"/>
            </w:pPr>
            <w:r>
              <w:rPr>
                <w:color w:val="000000"/>
                <w:sz w:val="24"/>
              </w:rPr>
              <w:t>84</w:t>
            </w:r>
          </w:p>
        </w:tc>
        <w:tc>
          <w:tcPr>
            <w:tcW w:w="1276" w:type="dxa"/>
            <w:vAlign w:val="center"/>
          </w:tcPr>
          <w:p w:rsidR="00C40B72" w:rsidRDefault="009D7664">
            <w:pPr>
              <w:jc w:val="center"/>
            </w:pPr>
            <w:r>
              <w:rPr>
                <w:color w:val="000000"/>
                <w:sz w:val="24"/>
              </w:rPr>
              <w:t>601117</w:t>
            </w:r>
          </w:p>
        </w:tc>
        <w:tc>
          <w:tcPr>
            <w:tcW w:w="1701" w:type="dxa"/>
            <w:vAlign w:val="center"/>
          </w:tcPr>
          <w:p w:rsidR="00C40B72" w:rsidRDefault="009D7664">
            <w:pPr>
              <w:jc w:val="center"/>
            </w:pPr>
            <w:r>
              <w:rPr>
                <w:color w:val="000000"/>
                <w:sz w:val="24"/>
              </w:rPr>
              <w:t>中国化学</w:t>
            </w:r>
          </w:p>
        </w:tc>
        <w:tc>
          <w:tcPr>
            <w:tcW w:w="1559" w:type="dxa"/>
            <w:vAlign w:val="center"/>
          </w:tcPr>
          <w:p w:rsidR="00C40B72" w:rsidRDefault="009D7664">
            <w:pPr>
              <w:jc w:val="right"/>
            </w:pPr>
            <w:r>
              <w:rPr>
                <w:color w:val="000000"/>
                <w:sz w:val="24"/>
              </w:rPr>
              <w:t>165,400</w:t>
            </w:r>
          </w:p>
        </w:tc>
        <w:tc>
          <w:tcPr>
            <w:tcW w:w="1932" w:type="dxa"/>
            <w:vAlign w:val="center"/>
          </w:tcPr>
          <w:p w:rsidR="00C40B72" w:rsidRDefault="009D7664">
            <w:pPr>
              <w:jc w:val="right"/>
            </w:pPr>
            <w:r>
              <w:rPr>
                <w:color w:val="000000"/>
                <w:sz w:val="24"/>
              </w:rPr>
              <w:t>886,544.00</w:t>
            </w:r>
          </w:p>
        </w:tc>
        <w:tc>
          <w:tcPr>
            <w:tcW w:w="1612" w:type="dxa"/>
            <w:vAlign w:val="center"/>
          </w:tcPr>
          <w:p w:rsidR="00C40B72" w:rsidRDefault="009D7664">
            <w:pPr>
              <w:jc w:val="right"/>
            </w:pPr>
            <w:r>
              <w:rPr>
                <w:color w:val="000000"/>
                <w:sz w:val="24"/>
              </w:rPr>
              <w:t>0.25</w:t>
            </w:r>
          </w:p>
        </w:tc>
      </w:tr>
      <w:tr w:rsidR="00C40B72">
        <w:trPr>
          <w:jc w:val="center"/>
        </w:trPr>
        <w:tc>
          <w:tcPr>
            <w:tcW w:w="817" w:type="dxa"/>
            <w:vAlign w:val="center"/>
          </w:tcPr>
          <w:p w:rsidR="00C40B72" w:rsidRDefault="009D7664">
            <w:pPr>
              <w:jc w:val="center"/>
            </w:pPr>
            <w:r>
              <w:rPr>
                <w:color w:val="000000"/>
                <w:sz w:val="24"/>
              </w:rPr>
              <w:t>85</w:t>
            </w:r>
          </w:p>
        </w:tc>
        <w:tc>
          <w:tcPr>
            <w:tcW w:w="1276" w:type="dxa"/>
            <w:vAlign w:val="center"/>
          </w:tcPr>
          <w:p w:rsidR="00C40B72" w:rsidRDefault="009D7664">
            <w:pPr>
              <w:jc w:val="center"/>
            </w:pPr>
            <w:r>
              <w:rPr>
                <w:color w:val="000000"/>
                <w:sz w:val="24"/>
              </w:rPr>
              <w:t>600497</w:t>
            </w:r>
          </w:p>
        </w:tc>
        <w:tc>
          <w:tcPr>
            <w:tcW w:w="1701" w:type="dxa"/>
            <w:vAlign w:val="center"/>
          </w:tcPr>
          <w:p w:rsidR="00C40B72" w:rsidRDefault="009D7664">
            <w:pPr>
              <w:jc w:val="center"/>
            </w:pPr>
            <w:proofErr w:type="gramStart"/>
            <w:r>
              <w:rPr>
                <w:color w:val="000000"/>
                <w:sz w:val="24"/>
              </w:rPr>
              <w:t>驰宏锌锗</w:t>
            </w:r>
            <w:proofErr w:type="gramEnd"/>
          </w:p>
        </w:tc>
        <w:tc>
          <w:tcPr>
            <w:tcW w:w="1559" w:type="dxa"/>
            <w:vAlign w:val="center"/>
          </w:tcPr>
          <w:p w:rsidR="00C40B72" w:rsidRDefault="009D7664">
            <w:pPr>
              <w:jc w:val="right"/>
            </w:pPr>
            <w:r>
              <w:rPr>
                <w:color w:val="000000"/>
                <w:sz w:val="24"/>
              </w:rPr>
              <w:t>213,400</w:t>
            </w:r>
          </w:p>
        </w:tc>
        <w:tc>
          <w:tcPr>
            <w:tcW w:w="1932" w:type="dxa"/>
            <w:vAlign w:val="center"/>
          </w:tcPr>
          <w:p w:rsidR="00C40B72" w:rsidRDefault="009D7664">
            <w:pPr>
              <w:jc w:val="right"/>
            </w:pPr>
            <w:r>
              <w:rPr>
                <w:color w:val="000000"/>
                <w:sz w:val="24"/>
              </w:rPr>
              <w:t>874,940.00</w:t>
            </w:r>
          </w:p>
        </w:tc>
        <w:tc>
          <w:tcPr>
            <w:tcW w:w="1612" w:type="dxa"/>
            <w:vAlign w:val="center"/>
          </w:tcPr>
          <w:p w:rsidR="00C40B72" w:rsidRDefault="009D7664">
            <w:pPr>
              <w:jc w:val="right"/>
            </w:pPr>
            <w:r>
              <w:rPr>
                <w:color w:val="000000"/>
                <w:sz w:val="24"/>
              </w:rPr>
              <w:t>0.25</w:t>
            </w:r>
          </w:p>
        </w:tc>
      </w:tr>
      <w:tr w:rsidR="00C40B72">
        <w:trPr>
          <w:jc w:val="center"/>
        </w:trPr>
        <w:tc>
          <w:tcPr>
            <w:tcW w:w="817" w:type="dxa"/>
            <w:vAlign w:val="center"/>
          </w:tcPr>
          <w:p w:rsidR="00C40B72" w:rsidRDefault="009D7664">
            <w:pPr>
              <w:jc w:val="center"/>
            </w:pPr>
            <w:r>
              <w:rPr>
                <w:color w:val="000000"/>
                <w:sz w:val="24"/>
              </w:rPr>
              <w:t>86</w:t>
            </w:r>
          </w:p>
        </w:tc>
        <w:tc>
          <w:tcPr>
            <w:tcW w:w="1276" w:type="dxa"/>
            <w:vAlign w:val="center"/>
          </w:tcPr>
          <w:p w:rsidR="00C40B72" w:rsidRDefault="009D7664">
            <w:pPr>
              <w:jc w:val="center"/>
            </w:pPr>
            <w:r>
              <w:rPr>
                <w:color w:val="000000"/>
                <w:sz w:val="24"/>
              </w:rPr>
              <w:t>600004</w:t>
            </w:r>
          </w:p>
        </w:tc>
        <w:tc>
          <w:tcPr>
            <w:tcW w:w="1701" w:type="dxa"/>
            <w:vAlign w:val="center"/>
          </w:tcPr>
          <w:p w:rsidR="00C40B72" w:rsidRDefault="009D7664">
            <w:pPr>
              <w:jc w:val="center"/>
            </w:pPr>
            <w:r>
              <w:rPr>
                <w:color w:val="000000"/>
                <w:sz w:val="24"/>
              </w:rPr>
              <w:t>白云机场</w:t>
            </w:r>
          </w:p>
        </w:tc>
        <w:tc>
          <w:tcPr>
            <w:tcW w:w="1559" w:type="dxa"/>
            <w:vAlign w:val="center"/>
          </w:tcPr>
          <w:p w:rsidR="00C40B72" w:rsidRDefault="009D7664">
            <w:pPr>
              <w:jc w:val="right"/>
            </w:pPr>
            <w:r>
              <w:rPr>
                <w:color w:val="000000"/>
                <w:sz w:val="24"/>
              </w:rPr>
              <w:t>86,700</w:t>
            </w:r>
          </w:p>
        </w:tc>
        <w:tc>
          <w:tcPr>
            <w:tcW w:w="1932" w:type="dxa"/>
            <w:vAlign w:val="center"/>
          </w:tcPr>
          <w:p w:rsidR="00C40B72" w:rsidRDefault="009D7664">
            <w:pPr>
              <w:jc w:val="right"/>
            </w:pPr>
            <w:r>
              <w:rPr>
                <w:color w:val="000000"/>
                <w:sz w:val="24"/>
              </w:rPr>
              <w:t>871,335.00</w:t>
            </w:r>
          </w:p>
        </w:tc>
        <w:tc>
          <w:tcPr>
            <w:tcW w:w="1612" w:type="dxa"/>
            <w:vAlign w:val="center"/>
          </w:tcPr>
          <w:p w:rsidR="00C40B72" w:rsidRDefault="009D7664">
            <w:pPr>
              <w:jc w:val="right"/>
            </w:pPr>
            <w:r>
              <w:rPr>
                <w:color w:val="000000"/>
                <w:sz w:val="24"/>
              </w:rPr>
              <w:t>0.25</w:t>
            </w:r>
          </w:p>
        </w:tc>
      </w:tr>
      <w:tr w:rsidR="00C40B72">
        <w:trPr>
          <w:jc w:val="center"/>
        </w:trPr>
        <w:tc>
          <w:tcPr>
            <w:tcW w:w="817" w:type="dxa"/>
            <w:vAlign w:val="center"/>
          </w:tcPr>
          <w:p w:rsidR="00C40B72" w:rsidRDefault="009D7664">
            <w:pPr>
              <w:jc w:val="center"/>
            </w:pPr>
            <w:r>
              <w:rPr>
                <w:color w:val="000000"/>
                <w:sz w:val="24"/>
              </w:rPr>
              <w:t>87</w:t>
            </w:r>
          </w:p>
        </w:tc>
        <w:tc>
          <w:tcPr>
            <w:tcW w:w="1276" w:type="dxa"/>
            <w:vAlign w:val="center"/>
          </w:tcPr>
          <w:p w:rsidR="00C40B72" w:rsidRDefault="009D7664">
            <w:pPr>
              <w:jc w:val="center"/>
            </w:pPr>
            <w:r>
              <w:rPr>
                <w:color w:val="000000"/>
                <w:sz w:val="24"/>
              </w:rPr>
              <w:t>600118</w:t>
            </w:r>
          </w:p>
        </w:tc>
        <w:tc>
          <w:tcPr>
            <w:tcW w:w="1701" w:type="dxa"/>
            <w:vAlign w:val="center"/>
          </w:tcPr>
          <w:p w:rsidR="00C40B72" w:rsidRDefault="009D7664">
            <w:pPr>
              <w:jc w:val="center"/>
            </w:pPr>
            <w:r>
              <w:rPr>
                <w:color w:val="000000"/>
                <w:sz w:val="24"/>
              </w:rPr>
              <w:t>中国卫星</w:t>
            </w:r>
          </w:p>
        </w:tc>
        <w:tc>
          <w:tcPr>
            <w:tcW w:w="1559" w:type="dxa"/>
            <w:vAlign w:val="center"/>
          </w:tcPr>
          <w:p w:rsidR="00C40B72" w:rsidRDefault="009D7664">
            <w:pPr>
              <w:jc w:val="right"/>
            </w:pPr>
            <w:r>
              <w:rPr>
                <w:color w:val="000000"/>
                <w:sz w:val="24"/>
              </w:rPr>
              <w:t>49,646</w:t>
            </w:r>
          </w:p>
        </w:tc>
        <w:tc>
          <w:tcPr>
            <w:tcW w:w="1932" w:type="dxa"/>
            <w:vAlign w:val="center"/>
          </w:tcPr>
          <w:p w:rsidR="00C40B72" w:rsidRDefault="009D7664">
            <w:pPr>
              <w:jc w:val="right"/>
            </w:pPr>
            <w:r>
              <w:rPr>
                <w:color w:val="000000"/>
                <w:sz w:val="24"/>
              </w:rPr>
              <w:t>859,868.72</w:t>
            </w:r>
          </w:p>
        </w:tc>
        <w:tc>
          <w:tcPr>
            <w:tcW w:w="1612" w:type="dxa"/>
            <w:vAlign w:val="center"/>
          </w:tcPr>
          <w:p w:rsidR="00C40B72" w:rsidRDefault="009D7664">
            <w:pPr>
              <w:jc w:val="right"/>
            </w:pPr>
            <w:r>
              <w:rPr>
                <w:color w:val="000000"/>
                <w:sz w:val="24"/>
              </w:rPr>
              <w:t>0.24</w:t>
            </w:r>
          </w:p>
        </w:tc>
      </w:tr>
      <w:tr w:rsidR="00C40B72">
        <w:trPr>
          <w:jc w:val="center"/>
        </w:trPr>
        <w:tc>
          <w:tcPr>
            <w:tcW w:w="817" w:type="dxa"/>
            <w:vAlign w:val="center"/>
          </w:tcPr>
          <w:p w:rsidR="00C40B72" w:rsidRDefault="009D7664">
            <w:pPr>
              <w:jc w:val="center"/>
            </w:pPr>
            <w:r>
              <w:rPr>
                <w:color w:val="000000"/>
                <w:sz w:val="24"/>
              </w:rPr>
              <w:t>88</w:t>
            </w:r>
          </w:p>
        </w:tc>
        <w:tc>
          <w:tcPr>
            <w:tcW w:w="1276" w:type="dxa"/>
            <w:vAlign w:val="center"/>
          </w:tcPr>
          <w:p w:rsidR="00C40B72" w:rsidRDefault="009D7664">
            <w:pPr>
              <w:jc w:val="center"/>
            </w:pPr>
            <w:r>
              <w:rPr>
                <w:color w:val="000000"/>
                <w:sz w:val="24"/>
              </w:rPr>
              <w:t>600549</w:t>
            </w:r>
          </w:p>
        </w:tc>
        <w:tc>
          <w:tcPr>
            <w:tcW w:w="1701" w:type="dxa"/>
            <w:vAlign w:val="center"/>
          </w:tcPr>
          <w:p w:rsidR="00C40B72" w:rsidRDefault="009D7664">
            <w:pPr>
              <w:jc w:val="center"/>
            </w:pPr>
            <w:proofErr w:type="gramStart"/>
            <w:r>
              <w:rPr>
                <w:color w:val="000000"/>
                <w:sz w:val="24"/>
              </w:rPr>
              <w:t>厦门钨业</w:t>
            </w:r>
            <w:proofErr w:type="gramEnd"/>
          </w:p>
        </w:tc>
        <w:tc>
          <w:tcPr>
            <w:tcW w:w="1559" w:type="dxa"/>
            <w:vAlign w:val="center"/>
          </w:tcPr>
          <w:p w:rsidR="00C40B72" w:rsidRDefault="009D7664">
            <w:pPr>
              <w:jc w:val="right"/>
            </w:pPr>
            <w:r>
              <w:rPr>
                <w:color w:val="000000"/>
                <w:sz w:val="24"/>
              </w:rPr>
              <w:t>71,160</w:t>
            </w:r>
          </w:p>
        </w:tc>
        <w:tc>
          <w:tcPr>
            <w:tcW w:w="1932" w:type="dxa"/>
            <w:vAlign w:val="center"/>
          </w:tcPr>
          <w:p w:rsidR="00C40B72" w:rsidRDefault="009D7664">
            <w:pPr>
              <w:jc w:val="right"/>
            </w:pPr>
            <w:r>
              <w:rPr>
                <w:color w:val="000000"/>
                <w:sz w:val="24"/>
              </w:rPr>
              <w:t>859,612.80</w:t>
            </w:r>
          </w:p>
        </w:tc>
        <w:tc>
          <w:tcPr>
            <w:tcW w:w="1612" w:type="dxa"/>
            <w:vAlign w:val="center"/>
          </w:tcPr>
          <w:p w:rsidR="00C40B72" w:rsidRDefault="009D7664">
            <w:pPr>
              <w:jc w:val="right"/>
            </w:pPr>
            <w:r>
              <w:rPr>
                <w:color w:val="000000"/>
                <w:sz w:val="24"/>
              </w:rPr>
              <w:t>0.24</w:t>
            </w:r>
          </w:p>
        </w:tc>
      </w:tr>
      <w:tr w:rsidR="00C40B72">
        <w:trPr>
          <w:jc w:val="center"/>
        </w:trPr>
        <w:tc>
          <w:tcPr>
            <w:tcW w:w="817" w:type="dxa"/>
            <w:vAlign w:val="center"/>
          </w:tcPr>
          <w:p w:rsidR="00C40B72" w:rsidRDefault="009D7664">
            <w:pPr>
              <w:jc w:val="center"/>
            </w:pPr>
            <w:r>
              <w:rPr>
                <w:color w:val="000000"/>
                <w:sz w:val="24"/>
              </w:rPr>
              <w:t>89</w:t>
            </w:r>
          </w:p>
        </w:tc>
        <w:tc>
          <w:tcPr>
            <w:tcW w:w="1276" w:type="dxa"/>
            <w:vAlign w:val="center"/>
          </w:tcPr>
          <w:p w:rsidR="00C40B72" w:rsidRDefault="009D7664">
            <w:pPr>
              <w:jc w:val="center"/>
            </w:pPr>
            <w:r>
              <w:rPr>
                <w:color w:val="000000"/>
                <w:sz w:val="24"/>
              </w:rPr>
              <w:t>600297</w:t>
            </w:r>
          </w:p>
        </w:tc>
        <w:tc>
          <w:tcPr>
            <w:tcW w:w="1701" w:type="dxa"/>
            <w:vAlign w:val="center"/>
          </w:tcPr>
          <w:p w:rsidR="00C40B72" w:rsidRDefault="009D7664">
            <w:pPr>
              <w:jc w:val="center"/>
            </w:pPr>
            <w:proofErr w:type="gramStart"/>
            <w:r>
              <w:rPr>
                <w:color w:val="000000"/>
                <w:sz w:val="24"/>
              </w:rPr>
              <w:t>广汇汽车</w:t>
            </w:r>
            <w:proofErr w:type="gramEnd"/>
          </w:p>
        </w:tc>
        <w:tc>
          <w:tcPr>
            <w:tcW w:w="1559" w:type="dxa"/>
            <w:vAlign w:val="center"/>
          </w:tcPr>
          <w:p w:rsidR="00C40B72" w:rsidRDefault="009D7664">
            <w:pPr>
              <w:jc w:val="right"/>
            </w:pPr>
            <w:r>
              <w:rPr>
                <w:color w:val="000000"/>
                <w:sz w:val="24"/>
              </w:rPr>
              <w:t>206,680</w:t>
            </w:r>
          </w:p>
        </w:tc>
        <w:tc>
          <w:tcPr>
            <w:tcW w:w="1932" w:type="dxa"/>
            <w:vAlign w:val="center"/>
          </w:tcPr>
          <w:p w:rsidR="00C40B72" w:rsidRDefault="009D7664">
            <w:pPr>
              <w:jc w:val="right"/>
            </w:pPr>
            <w:r>
              <w:rPr>
                <w:color w:val="000000"/>
                <w:sz w:val="24"/>
              </w:rPr>
              <w:t>839,120.80</w:t>
            </w:r>
          </w:p>
        </w:tc>
        <w:tc>
          <w:tcPr>
            <w:tcW w:w="1612" w:type="dxa"/>
            <w:vAlign w:val="center"/>
          </w:tcPr>
          <w:p w:rsidR="00C40B72" w:rsidRDefault="009D7664">
            <w:pPr>
              <w:jc w:val="right"/>
            </w:pPr>
            <w:r>
              <w:rPr>
                <w:color w:val="000000"/>
                <w:sz w:val="24"/>
              </w:rPr>
              <w:t>0.24</w:t>
            </w:r>
          </w:p>
        </w:tc>
      </w:tr>
      <w:tr w:rsidR="00C40B72">
        <w:trPr>
          <w:jc w:val="center"/>
        </w:trPr>
        <w:tc>
          <w:tcPr>
            <w:tcW w:w="817" w:type="dxa"/>
            <w:vAlign w:val="center"/>
          </w:tcPr>
          <w:p w:rsidR="00C40B72" w:rsidRDefault="009D7664">
            <w:pPr>
              <w:jc w:val="center"/>
            </w:pPr>
            <w:r>
              <w:rPr>
                <w:color w:val="000000"/>
                <w:sz w:val="24"/>
              </w:rPr>
              <w:t>90</w:t>
            </w:r>
          </w:p>
        </w:tc>
        <w:tc>
          <w:tcPr>
            <w:tcW w:w="1276" w:type="dxa"/>
            <w:vAlign w:val="center"/>
          </w:tcPr>
          <w:p w:rsidR="00C40B72" w:rsidRDefault="009D7664">
            <w:pPr>
              <w:jc w:val="center"/>
            </w:pPr>
            <w:r>
              <w:rPr>
                <w:color w:val="000000"/>
                <w:sz w:val="24"/>
              </w:rPr>
              <w:t>601238</w:t>
            </w:r>
          </w:p>
        </w:tc>
        <w:tc>
          <w:tcPr>
            <w:tcW w:w="1701" w:type="dxa"/>
            <w:vAlign w:val="center"/>
          </w:tcPr>
          <w:p w:rsidR="00C40B72" w:rsidRDefault="009D7664">
            <w:pPr>
              <w:jc w:val="center"/>
            </w:pPr>
            <w:proofErr w:type="gramStart"/>
            <w:r>
              <w:rPr>
                <w:color w:val="000000"/>
                <w:sz w:val="24"/>
              </w:rPr>
              <w:t>广汽集团</w:t>
            </w:r>
            <w:proofErr w:type="gramEnd"/>
          </w:p>
        </w:tc>
        <w:tc>
          <w:tcPr>
            <w:tcW w:w="1559" w:type="dxa"/>
            <w:vAlign w:val="center"/>
          </w:tcPr>
          <w:p w:rsidR="00C40B72" w:rsidRDefault="009D7664">
            <w:pPr>
              <w:jc w:val="right"/>
            </w:pPr>
            <w:r>
              <w:rPr>
                <w:color w:val="000000"/>
                <w:sz w:val="24"/>
              </w:rPr>
              <w:t>77,691</w:t>
            </w:r>
          </w:p>
        </w:tc>
        <w:tc>
          <w:tcPr>
            <w:tcW w:w="1932" w:type="dxa"/>
            <w:vAlign w:val="center"/>
          </w:tcPr>
          <w:p w:rsidR="00C40B72" w:rsidRDefault="009D7664">
            <w:pPr>
              <w:jc w:val="right"/>
            </w:pPr>
            <w:r>
              <w:rPr>
                <w:color w:val="000000"/>
                <w:sz w:val="24"/>
              </w:rPr>
              <w:t>799,440.39</w:t>
            </w:r>
          </w:p>
        </w:tc>
        <w:tc>
          <w:tcPr>
            <w:tcW w:w="1612" w:type="dxa"/>
            <w:vAlign w:val="center"/>
          </w:tcPr>
          <w:p w:rsidR="00C40B72" w:rsidRDefault="009D7664">
            <w:pPr>
              <w:jc w:val="right"/>
            </w:pPr>
            <w:r>
              <w:rPr>
                <w:color w:val="000000"/>
                <w:sz w:val="24"/>
              </w:rPr>
              <w:t>0.23</w:t>
            </w:r>
          </w:p>
        </w:tc>
      </w:tr>
      <w:tr w:rsidR="00C40B72">
        <w:trPr>
          <w:jc w:val="center"/>
        </w:trPr>
        <w:tc>
          <w:tcPr>
            <w:tcW w:w="817" w:type="dxa"/>
            <w:vAlign w:val="center"/>
          </w:tcPr>
          <w:p w:rsidR="00C40B72" w:rsidRDefault="009D7664">
            <w:pPr>
              <w:jc w:val="center"/>
            </w:pPr>
            <w:r>
              <w:rPr>
                <w:color w:val="000000"/>
                <w:sz w:val="24"/>
              </w:rPr>
              <w:t>91</w:t>
            </w:r>
          </w:p>
        </w:tc>
        <w:tc>
          <w:tcPr>
            <w:tcW w:w="1276" w:type="dxa"/>
            <w:vAlign w:val="center"/>
          </w:tcPr>
          <w:p w:rsidR="00C40B72" w:rsidRDefault="009D7664">
            <w:pPr>
              <w:jc w:val="center"/>
            </w:pPr>
            <w:r>
              <w:rPr>
                <w:color w:val="000000"/>
                <w:sz w:val="24"/>
              </w:rPr>
              <w:t>600909</w:t>
            </w:r>
          </w:p>
        </w:tc>
        <w:tc>
          <w:tcPr>
            <w:tcW w:w="1701" w:type="dxa"/>
            <w:vAlign w:val="center"/>
          </w:tcPr>
          <w:p w:rsidR="00C40B72" w:rsidRDefault="009D7664">
            <w:pPr>
              <w:jc w:val="center"/>
            </w:pPr>
            <w:r>
              <w:rPr>
                <w:color w:val="000000"/>
                <w:sz w:val="24"/>
              </w:rPr>
              <w:t>华安证券</w:t>
            </w:r>
          </w:p>
        </w:tc>
        <w:tc>
          <w:tcPr>
            <w:tcW w:w="1559" w:type="dxa"/>
            <w:vAlign w:val="center"/>
          </w:tcPr>
          <w:p w:rsidR="00C40B72" w:rsidRDefault="009D7664">
            <w:pPr>
              <w:jc w:val="right"/>
            </w:pPr>
            <w:r>
              <w:rPr>
                <w:color w:val="000000"/>
                <w:sz w:val="24"/>
              </w:rPr>
              <w:t>151,800</w:t>
            </w:r>
          </w:p>
        </w:tc>
        <w:tc>
          <w:tcPr>
            <w:tcW w:w="1932" w:type="dxa"/>
            <w:vAlign w:val="center"/>
          </w:tcPr>
          <w:p w:rsidR="00C40B72" w:rsidRDefault="009D7664">
            <w:pPr>
              <w:jc w:val="right"/>
            </w:pPr>
            <w:r>
              <w:rPr>
                <w:color w:val="000000"/>
                <w:sz w:val="24"/>
              </w:rPr>
              <w:t>716,496.00</w:t>
            </w:r>
          </w:p>
        </w:tc>
        <w:tc>
          <w:tcPr>
            <w:tcW w:w="1612" w:type="dxa"/>
            <w:vAlign w:val="center"/>
          </w:tcPr>
          <w:p w:rsidR="00C40B72" w:rsidRDefault="009D7664">
            <w:pPr>
              <w:jc w:val="right"/>
            </w:pPr>
            <w:r>
              <w:rPr>
                <w:color w:val="000000"/>
                <w:sz w:val="24"/>
              </w:rPr>
              <w:t>0.20</w:t>
            </w:r>
          </w:p>
        </w:tc>
      </w:tr>
      <w:tr w:rsidR="00C40B72">
        <w:trPr>
          <w:jc w:val="center"/>
        </w:trPr>
        <w:tc>
          <w:tcPr>
            <w:tcW w:w="817" w:type="dxa"/>
            <w:vAlign w:val="center"/>
          </w:tcPr>
          <w:p w:rsidR="00C40B72" w:rsidRDefault="009D7664">
            <w:pPr>
              <w:jc w:val="center"/>
            </w:pPr>
            <w:r>
              <w:rPr>
                <w:color w:val="000000"/>
                <w:sz w:val="24"/>
              </w:rPr>
              <w:t>92</w:t>
            </w:r>
          </w:p>
        </w:tc>
        <w:tc>
          <w:tcPr>
            <w:tcW w:w="1276" w:type="dxa"/>
            <w:vAlign w:val="center"/>
          </w:tcPr>
          <w:p w:rsidR="00C40B72" w:rsidRDefault="009D7664">
            <w:pPr>
              <w:jc w:val="center"/>
            </w:pPr>
            <w:r>
              <w:rPr>
                <w:color w:val="000000"/>
                <w:sz w:val="24"/>
              </w:rPr>
              <w:t>600008</w:t>
            </w:r>
          </w:p>
        </w:tc>
        <w:tc>
          <w:tcPr>
            <w:tcW w:w="1701" w:type="dxa"/>
            <w:vAlign w:val="center"/>
          </w:tcPr>
          <w:p w:rsidR="00C40B72" w:rsidRDefault="009D7664">
            <w:pPr>
              <w:jc w:val="center"/>
            </w:pPr>
            <w:r>
              <w:rPr>
                <w:color w:val="000000"/>
                <w:sz w:val="24"/>
              </w:rPr>
              <w:t>首创股份</w:t>
            </w:r>
          </w:p>
        </w:tc>
        <w:tc>
          <w:tcPr>
            <w:tcW w:w="1559" w:type="dxa"/>
            <w:vAlign w:val="center"/>
          </w:tcPr>
          <w:p w:rsidR="00C40B72" w:rsidRDefault="009D7664">
            <w:pPr>
              <w:jc w:val="right"/>
            </w:pPr>
            <w:r>
              <w:rPr>
                <w:color w:val="000000"/>
                <w:sz w:val="24"/>
              </w:rPr>
              <w:t>190,700</w:t>
            </w:r>
          </w:p>
        </w:tc>
        <w:tc>
          <w:tcPr>
            <w:tcW w:w="1932" w:type="dxa"/>
            <w:vAlign w:val="center"/>
          </w:tcPr>
          <w:p w:rsidR="00C40B72" w:rsidRDefault="009D7664">
            <w:pPr>
              <w:jc w:val="right"/>
            </w:pPr>
            <w:r>
              <w:rPr>
                <w:color w:val="000000"/>
                <w:sz w:val="24"/>
              </w:rPr>
              <w:t>654,101.00</w:t>
            </w:r>
          </w:p>
        </w:tc>
        <w:tc>
          <w:tcPr>
            <w:tcW w:w="1612" w:type="dxa"/>
            <w:vAlign w:val="center"/>
          </w:tcPr>
          <w:p w:rsidR="00C40B72" w:rsidRDefault="009D7664">
            <w:pPr>
              <w:jc w:val="right"/>
            </w:pPr>
            <w:r>
              <w:rPr>
                <w:color w:val="000000"/>
                <w:sz w:val="24"/>
              </w:rPr>
              <w:t>0.19</w:t>
            </w:r>
          </w:p>
        </w:tc>
      </w:tr>
      <w:tr w:rsidR="00C40B72">
        <w:trPr>
          <w:jc w:val="center"/>
        </w:trPr>
        <w:tc>
          <w:tcPr>
            <w:tcW w:w="817" w:type="dxa"/>
            <w:vAlign w:val="center"/>
          </w:tcPr>
          <w:p w:rsidR="00C40B72" w:rsidRDefault="009D7664">
            <w:pPr>
              <w:jc w:val="center"/>
            </w:pPr>
            <w:r>
              <w:rPr>
                <w:color w:val="000000"/>
                <w:sz w:val="24"/>
              </w:rPr>
              <w:t>93</w:t>
            </w:r>
          </w:p>
        </w:tc>
        <w:tc>
          <w:tcPr>
            <w:tcW w:w="1276" w:type="dxa"/>
            <w:vAlign w:val="center"/>
          </w:tcPr>
          <w:p w:rsidR="00C40B72" w:rsidRDefault="009D7664">
            <w:pPr>
              <w:jc w:val="center"/>
            </w:pPr>
            <w:r>
              <w:rPr>
                <w:color w:val="000000"/>
                <w:sz w:val="24"/>
              </w:rPr>
              <w:t>600188</w:t>
            </w:r>
          </w:p>
        </w:tc>
        <w:tc>
          <w:tcPr>
            <w:tcW w:w="1701" w:type="dxa"/>
            <w:vAlign w:val="center"/>
          </w:tcPr>
          <w:p w:rsidR="00C40B72" w:rsidRDefault="009D7664">
            <w:pPr>
              <w:jc w:val="center"/>
            </w:pPr>
            <w:r>
              <w:rPr>
                <w:color w:val="000000"/>
                <w:sz w:val="24"/>
              </w:rPr>
              <w:t>兖州煤业</w:t>
            </w:r>
          </w:p>
        </w:tc>
        <w:tc>
          <w:tcPr>
            <w:tcW w:w="1559" w:type="dxa"/>
            <w:vAlign w:val="center"/>
          </w:tcPr>
          <w:p w:rsidR="00C40B72" w:rsidRDefault="009D7664">
            <w:pPr>
              <w:jc w:val="right"/>
            </w:pPr>
            <w:r>
              <w:rPr>
                <w:color w:val="000000"/>
                <w:sz w:val="24"/>
              </w:rPr>
              <w:t>74,400</w:t>
            </w:r>
          </w:p>
        </w:tc>
        <w:tc>
          <w:tcPr>
            <w:tcW w:w="1932" w:type="dxa"/>
            <w:vAlign w:val="center"/>
          </w:tcPr>
          <w:p w:rsidR="00C40B72" w:rsidRDefault="009D7664">
            <w:pPr>
              <w:jc w:val="right"/>
            </w:pPr>
            <w:r>
              <w:rPr>
                <w:color w:val="000000"/>
                <w:sz w:val="24"/>
              </w:rPr>
              <w:t>653,232.00</w:t>
            </w:r>
          </w:p>
        </w:tc>
        <w:tc>
          <w:tcPr>
            <w:tcW w:w="1612" w:type="dxa"/>
            <w:vAlign w:val="center"/>
          </w:tcPr>
          <w:p w:rsidR="00C40B72" w:rsidRDefault="009D7664">
            <w:pPr>
              <w:jc w:val="right"/>
            </w:pPr>
            <w:r>
              <w:rPr>
                <w:color w:val="000000"/>
                <w:sz w:val="24"/>
              </w:rPr>
              <w:t>0.19</w:t>
            </w:r>
          </w:p>
        </w:tc>
      </w:tr>
      <w:tr w:rsidR="00C40B72">
        <w:trPr>
          <w:jc w:val="center"/>
        </w:trPr>
        <w:tc>
          <w:tcPr>
            <w:tcW w:w="817" w:type="dxa"/>
            <w:vAlign w:val="center"/>
          </w:tcPr>
          <w:p w:rsidR="00C40B72" w:rsidRDefault="009D7664">
            <w:pPr>
              <w:jc w:val="center"/>
            </w:pPr>
            <w:r>
              <w:rPr>
                <w:color w:val="000000"/>
                <w:sz w:val="24"/>
              </w:rPr>
              <w:t>94</w:t>
            </w:r>
          </w:p>
        </w:tc>
        <w:tc>
          <w:tcPr>
            <w:tcW w:w="1276" w:type="dxa"/>
            <w:vAlign w:val="center"/>
          </w:tcPr>
          <w:p w:rsidR="00C40B72" w:rsidRDefault="009D7664">
            <w:pPr>
              <w:jc w:val="center"/>
            </w:pPr>
            <w:r>
              <w:rPr>
                <w:color w:val="000000"/>
                <w:sz w:val="24"/>
              </w:rPr>
              <w:t>600061</w:t>
            </w:r>
          </w:p>
        </w:tc>
        <w:tc>
          <w:tcPr>
            <w:tcW w:w="1701" w:type="dxa"/>
            <w:vAlign w:val="center"/>
          </w:tcPr>
          <w:p w:rsidR="00C40B72" w:rsidRDefault="009D7664">
            <w:pPr>
              <w:jc w:val="center"/>
            </w:pPr>
            <w:r>
              <w:rPr>
                <w:color w:val="000000"/>
                <w:sz w:val="24"/>
              </w:rPr>
              <w:t>国投资本</w:t>
            </w:r>
          </w:p>
        </w:tc>
        <w:tc>
          <w:tcPr>
            <w:tcW w:w="1559" w:type="dxa"/>
            <w:vAlign w:val="center"/>
          </w:tcPr>
          <w:p w:rsidR="00C40B72" w:rsidRDefault="009D7664">
            <w:pPr>
              <w:jc w:val="right"/>
            </w:pPr>
            <w:r>
              <w:rPr>
                <w:color w:val="000000"/>
                <w:sz w:val="24"/>
              </w:rPr>
              <w:t>70,800</w:t>
            </w:r>
          </w:p>
        </w:tc>
        <w:tc>
          <w:tcPr>
            <w:tcW w:w="1932" w:type="dxa"/>
            <w:vAlign w:val="center"/>
          </w:tcPr>
          <w:p w:rsidR="00C40B72" w:rsidRDefault="009D7664">
            <w:pPr>
              <w:jc w:val="right"/>
            </w:pPr>
            <w:r>
              <w:rPr>
                <w:color w:val="000000"/>
                <w:sz w:val="24"/>
              </w:rPr>
              <w:t>636,492.00</w:t>
            </w:r>
          </w:p>
        </w:tc>
        <w:tc>
          <w:tcPr>
            <w:tcW w:w="1612" w:type="dxa"/>
            <w:vAlign w:val="center"/>
          </w:tcPr>
          <w:p w:rsidR="00C40B72" w:rsidRDefault="009D7664">
            <w:pPr>
              <w:jc w:val="right"/>
            </w:pPr>
            <w:r>
              <w:rPr>
                <w:color w:val="000000"/>
                <w:sz w:val="24"/>
              </w:rPr>
              <w:t>0.18</w:t>
            </w:r>
          </w:p>
        </w:tc>
      </w:tr>
      <w:tr w:rsidR="00C40B72">
        <w:trPr>
          <w:jc w:val="center"/>
        </w:trPr>
        <w:tc>
          <w:tcPr>
            <w:tcW w:w="817" w:type="dxa"/>
            <w:vAlign w:val="center"/>
          </w:tcPr>
          <w:p w:rsidR="00C40B72" w:rsidRDefault="009D7664">
            <w:pPr>
              <w:jc w:val="center"/>
            </w:pPr>
            <w:r>
              <w:rPr>
                <w:color w:val="000000"/>
                <w:sz w:val="24"/>
              </w:rPr>
              <w:t>95</w:t>
            </w:r>
          </w:p>
        </w:tc>
        <w:tc>
          <w:tcPr>
            <w:tcW w:w="1276" w:type="dxa"/>
            <w:vAlign w:val="center"/>
          </w:tcPr>
          <w:p w:rsidR="00C40B72" w:rsidRDefault="009D7664">
            <w:pPr>
              <w:jc w:val="center"/>
            </w:pPr>
            <w:r>
              <w:rPr>
                <w:color w:val="000000"/>
                <w:sz w:val="24"/>
              </w:rPr>
              <w:t>600737</w:t>
            </w:r>
          </w:p>
        </w:tc>
        <w:tc>
          <w:tcPr>
            <w:tcW w:w="1701" w:type="dxa"/>
            <w:vAlign w:val="center"/>
          </w:tcPr>
          <w:p w:rsidR="00C40B72" w:rsidRDefault="009D7664">
            <w:pPr>
              <w:jc w:val="center"/>
            </w:pPr>
            <w:r>
              <w:rPr>
                <w:color w:val="000000"/>
                <w:sz w:val="24"/>
              </w:rPr>
              <w:t>中粮糖业</w:t>
            </w:r>
          </w:p>
        </w:tc>
        <w:tc>
          <w:tcPr>
            <w:tcW w:w="1559" w:type="dxa"/>
            <w:vAlign w:val="center"/>
          </w:tcPr>
          <w:p w:rsidR="00C40B72" w:rsidRDefault="009D7664">
            <w:pPr>
              <w:jc w:val="right"/>
            </w:pPr>
            <w:r>
              <w:rPr>
                <w:color w:val="000000"/>
                <w:sz w:val="24"/>
              </w:rPr>
              <w:t>86,000</w:t>
            </w:r>
          </w:p>
        </w:tc>
        <w:tc>
          <w:tcPr>
            <w:tcW w:w="1932" w:type="dxa"/>
            <w:vAlign w:val="center"/>
          </w:tcPr>
          <w:p w:rsidR="00C40B72" w:rsidRDefault="009D7664">
            <w:pPr>
              <w:jc w:val="right"/>
            </w:pPr>
            <w:r>
              <w:rPr>
                <w:color w:val="000000"/>
                <w:sz w:val="24"/>
              </w:rPr>
              <w:t>632,960.00</w:t>
            </w:r>
          </w:p>
        </w:tc>
        <w:tc>
          <w:tcPr>
            <w:tcW w:w="1612" w:type="dxa"/>
            <w:vAlign w:val="center"/>
          </w:tcPr>
          <w:p w:rsidR="00C40B72" w:rsidRDefault="009D7664">
            <w:pPr>
              <w:jc w:val="right"/>
            </w:pPr>
            <w:r>
              <w:rPr>
                <w:color w:val="000000"/>
                <w:sz w:val="24"/>
              </w:rPr>
              <w:t>0.18</w:t>
            </w:r>
          </w:p>
        </w:tc>
      </w:tr>
      <w:tr w:rsidR="00C40B72">
        <w:trPr>
          <w:jc w:val="center"/>
        </w:trPr>
        <w:tc>
          <w:tcPr>
            <w:tcW w:w="817" w:type="dxa"/>
            <w:vAlign w:val="center"/>
          </w:tcPr>
          <w:p w:rsidR="00C40B72" w:rsidRDefault="009D7664">
            <w:pPr>
              <w:jc w:val="center"/>
            </w:pPr>
            <w:r>
              <w:rPr>
                <w:color w:val="000000"/>
                <w:sz w:val="24"/>
              </w:rPr>
              <w:t>96</w:t>
            </w:r>
          </w:p>
        </w:tc>
        <w:tc>
          <w:tcPr>
            <w:tcW w:w="1276" w:type="dxa"/>
            <w:vAlign w:val="center"/>
          </w:tcPr>
          <w:p w:rsidR="00C40B72" w:rsidRDefault="009D7664">
            <w:pPr>
              <w:jc w:val="center"/>
            </w:pPr>
            <w:r>
              <w:rPr>
                <w:color w:val="000000"/>
                <w:sz w:val="24"/>
              </w:rPr>
              <w:t>600266</w:t>
            </w:r>
          </w:p>
        </w:tc>
        <w:tc>
          <w:tcPr>
            <w:tcW w:w="1701" w:type="dxa"/>
            <w:vAlign w:val="center"/>
          </w:tcPr>
          <w:p w:rsidR="00C40B72" w:rsidRDefault="009D7664">
            <w:pPr>
              <w:jc w:val="center"/>
            </w:pPr>
            <w:r>
              <w:rPr>
                <w:color w:val="000000"/>
                <w:sz w:val="24"/>
              </w:rPr>
              <w:t>北京城建</w:t>
            </w:r>
          </w:p>
        </w:tc>
        <w:tc>
          <w:tcPr>
            <w:tcW w:w="1559" w:type="dxa"/>
            <w:vAlign w:val="center"/>
          </w:tcPr>
          <w:p w:rsidR="00C40B72" w:rsidRDefault="009D7664">
            <w:pPr>
              <w:jc w:val="right"/>
            </w:pPr>
            <w:r>
              <w:rPr>
                <w:color w:val="000000"/>
                <w:sz w:val="24"/>
              </w:rPr>
              <w:t>78,900</w:t>
            </w:r>
          </w:p>
        </w:tc>
        <w:tc>
          <w:tcPr>
            <w:tcW w:w="1932" w:type="dxa"/>
            <w:vAlign w:val="center"/>
          </w:tcPr>
          <w:p w:rsidR="00C40B72" w:rsidRDefault="009D7664">
            <w:pPr>
              <w:jc w:val="right"/>
            </w:pPr>
            <w:r>
              <w:rPr>
                <w:color w:val="000000"/>
                <w:sz w:val="24"/>
              </w:rPr>
              <w:t>624,888.00</w:t>
            </w:r>
          </w:p>
        </w:tc>
        <w:tc>
          <w:tcPr>
            <w:tcW w:w="1612" w:type="dxa"/>
            <w:vAlign w:val="center"/>
          </w:tcPr>
          <w:p w:rsidR="00C40B72" w:rsidRDefault="009D7664">
            <w:pPr>
              <w:jc w:val="right"/>
            </w:pPr>
            <w:r>
              <w:rPr>
                <w:color w:val="000000"/>
                <w:sz w:val="24"/>
              </w:rPr>
              <w:t>0.18</w:t>
            </w:r>
          </w:p>
        </w:tc>
      </w:tr>
      <w:tr w:rsidR="00C40B72">
        <w:trPr>
          <w:jc w:val="center"/>
        </w:trPr>
        <w:tc>
          <w:tcPr>
            <w:tcW w:w="817" w:type="dxa"/>
            <w:vAlign w:val="center"/>
          </w:tcPr>
          <w:p w:rsidR="00C40B72" w:rsidRDefault="009D7664">
            <w:pPr>
              <w:jc w:val="center"/>
            </w:pPr>
            <w:r>
              <w:rPr>
                <w:color w:val="000000"/>
                <w:sz w:val="24"/>
              </w:rPr>
              <w:t>97</w:t>
            </w:r>
          </w:p>
        </w:tc>
        <w:tc>
          <w:tcPr>
            <w:tcW w:w="1276" w:type="dxa"/>
            <w:vAlign w:val="center"/>
          </w:tcPr>
          <w:p w:rsidR="00C40B72" w:rsidRDefault="009D7664">
            <w:pPr>
              <w:jc w:val="center"/>
            </w:pPr>
            <w:r>
              <w:rPr>
                <w:color w:val="000000"/>
                <w:sz w:val="24"/>
              </w:rPr>
              <w:t>600373</w:t>
            </w:r>
          </w:p>
        </w:tc>
        <w:tc>
          <w:tcPr>
            <w:tcW w:w="1701" w:type="dxa"/>
            <w:vAlign w:val="center"/>
          </w:tcPr>
          <w:p w:rsidR="00C40B72" w:rsidRDefault="009D7664">
            <w:pPr>
              <w:jc w:val="center"/>
            </w:pPr>
            <w:r>
              <w:rPr>
                <w:color w:val="000000"/>
                <w:sz w:val="24"/>
              </w:rPr>
              <w:t>中文传媒</w:t>
            </w:r>
          </w:p>
        </w:tc>
        <w:tc>
          <w:tcPr>
            <w:tcW w:w="1559" w:type="dxa"/>
            <w:vAlign w:val="center"/>
          </w:tcPr>
          <w:p w:rsidR="00C40B72" w:rsidRDefault="009D7664">
            <w:pPr>
              <w:jc w:val="right"/>
            </w:pPr>
            <w:r>
              <w:rPr>
                <w:color w:val="000000"/>
                <w:sz w:val="24"/>
              </w:rPr>
              <w:t>46,100</w:t>
            </w:r>
          </w:p>
        </w:tc>
        <w:tc>
          <w:tcPr>
            <w:tcW w:w="1932" w:type="dxa"/>
            <w:vAlign w:val="center"/>
          </w:tcPr>
          <w:p w:rsidR="00C40B72" w:rsidRDefault="009D7664">
            <w:pPr>
              <w:jc w:val="right"/>
            </w:pPr>
            <w:r>
              <w:rPr>
                <w:color w:val="000000"/>
                <w:sz w:val="24"/>
              </w:rPr>
              <w:t>599,761.00</w:t>
            </w:r>
          </w:p>
        </w:tc>
        <w:tc>
          <w:tcPr>
            <w:tcW w:w="1612" w:type="dxa"/>
            <w:vAlign w:val="center"/>
          </w:tcPr>
          <w:p w:rsidR="00C40B72" w:rsidRDefault="009D7664">
            <w:pPr>
              <w:jc w:val="right"/>
            </w:pPr>
            <w:r>
              <w:rPr>
                <w:color w:val="000000"/>
                <w:sz w:val="24"/>
              </w:rPr>
              <w:t>0.17</w:t>
            </w:r>
          </w:p>
        </w:tc>
      </w:tr>
      <w:tr w:rsidR="00C40B72">
        <w:trPr>
          <w:jc w:val="center"/>
        </w:trPr>
        <w:tc>
          <w:tcPr>
            <w:tcW w:w="817" w:type="dxa"/>
            <w:vAlign w:val="center"/>
          </w:tcPr>
          <w:p w:rsidR="00C40B72" w:rsidRDefault="009D7664">
            <w:pPr>
              <w:jc w:val="center"/>
            </w:pPr>
            <w:r>
              <w:rPr>
                <w:color w:val="000000"/>
                <w:sz w:val="24"/>
              </w:rPr>
              <w:t>98</w:t>
            </w:r>
          </w:p>
        </w:tc>
        <w:tc>
          <w:tcPr>
            <w:tcW w:w="1276" w:type="dxa"/>
            <w:vAlign w:val="center"/>
          </w:tcPr>
          <w:p w:rsidR="00C40B72" w:rsidRDefault="009D7664">
            <w:pPr>
              <w:jc w:val="center"/>
            </w:pPr>
            <w:r>
              <w:rPr>
                <w:color w:val="000000"/>
                <w:sz w:val="24"/>
              </w:rPr>
              <w:t>600060</w:t>
            </w:r>
          </w:p>
        </w:tc>
        <w:tc>
          <w:tcPr>
            <w:tcW w:w="1701" w:type="dxa"/>
            <w:vAlign w:val="center"/>
          </w:tcPr>
          <w:p w:rsidR="00C40B72" w:rsidRDefault="009D7664">
            <w:pPr>
              <w:jc w:val="center"/>
            </w:pPr>
            <w:r>
              <w:rPr>
                <w:color w:val="000000"/>
                <w:sz w:val="24"/>
              </w:rPr>
              <w:t>海信电器</w:t>
            </w:r>
          </w:p>
        </w:tc>
        <w:tc>
          <w:tcPr>
            <w:tcW w:w="1559" w:type="dxa"/>
            <w:vAlign w:val="center"/>
          </w:tcPr>
          <w:p w:rsidR="00C40B72" w:rsidRDefault="009D7664">
            <w:pPr>
              <w:jc w:val="right"/>
            </w:pPr>
            <w:r>
              <w:rPr>
                <w:color w:val="000000"/>
                <w:sz w:val="24"/>
              </w:rPr>
              <w:t>65,880</w:t>
            </w:r>
          </w:p>
        </w:tc>
        <w:tc>
          <w:tcPr>
            <w:tcW w:w="1932" w:type="dxa"/>
            <w:vAlign w:val="center"/>
          </w:tcPr>
          <w:p w:rsidR="00C40B72" w:rsidRDefault="009D7664">
            <w:pPr>
              <w:jc w:val="right"/>
            </w:pPr>
            <w:r>
              <w:rPr>
                <w:color w:val="000000"/>
                <w:sz w:val="24"/>
              </w:rPr>
              <w:t>571,838.40</w:t>
            </w:r>
          </w:p>
        </w:tc>
        <w:tc>
          <w:tcPr>
            <w:tcW w:w="1612" w:type="dxa"/>
            <w:vAlign w:val="center"/>
          </w:tcPr>
          <w:p w:rsidR="00C40B72" w:rsidRDefault="009D7664">
            <w:pPr>
              <w:jc w:val="right"/>
            </w:pPr>
            <w:r>
              <w:rPr>
                <w:color w:val="000000"/>
                <w:sz w:val="24"/>
              </w:rPr>
              <w:t>0.16</w:t>
            </w:r>
          </w:p>
        </w:tc>
      </w:tr>
      <w:tr w:rsidR="00C40B72">
        <w:trPr>
          <w:jc w:val="center"/>
        </w:trPr>
        <w:tc>
          <w:tcPr>
            <w:tcW w:w="817" w:type="dxa"/>
            <w:vAlign w:val="center"/>
          </w:tcPr>
          <w:p w:rsidR="00C40B72" w:rsidRDefault="009D7664">
            <w:pPr>
              <w:jc w:val="center"/>
            </w:pPr>
            <w:r>
              <w:rPr>
                <w:color w:val="000000"/>
                <w:sz w:val="24"/>
              </w:rPr>
              <w:t>99</w:t>
            </w:r>
          </w:p>
        </w:tc>
        <w:tc>
          <w:tcPr>
            <w:tcW w:w="1276" w:type="dxa"/>
            <w:vAlign w:val="center"/>
          </w:tcPr>
          <w:p w:rsidR="00C40B72" w:rsidRDefault="009D7664">
            <w:pPr>
              <w:jc w:val="center"/>
            </w:pPr>
            <w:r>
              <w:rPr>
                <w:color w:val="000000"/>
                <w:sz w:val="24"/>
              </w:rPr>
              <w:t>600435</w:t>
            </w:r>
          </w:p>
        </w:tc>
        <w:tc>
          <w:tcPr>
            <w:tcW w:w="1701" w:type="dxa"/>
            <w:vAlign w:val="center"/>
          </w:tcPr>
          <w:p w:rsidR="00C40B72" w:rsidRDefault="009D7664">
            <w:pPr>
              <w:jc w:val="center"/>
            </w:pPr>
            <w:r>
              <w:rPr>
                <w:color w:val="000000"/>
                <w:sz w:val="24"/>
              </w:rPr>
              <w:t>北方导航</w:t>
            </w:r>
          </w:p>
        </w:tc>
        <w:tc>
          <w:tcPr>
            <w:tcW w:w="1559" w:type="dxa"/>
            <w:vAlign w:val="center"/>
          </w:tcPr>
          <w:p w:rsidR="00C40B72" w:rsidRDefault="009D7664">
            <w:pPr>
              <w:jc w:val="right"/>
            </w:pPr>
            <w:r>
              <w:rPr>
                <w:color w:val="000000"/>
                <w:sz w:val="24"/>
              </w:rPr>
              <w:t>74,900</w:t>
            </w:r>
          </w:p>
        </w:tc>
        <w:tc>
          <w:tcPr>
            <w:tcW w:w="1932" w:type="dxa"/>
            <w:vAlign w:val="center"/>
          </w:tcPr>
          <w:p w:rsidR="00C40B72" w:rsidRDefault="009D7664">
            <w:pPr>
              <w:jc w:val="right"/>
            </w:pPr>
            <w:r>
              <w:rPr>
                <w:color w:val="000000"/>
                <w:sz w:val="24"/>
              </w:rPr>
              <w:t>555,009.00</w:t>
            </w:r>
          </w:p>
        </w:tc>
        <w:tc>
          <w:tcPr>
            <w:tcW w:w="1612" w:type="dxa"/>
            <w:vAlign w:val="center"/>
          </w:tcPr>
          <w:p w:rsidR="00C40B72" w:rsidRDefault="009D7664">
            <w:pPr>
              <w:jc w:val="right"/>
            </w:pPr>
            <w:r>
              <w:rPr>
                <w:color w:val="000000"/>
                <w:sz w:val="24"/>
              </w:rPr>
              <w:t>0.16</w:t>
            </w:r>
          </w:p>
        </w:tc>
      </w:tr>
    </w:tbl>
    <w:p w:rsidR="00CD2030" w:rsidRDefault="00CD2030" w:rsidP="00CD2030">
      <w:pPr>
        <w:tabs>
          <w:tab w:val="left" w:pos="426"/>
        </w:tabs>
        <w:spacing w:before="29" w:line="288" w:lineRule="auto"/>
        <w:jc w:val="left"/>
        <w:rPr>
          <w:rFonts w:asciiTheme="minorEastAsia" w:eastAsiaTheme="minorEastAsia" w:hAnsiTheme="minorEastAsia"/>
          <w:color w:val="000000"/>
          <w:szCs w:val="21"/>
        </w:rPr>
      </w:pPr>
    </w:p>
    <w:p w:rsidR="00A10794" w:rsidRPr="00946D10" w:rsidRDefault="00A10794" w:rsidP="00946D10">
      <w:pPr>
        <w:pStyle w:val="20"/>
        <w:spacing w:before="29" w:after="0" w:line="288" w:lineRule="auto"/>
        <w:rPr>
          <w:rFonts w:ascii="Times New Roman" w:hAnsi="Times New Roman"/>
          <w:kern w:val="0"/>
          <w:szCs w:val="24"/>
        </w:rPr>
      </w:pPr>
      <w:bookmarkStart w:id="222" w:name="_Toc4067936"/>
      <w:r>
        <w:rPr>
          <w:rFonts w:ascii="Times New Roman" w:hAnsi="Times New Roman"/>
          <w:kern w:val="0"/>
          <w:szCs w:val="24"/>
        </w:rPr>
        <w:t>8</w:t>
      </w:r>
      <w:r w:rsidRPr="00946D10">
        <w:rPr>
          <w:rFonts w:ascii="Times New Roman" w:hAnsi="Times New Roman"/>
          <w:kern w:val="0"/>
          <w:szCs w:val="24"/>
        </w:rPr>
        <w:t xml:space="preserve">.3.2 </w:t>
      </w:r>
      <w:r w:rsidRPr="00946D10">
        <w:rPr>
          <w:rFonts w:ascii="Times New Roman" w:hAnsi="Times New Roman" w:hint="eastAsia"/>
          <w:kern w:val="0"/>
          <w:szCs w:val="24"/>
        </w:rPr>
        <w:t>期末积极投资按公允价值占基金资产净值比例大小排序的所有股票投资明细</w:t>
      </w:r>
      <w:bookmarkEnd w:id="222"/>
    </w:p>
    <w:p w:rsidR="00A10794" w:rsidRDefault="00A10794" w:rsidP="00A10794">
      <w:pPr>
        <w:tabs>
          <w:tab w:val="left" w:pos="426"/>
        </w:tabs>
        <w:spacing w:before="29" w:line="288" w:lineRule="auto"/>
        <w:jc w:val="left"/>
        <w:rPr>
          <w:rFonts w:asciiTheme="minorEastAsia" w:eastAsiaTheme="minorEastAsia" w:hAnsiTheme="minorEastAsia"/>
          <w:color w:val="000000"/>
          <w:szCs w:val="21"/>
        </w:rPr>
      </w:pPr>
      <w:r w:rsidRPr="00A10794">
        <w:rPr>
          <w:rFonts w:asciiTheme="minorEastAsia" w:eastAsiaTheme="minorEastAsia" w:hAnsiTheme="minorEastAsia" w:hint="eastAsia"/>
          <w:color w:val="000000"/>
          <w:szCs w:val="21"/>
        </w:rPr>
        <w:t>本基金本报告期末未持有积极投资的股票。</w:t>
      </w:r>
    </w:p>
    <w:p w:rsidR="00A10794" w:rsidRPr="000734EE" w:rsidRDefault="00A10794"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2"/>
      <w:bookmarkStart w:id="224" w:name="_Toc4067937"/>
      <w:r w:rsidRPr="00AD0E47">
        <w:rPr>
          <w:rFonts w:ascii="Times New Roman" w:hAnsi="Times New Roman"/>
          <w:kern w:val="0"/>
          <w:szCs w:val="24"/>
        </w:rPr>
        <w:t>8.4</w:t>
      </w:r>
      <w:bookmarkStart w:id="225" w:name="_Toc234814103"/>
      <w:r w:rsidRPr="00AD0E47">
        <w:rPr>
          <w:rFonts w:ascii="Times New Roman" w:hAnsi="Times New Roman" w:hint="eastAsia"/>
          <w:kern w:val="0"/>
          <w:szCs w:val="24"/>
        </w:rPr>
        <w:t>报告期内股票投资组合的重大变动</w:t>
      </w:r>
      <w:bookmarkEnd w:id="223"/>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406793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40B72">
        <w:tc>
          <w:tcPr>
            <w:tcW w:w="870" w:type="dxa"/>
            <w:vAlign w:val="center"/>
          </w:tcPr>
          <w:p w:rsidR="00C40B72" w:rsidRDefault="009D7664">
            <w:pPr>
              <w:jc w:val="center"/>
            </w:pPr>
            <w:r>
              <w:rPr>
                <w:color w:val="000000"/>
                <w:sz w:val="24"/>
              </w:rPr>
              <w:t>1</w:t>
            </w:r>
          </w:p>
        </w:tc>
        <w:tc>
          <w:tcPr>
            <w:tcW w:w="1650" w:type="dxa"/>
            <w:vAlign w:val="center"/>
          </w:tcPr>
          <w:p w:rsidR="00C40B72" w:rsidRDefault="009D7664">
            <w:pPr>
              <w:jc w:val="center"/>
            </w:pPr>
            <w:r>
              <w:rPr>
                <w:color w:val="000000"/>
                <w:sz w:val="24"/>
              </w:rPr>
              <w:t>601211</w:t>
            </w:r>
          </w:p>
        </w:tc>
        <w:tc>
          <w:tcPr>
            <w:tcW w:w="1980" w:type="dxa"/>
            <w:vAlign w:val="center"/>
          </w:tcPr>
          <w:p w:rsidR="00C40B72" w:rsidRDefault="009D7664">
            <w:pPr>
              <w:jc w:val="center"/>
            </w:pPr>
            <w:r>
              <w:rPr>
                <w:color w:val="000000"/>
                <w:sz w:val="24"/>
              </w:rPr>
              <w:t>国泰君安</w:t>
            </w:r>
          </w:p>
        </w:tc>
        <w:tc>
          <w:tcPr>
            <w:tcW w:w="2880" w:type="dxa"/>
            <w:vAlign w:val="center"/>
          </w:tcPr>
          <w:p w:rsidR="00C40B72" w:rsidRDefault="009D7664">
            <w:pPr>
              <w:jc w:val="right"/>
            </w:pPr>
            <w:r>
              <w:rPr>
                <w:color w:val="000000"/>
                <w:sz w:val="24"/>
              </w:rPr>
              <w:t>6,226,382.00</w:t>
            </w:r>
          </w:p>
        </w:tc>
        <w:tc>
          <w:tcPr>
            <w:tcW w:w="1620" w:type="dxa"/>
            <w:vAlign w:val="center"/>
          </w:tcPr>
          <w:p w:rsidR="00C40B72" w:rsidRDefault="009D7664">
            <w:pPr>
              <w:jc w:val="right"/>
            </w:pPr>
            <w:r>
              <w:rPr>
                <w:color w:val="000000"/>
                <w:sz w:val="24"/>
              </w:rPr>
              <w:t>1.30</w:t>
            </w:r>
          </w:p>
        </w:tc>
      </w:tr>
      <w:tr w:rsidR="00C40B72">
        <w:tc>
          <w:tcPr>
            <w:tcW w:w="870" w:type="dxa"/>
            <w:vAlign w:val="center"/>
          </w:tcPr>
          <w:p w:rsidR="00C40B72" w:rsidRDefault="009D7664">
            <w:pPr>
              <w:jc w:val="center"/>
            </w:pPr>
            <w:r>
              <w:rPr>
                <w:color w:val="000000"/>
                <w:sz w:val="24"/>
              </w:rPr>
              <w:t>2</w:t>
            </w:r>
          </w:p>
        </w:tc>
        <w:tc>
          <w:tcPr>
            <w:tcW w:w="1650" w:type="dxa"/>
            <w:vAlign w:val="center"/>
          </w:tcPr>
          <w:p w:rsidR="00C40B72" w:rsidRDefault="009D7664">
            <w:pPr>
              <w:jc w:val="center"/>
            </w:pPr>
            <w:r>
              <w:rPr>
                <w:color w:val="000000"/>
                <w:sz w:val="24"/>
              </w:rPr>
              <w:t>601229</w:t>
            </w:r>
          </w:p>
        </w:tc>
        <w:tc>
          <w:tcPr>
            <w:tcW w:w="1980" w:type="dxa"/>
            <w:vAlign w:val="center"/>
          </w:tcPr>
          <w:p w:rsidR="00C40B72" w:rsidRDefault="009D7664">
            <w:pPr>
              <w:jc w:val="center"/>
            </w:pPr>
            <w:r>
              <w:rPr>
                <w:color w:val="000000"/>
                <w:sz w:val="24"/>
              </w:rPr>
              <w:t>上海银行</w:t>
            </w:r>
          </w:p>
        </w:tc>
        <w:tc>
          <w:tcPr>
            <w:tcW w:w="2880" w:type="dxa"/>
            <w:vAlign w:val="center"/>
          </w:tcPr>
          <w:p w:rsidR="00C40B72" w:rsidRDefault="009D7664">
            <w:pPr>
              <w:jc w:val="right"/>
            </w:pPr>
            <w:r>
              <w:rPr>
                <w:color w:val="000000"/>
                <w:sz w:val="24"/>
              </w:rPr>
              <w:t>5,406,561.90</w:t>
            </w:r>
          </w:p>
        </w:tc>
        <w:tc>
          <w:tcPr>
            <w:tcW w:w="1620" w:type="dxa"/>
            <w:vAlign w:val="center"/>
          </w:tcPr>
          <w:p w:rsidR="00C40B72" w:rsidRDefault="009D7664">
            <w:pPr>
              <w:jc w:val="right"/>
            </w:pPr>
            <w:r>
              <w:rPr>
                <w:color w:val="000000"/>
                <w:sz w:val="24"/>
              </w:rPr>
              <w:t>1.13</w:t>
            </w:r>
          </w:p>
        </w:tc>
      </w:tr>
      <w:tr w:rsidR="00C40B72">
        <w:tc>
          <w:tcPr>
            <w:tcW w:w="870" w:type="dxa"/>
            <w:vAlign w:val="center"/>
          </w:tcPr>
          <w:p w:rsidR="00C40B72" w:rsidRDefault="009D7664">
            <w:pPr>
              <w:jc w:val="center"/>
            </w:pPr>
            <w:r>
              <w:rPr>
                <w:color w:val="000000"/>
                <w:sz w:val="24"/>
              </w:rPr>
              <w:lastRenderedPageBreak/>
              <w:t>3</w:t>
            </w:r>
          </w:p>
        </w:tc>
        <w:tc>
          <w:tcPr>
            <w:tcW w:w="1650" w:type="dxa"/>
            <w:vAlign w:val="center"/>
          </w:tcPr>
          <w:p w:rsidR="00C40B72" w:rsidRDefault="009D7664">
            <w:pPr>
              <w:jc w:val="center"/>
            </w:pPr>
            <w:r>
              <w:rPr>
                <w:color w:val="000000"/>
                <w:sz w:val="24"/>
              </w:rPr>
              <w:t>600919</w:t>
            </w:r>
          </w:p>
        </w:tc>
        <w:tc>
          <w:tcPr>
            <w:tcW w:w="1980" w:type="dxa"/>
            <w:vAlign w:val="center"/>
          </w:tcPr>
          <w:p w:rsidR="00C40B72" w:rsidRDefault="009D7664">
            <w:pPr>
              <w:jc w:val="center"/>
            </w:pPr>
            <w:r>
              <w:rPr>
                <w:color w:val="000000"/>
                <w:sz w:val="24"/>
              </w:rPr>
              <w:t>江苏银行</w:t>
            </w:r>
          </w:p>
        </w:tc>
        <w:tc>
          <w:tcPr>
            <w:tcW w:w="2880" w:type="dxa"/>
            <w:vAlign w:val="center"/>
          </w:tcPr>
          <w:p w:rsidR="00C40B72" w:rsidRDefault="009D7664">
            <w:pPr>
              <w:jc w:val="right"/>
            </w:pPr>
            <w:r>
              <w:rPr>
                <w:color w:val="000000"/>
                <w:sz w:val="24"/>
              </w:rPr>
              <w:t>4,162,823.00</w:t>
            </w:r>
          </w:p>
        </w:tc>
        <w:tc>
          <w:tcPr>
            <w:tcW w:w="1620" w:type="dxa"/>
            <w:vAlign w:val="center"/>
          </w:tcPr>
          <w:p w:rsidR="00C40B72" w:rsidRDefault="009D7664">
            <w:pPr>
              <w:jc w:val="right"/>
            </w:pPr>
            <w:r>
              <w:rPr>
                <w:color w:val="000000"/>
                <w:sz w:val="24"/>
              </w:rPr>
              <w:t>0.87</w:t>
            </w:r>
          </w:p>
        </w:tc>
      </w:tr>
      <w:tr w:rsidR="00C40B72">
        <w:tc>
          <w:tcPr>
            <w:tcW w:w="870" w:type="dxa"/>
            <w:vAlign w:val="center"/>
          </w:tcPr>
          <w:p w:rsidR="00C40B72" w:rsidRDefault="009D7664">
            <w:pPr>
              <w:jc w:val="center"/>
            </w:pPr>
            <w:r>
              <w:rPr>
                <w:color w:val="000000"/>
                <w:sz w:val="24"/>
              </w:rPr>
              <w:t>4</w:t>
            </w:r>
          </w:p>
        </w:tc>
        <w:tc>
          <w:tcPr>
            <w:tcW w:w="1650" w:type="dxa"/>
            <w:vAlign w:val="center"/>
          </w:tcPr>
          <w:p w:rsidR="00C40B72" w:rsidRDefault="009D7664">
            <w:pPr>
              <w:jc w:val="center"/>
            </w:pPr>
            <w:r>
              <w:rPr>
                <w:color w:val="000000"/>
                <w:sz w:val="24"/>
              </w:rPr>
              <w:t>601899</w:t>
            </w:r>
          </w:p>
        </w:tc>
        <w:tc>
          <w:tcPr>
            <w:tcW w:w="1980" w:type="dxa"/>
            <w:vAlign w:val="center"/>
          </w:tcPr>
          <w:p w:rsidR="00C40B72" w:rsidRDefault="009D7664">
            <w:pPr>
              <w:jc w:val="center"/>
            </w:pPr>
            <w:r>
              <w:rPr>
                <w:color w:val="000000"/>
                <w:sz w:val="24"/>
              </w:rPr>
              <w:t>紫金矿业</w:t>
            </w:r>
          </w:p>
        </w:tc>
        <w:tc>
          <w:tcPr>
            <w:tcW w:w="2880" w:type="dxa"/>
            <w:vAlign w:val="center"/>
          </w:tcPr>
          <w:p w:rsidR="00C40B72" w:rsidRDefault="009D7664">
            <w:pPr>
              <w:jc w:val="right"/>
            </w:pPr>
            <w:r>
              <w:rPr>
                <w:color w:val="000000"/>
                <w:sz w:val="24"/>
              </w:rPr>
              <w:t>3,938,304.50</w:t>
            </w:r>
          </w:p>
        </w:tc>
        <w:tc>
          <w:tcPr>
            <w:tcW w:w="1620" w:type="dxa"/>
            <w:vAlign w:val="center"/>
          </w:tcPr>
          <w:p w:rsidR="00C40B72" w:rsidRDefault="009D7664">
            <w:pPr>
              <w:jc w:val="right"/>
            </w:pPr>
            <w:r>
              <w:rPr>
                <w:color w:val="000000"/>
                <w:sz w:val="24"/>
              </w:rPr>
              <w:t>0.82</w:t>
            </w:r>
          </w:p>
        </w:tc>
      </w:tr>
      <w:tr w:rsidR="00C40B72">
        <w:tc>
          <w:tcPr>
            <w:tcW w:w="870" w:type="dxa"/>
            <w:vAlign w:val="center"/>
          </w:tcPr>
          <w:p w:rsidR="00C40B72" w:rsidRDefault="009D7664">
            <w:pPr>
              <w:jc w:val="center"/>
            </w:pPr>
            <w:r>
              <w:rPr>
                <w:color w:val="000000"/>
                <w:sz w:val="24"/>
              </w:rPr>
              <w:t>5</w:t>
            </w:r>
          </w:p>
        </w:tc>
        <w:tc>
          <w:tcPr>
            <w:tcW w:w="1650" w:type="dxa"/>
            <w:vAlign w:val="center"/>
          </w:tcPr>
          <w:p w:rsidR="00C40B72" w:rsidRDefault="009D7664">
            <w:pPr>
              <w:jc w:val="center"/>
            </w:pPr>
            <w:r>
              <w:rPr>
                <w:color w:val="000000"/>
                <w:sz w:val="24"/>
              </w:rPr>
              <w:t>600436</w:t>
            </w:r>
          </w:p>
        </w:tc>
        <w:tc>
          <w:tcPr>
            <w:tcW w:w="1980" w:type="dxa"/>
            <w:vAlign w:val="center"/>
          </w:tcPr>
          <w:p w:rsidR="00C40B72" w:rsidRDefault="009D7664">
            <w:pPr>
              <w:jc w:val="center"/>
            </w:pPr>
            <w:r>
              <w:rPr>
                <w:color w:val="000000"/>
                <w:sz w:val="24"/>
              </w:rPr>
              <w:t>片仔</w:t>
            </w:r>
            <w:proofErr w:type="gramStart"/>
            <w:r>
              <w:rPr>
                <w:color w:val="000000"/>
                <w:sz w:val="24"/>
              </w:rPr>
              <w:t>癀</w:t>
            </w:r>
            <w:proofErr w:type="gramEnd"/>
          </w:p>
        </w:tc>
        <w:tc>
          <w:tcPr>
            <w:tcW w:w="2880" w:type="dxa"/>
            <w:vAlign w:val="center"/>
          </w:tcPr>
          <w:p w:rsidR="00C40B72" w:rsidRDefault="009D7664">
            <w:pPr>
              <w:jc w:val="right"/>
            </w:pPr>
            <w:r>
              <w:rPr>
                <w:color w:val="000000"/>
                <w:sz w:val="24"/>
              </w:rPr>
              <w:t>3,733,832.00</w:t>
            </w:r>
          </w:p>
        </w:tc>
        <w:tc>
          <w:tcPr>
            <w:tcW w:w="1620" w:type="dxa"/>
            <w:vAlign w:val="center"/>
          </w:tcPr>
          <w:p w:rsidR="00C40B72" w:rsidRDefault="009D7664">
            <w:pPr>
              <w:jc w:val="right"/>
            </w:pPr>
            <w:r>
              <w:rPr>
                <w:color w:val="000000"/>
                <w:sz w:val="24"/>
              </w:rPr>
              <w:t>0.78</w:t>
            </w:r>
          </w:p>
        </w:tc>
      </w:tr>
      <w:tr w:rsidR="00C40B72">
        <w:tc>
          <w:tcPr>
            <w:tcW w:w="870" w:type="dxa"/>
            <w:vAlign w:val="center"/>
          </w:tcPr>
          <w:p w:rsidR="00C40B72" w:rsidRDefault="009D7664">
            <w:pPr>
              <w:jc w:val="center"/>
            </w:pPr>
            <w:r>
              <w:rPr>
                <w:color w:val="000000"/>
                <w:sz w:val="24"/>
              </w:rPr>
              <w:t>6</w:t>
            </w:r>
          </w:p>
        </w:tc>
        <w:tc>
          <w:tcPr>
            <w:tcW w:w="1650" w:type="dxa"/>
            <w:vAlign w:val="center"/>
          </w:tcPr>
          <w:p w:rsidR="00C40B72" w:rsidRDefault="009D7664">
            <w:pPr>
              <w:jc w:val="center"/>
            </w:pPr>
            <w:r>
              <w:rPr>
                <w:color w:val="000000"/>
                <w:sz w:val="24"/>
              </w:rPr>
              <w:t>600958</w:t>
            </w:r>
          </w:p>
        </w:tc>
        <w:tc>
          <w:tcPr>
            <w:tcW w:w="1980" w:type="dxa"/>
            <w:vAlign w:val="center"/>
          </w:tcPr>
          <w:p w:rsidR="00C40B72" w:rsidRDefault="009D7664">
            <w:pPr>
              <w:jc w:val="center"/>
            </w:pPr>
            <w:r>
              <w:rPr>
                <w:color w:val="000000"/>
                <w:sz w:val="24"/>
              </w:rPr>
              <w:t>东方证券</w:t>
            </w:r>
          </w:p>
        </w:tc>
        <w:tc>
          <w:tcPr>
            <w:tcW w:w="2880" w:type="dxa"/>
            <w:vAlign w:val="center"/>
          </w:tcPr>
          <w:p w:rsidR="00C40B72" w:rsidRDefault="009D7664">
            <w:pPr>
              <w:jc w:val="right"/>
            </w:pPr>
            <w:r>
              <w:rPr>
                <w:color w:val="000000"/>
                <w:sz w:val="24"/>
              </w:rPr>
              <w:t>3,291,562.00</w:t>
            </w:r>
          </w:p>
        </w:tc>
        <w:tc>
          <w:tcPr>
            <w:tcW w:w="1620" w:type="dxa"/>
            <w:vAlign w:val="center"/>
          </w:tcPr>
          <w:p w:rsidR="00C40B72" w:rsidRDefault="009D7664">
            <w:pPr>
              <w:jc w:val="right"/>
            </w:pPr>
            <w:r>
              <w:rPr>
                <w:color w:val="000000"/>
                <w:sz w:val="24"/>
              </w:rPr>
              <w:t>0.69</w:t>
            </w:r>
          </w:p>
        </w:tc>
      </w:tr>
      <w:tr w:rsidR="00C40B72">
        <w:tc>
          <w:tcPr>
            <w:tcW w:w="870" w:type="dxa"/>
            <w:vAlign w:val="center"/>
          </w:tcPr>
          <w:p w:rsidR="00C40B72" w:rsidRDefault="009D7664">
            <w:pPr>
              <w:jc w:val="center"/>
            </w:pPr>
            <w:r>
              <w:rPr>
                <w:color w:val="000000"/>
                <w:sz w:val="24"/>
              </w:rPr>
              <w:t>7</w:t>
            </w:r>
          </w:p>
        </w:tc>
        <w:tc>
          <w:tcPr>
            <w:tcW w:w="1650" w:type="dxa"/>
            <w:vAlign w:val="center"/>
          </w:tcPr>
          <w:p w:rsidR="00C40B72" w:rsidRDefault="009D7664">
            <w:pPr>
              <w:jc w:val="center"/>
            </w:pPr>
            <w:r>
              <w:rPr>
                <w:color w:val="000000"/>
                <w:sz w:val="24"/>
              </w:rPr>
              <w:t>600011</w:t>
            </w:r>
          </w:p>
        </w:tc>
        <w:tc>
          <w:tcPr>
            <w:tcW w:w="1980" w:type="dxa"/>
            <w:vAlign w:val="center"/>
          </w:tcPr>
          <w:p w:rsidR="00C40B72" w:rsidRDefault="009D7664">
            <w:pPr>
              <w:jc w:val="center"/>
            </w:pPr>
            <w:r>
              <w:rPr>
                <w:color w:val="000000"/>
                <w:sz w:val="24"/>
              </w:rPr>
              <w:t>华能国际</w:t>
            </w:r>
          </w:p>
        </w:tc>
        <w:tc>
          <w:tcPr>
            <w:tcW w:w="2880" w:type="dxa"/>
            <w:vAlign w:val="center"/>
          </w:tcPr>
          <w:p w:rsidR="00C40B72" w:rsidRDefault="009D7664">
            <w:pPr>
              <w:jc w:val="right"/>
            </w:pPr>
            <w:r>
              <w:rPr>
                <w:color w:val="000000"/>
                <w:sz w:val="24"/>
              </w:rPr>
              <w:t>2,791,177.00</w:t>
            </w:r>
          </w:p>
        </w:tc>
        <w:tc>
          <w:tcPr>
            <w:tcW w:w="1620" w:type="dxa"/>
            <w:vAlign w:val="center"/>
          </w:tcPr>
          <w:p w:rsidR="00C40B72" w:rsidRDefault="009D7664">
            <w:pPr>
              <w:jc w:val="right"/>
            </w:pPr>
            <w:r>
              <w:rPr>
                <w:color w:val="000000"/>
                <w:sz w:val="24"/>
              </w:rPr>
              <w:t>0.58</w:t>
            </w:r>
          </w:p>
        </w:tc>
      </w:tr>
      <w:tr w:rsidR="00C40B72">
        <w:tc>
          <w:tcPr>
            <w:tcW w:w="870" w:type="dxa"/>
            <w:vAlign w:val="center"/>
          </w:tcPr>
          <w:p w:rsidR="00C40B72" w:rsidRDefault="009D7664">
            <w:pPr>
              <w:jc w:val="center"/>
            </w:pPr>
            <w:r>
              <w:rPr>
                <w:color w:val="000000"/>
                <w:sz w:val="24"/>
              </w:rPr>
              <w:t>8</w:t>
            </w:r>
          </w:p>
        </w:tc>
        <w:tc>
          <w:tcPr>
            <w:tcW w:w="1650" w:type="dxa"/>
            <w:vAlign w:val="center"/>
          </w:tcPr>
          <w:p w:rsidR="00C40B72" w:rsidRDefault="009D7664">
            <w:pPr>
              <w:jc w:val="center"/>
            </w:pPr>
            <w:r>
              <w:rPr>
                <w:color w:val="000000"/>
                <w:sz w:val="24"/>
              </w:rPr>
              <w:t>600588</w:t>
            </w:r>
          </w:p>
        </w:tc>
        <w:tc>
          <w:tcPr>
            <w:tcW w:w="1980" w:type="dxa"/>
            <w:vAlign w:val="center"/>
          </w:tcPr>
          <w:p w:rsidR="00C40B72" w:rsidRDefault="009D7664">
            <w:pPr>
              <w:jc w:val="center"/>
            </w:pPr>
            <w:r>
              <w:rPr>
                <w:color w:val="000000"/>
                <w:sz w:val="24"/>
              </w:rPr>
              <w:t>用</w:t>
            </w:r>
            <w:proofErr w:type="gramStart"/>
            <w:r>
              <w:rPr>
                <w:color w:val="000000"/>
                <w:sz w:val="24"/>
              </w:rPr>
              <w:t>友网络</w:t>
            </w:r>
            <w:proofErr w:type="gramEnd"/>
          </w:p>
        </w:tc>
        <w:tc>
          <w:tcPr>
            <w:tcW w:w="2880" w:type="dxa"/>
            <w:vAlign w:val="center"/>
          </w:tcPr>
          <w:p w:rsidR="00C40B72" w:rsidRDefault="009D7664">
            <w:pPr>
              <w:jc w:val="right"/>
            </w:pPr>
            <w:r>
              <w:rPr>
                <w:color w:val="000000"/>
                <w:sz w:val="24"/>
              </w:rPr>
              <w:t>2,186,834.00</w:t>
            </w:r>
          </w:p>
        </w:tc>
        <w:tc>
          <w:tcPr>
            <w:tcW w:w="1620" w:type="dxa"/>
            <w:vAlign w:val="center"/>
          </w:tcPr>
          <w:p w:rsidR="00C40B72" w:rsidRDefault="009D7664">
            <w:pPr>
              <w:jc w:val="right"/>
            </w:pPr>
            <w:r>
              <w:rPr>
                <w:color w:val="000000"/>
                <w:sz w:val="24"/>
              </w:rPr>
              <w:t>0.46</w:t>
            </w:r>
          </w:p>
        </w:tc>
      </w:tr>
      <w:tr w:rsidR="00C40B72">
        <w:tc>
          <w:tcPr>
            <w:tcW w:w="870" w:type="dxa"/>
            <w:vAlign w:val="center"/>
          </w:tcPr>
          <w:p w:rsidR="00C40B72" w:rsidRDefault="009D7664">
            <w:pPr>
              <w:jc w:val="center"/>
            </w:pPr>
            <w:r>
              <w:rPr>
                <w:color w:val="000000"/>
                <w:sz w:val="24"/>
              </w:rPr>
              <w:t>9</w:t>
            </w:r>
          </w:p>
        </w:tc>
        <w:tc>
          <w:tcPr>
            <w:tcW w:w="1650" w:type="dxa"/>
            <w:vAlign w:val="center"/>
          </w:tcPr>
          <w:p w:rsidR="00C40B72" w:rsidRDefault="009D7664">
            <w:pPr>
              <w:jc w:val="center"/>
            </w:pPr>
            <w:r>
              <w:rPr>
                <w:color w:val="000000"/>
                <w:sz w:val="24"/>
              </w:rPr>
              <w:t>600522</w:t>
            </w:r>
          </w:p>
        </w:tc>
        <w:tc>
          <w:tcPr>
            <w:tcW w:w="1980" w:type="dxa"/>
            <w:vAlign w:val="center"/>
          </w:tcPr>
          <w:p w:rsidR="00C40B72" w:rsidRDefault="009D7664">
            <w:pPr>
              <w:jc w:val="center"/>
            </w:pPr>
            <w:r>
              <w:rPr>
                <w:color w:val="000000"/>
                <w:sz w:val="24"/>
              </w:rPr>
              <w:t>中天科技</w:t>
            </w:r>
          </w:p>
        </w:tc>
        <w:tc>
          <w:tcPr>
            <w:tcW w:w="2880" w:type="dxa"/>
            <w:vAlign w:val="center"/>
          </w:tcPr>
          <w:p w:rsidR="00C40B72" w:rsidRDefault="009D7664">
            <w:pPr>
              <w:jc w:val="right"/>
            </w:pPr>
            <w:r>
              <w:rPr>
                <w:color w:val="000000"/>
                <w:sz w:val="24"/>
              </w:rPr>
              <w:t>2,171,773.00</w:t>
            </w:r>
          </w:p>
        </w:tc>
        <w:tc>
          <w:tcPr>
            <w:tcW w:w="1620" w:type="dxa"/>
            <w:vAlign w:val="center"/>
          </w:tcPr>
          <w:p w:rsidR="00C40B72" w:rsidRDefault="009D7664">
            <w:pPr>
              <w:jc w:val="right"/>
            </w:pPr>
            <w:r>
              <w:rPr>
                <w:color w:val="000000"/>
                <w:sz w:val="24"/>
              </w:rPr>
              <w:t>0.45</w:t>
            </w:r>
          </w:p>
        </w:tc>
      </w:tr>
      <w:tr w:rsidR="00C40B72">
        <w:tc>
          <w:tcPr>
            <w:tcW w:w="870" w:type="dxa"/>
            <w:vAlign w:val="center"/>
          </w:tcPr>
          <w:p w:rsidR="00C40B72" w:rsidRDefault="009D7664">
            <w:pPr>
              <w:jc w:val="center"/>
            </w:pPr>
            <w:r>
              <w:rPr>
                <w:color w:val="000000"/>
                <w:sz w:val="24"/>
              </w:rPr>
              <w:t>10</w:t>
            </w:r>
          </w:p>
        </w:tc>
        <w:tc>
          <w:tcPr>
            <w:tcW w:w="1650" w:type="dxa"/>
            <w:vAlign w:val="center"/>
          </w:tcPr>
          <w:p w:rsidR="00C40B72" w:rsidRDefault="009D7664">
            <w:pPr>
              <w:jc w:val="center"/>
            </w:pPr>
            <w:r>
              <w:rPr>
                <w:color w:val="000000"/>
                <w:sz w:val="24"/>
              </w:rPr>
              <w:t>601618</w:t>
            </w:r>
          </w:p>
        </w:tc>
        <w:tc>
          <w:tcPr>
            <w:tcW w:w="1980" w:type="dxa"/>
            <w:vAlign w:val="center"/>
          </w:tcPr>
          <w:p w:rsidR="00C40B72" w:rsidRDefault="009D7664">
            <w:pPr>
              <w:jc w:val="center"/>
            </w:pPr>
            <w:proofErr w:type="gramStart"/>
            <w:r>
              <w:rPr>
                <w:color w:val="000000"/>
                <w:sz w:val="24"/>
              </w:rPr>
              <w:t>中国中冶</w:t>
            </w:r>
            <w:proofErr w:type="gramEnd"/>
          </w:p>
        </w:tc>
        <w:tc>
          <w:tcPr>
            <w:tcW w:w="2880" w:type="dxa"/>
            <w:vAlign w:val="center"/>
          </w:tcPr>
          <w:p w:rsidR="00C40B72" w:rsidRDefault="009D7664">
            <w:pPr>
              <w:jc w:val="right"/>
            </w:pPr>
            <w:r>
              <w:rPr>
                <w:color w:val="000000"/>
                <w:sz w:val="24"/>
              </w:rPr>
              <w:t>2,084,606.00</w:t>
            </w:r>
          </w:p>
        </w:tc>
        <w:tc>
          <w:tcPr>
            <w:tcW w:w="1620" w:type="dxa"/>
            <w:vAlign w:val="center"/>
          </w:tcPr>
          <w:p w:rsidR="00C40B72" w:rsidRDefault="009D7664">
            <w:pPr>
              <w:jc w:val="right"/>
            </w:pPr>
            <w:r>
              <w:rPr>
                <w:color w:val="000000"/>
                <w:sz w:val="24"/>
              </w:rPr>
              <w:t>0.44</w:t>
            </w:r>
          </w:p>
        </w:tc>
      </w:tr>
      <w:tr w:rsidR="00C40B72">
        <w:tc>
          <w:tcPr>
            <w:tcW w:w="870" w:type="dxa"/>
            <w:vAlign w:val="center"/>
          </w:tcPr>
          <w:p w:rsidR="00C40B72" w:rsidRDefault="009D7664">
            <w:pPr>
              <w:jc w:val="center"/>
            </w:pPr>
            <w:r>
              <w:rPr>
                <w:color w:val="000000"/>
                <w:sz w:val="24"/>
              </w:rPr>
              <w:t>11</w:t>
            </w:r>
          </w:p>
        </w:tc>
        <w:tc>
          <w:tcPr>
            <w:tcW w:w="1650" w:type="dxa"/>
            <w:vAlign w:val="center"/>
          </w:tcPr>
          <w:p w:rsidR="00C40B72" w:rsidRDefault="009D7664">
            <w:pPr>
              <w:jc w:val="center"/>
            </w:pPr>
            <w:r>
              <w:rPr>
                <w:color w:val="000000"/>
                <w:sz w:val="24"/>
              </w:rPr>
              <w:t>601877</w:t>
            </w:r>
          </w:p>
        </w:tc>
        <w:tc>
          <w:tcPr>
            <w:tcW w:w="1980" w:type="dxa"/>
            <w:vAlign w:val="center"/>
          </w:tcPr>
          <w:p w:rsidR="00C40B72" w:rsidRDefault="009D7664">
            <w:pPr>
              <w:jc w:val="center"/>
            </w:pPr>
            <w:r>
              <w:rPr>
                <w:color w:val="000000"/>
                <w:sz w:val="24"/>
              </w:rPr>
              <w:t>正泰电器</w:t>
            </w:r>
          </w:p>
        </w:tc>
        <w:tc>
          <w:tcPr>
            <w:tcW w:w="2880" w:type="dxa"/>
            <w:vAlign w:val="center"/>
          </w:tcPr>
          <w:p w:rsidR="00C40B72" w:rsidRDefault="009D7664">
            <w:pPr>
              <w:jc w:val="right"/>
            </w:pPr>
            <w:r>
              <w:rPr>
                <w:color w:val="000000"/>
                <w:sz w:val="24"/>
              </w:rPr>
              <w:t>1,730,996.00</w:t>
            </w:r>
          </w:p>
        </w:tc>
        <w:tc>
          <w:tcPr>
            <w:tcW w:w="1620" w:type="dxa"/>
            <w:vAlign w:val="center"/>
          </w:tcPr>
          <w:p w:rsidR="00C40B72" w:rsidRDefault="009D7664">
            <w:pPr>
              <w:jc w:val="right"/>
            </w:pPr>
            <w:r>
              <w:rPr>
                <w:color w:val="000000"/>
                <w:sz w:val="24"/>
              </w:rPr>
              <w:t>0.36</w:t>
            </w:r>
          </w:p>
        </w:tc>
      </w:tr>
      <w:tr w:rsidR="00C40B72">
        <w:tc>
          <w:tcPr>
            <w:tcW w:w="870" w:type="dxa"/>
            <w:vAlign w:val="center"/>
          </w:tcPr>
          <w:p w:rsidR="00C40B72" w:rsidRDefault="009D7664">
            <w:pPr>
              <w:jc w:val="center"/>
            </w:pPr>
            <w:r>
              <w:rPr>
                <w:color w:val="000000"/>
                <w:sz w:val="24"/>
              </w:rPr>
              <w:t>12</w:t>
            </w:r>
          </w:p>
        </w:tc>
        <w:tc>
          <w:tcPr>
            <w:tcW w:w="1650" w:type="dxa"/>
            <w:vAlign w:val="center"/>
          </w:tcPr>
          <w:p w:rsidR="00C40B72" w:rsidRDefault="009D7664">
            <w:pPr>
              <w:jc w:val="center"/>
            </w:pPr>
            <w:r>
              <w:rPr>
                <w:color w:val="000000"/>
                <w:sz w:val="24"/>
              </w:rPr>
              <w:t>601766</w:t>
            </w:r>
          </w:p>
        </w:tc>
        <w:tc>
          <w:tcPr>
            <w:tcW w:w="1980" w:type="dxa"/>
            <w:vAlign w:val="center"/>
          </w:tcPr>
          <w:p w:rsidR="00C40B72" w:rsidRDefault="009D7664">
            <w:pPr>
              <w:jc w:val="center"/>
            </w:pPr>
            <w:r>
              <w:rPr>
                <w:color w:val="000000"/>
                <w:sz w:val="24"/>
              </w:rPr>
              <w:t>中国中车</w:t>
            </w:r>
          </w:p>
        </w:tc>
        <w:tc>
          <w:tcPr>
            <w:tcW w:w="2880" w:type="dxa"/>
            <w:vAlign w:val="center"/>
          </w:tcPr>
          <w:p w:rsidR="00C40B72" w:rsidRDefault="009D7664">
            <w:pPr>
              <w:jc w:val="right"/>
            </w:pPr>
            <w:r>
              <w:rPr>
                <w:color w:val="000000"/>
                <w:sz w:val="24"/>
              </w:rPr>
              <w:t>1,683,975.00</w:t>
            </w:r>
          </w:p>
        </w:tc>
        <w:tc>
          <w:tcPr>
            <w:tcW w:w="1620" w:type="dxa"/>
            <w:vAlign w:val="center"/>
          </w:tcPr>
          <w:p w:rsidR="00C40B72" w:rsidRDefault="009D7664">
            <w:pPr>
              <w:jc w:val="right"/>
            </w:pPr>
            <w:r>
              <w:rPr>
                <w:color w:val="000000"/>
                <w:sz w:val="24"/>
              </w:rPr>
              <w:t>0.35</w:t>
            </w:r>
          </w:p>
        </w:tc>
      </w:tr>
      <w:tr w:rsidR="00C40B72">
        <w:tc>
          <w:tcPr>
            <w:tcW w:w="870" w:type="dxa"/>
            <w:vAlign w:val="center"/>
          </w:tcPr>
          <w:p w:rsidR="00C40B72" w:rsidRDefault="009D7664">
            <w:pPr>
              <w:jc w:val="center"/>
            </w:pPr>
            <w:r>
              <w:rPr>
                <w:color w:val="000000"/>
                <w:sz w:val="24"/>
              </w:rPr>
              <w:t>13</w:t>
            </w:r>
          </w:p>
        </w:tc>
        <w:tc>
          <w:tcPr>
            <w:tcW w:w="1650" w:type="dxa"/>
            <w:vAlign w:val="center"/>
          </w:tcPr>
          <w:p w:rsidR="00C40B72" w:rsidRDefault="009D7664">
            <w:pPr>
              <w:jc w:val="center"/>
            </w:pPr>
            <w:r>
              <w:rPr>
                <w:color w:val="000000"/>
                <w:sz w:val="24"/>
              </w:rPr>
              <w:t>603993</w:t>
            </w:r>
          </w:p>
        </w:tc>
        <w:tc>
          <w:tcPr>
            <w:tcW w:w="1980" w:type="dxa"/>
            <w:vAlign w:val="center"/>
          </w:tcPr>
          <w:p w:rsidR="00C40B72" w:rsidRDefault="009D7664">
            <w:pPr>
              <w:jc w:val="center"/>
            </w:pPr>
            <w:r>
              <w:rPr>
                <w:color w:val="000000"/>
                <w:sz w:val="24"/>
              </w:rPr>
              <w:t>洛阳</w:t>
            </w:r>
            <w:proofErr w:type="gramStart"/>
            <w:r>
              <w:rPr>
                <w:color w:val="000000"/>
                <w:sz w:val="24"/>
              </w:rPr>
              <w:t>钼</w:t>
            </w:r>
            <w:proofErr w:type="gramEnd"/>
            <w:r>
              <w:rPr>
                <w:color w:val="000000"/>
                <w:sz w:val="24"/>
              </w:rPr>
              <w:t>业</w:t>
            </w:r>
          </w:p>
        </w:tc>
        <w:tc>
          <w:tcPr>
            <w:tcW w:w="2880" w:type="dxa"/>
            <w:vAlign w:val="center"/>
          </w:tcPr>
          <w:p w:rsidR="00C40B72" w:rsidRDefault="009D7664">
            <w:pPr>
              <w:jc w:val="right"/>
            </w:pPr>
            <w:r>
              <w:rPr>
                <w:color w:val="000000"/>
                <w:sz w:val="24"/>
              </w:rPr>
              <w:t>1,625,550.00</w:t>
            </w:r>
          </w:p>
        </w:tc>
        <w:tc>
          <w:tcPr>
            <w:tcW w:w="1620" w:type="dxa"/>
            <w:vAlign w:val="center"/>
          </w:tcPr>
          <w:p w:rsidR="00C40B72" w:rsidRDefault="009D7664">
            <w:pPr>
              <w:jc w:val="right"/>
            </w:pPr>
            <w:r>
              <w:rPr>
                <w:color w:val="000000"/>
                <w:sz w:val="24"/>
              </w:rPr>
              <w:t>0.34</w:t>
            </w:r>
          </w:p>
        </w:tc>
      </w:tr>
      <w:tr w:rsidR="00C40B72">
        <w:tc>
          <w:tcPr>
            <w:tcW w:w="870" w:type="dxa"/>
            <w:vAlign w:val="center"/>
          </w:tcPr>
          <w:p w:rsidR="00C40B72" w:rsidRDefault="009D7664">
            <w:pPr>
              <w:jc w:val="center"/>
            </w:pPr>
            <w:r>
              <w:rPr>
                <w:color w:val="000000"/>
                <w:sz w:val="24"/>
              </w:rPr>
              <w:t>14</w:t>
            </w:r>
          </w:p>
        </w:tc>
        <w:tc>
          <w:tcPr>
            <w:tcW w:w="1650" w:type="dxa"/>
            <w:vAlign w:val="center"/>
          </w:tcPr>
          <w:p w:rsidR="00C40B72" w:rsidRDefault="009D7664">
            <w:pPr>
              <w:jc w:val="center"/>
            </w:pPr>
            <w:r>
              <w:rPr>
                <w:color w:val="000000"/>
                <w:sz w:val="24"/>
              </w:rPr>
              <w:t>600498</w:t>
            </w:r>
          </w:p>
        </w:tc>
        <w:tc>
          <w:tcPr>
            <w:tcW w:w="1980" w:type="dxa"/>
            <w:vAlign w:val="center"/>
          </w:tcPr>
          <w:p w:rsidR="00C40B72" w:rsidRDefault="009D7664">
            <w:pPr>
              <w:jc w:val="center"/>
            </w:pPr>
            <w:r>
              <w:rPr>
                <w:color w:val="000000"/>
                <w:sz w:val="24"/>
              </w:rPr>
              <w:t>烽火通信</w:t>
            </w:r>
          </w:p>
        </w:tc>
        <w:tc>
          <w:tcPr>
            <w:tcW w:w="2880" w:type="dxa"/>
            <w:vAlign w:val="center"/>
          </w:tcPr>
          <w:p w:rsidR="00C40B72" w:rsidRDefault="009D7664">
            <w:pPr>
              <w:jc w:val="right"/>
            </w:pPr>
            <w:r>
              <w:rPr>
                <w:color w:val="000000"/>
                <w:sz w:val="24"/>
              </w:rPr>
              <w:t>1,621,320.00</w:t>
            </w:r>
          </w:p>
        </w:tc>
        <w:tc>
          <w:tcPr>
            <w:tcW w:w="1620" w:type="dxa"/>
            <w:vAlign w:val="center"/>
          </w:tcPr>
          <w:p w:rsidR="00C40B72" w:rsidRDefault="009D7664">
            <w:pPr>
              <w:jc w:val="right"/>
            </w:pPr>
            <w:r>
              <w:rPr>
                <w:color w:val="000000"/>
                <w:sz w:val="24"/>
              </w:rPr>
              <w:t>0.34</w:t>
            </w:r>
          </w:p>
        </w:tc>
      </w:tr>
      <w:tr w:rsidR="00C40B72">
        <w:tc>
          <w:tcPr>
            <w:tcW w:w="870" w:type="dxa"/>
            <w:vAlign w:val="center"/>
          </w:tcPr>
          <w:p w:rsidR="00C40B72" w:rsidRDefault="009D7664">
            <w:pPr>
              <w:jc w:val="center"/>
            </w:pPr>
            <w:r>
              <w:rPr>
                <w:color w:val="000000"/>
                <w:sz w:val="24"/>
              </w:rPr>
              <w:t>15</w:t>
            </w:r>
          </w:p>
        </w:tc>
        <w:tc>
          <w:tcPr>
            <w:tcW w:w="1650" w:type="dxa"/>
            <w:vAlign w:val="center"/>
          </w:tcPr>
          <w:p w:rsidR="00C40B72" w:rsidRDefault="009D7664">
            <w:pPr>
              <w:jc w:val="center"/>
            </w:pPr>
            <w:r>
              <w:rPr>
                <w:color w:val="000000"/>
                <w:sz w:val="24"/>
              </w:rPr>
              <w:t>600600</w:t>
            </w:r>
          </w:p>
        </w:tc>
        <w:tc>
          <w:tcPr>
            <w:tcW w:w="1980" w:type="dxa"/>
            <w:vAlign w:val="center"/>
          </w:tcPr>
          <w:p w:rsidR="00C40B72" w:rsidRDefault="009D7664">
            <w:pPr>
              <w:jc w:val="center"/>
            </w:pPr>
            <w:r>
              <w:rPr>
                <w:color w:val="000000"/>
                <w:sz w:val="24"/>
              </w:rPr>
              <w:t>青岛啤酒</w:t>
            </w:r>
          </w:p>
        </w:tc>
        <w:tc>
          <w:tcPr>
            <w:tcW w:w="2880" w:type="dxa"/>
            <w:vAlign w:val="center"/>
          </w:tcPr>
          <w:p w:rsidR="00C40B72" w:rsidRDefault="009D7664">
            <w:pPr>
              <w:jc w:val="right"/>
            </w:pPr>
            <w:r>
              <w:rPr>
                <w:color w:val="000000"/>
                <w:sz w:val="24"/>
              </w:rPr>
              <w:t>1,048,264.00</w:t>
            </w:r>
          </w:p>
        </w:tc>
        <w:tc>
          <w:tcPr>
            <w:tcW w:w="1620" w:type="dxa"/>
            <w:vAlign w:val="center"/>
          </w:tcPr>
          <w:p w:rsidR="00C40B72" w:rsidRDefault="009D7664">
            <w:pPr>
              <w:jc w:val="right"/>
            </w:pPr>
            <w:r>
              <w:rPr>
                <w:color w:val="000000"/>
                <w:sz w:val="24"/>
              </w:rPr>
              <w:t>0.22</w:t>
            </w:r>
          </w:p>
        </w:tc>
      </w:tr>
      <w:tr w:rsidR="00C40B72">
        <w:tc>
          <w:tcPr>
            <w:tcW w:w="870" w:type="dxa"/>
            <w:vAlign w:val="center"/>
          </w:tcPr>
          <w:p w:rsidR="00C40B72" w:rsidRDefault="009D7664">
            <w:pPr>
              <w:jc w:val="center"/>
            </w:pPr>
            <w:r>
              <w:rPr>
                <w:color w:val="000000"/>
                <w:sz w:val="24"/>
              </w:rPr>
              <w:t>16</w:t>
            </w:r>
          </w:p>
        </w:tc>
        <w:tc>
          <w:tcPr>
            <w:tcW w:w="1650" w:type="dxa"/>
            <w:vAlign w:val="center"/>
          </w:tcPr>
          <w:p w:rsidR="00C40B72" w:rsidRDefault="009D7664">
            <w:pPr>
              <w:jc w:val="center"/>
            </w:pPr>
            <w:r>
              <w:rPr>
                <w:color w:val="000000"/>
                <w:sz w:val="24"/>
              </w:rPr>
              <w:t>601238</w:t>
            </w:r>
          </w:p>
        </w:tc>
        <w:tc>
          <w:tcPr>
            <w:tcW w:w="1980" w:type="dxa"/>
            <w:vAlign w:val="center"/>
          </w:tcPr>
          <w:p w:rsidR="00C40B72" w:rsidRDefault="009D7664">
            <w:pPr>
              <w:jc w:val="center"/>
            </w:pPr>
            <w:proofErr w:type="gramStart"/>
            <w:r>
              <w:rPr>
                <w:color w:val="000000"/>
                <w:sz w:val="24"/>
              </w:rPr>
              <w:t>广汽集团</w:t>
            </w:r>
            <w:proofErr w:type="gramEnd"/>
          </w:p>
        </w:tc>
        <w:tc>
          <w:tcPr>
            <w:tcW w:w="2880" w:type="dxa"/>
            <w:vAlign w:val="center"/>
          </w:tcPr>
          <w:p w:rsidR="00C40B72" w:rsidRDefault="009D7664">
            <w:pPr>
              <w:jc w:val="right"/>
            </w:pPr>
            <w:r>
              <w:rPr>
                <w:color w:val="000000"/>
                <w:sz w:val="24"/>
              </w:rPr>
              <w:t>1,004,611.44</w:t>
            </w:r>
          </w:p>
        </w:tc>
        <w:tc>
          <w:tcPr>
            <w:tcW w:w="1620" w:type="dxa"/>
            <w:vAlign w:val="center"/>
          </w:tcPr>
          <w:p w:rsidR="00C40B72" w:rsidRDefault="009D7664">
            <w:pPr>
              <w:jc w:val="right"/>
            </w:pPr>
            <w:r>
              <w:rPr>
                <w:color w:val="000000"/>
                <w:sz w:val="24"/>
              </w:rPr>
              <w:t>0.21</w:t>
            </w:r>
          </w:p>
        </w:tc>
      </w:tr>
      <w:tr w:rsidR="00C40B72">
        <w:tc>
          <w:tcPr>
            <w:tcW w:w="870" w:type="dxa"/>
            <w:vAlign w:val="center"/>
          </w:tcPr>
          <w:p w:rsidR="00C40B72" w:rsidRDefault="009D7664">
            <w:pPr>
              <w:jc w:val="center"/>
            </w:pPr>
            <w:r>
              <w:rPr>
                <w:color w:val="000000"/>
                <w:sz w:val="24"/>
              </w:rPr>
              <w:t>17</w:t>
            </w:r>
          </w:p>
        </w:tc>
        <w:tc>
          <w:tcPr>
            <w:tcW w:w="1650" w:type="dxa"/>
            <w:vAlign w:val="center"/>
          </w:tcPr>
          <w:p w:rsidR="00C40B72" w:rsidRDefault="009D7664">
            <w:pPr>
              <w:jc w:val="center"/>
            </w:pPr>
            <w:r>
              <w:rPr>
                <w:color w:val="000000"/>
                <w:sz w:val="24"/>
              </w:rPr>
              <w:t>600909</w:t>
            </w:r>
          </w:p>
        </w:tc>
        <w:tc>
          <w:tcPr>
            <w:tcW w:w="1980" w:type="dxa"/>
            <w:vAlign w:val="center"/>
          </w:tcPr>
          <w:p w:rsidR="00C40B72" w:rsidRDefault="009D7664">
            <w:pPr>
              <w:jc w:val="center"/>
            </w:pPr>
            <w:r>
              <w:rPr>
                <w:color w:val="000000"/>
                <w:sz w:val="24"/>
              </w:rPr>
              <w:t>华安证券</w:t>
            </w:r>
          </w:p>
        </w:tc>
        <w:tc>
          <w:tcPr>
            <w:tcW w:w="2880" w:type="dxa"/>
            <w:vAlign w:val="center"/>
          </w:tcPr>
          <w:p w:rsidR="00C40B72" w:rsidRDefault="009D7664">
            <w:pPr>
              <w:jc w:val="right"/>
            </w:pPr>
            <w:r>
              <w:rPr>
                <w:color w:val="000000"/>
                <w:sz w:val="24"/>
              </w:rPr>
              <w:t>1,001,886.00</w:t>
            </w:r>
          </w:p>
        </w:tc>
        <w:tc>
          <w:tcPr>
            <w:tcW w:w="1620" w:type="dxa"/>
            <w:vAlign w:val="center"/>
          </w:tcPr>
          <w:p w:rsidR="00C40B72" w:rsidRDefault="009D7664">
            <w:pPr>
              <w:jc w:val="right"/>
            </w:pPr>
            <w:r>
              <w:rPr>
                <w:color w:val="000000"/>
                <w:sz w:val="24"/>
              </w:rPr>
              <w:t>0.21</w:t>
            </w:r>
          </w:p>
        </w:tc>
      </w:tr>
      <w:tr w:rsidR="00C40B72">
        <w:tc>
          <w:tcPr>
            <w:tcW w:w="870" w:type="dxa"/>
            <w:vAlign w:val="center"/>
          </w:tcPr>
          <w:p w:rsidR="00C40B72" w:rsidRDefault="009D7664">
            <w:pPr>
              <w:jc w:val="center"/>
            </w:pPr>
            <w:r>
              <w:rPr>
                <w:color w:val="000000"/>
                <w:sz w:val="24"/>
              </w:rPr>
              <w:t>18</w:t>
            </w:r>
          </w:p>
        </w:tc>
        <w:tc>
          <w:tcPr>
            <w:tcW w:w="1650" w:type="dxa"/>
            <w:vAlign w:val="center"/>
          </w:tcPr>
          <w:p w:rsidR="00C40B72" w:rsidRDefault="009D7664">
            <w:pPr>
              <w:jc w:val="center"/>
            </w:pPr>
            <w:r>
              <w:rPr>
                <w:color w:val="000000"/>
                <w:sz w:val="24"/>
              </w:rPr>
              <w:t>601390</w:t>
            </w:r>
          </w:p>
        </w:tc>
        <w:tc>
          <w:tcPr>
            <w:tcW w:w="1980" w:type="dxa"/>
            <w:vAlign w:val="center"/>
          </w:tcPr>
          <w:p w:rsidR="00C40B72" w:rsidRDefault="009D7664">
            <w:pPr>
              <w:jc w:val="center"/>
            </w:pPr>
            <w:r>
              <w:rPr>
                <w:color w:val="000000"/>
                <w:sz w:val="24"/>
              </w:rPr>
              <w:t>中国中铁</w:t>
            </w:r>
          </w:p>
        </w:tc>
        <w:tc>
          <w:tcPr>
            <w:tcW w:w="2880" w:type="dxa"/>
            <w:vAlign w:val="center"/>
          </w:tcPr>
          <w:p w:rsidR="00C40B72" w:rsidRDefault="009D7664">
            <w:pPr>
              <w:jc w:val="right"/>
            </w:pPr>
            <w:r>
              <w:rPr>
                <w:color w:val="000000"/>
                <w:sz w:val="24"/>
              </w:rPr>
              <w:t>979,760.00</w:t>
            </w:r>
          </w:p>
        </w:tc>
        <w:tc>
          <w:tcPr>
            <w:tcW w:w="1620" w:type="dxa"/>
            <w:vAlign w:val="center"/>
          </w:tcPr>
          <w:p w:rsidR="00C40B72" w:rsidRDefault="009D7664">
            <w:pPr>
              <w:jc w:val="right"/>
            </w:pPr>
            <w:r>
              <w:rPr>
                <w:color w:val="000000"/>
                <w:sz w:val="24"/>
              </w:rPr>
              <w:t>0.20</w:t>
            </w:r>
          </w:p>
        </w:tc>
      </w:tr>
      <w:tr w:rsidR="00C40B72">
        <w:tc>
          <w:tcPr>
            <w:tcW w:w="870" w:type="dxa"/>
            <w:vAlign w:val="center"/>
          </w:tcPr>
          <w:p w:rsidR="00C40B72" w:rsidRDefault="009D7664">
            <w:pPr>
              <w:jc w:val="center"/>
            </w:pPr>
            <w:r>
              <w:rPr>
                <w:color w:val="000000"/>
                <w:sz w:val="24"/>
              </w:rPr>
              <w:t>19</w:t>
            </w:r>
          </w:p>
        </w:tc>
        <w:tc>
          <w:tcPr>
            <w:tcW w:w="1650" w:type="dxa"/>
            <w:vAlign w:val="center"/>
          </w:tcPr>
          <w:p w:rsidR="00C40B72" w:rsidRDefault="009D7664">
            <w:pPr>
              <w:jc w:val="center"/>
            </w:pPr>
            <w:r>
              <w:rPr>
                <w:color w:val="000000"/>
                <w:sz w:val="24"/>
              </w:rPr>
              <w:t>600690</w:t>
            </w:r>
          </w:p>
        </w:tc>
        <w:tc>
          <w:tcPr>
            <w:tcW w:w="1980" w:type="dxa"/>
            <w:vAlign w:val="center"/>
          </w:tcPr>
          <w:p w:rsidR="00C40B72" w:rsidRDefault="009D7664">
            <w:pPr>
              <w:jc w:val="center"/>
            </w:pPr>
            <w:r>
              <w:rPr>
                <w:color w:val="000000"/>
                <w:sz w:val="24"/>
              </w:rPr>
              <w:t>青岛海尔</w:t>
            </w:r>
          </w:p>
        </w:tc>
        <w:tc>
          <w:tcPr>
            <w:tcW w:w="2880" w:type="dxa"/>
            <w:vAlign w:val="center"/>
          </w:tcPr>
          <w:p w:rsidR="00C40B72" w:rsidRDefault="009D7664">
            <w:pPr>
              <w:jc w:val="right"/>
            </w:pPr>
            <w:r>
              <w:rPr>
                <w:color w:val="000000"/>
                <w:sz w:val="24"/>
              </w:rPr>
              <w:t>946,179.00</w:t>
            </w:r>
          </w:p>
        </w:tc>
        <w:tc>
          <w:tcPr>
            <w:tcW w:w="1620" w:type="dxa"/>
            <w:vAlign w:val="center"/>
          </w:tcPr>
          <w:p w:rsidR="00C40B72" w:rsidRDefault="009D7664">
            <w:pPr>
              <w:jc w:val="right"/>
            </w:pPr>
            <w:r>
              <w:rPr>
                <w:color w:val="000000"/>
                <w:sz w:val="24"/>
              </w:rPr>
              <w:t>0.20</w:t>
            </w:r>
          </w:p>
        </w:tc>
      </w:tr>
      <w:tr w:rsidR="00C40B72">
        <w:tc>
          <w:tcPr>
            <w:tcW w:w="870" w:type="dxa"/>
            <w:vAlign w:val="center"/>
          </w:tcPr>
          <w:p w:rsidR="00C40B72" w:rsidRDefault="009D7664">
            <w:pPr>
              <w:jc w:val="center"/>
            </w:pPr>
            <w:r>
              <w:rPr>
                <w:color w:val="000000"/>
                <w:sz w:val="24"/>
              </w:rPr>
              <w:t>20</w:t>
            </w:r>
          </w:p>
        </w:tc>
        <w:tc>
          <w:tcPr>
            <w:tcW w:w="1650" w:type="dxa"/>
            <w:vAlign w:val="center"/>
          </w:tcPr>
          <w:p w:rsidR="00C40B72" w:rsidRDefault="009D7664">
            <w:pPr>
              <w:jc w:val="center"/>
            </w:pPr>
            <w:r>
              <w:rPr>
                <w:color w:val="000000"/>
                <w:sz w:val="24"/>
              </w:rPr>
              <w:t>600004</w:t>
            </w:r>
          </w:p>
        </w:tc>
        <w:tc>
          <w:tcPr>
            <w:tcW w:w="1980" w:type="dxa"/>
            <w:vAlign w:val="center"/>
          </w:tcPr>
          <w:p w:rsidR="00C40B72" w:rsidRDefault="009D7664">
            <w:pPr>
              <w:jc w:val="center"/>
            </w:pPr>
            <w:r>
              <w:rPr>
                <w:color w:val="000000"/>
                <w:sz w:val="24"/>
              </w:rPr>
              <w:t>白云机场</w:t>
            </w:r>
          </w:p>
        </w:tc>
        <w:tc>
          <w:tcPr>
            <w:tcW w:w="2880" w:type="dxa"/>
            <w:vAlign w:val="center"/>
          </w:tcPr>
          <w:p w:rsidR="00C40B72" w:rsidRDefault="009D7664">
            <w:pPr>
              <w:jc w:val="right"/>
            </w:pPr>
            <w:r>
              <w:rPr>
                <w:color w:val="000000"/>
                <w:sz w:val="24"/>
              </w:rPr>
              <w:t>936,073.00</w:t>
            </w:r>
          </w:p>
        </w:tc>
        <w:tc>
          <w:tcPr>
            <w:tcW w:w="1620" w:type="dxa"/>
            <w:vAlign w:val="center"/>
          </w:tcPr>
          <w:p w:rsidR="00C40B72" w:rsidRDefault="009D7664">
            <w:pPr>
              <w:jc w:val="right"/>
            </w:pPr>
            <w:r>
              <w:rPr>
                <w:color w:val="000000"/>
                <w:sz w:val="24"/>
              </w:rPr>
              <w:t>0.20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06793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40B72">
        <w:tc>
          <w:tcPr>
            <w:tcW w:w="870" w:type="dxa"/>
            <w:vAlign w:val="center"/>
          </w:tcPr>
          <w:p w:rsidR="00C40B72" w:rsidRDefault="009D7664">
            <w:pPr>
              <w:jc w:val="center"/>
            </w:pPr>
            <w:r>
              <w:rPr>
                <w:color w:val="000000"/>
                <w:sz w:val="24"/>
              </w:rPr>
              <w:t>1</w:t>
            </w:r>
          </w:p>
        </w:tc>
        <w:tc>
          <w:tcPr>
            <w:tcW w:w="1650" w:type="dxa"/>
            <w:vAlign w:val="center"/>
          </w:tcPr>
          <w:p w:rsidR="00C40B72" w:rsidRDefault="009D7664">
            <w:pPr>
              <w:jc w:val="center"/>
            </w:pPr>
            <w:r>
              <w:rPr>
                <w:color w:val="000000"/>
                <w:sz w:val="24"/>
              </w:rPr>
              <w:t>600016</w:t>
            </w:r>
          </w:p>
        </w:tc>
        <w:tc>
          <w:tcPr>
            <w:tcW w:w="1980" w:type="dxa"/>
            <w:vAlign w:val="center"/>
          </w:tcPr>
          <w:p w:rsidR="00C40B72" w:rsidRDefault="009D7664">
            <w:pPr>
              <w:jc w:val="center"/>
            </w:pPr>
            <w:r>
              <w:rPr>
                <w:color w:val="000000"/>
                <w:sz w:val="24"/>
              </w:rPr>
              <w:t>民生银行</w:t>
            </w:r>
          </w:p>
        </w:tc>
        <w:tc>
          <w:tcPr>
            <w:tcW w:w="2880" w:type="dxa"/>
            <w:vAlign w:val="center"/>
          </w:tcPr>
          <w:p w:rsidR="00C40B72" w:rsidRDefault="009D7664">
            <w:pPr>
              <w:jc w:val="right"/>
            </w:pPr>
            <w:r>
              <w:rPr>
                <w:color w:val="000000"/>
                <w:sz w:val="24"/>
              </w:rPr>
              <w:t>15,882,162.88</w:t>
            </w:r>
          </w:p>
        </w:tc>
        <w:tc>
          <w:tcPr>
            <w:tcW w:w="1620" w:type="dxa"/>
            <w:vAlign w:val="center"/>
          </w:tcPr>
          <w:p w:rsidR="00C40B72" w:rsidRDefault="009D7664">
            <w:pPr>
              <w:jc w:val="right"/>
            </w:pPr>
            <w:r>
              <w:rPr>
                <w:color w:val="000000"/>
                <w:sz w:val="24"/>
              </w:rPr>
              <w:t>3.32</w:t>
            </w:r>
          </w:p>
        </w:tc>
      </w:tr>
      <w:tr w:rsidR="00C40B72">
        <w:tc>
          <w:tcPr>
            <w:tcW w:w="870" w:type="dxa"/>
            <w:vAlign w:val="center"/>
          </w:tcPr>
          <w:p w:rsidR="00C40B72" w:rsidRDefault="009D7664">
            <w:pPr>
              <w:jc w:val="center"/>
            </w:pPr>
            <w:r>
              <w:rPr>
                <w:color w:val="000000"/>
                <w:sz w:val="24"/>
              </w:rPr>
              <w:t>2</w:t>
            </w:r>
          </w:p>
        </w:tc>
        <w:tc>
          <w:tcPr>
            <w:tcW w:w="1650" w:type="dxa"/>
            <w:vAlign w:val="center"/>
          </w:tcPr>
          <w:p w:rsidR="00C40B72" w:rsidRDefault="009D7664">
            <w:pPr>
              <w:jc w:val="center"/>
            </w:pPr>
            <w:r>
              <w:rPr>
                <w:color w:val="000000"/>
                <w:sz w:val="24"/>
              </w:rPr>
              <w:t>601318</w:t>
            </w:r>
          </w:p>
        </w:tc>
        <w:tc>
          <w:tcPr>
            <w:tcW w:w="1980" w:type="dxa"/>
            <w:vAlign w:val="center"/>
          </w:tcPr>
          <w:p w:rsidR="00C40B72" w:rsidRDefault="009D7664">
            <w:pPr>
              <w:jc w:val="center"/>
            </w:pPr>
            <w:r>
              <w:rPr>
                <w:color w:val="000000"/>
                <w:sz w:val="24"/>
              </w:rPr>
              <w:t>中国平安</w:t>
            </w:r>
          </w:p>
        </w:tc>
        <w:tc>
          <w:tcPr>
            <w:tcW w:w="2880" w:type="dxa"/>
            <w:vAlign w:val="center"/>
          </w:tcPr>
          <w:p w:rsidR="00C40B72" w:rsidRDefault="009D7664">
            <w:pPr>
              <w:jc w:val="right"/>
            </w:pPr>
            <w:r>
              <w:rPr>
                <w:color w:val="000000"/>
                <w:sz w:val="24"/>
              </w:rPr>
              <w:t>3,319,947.00</w:t>
            </w:r>
          </w:p>
        </w:tc>
        <w:tc>
          <w:tcPr>
            <w:tcW w:w="1620" w:type="dxa"/>
            <w:vAlign w:val="center"/>
          </w:tcPr>
          <w:p w:rsidR="00C40B72" w:rsidRDefault="009D7664">
            <w:pPr>
              <w:jc w:val="right"/>
            </w:pPr>
            <w:r>
              <w:rPr>
                <w:color w:val="000000"/>
                <w:sz w:val="24"/>
              </w:rPr>
              <w:t>0.69</w:t>
            </w:r>
          </w:p>
        </w:tc>
      </w:tr>
      <w:tr w:rsidR="00C40B72">
        <w:tc>
          <w:tcPr>
            <w:tcW w:w="870" w:type="dxa"/>
            <w:vAlign w:val="center"/>
          </w:tcPr>
          <w:p w:rsidR="00C40B72" w:rsidRDefault="009D7664">
            <w:pPr>
              <w:jc w:val="center"/>
            </w:pPr>
            <w:r>
              <w:rPr>
                <w:color w:val="000000"/>
                <w:sz w:val="24"/>
              </w:rPr>
              <w:t>3</w:t>
            </w:r>
          </w:p>
        </w:tc>
        <w:tc>
          <w:tcPr>
            <w:tcW w:w="1650" w:type="dxa"/>
            <w:vAlign w:val="center"/>
          </w:tcPr>
          <w:p w:rsidR="00C40B72" w:rsidRDefault="009D7664">
            <w:pPr>
              <w:jc w:val="center"/>
            </w:pPr>
            <w:r>
              <w:rPr>
                <w:color w:val="000000"/>
                <w:sz w:val="24"/>
              </w:rPr>
              <w:t>600111</w:t>
            </w:r>
          </w:p>
        </w:tc>
        <w:tc>
          <w:tcPr>
            <w:tcW w:w="1980" w:type="dxa"/>
            <w:vAlign w:val="center"/>
          </w:tcPr>
          <w:p w:rsidR="00C40B72" w:rsidRDefault="009D7664">
            <w:pPr>
              <w:jc w:val="center"/>
            </w:pPr>
            <w:r>
              <w:rPr>
                <w:color w:val="000000"/>
                <w:sz w:val="24"/>
              </w:rPr>
              <w:t>北方稀土</w:t>
            </w:r>
          </w:p>
        </w:tc>
        <w:tc>
          <w:tcPr>
            <w:tcW w:w="2880" w:type="dxa"/>
            <w:vAlign w:val="center"/>
          </w:tcPr>
          <w:p w:rsidR="00C40B72" w:rsidRDefault="009D7664">
            <w:pPr>
              <w:jc w:val="right"/>
            </w:pPr>
            <w:r>
              <w:rPr>
                <w:color w:val="000000"/>
                <w:sz w:val="24"/>
              </w:rPr>
              <w:t>2,287,377.50</w:t>
            </w:r>
          </w:p>
        </w:tc>
        <w:tc>
          <w:tcPr>
            <w:tcW w:w="1620" w:type="dxa"/>
            <w:vAlign w:val="center"/>
          </w:tcPr>
          <w:p w:rsidR="00C40B72" w:rsidRDefault="009D7664">
            <w:pPr>
              <w:jc w:val="right"/>
            </w:pPr>
            <w:r>
              <w:rPr>
                <w:color w:val="000000"/>
                <w:sz w:val="24"/>
              </w:rPr>
              <w:t>0.48</w:t>
            </w:r>
          </w:p>
        </w:tc>
      </w:tr>
      <w:tr w:rsidR="00C40B72">
        <w:tc>
          <w:tcPr>
            <w:tcW w:w="870" w:type="dxa"/>
            <w:vAlign w:val="center"/>
          </w:tcPr>
          <w:p w:rsidR="00C40B72" w:rsidRDefault="009D7664">
            <w:pPr>
              <w:jc w:val="center"/>
            </w:pPr>
            <w:r>
              <w:rPr>
                <w:color w:val="000000"/>
                <w:sz w:val="24"/>
              </w:rPr>
              <w:t>4</w:t>
            </w:r>
          </w:p>
        </w:tc>
        <w:tc>
          <w:tcPr>
            <w:tcW w:w="1650" w:type="dxa"/>
            <w:vAlign w:val="center"/>
          </w:tcPr>
          <w:p w:rsidR="00C40B72" w:rsidRDefault="009D7664">
            <w:pPr>
              <w:jc w:val="center"/>
            </w:pPr>
            <w:r>
              <w:rPr>
                <w:color w:val="000000"/>
                <w:sz w:val="24"/>
              </w:rPr>
              <w:t>600036</w:t>
            </w:r>
          </w:p>
        </w:tc>
        <w:tc>
          <w:tcPr>
            <w:tcW w:w="1980" w:type="dxa"/>
            <w:vAlign w:val="center"/>
          </w:tcPr>
          <w:p w:rsidR="00C40B72" w:rsidRDefault="009D7664">
            <w:pPr>
              <w:jc w:val="center"/>
            </w:pPr>
            <w:r>
              <w:rPr>
                <w:color w:val="000000"/>
                <w:sz w:val="24"/>
              </w:rPr>
              <w:t>招商银行</w:t>
            </w:r>
          </w:p>
        </w:tc>
        <w:tc>
          <w:tcPr>
            <w:tcW w:w="2880" w:type="dxa"/>
            <w:vAlign w:val="center"/>
          </w:tcPr>
          <w:p w:rsidR="00C40B72" w:rsidRDefault="009D7664">
            <w:pPr>
              <w:jc w:val="right"/>
            </w:pPr>
            <w:r>
              <w:rPr>
                <w:color w:val="000000"/>
                <w:sz w:val="24"/>
              </w:rPr>
              <w:t>1,451,524.00</w:t>
            </w:r>
          </w:p>
        </w:tc>
        <w:tc>
          <w:tcPr>
            <w:tcW w:w="1620" w:type="dxa"/>
            <w:vAlign w:val="center"/>
          </w:tcPr>
          <w:p w:rsidR="00C40B72" w:rsidRDefault="009D7664">
            <w:pPr>
              <w:jc w:val="right"/>
            </w:pPr>
            <w:r>
              <w:rPr>
                <w:color w:val="000000"/>
                <w:sz w:val="24"/>
              </w:rPr>
              <w:t>0.30</w:t>
            </w:r>
          </w:p>
        </w:tc>
      </w:tr>
      <w:tr w:rsidR="00C40B72">
        <w:tc>
          <w:tcPr>
            <w:tcW w:w="870" w:type="dxa"/>
            <w:vAlign w:val="center"/>
          </w:tcPr>
          <w:p w:rsidR="00C40B72" w:rsidRDefault="009D7664">
            <w:pPr>
              <w:jc w:val="center"/>
            </w:pPr>
            <w:r>
              <w:rPr>
                <w:color w:val="000000"/>
                <w:sz w:val="24"/>
              </w:rPr>
              <w:t>5</w:t>
            </w:r>
          </w:p>
        </w:tc>
        <w:tc>
          <w:tcPr>
            <w:tcW w:w="1650" w:type="dxa"/>
            <w:vAlign w:val="center"/>
          </w:tcPr>
          <w:p w:rsidR="00C40B72" w:rsidRDefault="009D7664">
            <w:pPr>
              <w:jc w:val="center"/>
            </w:pPr>
            <w:r>
              <w:rPr>
                <w:color w:val="000000"/>
                <w:sz w:val="24"/>
              </w:rPr>
              <w:t>601018</w:t>
            </w:r>
          </w:p>
        </w:tc>
        <w:tc>
          <w:tcPr>
            <w:tcW w:w="1980" w:type="dxa"/>
            <w:vAlign w:val="center"/>
          </w:tcPr>
          <w:p w:rsidR="00C40B72" w:rsidRDefault="009D7664">
            <w:pPr>
              <w:jc w:val="center"/>
            </w:pPr>
            <w:r>
              <w:rPr>
                <w:color w:val="000000"/>
                <w:sz w:val="24"/>
              </w:rPr>
              <w:t>宁波港</w:t>
            </w:r>
          </w:p>
        </w:tc>
        <w:tc>
          <w:tcPr>
            <w:tcW w:w="2880" w:type="dxa"/>
            <w:vAlign w:val="center"/>
          </w:tcPr>
          <w:p w:rsidR="00C40B72" w:rsidRDefault="009D7664">
            <w:pPr>
              <w:jc w:val="right"/>
            </w:pPr>
            <w:r>
              <w:rPr>
                <w:color w:val="000000"/>
                <w:sz w:val="24"/>
              </w:rPr>
              <w:t>1,253,390.44</w:t>
            </w:r>
          </w:p>
        </w:tc>
        <w:tc>
          <w:tcPr>
            <w:tcW w:w="1620" w:type="dxa"/>
            <w:vAlign w:val="center"/>
          </w:tcPr>
          <w:p w:rsidR="00C40B72" w:rsidRDefault="009D7664">
            <w:pPr>
              <w:jc w:val="right"/>
            </w:pPr>
            <w:r>
              <w:rPr>
                <w:color w:val="000000"/>
                <w:sz w:val="24"/>
              </w:rPr>
              <w:t>0.26</w:t>
            </w:r>
          </w:p>
        </w:tc>
      </w:tr>
      <w:tr w:rsidR="00C40B72">
        <w:tc>
          <w:tcPr>
            <w:tcW w:w="870" w:type="dxa"/>
            <w:vAlign w:val="center"/>
          </w:tcPr>
          <w:p w:rsidR="00C40B72" w:rsidRDefault="009D7664">
            <w:pPr>
              <w:jc w:val="center"/>
            </w:pPr>
            <w:r>
              <w:rPr>
                <w:color w:val="000000"/>
                <w:sz w:val="24"/>
              </w:rPr>
              <w:t>6</w:t>
            </w:r>
          </w:p>
        </w:tc>
        <w:tc>
          <w:tcPr>
            <w:tcW w:w="1650" w:type="dxa"/>
            <w:vAlign w:val="center"/>
          </w:tcPr>
          <w:p w:rsidR="00C40B72" w:rsidRDefault="009D7664">
            <w:pPr>
              <w:jc w:val="center"/>
            </w:pPr>
            <w:r>
              <w:rPr>
                <w:color w:val="000000"/>
                <w:sz w:val="24"/>
              </w:rPr>
              <w:t>600739</w:t>
            </w:r>
          </w:p>
        </w:tc>
        <w:tc>
          <w:tcPr>
            <w:tcW w:w="1980" w:type="dxa"/>
            <w:vAlign w:val="center"/>
          </w:tcPr>
          <w:p w:rsidR="00C40B72" w:rsidRDefault="009D7664">
            <w:pPr>
              <w:jc w:val="center"/>
            </w:pPr>
            <w:r>
              <w:rPr>
                <w:color w:val="000000"/>
                <w:sz w:val="24"/>
              </w:rPr>
              <w:t>辽宁成大</w:t>
            </w:r>
          </w:p>
        </w:tc>
        <w:tc>
          <w:tcPr>
            <w:tcW w:w="2880" w:type="dxa"/>
            <w:vAlign w:val="center"/>
          </w:tcPr>
          <w:p w:rsidR="00C40B72" w:rsidRDefault="009D7664">
            <w:pPr>
              <w:jc w:val="right"/>
            </w:pPr>
            <w:r>
              <w:rPr>
                <w:color w:val="000000"/>
                <w:sz w:val="24"/>
              </w:rPr>
              <w:t>1,241,198.90</w:t>
            </w:r>
          </w:p>
        </w:tc>
        <w:tc>
          <w:tcPr>
            <w:tcW w:w="1620" w:type="dxa"/>
            <w:vAlign w:val="center"/>
          </w:tcPr>
          <w:p w:rsidR="00C40B72" w:rsidRDefault="009D7664">
            <w:pPr>
              <w:jc w:val="right"/>
            </w:pPr>
            <w:r>
              <w:rPr>
                <w:color w:val="000000"/>
                <w:sz w:val="24"/>
              </w:rPr>
              <w:t>0.26</w:t>
            </w:r>
          </w:p>
        </w:tc>
      </w:tr>
      <w:tr w:rsidR="00C40B72">
        <w:tc>
          <w:tcPr>
            <w:tcW w:w="870" w:type="dxa"/>
            <w:vAlign w:val="center"/>
          </w:tcPr>
          <w:p w:rsidR="00C40B72" w:rsidRDefault="009D7664">
            <w:pPr>
              <w:jc w:val="center"/>
            </w:pPr>
            <w:r>
              <w:rPr>
                <w:color w:val="000000"/>
                <w:sz w:val="24"/>
              </w:rPr>
              <w:t>7</w:t>
            </w:r>
          </w:p>
        </w:tc>
        <w:tc>
          <w:tcPr>
            <w:tcW w:w="1650" w:type="dxa"/>
            <w:vAlign w:val="center"/>
          </w:tcPr>
          <w:p w:rsidR="00C40B72" w:rsidRDefault="009D7664">
            <w:pPr>
              <w:jc w:val="center"/>
            </w:pPr>
            <w:r>
              <w:rPr>
                <w:color w:val="000000"/>
                <w:sz w:val="24"/>
              </w:rPr>
              <w:t>600879</w:t>
            </w:r>
          </w:p>
        </w:tc>
        <w:tc>
          <w:tcPr>
            <w:tcW w:w="1980" w:type="dxa"/>
            <w:vAlign w:val="center"/>
          </w:tcPr>
          <w:p w:rsidR="00C40B72" w:rsidRDefault="009D7664">
            <w:pPr>
              <w:jc w:val="center"/>
            </w:pPr>
            <w:r>
              <w:rPr>
                <w:color w:val="000000"/>
                <w:sz w:val="24"/>
              </w:rPr>
              <w:t>航天电子</w:t>
            </w:r>
          </w:p>
        </w:tc>
        <w:tc>
          <w:tcPr>
            <w:tcW w:w="2880" w:type="dxa"/>
            <w:vAlign w:val="center"/>
          </w:tcPr>
          <w:p w:rsidR="00C40B72" w:rsidRDefault="009D7664">
            <w:pPr>
              <w:jc w:val="right"/>
            </w:pPr>
            <w:r>
              <w:rPr>
                <w:color w:val="000000"/>
                <w:sz w:val="24"/>
              </w:rPr>
              <w:t>1,121,456.00</w:t>
            </w:r>
          </w:p>
        </w:tc>
        <w:tc>
          <w:tcPr>
            <w:tcW w:w="1620" w:type="dxa"/>
            <w:vAlign w:val="center"/>
          </w:tcPr>
          <w:p w:rsidR="00C40B72" w:rsidRDefault="009D7664">
            <w:pPr>
              <w:jc w:val="right"/>
            </w:pPr>
            <w:r>
              <w:rPr>
                <w:color w:val="000000"/>
                <w:sz w:val="24"/>
              </w:rPr>
              <w:t>0.23</w:t>
            </w:r>
          </w:p>
        </w:tc>
      </w:tr>
      <w:tr w:rsidR="00C40B72">
        <w:tc>
          <w:tcPr>
            <w:tcW w:w="870" w:type="dxa"/>
            <w:vAlign w:val="center"/>
          </w:tcPr>
          <w:p w:rsidR="00C40B72" w:rsidRDefault="009D7664">
            <w:pPr>
              <w:jc w:val="center"/>
            </w:pPr>
            <w:r>
              <w:rPr>
                <w:color w:val="000000"/>
                <w:sz w:val="24"/>
              </w:rPr>
              <w:t>8</w:t>
            </w:r>
          </w:p>
        </w:tc>
        <w:tc>
          <w:tcPr>
            <w:tcW w:w="1650" w:type="dxa"/>
            <w:vAlign w:val="center"/>
          </w:tcPr>
          <w:p w:rsidR="00C40B72" w:rsidRDefault="009D7664">
            <w:pPr>
              <w:jc w:val="center"/>
            </w:pPr>
            <w:r>
              <w:rPr>
                <w:color w:val="000000"/>
                <w:sz w:val="24"/>
              </w:rPr>
              <w:t>600718</w:t>
            </w:r>
          </w:p>
        </w:tc>
        <w:tc>
          <w:tcPr>
            <w:tcW w:w="1980" w:type="dxa"/>
            <w:vAlign w:val="center"/>
          </w:tcPr>
          <w:p w:rsidR="00C40B72" w:rsidRDefault="009D7664">
            <w:pPr>
              <w:jc w:val="center"/>
            </w:pPr>
            <w:r>
              <w:rPr>
                <w:color w:val="000000"/>
                <w:sz w:val="24"/>
              </w:rPr>
              <w:t>东软集团</w:t>
            </w:r>
          </w:p>
        </w:tc>
        <w:tc>
          <w:tcPr>
            <w:tcW w:w="2880" w:type="dxa"/>
            <w:vAlign w:val="center"/>
          </w:tcPr>
          <w:p w:rsidR="00C40B72" w:rsidRDefault="009D7664">
            <w:pPr>
              <w:jc w:val="right"/>
            </w:pPr>
            <w:r>
              <w:rPr>
                <w:color w:val="000000"/>
                <w:sz w:val="24"/>
              </w:rPr>
              <w:t>1,113,747.96</w:t>
            </w:r>
          </w:p>
        </w:tc>
        <w:tc>
          <w:tcPr>
            <w:tcW w:w="1620" w:type="dxa"/>
            <w:vAlign w:val="center"/>
          </w:tcPr>
          <w:p w:rsidR="00C40B72" w:rsidRDefault="009D7664">
            <w:pPr>
              <w:jc w:val="right"/>
            </w:pPr>
            <w:r>
              <w:rPr>
                <w:color w:val="000000"/>
                <w:sz w:val="24"/>
              </w:rPr>
              <w:t>0.23</w:t>
            </w:r>
          </w:p>
        </w:tc>
      </w:tr>
      <w:tr w:rsidR="00C40B72">
        <w:tc>
          <w:tcPr>
            <w:tcW w:w="870" w:type="dxa"/>
            <w:vAlign w:val="center"/>
          </w:tcPr>
          <w:p w:rsidR="00C40B72" w:rsidRDefault="009D7664">
            <w:pPr>
              <w:jc w:val="center"/>
            </w:pPr>
            <w:r>
              <w:rPr>
                <w:color w:val="000000"/>
                <w:sz w:val="24"/>
              </w:rPr>
              <w:t>9</w:t>
            </w:r>
          </w:p>
        </w:tc>
        <w:tc>
          <w:tcPr>
            <w:tcW w:w="1650" w:type="dxa"/>
            <w:vAlign w:val="center"/>
          </w:tcPr>
          <w:p w:rsidR="00C40B72" w:rsidRDefault="009D7664">
            <w:pPr>
              <w:jc w:val="center"/>
            </w:pPr>
            <w:r>
              <w:rPr>
                <w:color w:val="000000"/>
                <w:sz w:val="24"/>
              </w:rPr>
              <w:t>600663</w:t>
            </w:r>
          </w:p>
        </w:tc>
        <w:tc>
          <w:tcPr>
            <w:tcW w:w="1980" w:type="dxa"/>
            <w:vAlign w:val="center"/>
          </w:tcPr>
          <w:p w:rsidR="00C40B72" w:rsidRDefault="009D7664">
            <w:pPr>
              <w:jc w:val="center"/>
            </w:pPr>
            <w:r>
              <w:rPr>
                <w:color w:val="000000"/>
                <w:sz w:val="24"/>
              </w:rPr>
              <w:t>陆家嘴</w:t>
            </w:r>
          </w:p>
        </w:tc>
        <w:tc>
          <w:tcPr>
            <w:tcW w:w="2880" w:type="dxa"/>
            <w:vAlign w:val="center"/>
          </w:tcPr>
          <w:p w:rsidR="00C40B72" w:rsidRDefault="009D7664">
            <w:pPr>
              <w:jc w:val="right"/>
            </w:pPr>
            <w:r>
              <w:rPr>
                <w:color w:val="000000"/>
                <w:sz w:val="24"/>
              </w:rPr>
              <w:t>1,107,910.30</w:t>
            </w:r>
          </w:p>
        </w:tc>
        <w:tc>
          <w:tcPr>
            <w:tcW w:w="1620" w:type="dxa"/>
            <w:vAlign w:val="center"/>
          </w:tcPr>
          <w:p w:rsidR="00C40B72" w:rsidRDefault="009D7664">
            <w:pPr>
              <w:jc w:val="right"/>
            </w:pPr>
            <w:r>
              <w:rPr>
                <w:color w:val="000000"/>
                <w:sz w:val="24"/>
              </w:rPr>
              <w:t>0.23</w:t>
            </w:r>
          </w:p>
        </w:tc>
      </w:tr>
      <w:tr w:rsidR="00C40B72">
        <w:tc>
          <w:tcPr>
            <w:tcW w:w="870" w:type="dxa"/>
            <w:vAlign w:val="center"/>
          </w:tcPr>
          <w:p w:rsidR="00C40B72" w:rsidRDefault="009D7664">
            <w:pPr>
              <w:jc w:val="center"/>
            </w:pPr>
            <w:r>
              <w:rPr>
                <w:color w:val="000000"/>
                <w:sz w:val="24"/>
              </w:rPr>
              <w:t>10</w:t>
            </w:r>
          </w:p>
        </w:tc>
        <w:tc>
          <w:tcPr>
            <w:tcW w:w="1650" w:type="dxa"/>
            <w:vAlign w:val="center"/>
          </w:tcPr>
          <w:p w:rsidR="00C40B72" w:rsidRDefault="009D7664">
            <w:pPr>
              <w:jc w:val="center"/>
            </w:pPr>
            <w:r>
              <w:rPr>
                <w:color w:val="000000"/>
                <w:sz w:val="24"/>
              </w:rPr>
              <w:t>601168</w:t>
            </w:r>
          </w:p>
        </w:tc>
        <w:tc>
          <w:tcPr>
            <w:tcW w:w="1980" w:type="dxa"/>
            <w:vAlign w:val="center"/>
          </w:tcPr>
          <w:p w:rsidR="00C40B72" w:rsidRDefault="009D7664">
            <w:pPr>
              <w:jc w:val="center"/>
            </w:pPr>
            <w:r>
              <w:rPr>
                <w:color w:val="000000"/>
                <w:sz w:val="24"/>
              </w:rPr>
              <w:t>西部矿业</w:t>
            </w:r>
          </w:p>
        </w:tc>
        <w:tc>
          <w:tcPr>
            <w:tcW w:w="2880" w:type="dxa"/>
            <w:vAlign w:val="center"/>
          </w:tcPr>
          <w:p w:rsidR="00C40B72" w:rsidRDefault="009D7664">
            <w:pPr>
              <w:jc w:val="right"/>
            </w:pPr>
            <w:r>
              <w:rPr>
                <w:color w:val="000000"/>
                <w:sz w:val="24"/>
              </w:rPr>
              <w:t>1,013,014.00</w:t>
            </w:r>
          </w:p>
        </w:tc>
        <w:tc>
          <w:tcPr>
            <w:tcW w:w="1620" w:type="dxa"/>
            <w:vAlign w:val="center"/>
          </w:tcPr>
          <w:p w:rsidR="00C40B72" w:rsidRDefault="009D7664">
            <w:pPr>
              <w:jc w:val="right"/>
            </w:pPr>
            <w:r>
              <w:rPr>
                <w:color w:val="000000"/>
                <w:sz w:val="24"/>
              </w:rPr>
              <w:t>0.21</w:t>
            </w:r>
          </w:p>
        </w:tc>
      </w:tr>
      <w:tr w:rsidR="00C40B72">
        <w:tc>
          <w:tcPr>
            <w:tcW w:w="870" w:type="dxa"/>
            <w:vAlign w:val="center"/>
          </w:tcPr>
          <w:p w:rsidR="00C40B72" w:rsidRDefault="009D7664">
            <w:pPr>
              <w:jc w:val="center"/>
            </w:pPr>
            <w:r>
              <w:rPr>
                <w:color w:val="000000"/>
                <w:sz w:val="24"/>
              </w:rPr>
              <w:t>11</w:t>
            </w:r>
          </w:p>
        </w:tc>
        <w:tc>
          <w:tcPr>
            <w:tcW w:w="1650" w:type="dxa"/>
            <w:vAlign w:val="center"/>
          </w:tcPr>
          <w:p w:rsidR="00C40B72" w:rsidRDefault="009D7664">
            <w:pPr>
              <w:jc w:val="center"/>
            </w:pPr>
            <w:r>
              <w:rPr>
                <w:color w:val="000000"/>
                <w:sz w:val="24"/>
              </w:rPr>
              <w:t>601166</w:t>
            </w:r>
          </w:p>
        </w:tc>
        <w:tc>
          <w:tcPr>
            <w:tcW w:w="1980" w:type="dxa"/>
            <w:vAlign w:val="center"/>
          </w:tcPr>
          <w:p w:rsidR="00C40B72" w:rsidRDefault="009D7664">
            <w:pPr>
              <w:jc w:val="center"/>
            </w:pPr>
            <w:r>
              <w:rPr>
                <w:color w:val="000000"/>
                <w:sz w:val="24"/>
              </w:rPr>
              <w:t>兴业银行</w:t>
            </w:r>
          </w:p>
        </w:tc>
        <w:tc>
          <w:tcPr>
            <w:tcW w:w="2880" w:type="dxa"/>
            <w:vAlign w:val="center"/>
          </w:tcPr>
          <w:p w:rsidR="00C40B72" w:rsidRDefault="009D7664">
            <w:pPr>
              <w:jc w:val="right"/>
            </w:pPr>
            <w:r>
              <w:rPr>
                <w:color w:val="000000"/>
                <w:sz w:val="24"/>
              </w:rPr>
              <w:t>996,512.00</w:t>
            </w:r>
          </w:p>
        </w:tc>
        <w:tc>
          <w:tcPr>
            <w:tcW w:w="1620" w:type="dxa"/>
            <w:vAlign w:val="center"/>
          </w:tcPr>
          <w:p w:rsidR="00C40B72" w:rsidRDefault="009D7664">
            <w:pPr>
              <w:jc w:val="right"/>
            </w:pPr>
            <w:r>
              <w:rPr>
                <w:color w:val="000000"/>
                <w:sz w:val="24"/>
              </w:rPr>
              <w:t>0.21</w:t>
            </w:r>
          </w:p>
        </w:tc>
      </w:tr>
      <w:tr w:rsidR="00C40B72">
        <w:tc>
          <w:tcPr>
            <w:tcW w:w="870" w:type="dxa"/>
            <w:vAlign w:val="center"/>
          </w:tcPr>
          <w:p w:rsidR="00C40B72" w:rsidRDefault="009D7664">
            <w:pPr>
              <w:jc w:val="center"/>
            </w:pPr>
            <w:r>
              <w:rPr>
                <w:color w:val="000000"/>
                <w:sz w:val="24"/>
              </w:rPr>
              <w:t>12</w:t>
            </w:r>
          </w:p>
        </w:tc>
        <w:tc>
          <w:tcPr>
            <w:tcW w:w="1650" w:type="dxa"/>
            <w:vAlign w:val="center"/>
          </w:tcPr>
          <w:p w:rsidR="00C40B72" w:rsidRDefault="009D7664">
            <w:pPr>
              <w:jc w:val="center"/>
            </w:pPr>
            <w:r>
              <w:rPr>
                <w:color w:val="000000"/>
                <w:sz w:val="24"/>
              </w:rPr>
              <w:t>600895</w:t>
            </w:r>
          </w:p>
        </w:tc>
        <w:tc>
          <w:tcPr>
            <w:tcW w:w="1980" w:type="dxa"/>
            <w:vAlign w:val="center"/>
          </w:tcPr>
          <w:p w:rsidR="00C40B72" w:rsidRDefault="009D7664">
            <w:pPr>
              <w:jc w:val="center"/>
            </w:pPr>
            <w:r>
              <w:rPr>
                <w:color w:val="000000"/>
                <w:sz w:val="24"/>
              </w:rPr>
              <w:t>张江高科</w:t>
            </w:r>
          </w:p>
        </w:tc>
        <w:tc>
          <w:tcPr>
            <w:tcW w:w="2880" w:type="dxa"/>
            <w:vAlign w:val="center"/>
          </w:tcPr>
          <w:p w:rsidR="00C40B72" w:rsidRDefault="009D7664">
            <w:pPr>
              <w:jc w:val="right"/>
            </w:pPr>
            <w:r>
              <w:rPr>
                <w:color w:val="000000"/>
                <w:sz w:val="24"/>
              </w:rPr>
              <w:t>958,241.00</w:t>
            </w:r>
          </w:p>
        </w:tc>
        <w:tc>
          <w:tcPr>
            <w:tcW w:w="1620" w:type="dxa"/>
            <w:vAlign w:val="center"/>
          </w:tcPr>
          <w:p w:rsidR="00C40B72" w:rsidRDefault="009D7664">
            <w:pPr>
              <w:jc w:val="right"/>
            </w:pPr>
            <w:r>
              <w:rPr>
                <w:color w:val="000000"/>
                <w:sz w:val="24"/>
              </w:rPr>
              <w:t>0.20</w:t>
            </w:r>
          </w:p>
        </w:tc>
      </w:tr>
      <w:tr w:rsidR="00C40B72">
        <w:tc>
          <w:tcPr>
            <w:tcW w:w="870" w:type="dxa"/>
            <w:vAlign w:val="center"/>
          </w:tcPr>
          <w:p w:rsidR="00C40B72" w:rsidRDefault="009D7664">
            <w:pPr>
              <w:jc w:val="center"/>
            </w:pPr>
            <w:r>
              <w:rPr>
                <w:color w:val="000000"/>
                <w:sz w:val="24"/>
              </w:rPr>
              <w:t>13</w:t>
            </w:r>
          </w:p>
        </w:tc>
        <w:tc>
          <w:tcPr>
            <w:tcW w:w="1650" w:type="dxa"/>
            <w:vAlign w:val="center"/>
          </w:tcPr>
          <w:p w:rsidR="00C40B72" w:rsidRDefault="009D7664">
            <w:pPr>
              <w:jc w:val="center"/>
            </w:pPr>
            <w:r>
              <w:rPr>
                <w:color w:val="000000"/>
                <w:sz w:val="24"/>
              </w:rPr>
              <w:t>600376</w:t>
            </w:r>
          </w:p>
        </w:tc>
        <w:tc>
          <w:tcPr>
            <w:tcW w:w="1980" w:type="dxa"/>
            <w:vAlign w:val="center"/>
          </w:tcPr>
          <w:p w:rsidR="00C40B72" w:rsidRDefault="009D7664">
            <w:pPr>
              <w:jc w:val="center"/>
            </w:pPr>
            <w:r>
              <w:rPr>
                <w:color w:val="000000"/>
                <w:sz w:val="24"/>
              </w:rPr>
              <w:t>首开股份</w:t>
            </w:r>
          </w:p>
        </w:tc>
        <w:tc>
          <w:tcPr>
            <w:tcW w:w="2880" w:type="dxa"/>
            <w:vAlign w:val="center"/>
          </w:tcPr>
          <w:p w:rsidR="00C40B72" w:rsidRDefault="009D7664">
            <w:pPr>
              <w:jc w:val="right"/>
            </w:pPr>
            <w:r>
              <w:rPr>
                <w:color w:val="000000"/>
                <w:sz w:val="24"/>
              </w:rPr>
              <w:t>943,704.12</w:t>
            </w:r>
          </w:p>
        </w:tc>
        <w:tc>
          <w:tcPr>
            <w:tcW w:w="1620" w:type="dxa"/>
            <w:vAlign w:val="center"/>
          </w:tcPr>
          <w:p w:rsidR="00C40B72" w:rsidRDefault="009D7664">
            <w:pPr>
              <w:jc w:val="right"/>
            </w:pPr>
            <w:r>
              <w:rPr>
                <w:color w:val="000000"/>
                <w:sz w:val="24"/>
              </w:rPr>
              <w:t>0.20</w:t>
            </w:r>
          </w:p>
        </w:tc>
      </w:tr>
      <w:tr w:rsidR="00C40B72">
        <w:tc>
          <w:tcPr>
            <w:tcW w:w="870" w:type="dxa"/>
            <w:vAlign w:val="center"/>
          </w:tcPr>
          <w:p w:rsidR="00C40B72" w:rsidRDefault="009D7664">
            <w:pPr>
              <w:jc w:val="center"/>
            </w:pPr>
            <w:r>
              <w:rPr>
                <w:color w:val="000000"/>
                <w:sz w:val="24"/>
              </w:rPr>
              <w:t>14</w:t>
            </w:r>
          </w:p>
        </w:tc>
        <w:tc>
          <w:tcPr>
            <w:tcW w:w="1650" w:type="dxa"/>
            <w:vAlign w:val="center"/>
          </w:tcPr>
          <w:p w:rsidR="00C40B72" w:rsidRDefault="009D7664">
            <w:pPr>
              <w:jc w:val="center"/>
            </w:pPr>
            <w:r>
              <w:rPr>
                <w:color w:val="000000"/>
                <w:sz w:val="24"/>
              </w:rPr>
              <w:t>600755</w:t>
            </w:r>
          </w:p>
        </w:tc>
        <w:tc>
          <w:tcPr>
            <w:tcW w:w="1980" w:type="dxa"/>
            <w:vAlign w:val="center"/>
          </w:tcPr>
          <w:p w:rsidR="00C40B72" w:rsidRDefault="009D7664">
            <w:pPr>
              <w:jc w:val="center"/>
            </w:pPr>
            <w:r>
              <w:rPr>
                <w:color w:val="000000"/>
                <w:sz w:val="24"/>
              </w:rPr>
              <w:t>厦门国贸</w:t>
            </w:r>
          </w:p>
        </w:tc>
        <w:tc>
          <w:tcPr>
            <w:tcW w:w="2880" w:type="dxa"/>
            <w:vAlign w:val="center"/>
          </w:tcPr>
          <w:p w:rsidR="00C40B72" w:rsidRDefault="009D7664">
            <w:pPr>
              <w:jc w:val="right"/>
            </w:pPr>
            <w:r>
              <w:rPr>
                <w:color w:val="000000"/>
                <w:sz w:val="24"/>
              </w:rPr>
              <w:t>777,580.74</w:t>
            </w:r>
          </w:p>
        </w:tc>
        <w:tc>
          <w:tcPr>
            <w:tcW w:w="1620" w:type="dxa"/>
            <w:vAlign w:val="center"/>
          </w:tcPr>
          <w:p w:rsidR="00C40B72" w:rsidRDefault="009D7664">
            <w:pPr>
              <w:jc w:val="right"/>
            </w:pPr>
            <w:r>
              <w:rPr>
                <w:color w:val="000000"/>
                <w:sz w:val="24"/>
              </w:rPr>
              <w:t>0.16</w:t>
            </w:r>
          </w:p>
        </w:tc>
      </w:tr>
      <w:tr w:rsidR="00C40B72">
        <w:tc>
          <w:tcPr>
            <w:tcW w:w="870" w:type="dxa"/>
            <w:vAlign w:val="center"/>
          </w:tcPr>
          <w:p w:rsidR="00C40B72" w:rsidRDefault="009D7664">
            <w:pPr>
              <w:jc w:val="center"/>
            </w:pPr>
            <w:r>
              <w:rPr>
                <w:color w:val="000000"/>
                <w:sz w:val="24"/>
              </w:rPr>
              <w:t>15</w:t>
            </w:r>
          </w:p>
        </w:tc>
        <w:tc>
          <w:tcPr>
            <w:tcW w:w="1650" w:type="dxa"/>
            <w:vAlign w:val="center"/>
          </w:tcPr>
          <w:p w:rsidR="00C40B72" w:rsidRDefault="009D7664">
            <w:pPr>
              <w:jc w:val="center"/>
            </w:pPr>
            <w:r>
              <w:rPr>
                <w:color w:val="000000"/>
                <w:sz w:val="24"/>
              </w:rPr>
              <w:t>600704</w:t>
            </w:r>
          </w:p>
        </w:tc>
        <w:tc>
          <w:tcPr>
            <w:tcW w:w="1980" w:type="dxa"/>
            <w:vAlign w:val="center"/>
          </w:tcPr>
          <w:p w:rsidR="00C40B72" w:rsidRDefault="009D7664">
            <w:pPr>
              <w:jc w:val="center"/>
            </w:pPr>
            <w:r>
              <w:rPr>
                <w:color w:val="000000"/>
                <w:sz w:val="24"/>
              </w:rPr>
              <w:t>物产中大</w:t>
            </w:r>
          </w:p>
        </w:tc>
        <w:tc>
          <w:tcPr>
            <w:tcW w:w="2880" w:type="dxa"/>
            <w:vAlign w:val="center"/>
          </w:tcPr>
          <w:p w:rsidR="00C40B72" w:rsidRDefault="009D7664">
            <w:pPr>
              <w:jc w:val="right"/>
            </w:pPr>
            <w:r>
              <w:rPr>
                <w:color w:val="000000"/>
                <w:sz w:val="24"/>
              </w:rPr>
              <w:t>751,759.00</w:t>
            </w:r>
          </w:p>
        </w:tc>
        <w:tc>
          <w:tcPr>
            <w:tcW w:w="1620" w:type="dxa"/>
            <w:vAlign w:val="center"/>
          </w:tcPr>
          <w:p w:rsidR="00C40B72" w:rsidRDefault="009D7664">
            <w:pPr>
              <w:jc w:val="right"/>
            </w:pPr>
            <w:r>
              <w:rPr>
                <w:color w:val="000000"/>
                <w:sz w:val="24"/>
              </w:rPr>
              <w:t>0.16</w:t>
            </w:r>
          </w:p>
        </w:tc>
      </w:tr>
      <w:tr w:rsidR="00C40B72">
        <w:tc>
          <w:tcPr>
            <w:tcW w:w="870" w:type="dxa"/>
            <w:vAlign w:val="center"/>
          </w:tcPr>
          <w:p w:rsidR="00C40B72" w:rsidRDefault="009D7664">
            <w:pPr>
              <w:jc w:val="center"/>
            </w:pPr>
            <w:r>
              <w:rPr>
                <w:color w:val="000000"/>
                <w:sz w:val="24"/>
              </w:rPr>
              <w:t>16</w:t>
            </w:r>
          </w:p>
        </w:tc>
        <w:tc>
          <w:tcPr>
            <w:tcW w:w="1650" w:type="dxa"/>
            <w:vAlign w:val="center"/>
          </w:tcPr>
          <w:p w:rsidR="00C40B72" w:rsidRDefault="009D7664">
            <w:pPr>
              <w:jc w:val="center"/>
            </w:pPr>
            <w:r>
              <w:rPr>
                <w:color w:val="000000"/>
                <w:sz w:val="24"/>
              </w:rPr>
              <w:t>601939</w:t>
            </w:r>
          </w:p>
        </w:tc>
        <w:tc>
          <w:tcPr>
            <w:tcW w:w="1980" w:type="dxa"/>
            <w:vAlign w:val="center"/>
          </w:tcPr>
          <w:p w:rsidR="00C40B72" w:rsidRDefault="009D7664">
            <w:pPr>
              <w:jc w:val="center"/>
            </w:pPr>
            <w:r>
              <w:rPr>
                <w:color w:val="000000"/>
                <w:sz w:val="24"/>
              </w:rPr>
              <w:t>建设银行</w:t>
            </w:r>
          </w:p>
        </w:tc>
        <w:tc>
          <w:tcPr>
            <w:tcW w:w="2880" w:type="dxa"/>
            <w:vAlign w:val="center"/>
          </w:tcPr>
          <w:p w:rsidR="00C40B72" w:rsidRDefault="009D7664">
            <w:pPr>
              <w:jc w:val="right"/>
            </w:pPr>
            <w:r>
              <w:rPr>
                <w:color w:val="000000"/>
                <w:sz w:val="24"/>
              </w:rPr>
              <w:t>727,480.00</w:t>
            </w:r>
          </w:p>
        </w:tc>
        <w:tc>
          <w:tcPr>
            <w:tcW w:w="1620" w:type="dxa"/>
            <w:vAlign w:val="center"/>
          </w:tcPr>
          <w:p w:rsidR="00C40B72" w:rsidRDefault="009D7664">
            <w:pPr>
              <w:jc w:val="right"/>
            </w:pPr>
            <w:r>
              <w:rPr>
                <w:color w:val="000000"/>
                <w:sz w:val="24"/>
              </w:rPr>
              <w:t>0.15</w:t>
            </w:r>
          </w:p>
        </w:tc>
      </w:tr>
      <w:tr w:rsidR="00C40B72">
        <w:tc>
          <w:tcPr>
            <w:tcW w:w="870" w:type="dxa"/>
            <w:vAlign w:val="center"/>
          </w:tcPr>
          <w:p w:rsidR="00C40B72" w:rsidRDefault="009D7664">
            <w:pPr>
              <w:jc w:val="center"/>
            </w:pPr>
            <w:r>
              <w:rPr>
                <w:color w:val="000000"/>
                <w:sz w:val="24"/>
              </w:rPr>
              <w:lastRenderedPageBreak/>
              <w:t>17</w:t>
            </w:r>
          </w:p>
        </w:tc>
        <w:tc>
          <w:tcPr>
            <w:tcW w:w="1650" w:type="dxa"/>
            <w:vAlign w:val="center"/>
          </w:tcPr>
          <w:p w:rsidR="00C40B72" w:rsidRDefault="009D7664">
            <w:pPr>
              <w:jc w:val="center"/>
            </w:pPr>
            <w:r>
              <w:rPr>
                <w:color w:val="000000"/>
                <w:sz w:val="24"/>
              </w:rPr>
              <w:t>601118</w:t>
            </w:r>
          </w:p>
        </w:tc>
        <w:tc>
          <w:tcPr>
            <w:tcW w:w="1980" w:type="dxa"/>
            <w:vAlign w:val="center"/>
          </w:tcPr>
          <w:p w:rsidR="00C40B72" w:rsidRDefault="009D7664">
            <w:pPr>
              <w:jc w:val="center"/>
            </w:pPr>
            <w:r>
              <w:rPr>
                <w:color w:val="000000"/>
                <w:sz w:val="24"/>
              </w:rPr>
              <w:t>海南橡胶</w:t>
            </w:r>
          </w:p>
        </w:tc>
        <w:tc>
          <w:tcPr>
            <w:tcW w:w="2880" w:type="dxa"/>
            <w:vAlign w:val="center"/>
          </w:tcPr>
          <w:p w:rsidR="00C40B72" w:rsidRDefault="009D7664">
            <w:pPr>
              <w:jc w:val="right"/>
            </w:pPr>
            <w:r>
              <w:rPr>
                <w:color w:val="000000"/>
                <w:sz w:val="24"/>
              </w:rPr>
              <w:t>724,770.06</w:t>
            </w:r>
          </w:p>
        </w:tc>
        <w:tc>
          <w:tcPr>
            <w:tcW w:w="1620" w:type="dxa"/>
            <w:vAlign w:val="center"/>
          </w:tcPr>
          <w:p w:rsidR="00C40B72" w:rsidRDefault="009D7664">
            <w:pPr>
              <w:jc w:val="right"/>
            </w:pPr>
            <w:r>
              <w:rPr>
                <w:color w:val="000000"/>
                <w:sz w:val="24"/>
              </w:rPr>
              <w:t>0.15</w:t>
            </w:r>
          </w:p>
        </w:tc>
      </w:tr>
      <w:tr w:rsidR="00C40B72">
        <w:tc>
          <w:tcPr>
            <w:tcW w:w="870" w:type="dxa"/>
            <w:vAlign w:val="center"/>
          </w:tcPr>
          <w:p w:rsidR="00C40B72" w:rsidRDefault="009D7664">
            <w:pPr>
              <w:jc w:val="center"/>
            </w:pPr>
            <w:r>
              <w:rPr>
                <w:color w:val="000000"/>
                <w:sz w:val="24"/>
              </w:rPr>
              <w:t>18</w:t>
            </w:r>
          </w:p>
        </w:tc>
        <w:tc>
          <w:tcPr>
            <w:tcW w:w="1650" w:type="dxa"/>
            <w:vAlign w:val="center"/>
          </w:tcPr>
          <w:p w:rsidR="00C40B72" w:rsidRDefault="009D7664">
            <w:pPr>
              <w:jc w:val="center"/>
            </w:pPr>
            <w:r>
              <w:rPr>
                <w:color w:val="000000"/>
                <w:sz w:val="24"/>
              </w:rPr>
              <w:t>600158</w:t>
            </w:r>
          </w:p>
        </w:tc>
        <w:tc>
          <w:tcPr>
            <w:tcW w:w="1980" w:type="dxa"/>
            <w:vAlign w:val="center"/>
          </w:tcPr>
          <w:p w:rsidR="00C40B72" w:rsidRDefault="009D7664">
            <w:pPr>
              <w:jc w:val="center"/>
            </w:pPr>
            <w:r>
              <w:rPr>
                <w:color w:val="000000"/>
                <w:sz w:val="24"/>
              </w:rPr>
              <w:t>中体产业</w:t>
            </w:r>
          </w:p>
        </w:tc>
        <w:tc>
          <w:tcPr>
            <w:tcW w:w="2880" w:type="dxa"/>
            <w:vAlign w:val="center"/>
          </w:tcPr>
          <w:p w:rsidR="00C40B72" w:rsidRDefault="009D7664">
            <w:pPr>
              <w:jc w:val="right"/>
            </w:pPr>
            <w:r>
              <w:rPr>
                <w:color w:val="000000"/>
                <w:sz w:val="24"/>
              </w:rPr>
              <w:t>711,733.60</w:t>
            </w:r>
          </w:p>
        </w:tc>
        <w:tc>
          <w:tcPr>
            <w:tcW w:w="1620" w:type="dxa"/>
            <w:vAlign w:val="center"/>
          </w:tcPr>
          <w:p w:rsidR="00C40B72" w:rsidRDefault="009D7664">
            <w:pPr>
              <w:jc w:val="right"/>
            </w:pPr>
            <w:r>
              <w:rPr>
                <w:color w:val="000000"/>
                <w:sz w:val="24"/>
              </w:rPr>
              <w:t>0.15</w:t>
            </w:r>
          </w:p>
        </w:tc>
      </w:tr>
      <w:tr w:rsidR="00C40B72">
        <w:tc>
          <w:tcPr>
            <w:tcW w:w="870" w:type="dxa"/>
            <w:vAlign w:val="center"/>
          </w:tcPr>
          <w:p w:rsidR="00C40B72" w:rsidRDefault="009D7664">
            <w:pPr>
              <w:jc w:val="center"/>
            </w:pPr>
            <w:r>
              <w:rPr>
                <w:color w:val="000000"/>
                <w:sz w:val="24"/>
              </w:rPr>
              <w:t>19</w:t>
            </w:r>
          </w:p>
        </w:tc>
        <w:tc>
          <w:tcPr>
            <w:tcW w:w="1650" w:type="dxa"/>
            <w:vAlign w:val="center"/>
          </w:tcPr>
          <w:p w:rsidR="00C40B72" w:rsidRDefault="009D7664">
            <w:pPr>
              <w:jc w:val="center"/>
            </w:pPr>
            <w:r>
              <w:rPr>
                <w:color w:val="000000"/>
                <w:sz w:val="24"/>
              </w:rPr>
              <w:t>600645</w:t>
            </w:r>
          </w:p>
        </w:tc>
        <w:tc>
          <w:tcPr>
            <w:tcW w:w="1980" w:type="dxa"/>
            <w:vAlign w:val="center"/>
          </w:tcPr>
          <w:p w:rsidR="00C40B72" w:rsidRDefault="009D7664">
            <w:pPr>
              <w:jc w:val="center"/>
            </w:pPr>
            <w:r>
              <w:rPr>
                <w:color w:val="000000"/>
                <w:sz w:val="24"/>
              </w:rPr>
              <w:t>中源协和</w:t>
            </w:r>
          </w:p>
        </w:tc>
        <w:tc>
          <w:tcPr>
            <w:tcW w:w="2880" w:type="dxa"/>
            <w:vAlign w:val="center"/>
          </w:tcPr>
          <w:p w:rsidR="00C40B72" w:rsidRDefault="009D7664">
            <w:pPr>
              <w:jc w:val="right"/>
            </w:pPr>
            <w:r>
              <w:rPr>
                <w:color w:val="000000"/>
                <w:sz w:val="24"/>
              </w:rPr>
              <w:t>704,826.00</w:t>
            </w:r>
          </w:p>
        </w:tc>
        <w:tc>
          <w:tcPr>
            <w:tcW w:w="1620" w:type="dxa"/>
            <w:vAlign w:val="center"/>
          </w:tcPr>
          <w:p w:rsidR="00C40B72" w:rsidRDefault="009D7664">
            <w:pPr>
              <w:jc w:val="right"/>
            </w:pPr>
            <w:r>
              <w:rPr>
                <w:color w:val="000000"/>
                <w:sz w:val="24"/>
              </w:rPr>
              <w:t>0.15</w:t>
            </w:r>
          </w:p>
        </w:tc>
      </w:tr>
      <w:tr w:rsidR="00C40B72">
        <w:tc>
          <w:tcPr>
            <w:tcW w:w="870" w:type="dxa"/>
            <w:vAlign w:val="center"/>
          </w:tcPr>
          <w:p w:rsidR="00C40B72" w:rsidRDefault="009D7664">
            <w:pPr>
              <w:jc w:val="center"/>
            </w:pPr>
            <w:r>
              <w:rPr>
                <w:color w:val="000000"/>
                <w:sz w:val="24"/>
              </w:rPr>
              <w:t>20</w:t>
            </w:r>
          </w:p>
        </w:tc>
        <w:tc>
          <w:tcPr>
            <w:tcW w:w="1650" w:type="dxa"/>
            <w:vAlign w:val="center"/>
          </w:tcPr>
          <w:p w:rsidR="00C40B72" w:rsidRDefault="009D7664">
            <w:pPr>
              <w:jc w:val="center"/>
            </w:pPr>
            <w:r>
              <w:rPr>
                <w:color w:val="000000"/>
                <w:sz w:val="24"/>
              </w:rPr>
              <w:t>600436</w:t>
            </w:r>
          </w:p>
        </w:tc>
        <w:tc>
          <w:tcPr>
            <w:tcW w:w="1980" w:type="dxa"/>
            <w:vAlign w:val="center"/>
          </w:tcPr>
          <w:p w:rsidR="00C40B72" w:rsidRDefault="009D7664">
            <w:pPr>
              <w:jc w:val="center"/>
            </w:pPr>
            <w:r>
              <w:rPr>
                <w:color w:val="000000"/>
                <w:sz w:val="24"/>
              </w:rPr>
              <w:t>片仔</w:t>
            </w:r>
            <w:proofErr w:type="gramStart"/>
            <w:r>
              <w:rPr>
                <w:color w:val="000000"/>
                <w:sz w:val="24"/>
              </w:rPr>
              <w:t>癀</w:t>
            </w:r>
            <w:proofErr w:type="gramEnd"/>
          </w:p>
        </w:tc>
        <w:tc>
          <w:tcPr>
            <w:tcW w:w="2880" w:type="dxa"/>
            <w:vAlign w:val="center"/>
          </w:tcPr>
          <w:p w:rsidR="00C40B72" w:rsidRDefault="009D7664">
            <w:pPr>
              <w:jc w:val="right"/>
            </w:pPr>
            <w:r>
              <w:rPr>
                <w:color w:val="000000"/>
                <w:sz w:val="24"/>
              </w:rPr>
              <w:t>698,744.00</w:t>
            </w:r>
          </w:p>
        </w:tc>
        <w:tc>
          <w:tcPr>
            <w:tcW w:w="1620" w:type="dxa"/>
            <w:vAlign w:val="center"/>
          </w:tcPr>
          <w:p w:rsidR="00C40B72" w:rsidRDefault="009D7664">
            <w:pPr>
              <w:jc w:val="right"/>
            </w:pPr>
            <w:r>
              <w:rPr>
                <w:color w:val="000000"/>
                <w:sz w:val="24"/>
              </w:rPr>
              <w:t>0.15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06794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61,547,607.11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53,466,410.44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406794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151,000.00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0.04</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0.04</w:t>
            </w:r>
          </w:p>
        </w:tc>
      </w:tr>
    </w:tbl>
    <w:p w:rsidR="001A59F9" w:rsidRPr="00AD0E47" w:rsidRDefault="001A59F9" w:rsidP="00AD0E47">
      <w:pPr>
        <w:pStyle w:val="20"/>
        <w:spacing w:before="29" w:after="0" w:line="288" w:lineRule="auto"/>
        <w:rPr>
          <w:rFonts w:ascii="Times New Roman" w:hAnsi="Times New Roman"/>
          <w:kern w:val="0"/>
          <w:szCs w:val="24"/>
        </w:rPr>
      </w:pPr>
      <w:bookmarkStart w:id="232" w:name="_Toc361324884"/>
      <w:bookmarkStart w:id="233" w:name="_Toc4067942"/>
      <w:r w:rsidRPr="00AD0E47">
        <w:rPr>
          <w:rFonts w:ascii="Times New Roman" w:hAnsi="Times New Roman"/>
          <w:kern w:val="0"/>
          <w:szCs w:val="24"/>
        </w:rPr>
        <w:t>8.6</w:t>
      </w:r>
      <w:bookmarkStart w:id="23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C40B72">
        <w:trPr>
          <w:jc w:val="center"/>
        </w:trPr>
        <w:tc>
          <w:tcPr>
            <w:tcW w:w="892" w:type="dxa"/>
            <w:vAlign w:val="center"/>
          </w:tcPr>
          <w:p w:rsidR="00C40B72" w:rsidRDefault="009D7664">
            <w:pPr>
              <w:jc w:val="center"/>
            </w:pPr>
            <w:r>
              <w:rPr>
                <w:color w:val="000000"/>
                <w:sz w:val="24"/>
              </w:rPr>
              <w:t>1</w:t>
            </w:r>
          </w:p>
        </w:tc>
        <w:tc>
          <w:tcPr>
            <w:tcW w:w="1670" w:type="dxa"/>
            <w:vAlign w:val="center"/>
          </w:tcPr>
          <w:p w:rsidR="00C40B72" w:rsidRDefault="009D7664">
            <w:pPr>
              <w:jc w:val="center"/>
            </w:pPr>
            <w:r>
              <w:rPr>
                <w:color w:val="000000"/>
                <w:sz w:val="24"/>
              </w:rPr>
              <w:t>110049</w:t>
            </w:r>
          </w:p>
        </w:tc>
        <w:tc>
          <w:tcPr>
            <w:tcW w:w="1282" w:type="dxa"/>
            <w:vAlign w:val="center"/>
          </w:tcPr>
          <w:p w:rsidR="00C40B72" w:rsidRDefault="009D7664">
            <w:pPr>
              <w:jc w:val="center"/>
            </w:pPr>
            <w:proofErr w:type="gramStart"/>
            <w:r>
              <w:rPr>
                <w:color w:val="000000"/>
                <w:sz w:val="24"/>
              </w:rPr>
              <w:t>海尔转</w:t>
            </w:r>
            <w:proofErr w:type="gramEnd"/>
            <w:r>
              <w:rPr>
                <w:color w:val="000000"/>
                <w:sz w:val="24"/>
              </w:rPr>
              <w:t>债</w:t>
            </w:r>
          </w:p>
        </w:tc>
        <w:tc>
          <w:tcPr>
            <w:tcW w:w="1849" w:type="dxa"/>
            <w:vAlign w:val="center"/>
          </w:tcPr>
          <w:p w:rsidR="00C40B72" w:rsidRDefault="009D7664">
            <w:pPr>
              <w:jc w:val="right"/>
            </w:pPr>
            <w:r>
              <w:rPr>
                <w:color w:val="000000"/>
                <w:sz w:val="24"/>
              </w:rPr>
              <w:t>1,510</w:t>
            </w:r>
          </w:p>
        </w:tc>
        <w:tc>
          <w:tcPr>
            <w:tcW w:w="2126" w:type="dxa"/>
            <w:vAlign w:val="center"/>
          </w:tcPr>
          <w:p w:rsidR="00C40B72" w:rsidRDefault="009D7664">
            <w:pPr>
              <w:jc w:val="right"/>
            </w:pPr>
            <w:r>
              <w:rPr>
                <w:color w:val="000000"/>
                <w:sz w:val="24"/>
              </w:rPr>
              <w:t>151,000.00</w:t>
            </w:r>
          </w:p>
        </w:tc>
        <w:tc>
          <w:tcPr>
            <w:tcW w:w="1578" w:type="dxa"/>
            <w:vAlign w:val="center"/>
          </w:tcPr>
          <w:p w:rsidR="00C40B72" w:rsidRDefault="009D7664">
            <w:pPr>
              <w:jc w:val="right"/>
            </w:pPr>
            <w:r>
              <w:rPr>
                <w:color w:val="000000"/>
                <w:sz w:val="24"/>
              </w:rPr>
              <w:t>0.04</w:t>
            </w:r>
          </w:p>
        </w:tc>
      </w:tr>
    </w:tbl>
    <w:p w:rsidR="001A59F9" w:rsidRPr="00AD0E47" w:rsidRDefault="001A59F9" w:rsidP="00AD0E47">
      <w:pPr>
        <w:pStyle w:val="20"/>
        <w:spacing w:before="29" w:after="0" w:line="288" w:lineRule="auto"/>
        <w:rPr>
          <w:rFonts w:ascii="Times New Roman" w:hAnsi="Times New Roman"/>
          <w:kern w:val="0"/>
          <w:szCs w:val="24"/>
        </w:rPr>
      </w:pPr>
      <w:bookmarkStart w:id="235" w:name="_Toc361324885"/>
      <w:bookmarkStart w:id="236" w:name="_Toc4067943"/>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5"/>
      <w:bookmarkEnd w:id="23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7" w:name="_Toc406794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6"/>
      <w:bookmarkStart w:id="239" w:name="_Toc406794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8"/>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0" w:name="_Toc406794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1" w:name="_Toc406794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7"/>
      <w:bookmarkStart w:id="243" w:name="_Toc406794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2"/>
      <w:bookmarkEnd w:id="2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w:t>
      </w:r>
      <w:proofErr w:type="gramStart"/>
      <w:r w:rsidRPr="00250232">
        <w:rPr>
          <w:color w:val="000000"/>
          <w:sz w:val="24"/>
        </w:rPr>
        <w:t>主体除浦发</w:t>
      </w:r>
      <w:proofErr w:type="gramEnd"/>
      <w:r w:rsidRPr="00250232">
        <w:rPr>
          <w:color w:val="000000"/>
          <w:sz w:val="24"/>
        </w:rPr>
        <w:t>银行（证券代码：</w:t>
      </w:r>
      <w:r w:rsidRPr="00250232">
        <w:rPr>
          <w:color w:val="000000"/>
          <w:sz w:val="24"/>
        </w:rPr>
        <w:t>600000</w:t>
      </w:r>
      <w:r w:rsidRPr="00250232">
        <w:rPr>
          <w:color w:val="000000"/>
          <w:sz w:val="24"/>
        </w:rPr>
        <w:t>）外，未出现被监管部门立案调查，或在报告编制日前一年内受到公开谴责、处罚的情形。</w:t>
      </w:r>
    </w:p>
    <w:p w:rsidR="00C40B72" w:rsidRDefault="009D7664">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）于</w:t>
      </w:r>
      <w:r>
        <w:rPr>
          <w:color w:val="000000"/>
          <w:sz w:val="24"/>
        </w:rPr>
        <w:t>2018</w:t>
      </w:r>
      <w:r>
        <w:rPr>
          <w:color w:val="000000"/>
          <w:sz w:val="24"/>
        </w:rPr>
        <w:t>年</w:t>
      </w:r>
      <w:r>
        <w:rPr>
          <w:color w:val="000000"/>
          <w:sz w:val="24"/>
        </w:rPr>
        <w:t>1</w:t>
      </w:r>
      <w:r>
        <w:rPr>
          <w:color w:val="000000"/>
          <w:sz w:val="24"/>
        </w:rPr>
        <w:t>月</w:t>
      </w:r>
      <w:r>
        <w:rPr>
          <w:color w:val="000000"/>
          <w:sz w:val="24"/>
        </w:rPr>
        <w:t>20</w:t>
      </w:r>
      <w:r>
        <w:rPr>
          <w:color w:val="000000"/>
          <w:sz w:val="24"/>
        </w:rPr>
        <w:t>日公告，公司收到中国银行业监督管理委员会四川监管局行政处罚决定书（</w:t>
      </w:r>
      <w:proofErr w:type="gramStart"/>
      <w:r>
        <w:rPr>
          <w:color w:val="000000"/>
          <w:sz w:val="24"/>
        </w:rPr>
        <w:t>川银监</w:t>
      </w:r>
      <w:proofErr w:type="gramEnd"/>
      <w:r>
        <w:rPr>
          <w:color w:val="000000"/>
          <w:sz w:val="24"/>
        </w:rPr>
        <w:t>罚字【</w:t>
      </w:r>
      <w:r>
        <w:rPr>
          <w:color w:val="000000"/>
          <w:sz w:val="24"/>
        </w:rPr>
        <w:t>2018</w:t>
      </w:r>
      <w:r>
        <w:rPr>
          <w:color w:val="000000"/>
          <w:sz w:val="24"/>
        </w:rPr>
        <w:t>】</w:t>
      </w:r>
      <w:r>
        <w:rPr>
          <w:color w:val="000000"/>
          <w:sz w:val="24"/>
        </w:rPr>
        <w:t>2</w:t>
      </w:r>
      <w:r>
        <w:rPr>
          <w:color w:val="000000"/>
          <w:sz w:val="24"/>
        </w:rPr>
        <w:t>号），对成都分行内控管理严重失效，授信管理违规，违规办理信贷业务等严重违反审慎经营规则的违规行为依法查处，执行罚款</w:t>
      </w:r>
      <w:r>
        <w:rPr>
          <w:color w:val="000000"/>
          <w:sz w:val="24"/>
        </w:rPr>
        <w:t>46,175</w:t>
      </w:r>
      <w:r>
        <w:rPr>
          <w:color w:val="000000"/>
          <w:sz w:val="24"/>
        </w:rPr>
        <w:t>万元人民币。</w:t>
      </w:r>
    </w:p>
    <w:p w:rsidR="00C40B72" w:rsidRDefault="009D7664">
      <w:pPr>
        <w:spacing w:before="29" w:line="288" w:lineRule="auto"/>
        <w:rPr>
          <w:color w:val="000000"/>
          <w:sz w:val="24"/>
        </w:rPr>
      </w:pPr>
      <w:r>
        <w:rPr>
          <w:color w:val="000000"/>
          <w:sz w:val="24"/>
        </w:rPr>
        <w:t>本基金遵循指数</w:t>
      </w:r>
      <w:proofErr w:type="gramStart"/>
      <w:r>
        <w:rPr>
          <w:color w:val="000000"/>
          <w:sz w:val="24"/>
        </w:rPr>
        <w:t>化投资</w:t>
      </w:r>
      <w:proofErr w:type="gramEnd"/>
      <w:r>
        <w:rPr>
          <w:color w:val="000000"/>
          <w:sz w:val="24"/>
        </w:rPr>
        <w:t>理念，绝大部分资产采用完全复制法跟踪指数，以完全按照标的指数成份</w:t>
      </w:r>
      <w:proofErr w:type="gramStart"/>
      <w:r>
        <w:rPr>
          <w:color w:val="000000"/>
          <w:sz w:val="24"/>
        </w:rPr>
        <w:t>股组成</w:t>
      </w:r>
      <w:proofErr w:type="gramEnd"/>
      <w:r>
        <w:rPr>
          <w:color w:val="000000"/>
          <w:sz w:val="24"/>
        </w:rPr>
        <w:t>及其权重构建基金股票投资组合为原则，进行被动式指数化投资。本基金对该证券的投资遵守本基金管理人基金投资管理相关制度及被动式指数</w:t>
      </w:r>
      <w:proofErr w:type="gramStart"/>
      <w:r>
        <w:rPr>
          <w:color w:val="000000"/>
          <w:sz w:val="24"/>
        </w:rPr>
        <w:t>化投资</w:t>
      </w:r>
      <w:proofErr w:type="gramEnd"/>
      <w:r>
        <w:rPr>
          <w:color w:val="000000"/>
          <w:sz w:val="24"/>
        </w:rPr>
        <w:t>策略。</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4" w:name="_Toc406794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2,035.71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461.01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2,496.72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06795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067951"/>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6"/>
    </w:p>
    <w:p w:rsidR="001A59F9" w:rsidRPr="00AD0E47" w:rsidRDefault="001A59F9" w:rsidP="00AD0E47">
      <w:pPr>
        <w:pStyle w:val="20"/>
        <w:spacing w:before="29" w:after="0" w:line="288" w:lineRule="auto"/>
        <w:rPr>
          <w:rFonts w:ascii="Times New Roman" w:hAnsi="Times New Roman"/>
          <w:kern w:val="0"/>
          <w:szCs w:val="24"/>
        </w:rPr>
      </w:pPr>
      <w:bookmarkStart w:id="247" w:name="_Toc4067952"/>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本基金本报告期末指数投资前十名股票中不存在流通受限的情况。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067953"/>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48"/>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9" w:name="_Toc406795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50" w:name="_Toc225500050"/>
      <w:bookmarkStart w:id="251" w:name="_Toc361324888"/>
      <w:bookmarkStart w:id="252" w:name="_Toc406795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50"/>
      <w:bookmarkEnd w:id="251"/>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225500051"/>
      <w:bookmarkStart w:id="254" w:name="_Toc361324889"/>
      <w:bookmarkStart w:id="255" w:name="_Toc406795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370"/>
        <w:gridCol w:w="1036"/>
        <w:gridCol w:w="1186"/>
        <w:gridCol w:w="1030"/>
        <w:gridCol w:w="1264"/>
        <w:gridCol w:w="958"/>
        <w:gridCol w:w="1181"/>
        <w:gridCol w:w="1030"/>
      </w:tblGrid>
      <w:tr w:rsidR="00602622" w:rsidRPr="00A138F0" w:rsidTr="00602622">
        <w:trPr>
          <w:jc w:val="center"/>
        </w:trPr>
        <w:tc>
          <w:tcPr>
            <w:tcW w:w="684" w:type="pct"/>
            <w:vMerge w:val="restart"/>
            <w:tcBorders>
              <w:top w:val="single" w:sz="8" w:space="0" w:color="000000"/>
              <w:left w:val="single" w:sz="8" w:space="0" w:color="000000"/>
              <w:right w:val="single" w:sz="8" w:space="0" w:color="000000"/>
            </w:tcBorders>
            <w:vAlign w:val="center"/>
          </w:tcPr>
          <w:p w:rsidR="00C40B72" w:rsidRDefault="009D7664">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602622" w:rsidRPr="00A138F0" w:rsidTr="00602622">
        <w:trPr>
          <w:jc w:val="center"/>
        </w:trPr>
        <w:tc>
          <w:tcPr>
            <w:tcW w:w="684" w:type="pct"/>
            <w:vMerge/>
            <w:tcBorders>
              <w:left w:val="single" w:sz="8" w:space="0" w:color="000000"/>
              <w:right w:val="single" w:sz="8" w:space="0" w:color="000000"/>
            </w:tcBorders>
            <w:vAlign w:val="center"/>
          </w:tcPr>
          <w:p w:rsidR="00C40B72" w:rsidRDefault="00C40B72">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1A59F9" w:rsidRPr="00A138F0" w:rsidRDefault="001A59F9" w:rsidP="00254910">
            <w:pPr>
              <w:spacing w:line="360" w:lineRule="auto"/>
              <w:jc w:val="center"/>
              <w:rPr>
                <w:szCs w:val="21"/>
              </w:rPr>
            </w:pPr>
            <w:r w:rsidRPr="00A138F0">
              <w:rPr>
                <w:szCs w:val="21"/>
              </w:rPr>
              <w:t>交银施罗德上证</w:t>
            </w:r>
            <w:r w:rsidRPr="00A138F0">
              <w:rPr>
                <w:szCs w:val="21"/>
              </w:rPr>
              <w:t>180</w:t>
            </w:r>
            <w:r w:rsidRPr="00A138F0">
              <w:rPr>
                <w:szCs w:val="21"/>
              </w:rPr>
              <w:t>公司治理交易型开放式指数证券投资基金联接基金</w:t>
            </w:r>
          </w:p>
        </w:tc>
      </w:tr>
      <w:tr w:rsidR="00602622" w:rsidRPr="00A138F0" w:rsidTr="00602622">
        <w:trPr>
          <w:jc w:val="center"/>
        </w:trPr>
        <w:tc>
          <w:tcPr>
            <w:tcW w:w="684" w:type="pct"/>
            <w:vMerge/>
            <w:tcBorders>
              <w:left w:val="single" w:sz="8" w:space="0" w:color="000000"/>
              <w:bottom w:val="single" w:sz="8" w:space="0" w:color="000000"/>
              <w:right w:val="single" w:sz="8" w:space="0" w:color="000000"/>
            </w:tcBorders>
            <w:vAlign w:val="center"/>
          </w:tcPr>
          <w:p w:rsidR="00C40B72" w:rsidRDefault="00C40B72">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254910">
            <w:pPr>
              <w:spacing w:line="360" w:lineRule="auto"/>
              <w:jc w:val="center"/>
              <w:rPr>
                <w:szCs w:val="21"/>
              </w:rPr>
            </w:pPr>
            <w:r w:rsidRPr="00A138F0">
              <w:rPr>
                <w:rFonts w:hint="eastAsia"/>
                <w:szCs w:val="21"/>
              </w:rPr>
              <w:t>占总份额比例</w:t>
            </w:r>
          </w:p>
        </w:tc>
      </w:tr>
      <w:tr w:rsidR="00602622" w:rsidRPr="00A138F0" w:rsidTr="00602622">
        <w:trPr>
          <w:jc w:val="center"/>
        </w:trPr>
        <w:tc>
          <w:tcPr>
            <w:tcW w:w="684" w:type="pct"/>
            <w:tcBorders>
              <w:top w:val="single" w:sz="8" w:space="0" w:color="000000"/>
              <w:left w:val="single" w:sz="8" w:space="0" w:color="000000"/>
              <w:bottom w:val="single" w:sz="8" w:space="0" w:color="000000"/>
              <w:right w:val="single" w:sz="8" w:space="0" w:color="000000"/>
            </w:tcBorders>
            <w:vAlign w:val="center"/>
          </w:tcPr>
          <w:p w:rsidR="00C40B72" w:rsidRDefault="004E2B7B">
            <w:pPr>
              <w:jc w:val="right"/>
            </w:pPr>
            <w:r w:rsidRPr="004E2B7B">
              <w:rPr>
                <w:kern w:val="0"/>
                <w:szCs w:val="21"/>
              </w:rPr>
              <w:t>2</w:t>
            </w:r>
            <w:r>
              <w:rPr>
                <w:kern w:val="0"/>
                <w:szCs w:val="21"/>
              </w:rPr>
              <w:t>,</w:t>
            </w:r>
            <w:r w:rsidRPr="004E2B7B">
              <w:rPr>
                <w:kern w:val="0"/>
                <w:szCs w:val="21"/>
              </w:rPr>
              <w:t>219</w:t>
            </w:r>
          </w:p>
        </w:tc>
        <w:tc>
          <w:tcPr>
            <w:tcW w:w="517"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4E2B7B" w:rsidP="00FF7CE7">
            <w:pPr>
              <w:spacing w:before="29" w:line="288" w:lineRule="auto"/>
              <w:jc w:val="right"/>
              <w:rPr>
                <w:kern w:val="0"/>
                <w:szCs w:val="21"/>
              </w:rPr>
            </w:pPr>
            <w:r w:rsidRPr="004E2B7B">
              <w:rPr>
                <w:kern w:val="0"/>
                <w:szCs w:val="21"/>
              </w:rPr>
              <w:t>165</w:t>
            </w:r>
            <w:r>
              <w:rPr>
                <w:kern w:val="0"/>
                <w:szCs w:val="21"/>
              </w:rPr>
              <w:t>,</w:t>
            </w:r>
            <w:r w:rsidRPr="004E2B7B">
              <w:rPr>
                <w:kern w:val="0"/>
                <w:szCs w:val="21"/>
              </w:rPr>
              <w:t>175.47</w:t>
            </w:r>
          </w:p>
        </w:tc>
        <w:tc>
          <w:tcPr>
            <w:tcW w:w="592"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344,804,660.00</w:t>
            </w:r>
          </w:p>
        </w:tc>
        <w:tc>
          <w:tcPr>
            <w:tcW w:w="515"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94.07%</w:t>
            </w:r>
          </w:p>
        </w:tc>
        <w:tc>
          <w:tcPr>
            <w:tcW w:w="631" w:type="pct"/>
            <w:tcBorders>
              <w:top w:val="single" w:sz="8" w:space="0" w:color="000000"/>
              <w:left w:val="single" w:sz="8" w:space="0" w:color="000000"/>
              <w:bottom w:val="single" w:sz="8" w:space="0" w:color="000000"/>
              <w:right w:val="single" w:sz="8" w:space="0" w:color="000000"/>
            </w:tcBorders>
            <w:vAlign w:val="center"/>
          </w:tcPr>
          <w:p w:rsidR="001A59F9" w:rsidRPr="00A138F0" w:rsidRDefault="001A59F9" w:rsidP="00FF7CE7">
            <w:pPr>
              <w:spacing w:before="29" w:line="288" w:lineRule="auto"/>
              <w:jc w:val="right"/>
              <w:rPr>
                <w:kern w:val="0"/>
                <w:szCs w:val="21"/>
              </w:rPr>
            </w:pPr>
            <w:r w:rsidRPr="00A138F0">
              <w:rPr>
                <w:kern w:val="0"/>
                <w:szCs w:val="21"/>
              </w:rPr>
              <w:t>21,719,702.00</w:t>
            </w:r>
          </w:p>
        </w:tc>
        <w:tc>
          <w:tcPr>
            <w:tcW w:w="478" w:type="pct"/>
            <w:tcBorders>
              <w:top w:val="single" w:sz="8" w:space="0" w:color="000000"/>
              <w:left w:val="single" w:sz="8" w:space="0" w:color="000000"/>
              <w:bottom w:val="single" w:sz="8" w:space="0" w:color="000000"/>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5.93%</w:t>
            </w:r>
          </w:p>
        </w:tc>
        <w:tc>
          <w:tcPr>
            <w:tcW w:w="590"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342,424,699.00</w:t>
            </w:r>
          </w:p>
        </w:tc>
        <w:tc>
          <w:tcPr>
            <w:tcW w:w="515" w:type="pct"/>
            <w:tcBorders>
              <w:top w:val="single" w:sz="4" w:space="0" w:color="auto"/>
              <w:left w:val="single" w:sz="4" w:space="0" w:color="auto"/>
              <w:bottom w:val="single" w:sz="4" w:space="0" w:color="auto"/>
              <w:right w:val="single" w:sz="4" w:space="0" w:color="auto"/>
            </w:tcBorders>
            <w:vAlign w:val="center"/>
          </w:tcPr>
          <w:p w:rsidR="001A59F9" w:rsidRPr="00A138F0" w:rsidRDefault="001A59F9" w:rsidP="00FF7CE7">
            <w:pPr>
              <w:spacing w:before="29" w:line="288" w:lineRule="auto"/>
              <w:jc w:val="right"/>
              <w:rPr>
                <w:kern w:val="0"/>
                <w:szCs w:val="21"/>
              </w:rPr>
            </w:pPr>
            <w:r w:rsidRPr="00A138F0">
              <w:rPr>
                <w:kern w:val="0"/>
                <w:szCs w:val="21"/>
              </w:rPr>
              <w:t>93.42%</w:t>
            </w:r>
          </w:p>
        </w:tc>
      </w:tr>
    </w:tbl>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361324890"/>
      <w:bookmarkStart w:id="257" w:name="_Toc4067957"/>
      <w:r w:rsidRPr="00AD0E47">
        <w:rPr>
          <w:rFonts w:ascii="Times New Roman" w:hAnsi="Times New Roman"/>
          <w:kern w:val="0"/>
          <w:szCs w:val="24"/>
        </w:rPr>
        <w:lastRenderedPageBreak/>
        <w:t>9.2</w:t>
      </w:r>
      <w:r w:rsidRPr="00AD0E47">
        <w:rPr>
          <w:rFonts w:ascii="Times New Roman" w:hAnsi="Times New Roman" w:hint="eastAsia"/>
          <w:kern w:val="0"/>
          <w:szCs w:val="24"/>
        </w:rPr>
        <w:t>期末上市基金前十名持有人</w:t>
      </w:r>
      <w:bookmarkEnd w:id="256"/>
      <w:bookmarkEnd w:id="25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74723A" w:rsidRPr="0074723A" w:rsidTr="0095418F">
        <w:trPr>
          <w:trHeight w:val="481"/>
        </w:trPr>
        <w:tc>
          <w:tcPr>
            <w:tcW w:w="1701" w:type="dxa"/>
            <w:vAlign w:val="center"/>
          </w:tcPr>
          <w:p w:rsidR="0074723A" w:rsidRPr="0074723A" w:rsidRDefault="0074723A" w:rsidP="0074723A">
            <w:pPr>
              <w:spacing w:before="29" w:line="288" w:lineRule="auto"/>
              <w:jc w:val="center"/>
              <w:rPr>
                <w:rFonts w:ascii="Calibri" w:hAnsi="Calibri"/>
                <w:sz w:val="24"/>
                <w:szCs w:val="22"/>
              </w:rPr>
            </w:pPr>
            <w:r w:rsidRPr="0074723A">
              <w:rPr>
                <w:rFonts w:ascii="Calibri" w:hAnsi="Calibri" w:hint="eastAsia"/>
                <w:sz w:val="24"/>
                <w:szCs w:val="22"/>
              </w:rPr>
              <w:t>序号</w:t>
            </w:r>
          </w:p>
        </w:tc>
        <w:tc>
          <w:tcPr>
            <w:tcW w:w="2977" w:type="dxa"/>
            <w:vAlign w:val="center"/>
          </w:tcPr>
          <w:p w:rsidR="0074723A" w:rsidRPr="0074723A" w:rsidRDefault="0074723A" w:rsidP="0074723A">
            <w:pPr>
              <w:spacing w:before="29" w:line="288" w:lineRule="auto"/>
              <w:jc w:val="center"/>
              <w:rPr>
                <w:rFonts w:ascii="Calibri" w:hAnsi="Calibri"/>
                <w:sz w:val="24"/>
                <w:szCs w:val="22"/>
              </w:rPr>
            </w:pPr>
            <w:r w:rsidRPr="0074723A">
              <w:rPr>
                <w:rFonts w:ascii="Calibri" w:hAnsi="Calibri" w:hint="eastAsia"/>
                <w:sz w:val="24"/>
                <w:szCs w:val="22"/>
              </w:rPr>
              <w:t>持有人名称</w:t>
            </w:r>
          </w:p>
        </w:tc>
        <w:tc>
          <w:tcPr>
            <w:tcW w:w="2268" w:type="dxa"/>
            <w:vAlign w:val="center"/>
          </w:tcPr>
          <w:p w:rsidR="0074723A" w:rsidRPr="0074723A" w:rsidRDefault="0074723A" w:rsidP="0074723A">
            <w:pPr>
              <w:spacing w:before="29" w:line="288" w:lineRule="auto"/>
              <w:jc w:val="center"/>
              <w:rPr>
                <w:rFonts w:ascii="Calibri" w:hAnsi="Calibri"/>
                <w:sz w:val="24"/>
                <w:szCs w:val="22"/>
              </w:rPr>
            </w:pPr>
            <w:r w:rsidRPr="0074723A">
              <w:rPr>
                <w:rFonts w:ascii="Calibri" w:hAnsi="Calibri" w:hint="eastAsia"/>
                <w:sz w:val="24"/>
                <w:szCs w:val="22"/>
              </w:rPr>
              <w:t>持有份额（份）</w:t>
            </w:r>
          </w:p>
        </w:tc>
        <w:tc>
          <w:tcPr>
            <w:tcW w:w="2052" w:type="dxa"/>
            <w:vAlign w:val="center"/>
          </w:tcPr>
          <w:p w:rsidR="0074723A" w:rsidRPr="0074723A" w:rsidRDefault="0074723A" w:rsidP="0074723A">
            <w:pPr>
              <w:spacing w:before="29" w:line="288" w:lineRule="auto"/>
              <w:jc w:val="center"/>
              <w:rPr>
                <w:rFonts w:ascii="Calibri" w:hAnsi="Calibri"/>
                <w:sz w:val="24"/>
                <w:szCs w:val="22"/>
              </w:rPr>
            </w:pPr>
            <w:r w:rsidRPr="0074723A">
              <w:rPr>
                <w:rFonts w:ascii="Calibri" w:hAnsi="Calibri" w:hint="eastAsia"/>
                <w:sz w:val="24"/>
                <w:szCs w:val="22"/>
              </w:rPr>
              <w:t>占上市总份额比例</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1</w:t>
            </w:r>
          </w:p>
        </w:tc>
        <w:tc>
          <w:tcPr>
            <w:tcW w:w="2977" w:type="dxa"/>
            <w:vAlign w:val="center"/>
          </w:tcPr>
          <w:p w:rsidR="0074723A" w:rsidRPr="0074723A" w:rsidRDefault="0074723A" w:rsidP="0074723A">
            <w:pPr>
              <w:jc w:val="left"/>
              <w:rPr>
                <w:rFonts w:ascii="Calibri" w:hAnsi="Calibri"/>
                <w:szCs w:val="22"/>
              </w:rPr>
            </w:pPr>
            <w:proofErr w:type="gramStart"/>
            <w:r w:rsidRPr="0074723A">
              <w:rPr>
                <w:rFonts w:ascii="Calibri" w:hAnsi="Calibri"/>
                <w:color w:val="000000"/>
                <w:sz w:val="24"/>
                <w:szCs w:val="22"/>
              </w:rPr>
              <w:t>金念球</w:t>
            </w:r>
            <w:proofErr w:type="gramEnd"/>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3,448,000.00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0.94%</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2</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国信证券股份有限公司</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2,378,961.00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0.65%</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3</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钱中明</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987,122.00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0.27%</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4</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李玉英</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876,500.00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0.24%</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5</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王佳音</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820,718.00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0.22%</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6</w:t>
            </w:r>
          </w:p>
        </w:tc>
        <w:tc>
          <w:tcPr>
            <w:tcW w:w="2977" w:type="dxa"/>
            <w:vAlign w:val="center"/>
          </w:tcPr>
          <w:p w:rsidR="0074723A" w:rsidRPr="0074723A" w:rsidRDefault="0074723A" w:rsidP="0074723A">
            <w:pPr>
              <w:jc w:val="left"/>
              <w:rPr>
                <w:rFonts w:ascii="Calibri" w:hAnsi="Calibri"/>
                <w:szCs w:val="22"/>
              </w:rPr>
            </w:pPr>
            <w:proofErr w:type="gramStart"/>
            <w:r w:rsidRPr="0074723A">
              <w:rPr>
                <w:rFonts w:ascii="Calibri" w:hAnsi="Calibri"/>
                <w:color w:val="000000"/>
                <w:sz w:val="24"/>
                <w:szCs w:val="22"/>
              </w:rPr>
              <w:t>张苏娇</w:t>
            </w:r>
            <w:proofErr w:type="gramEnd"/>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661,049.00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0.18%</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7</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蔡胜</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632,800.00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0.17%</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8</w:t>
            </w:r>
          </w:p>
        </w:tc>
        <w:tc>
          <w:tcPr>
            <w:tcW w:w="2977" w:type="dxa"/>
            <w:vAlign w:val="center"/>
          </w:tcPr>
          <w:p w:rsidR="0074723A" w:rsidRPr="0074723A" w:rsidRDefault="0074723A" w:rsidP="0074723A">
            <w:pPr>
              <w:jc w:val="left"/>
              <w:rPr>
                <w:rFonts w:ascii="Calibri" w:hAnsi="Calibri"/>
                <w:szCs w:val="22"/>
              </w:rPr>
            </w:pPr>
            <w:proofErr w:type="gramStart"/>
            <w:r w:rsidRPr="0074723A">
              <w:rPr>
                <w:rFonts w:ascii="Calibri" w:hAnsi="Calibri"/>
                <w:color w:val="000000"/>
                <w:sz w:val="24"/>
                <w:szCs w:val="22"/>
              </w:rPr>
              <w:t>马国群</w:t>
            </w:r>
            <w:proofErr w:type="gramEnd"/>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556,596.00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0.15%</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9</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吕延华</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445,277.00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0.12%</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10</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吴炯</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432,493.00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0.12%</w:t>
            </w:r>
          </w:p>
        </w:tc>
      </w:tr>
      <w:tr w:rsidR="0074723A" w:rsidRPr="0074723A" w:rsidTr="0095418F">
        <w:tc>
          <w:tcPr>
            <w:tcW w:w="1701" w:type="dxa"/>
            <w:vAlign w:val="center"/>
          </w:tcPr>
          <w:p w:rsidR="0074723A" w:rsidRPr="0074723A" w:rsidRDefault="0074723A" w:rsidP="0074723A">
            <w:pPr>
              <w:jc w:val="center"/>
              <w:rPr>
                <w:rFonts w:ascii="Calibri" w:hAnsi="Calibri"/>
                <w:szCs w:val="22"/>
              </w:rPr>
            </w:pPr>
            <w:r w:rsidRPr="0074723A">
              <w:rPr>
                <w:rFonts w:ascii="Calibri" w:hAnsi="Calibri"/>
                <w:color w:val="000000"/>
                <w:sz w:val="24"/>
                <w:szCs w:val="22"/>
              </w:rPr>
              <w:t>11</w:t>
            </w:r>
          </w:p>
        </w:tc>
        <w:tc>
          <w:tcPr>
            <w:tcW w:w="2977" w:type="dxa"/>
            <w:vAlign w:val="center"/>
          </w:tcPr>
          <w:p w:rsidR="0074723A" w:rsidRPr="0074723A" w:rsidRDefault="0074723A" w:rsidP="0074723A">
            <w:pPr>
              <w:jc w:val="left"/>
              <w:rPr>
                <w:rFonts w:ascii="Calibri" w:hAnsi="Calibri"/>
                <w:szCs w:val="22"/>
              </w:rPr>
            </w:pPr>
            <w:r w:rsidRPr="0074723A">
              <w:rPr>
                <w:rFonts w:ascii="Calibri" w:hAnsi="Calibri"/>
                <w:color w:val="000000"/>
                <w:sz w:val="24"/>
                <w:szCs w:val="22"/>
              </w:rPr>
              <w:t>交银施罗德上证</w:t>
            </w:r>
            <w:r w:rsidRPr="0074723A">
              <w:rPr>
                <w:rFonts w:ascii="Calibri" w:hAnsi="Calibri"/>
                <w:color w:val="000000"/>
                <w:sz w:val="24"/>
                <w:szCs w:val="22"/>
              </w:rPr>
              <w:t>180</w:t>
            </w:r>
            <w:r w:rsidRPr="0074723A">
              <w:rPr>
                <w:rFonts w:ascii="Calibri" w:hAnsi="Calibri"/>
                <w:color w:val="000000"/>
                <w:sz w:val="24"/>
                <w:szCs w:val="22"/>
              </w:rPr>
              <w:t>公司治理交易型开放式指数证券投资基金联接基金</w:t>
            </w:r>
          </w:p>
        </w:tc>
        <w:tc>
          <w:tcPr>
            <w:tcW w:w="2268"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342,424,699.00</w:t>
            </w:r>
          </w:p>
        </w:tc>
        <w:tc>
          <w:tcPr>
            <w:tcW w:w="2052" w:type="dxa"/>
            <w:vAlign w:val="center"/>
          </w:tcPr>
          <w:p w:rsidR="0074723A" w:rsidRPr="0074723A" w:rsidRDefault="0074723A" w:rsidP="0074723A">
            <w:pPr>
              <w:jc w:val="right"/>
              <w:rPr>
                <w:rFonts w:ascii="Calibri" w:hAnsi="Calibri"/>
                <w:szCs w:val="22"/>
              </w:rPr>
            </w:pPr>
            <w:r w:rsidRPr="0074723A">
              <w:rPr>
                <w:rFonts w:ascii="Calibri" w:hAnsi="Calibri"/>
                <w:color w:val="000000"/>
                <w:sz w:val="24"/>
                <w:szCs w:val="22"/>
              </w:rPr>
              <w:t>93.42%</w:t>
            </w:r>
          </w:p>
        </w:tc>
      </w:tr>
    </w:tbl>
    <w:p w:rsidR="001A59F9" w:rsidRDefault="001A59F9" w:rsidP="00D754A9">
      <w:pPr>
        <w:tabs>
          <w:tab w:val="left" w:pos="426"/>
        </w:tabs>
        <w:spacing w:before="29" w:line="288" w:lineRule="auto"/>
        <w:jc w:val="left"/>
        <w:rPr>
          <w:kern w:val="0"/>
          <w:sz w:val="24"/>
        </w:rPr>
      </w:pPr>
      <w:r w:rsidRPr="00D754A9">
        <w:rPr>
          <w:kern w:val="0"/>
          <w:sz w:val="24"/>
        </w:rPr>
        <w:t>注：</w:t>
      </w:r>
      <w:r w:rsidR="000D644A" w:rsidRPr="000D644A">
        <w:rPr>
          <w:rFonts w:hint="eastAsia"/>
          <w:kern w:val="0"/>
          <w:sz w:val="24"/>
        </w:rPr>
        <w:t>上表前十名</w:t>
      </w:r>
      <w:r w:rsidRPr="00D754A9">
        <w:rPr>
          <w:kern w:val="0"/>
          <w:sz w:val="24"/>
        </w:rPr>
        <w:t>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258" w:name="_Toc361324891"/>
      <w:bookmarkStart w:id="259" w:name="_Toc406795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58"/>
      <w:bookmarkEnd w:id="25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w:t>
            </w:r>
          </w:p>
        </w:tc>
        <w:tc>
          <w:tcPr>
            <w:tcW w:w="2999" w:type="dxa"/>
            <w:vAlign w:val="center"/>
          </w:tcPr>
          <w:p w:rsidR="00E113E8" w:rsidRPr="00FF7CE7" w:rsidRDefault="00D63F4A" w:rsidP="0059358E">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0" w:name="_Toc4067959"/>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6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61324892"/>
      <w:bookmarkStart w:id="263" w:name="_Toc406796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1"/>
      <w:bookmarkEnd w:id="262"/>
      <w:bookmarkEnd w:id="2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1,009,284,164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402,524,362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48,000,000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lastRenderedPageBreak/>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366,524,362</w:t>
            </w:r>
          </w:p>
        </w:tc>
      </w:tr>
    </w:tbl>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64" w:name="_Toc225500054"/>
      <w:bookmarkStart w:id="265" w:name="_Toc361324893"/>
      <w:bookmarkStart w:id="266" w:name="_Toc406796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4"/>
      <w:bookmarkEnd w:id="265"/>
      <w:bookmarkEnd w:id="26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7" w:name="_Toc361324894"/>
      <w:bookmarkStart w:id="268" w:name="_Toc406796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5"/>
      <w:bookmarkStart w:id="270" w:name="_Toc406796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9"/>
      <w:bookmarkEnd w:id="270"/>
    </w:p>
    <w:p w:rsidR="00C40B72" w:rsidRDefault="009D766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40B72" w:rsidRDefault="009D7664">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40B72" w:rsidRDefault="009D7664">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FA0BED" w:rsidP="00F95F68">
      <w:pPr>
        <w:spacing w:before="29" w:line="288" w:lineRule="auto"/>
        <w:ind w:firstLineChars="200" w:firstLine="480"/>
        <w:rPr>
          <w:color w:val="000000"/>
          <w:sz w:val="24"/>
        </w:rPr>
      </w:pPr>
      <w:r w:rsidRPr="00FA0BED">
        <w:rPr>
          <w:rFonts w:hint="eastAsia"/>
          <w:color w:val="000000"/>
          <w:sz w:val="24"/>
        </w:rPr>
        <w:t>2</w:t>
      </w:r>
      <w:r w:rsidRPr="00FA0BED">
        <w:rPr>
          <w:rFonts w:hint="eastAsia"/>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6"/>
      <w:bookmarkStart w:id="272" w:name="_Toc406796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7"/>
      <w:bookmarkStart w:id="274" w:name="_Toc406796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3"/>
      <w:bookmarkEnd w:id="27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75" w:name="_Toc4067966"/>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75"/>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6" w:name="_Toc361324898"/>
      <w:bookmarkStart w:id="277" w:name="_Toc409100466"/>
      <w:bookmarkStart w:id="278" w:name="_Toc409100103"/>
      <w:bookmarkStart w:id="279" w:name="_Toc4067967"/>
      <w:r w:rsidRPr="00F74F88">
        <w:rPr>
          <w:rFonts w:ascii="Times New Roman" w:eastAsiaTheme="minorEastAsia" w:hAnsi="Times New Roman"/>
          <w:color w:val="000000" w:themeColor="text1"/>
          <w:kern w:val="0"/>
          <w:szCs w:val="24"/>
        </w:rPr>
        <w:t>11.</w:t>
      </w:r>
      <w:bookmarkEnd w:id="276"/>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77"/>
      <w:bookmarkEnd w:id="278"/>
      <w:bookmarkEnd w:id="279"/>
    </w:p>
    <w:p w:rsidR="002C2072" w:rsidRPr="00F74F88" w:rsidRDefault="002C2072" w:rsidP="00F74F88">
      <w:pPr>
        <w:spacing w:line="360" w:lineRule="auto"/>
        <w:ind w:firstLineChars="200" w:firstLine="480"/>
        <w:rPr>
          <w:rFonts w:eastAsiaTheme="minorEastAsia"/>
          <w:color w:val="000000" w:themeColor="text1"/>
          <w:sz w:val="24"/>
        </w:rPr>
      </w:pPr>
      <w:bookmarkStart w:id="280" w:name="OLE_LINK3"/>
      <w:r w:rsidRPr="00F74F88">
        <w:rPr>
          <w:rFonts w:eastAsiaTheme="minorEastAsia"/>
          <w:color w:val="000000" w:themeColor="text1"/>
          <w:sz w:val="24"/>
        </w:rPr>
        <w:t>本报告期内，为本基金提供审计服务的会计师事务所为普华永道中天会计师事务所（特殊普通合伙），本期审计费用为</w:t>
      </w:r>
      <w:r w:rsidRPr="00F74F88">
        <w:rPr>
          <w:rFonts w:eastAsiaTheme="minorEastAsia"/>
          <w:color w:val="000000" w:themeColor="text1"/>
          <w:sz w:val="24"/>
        </w:rPr>
        <w:t>60,000</w:t>
      </w:r>
      <w:r w:rsidRPr="00F74F88">
        <w:rPr>
          <w:rFonts w:eastAsiaTheme="minor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81" w:name="_Toc409100104"/>
      <w:bookmarkStart w:id="282" w:name="_Toc409100467"/>
      <w:bookmarkStart w:id="283" w:name="_Toc361324899"/>
      <w:bookmarkStart w:id="284" w:name="_Toc4067968"/>
      <w:bookmarkEnd w:id="280"/>
      <w:r w:rsidRPr="00F74F88">
        <w:rPr>
          <w:rFonts w:ascii="Times New Roman" w:eastAsiaTheme="minorEastAsia" w:hAnsi="Times New Roman"/>
          <w:color w:val="000000" w:themeColor="text1"/>
          <w:kern w:val="0"/>
          <w:szCs w:val="24"/>
        </w:rPr>
        <w:lastRenderedPageBreak/>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81"/>
      <w:bookmarkEnd w:id="282"/>
      <w:bookmarkEnd w:id="283"/>
      <w:bookmarkEnd w:id="284"/>
    </w:p>
    <w:p w:rsidR="00C40B72" w:rsidRDefault="009D766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40B72" w:rsidRDefault="009D766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40B72" w:rsidRDefault="009D766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85" w:name="_Toc361324900"/>
      <w:bookmarkStart w:id="286" w:name="_Toc409100468"/>
      <w:bookmarkStart w:id="287" w:name="_Toc409100105"/>
      <w:bookmarkStart w:id="288" w:name="_Toc40679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85"/>
      <w:bookmarkEnd w:id="286"/>
      <w:bookmarkEnd w:id="287"/>
      <w:bookmarkEnd w:id="288"/>
    </w:p>
    <w:p w:rsidR="002C2072" w:rsidRPr="00F74F88" w:rsidRDefault="002C2072" w:rsidP="002C2072">
      <w:pPr>
        <w:spacing w:line="360" w:lineRule="auto"/>
        <w:rPr>
          <w:rFonts w:eastAsiaTheme="minorEastAsia"/>
          <w:b/>
          <w:color w:val="000000" w:themeColor="text1"/>
          <w:sz w:val="24"/>
        </w:rPr>
      </w:pPr>
      <w:bookmarkStart w:id="289"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89"/>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90"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40B72">
        <w:tc>
          <w:tcPr>
            <w:tcW w:w="1560" w:type="dxa"/>
            <w:vAlign w:val="center"/>
          </w:tcPr>
          <w:p w:rsidR="00C40B72" w:rsidRDefault="009D7664">
            <w:pPr>
              <w:jc w:val="left"/>
            </w:pPr>
            <w:r>
              <w:rPr>
                <w:rFonts w:eastAsiaTheme="minorEastAsia"/>
                <w:color w:val="000000" w:themeColor="text1"/>
                <w:sz w:val="24"/>
              </w:rPr>
              <w:t>中信证券股份有限公司</w:t>
            </w:r>
          </w:p>
        </w:tc>
        <w:tc>
          <w:tcPr>
            <w:tcW w:w="780" w:type="dxa"/>
            <w:vAlign w:val="center"/>
          </w:tcPr>
          <w:p w:rsidR="00C40B72" w:rsidRDefault="009D7664">
            <w:pPr>
              <w:jc w:val="right"/>
            </w:pPr>
            <w:r>
              <w:rPr>
                <w:rFonts w:eastAsiaTheme="minorEastAsia"/>
                <w:color w:val="000000" w:themeColor="text1"/>
                <w:sz w:val="24"/>
              </w:rPr>
              <w:t>2</w:t>
            </w:r>
          </w:p>
        </w:tc>
        <w:tc>
          <w:tcPr>
            <w:tcW w:w="1800" w:type="dxa"/>
            <w:vAlign w:val="center"/>
          </w:tcPr>
          <w:p w:rsidR="00C40B72" w:rsidRDefault="009D7664">
            <w:pPr>
              <w:jc w:val="right"/>
            </w:pPr>
            <w:r>
              <w:rPr>
                <w:rFonts w:eastAsiaTheme="minorEastAsia"/>
                <w:color w:val="000000" w:themeColor="text1"/>
                <w:sz w:val="24"/>
              </w:rPr>
              <w:t>115,014,017.55</w:t>
            </w:r>
          </w:p>
        </w:tc>
        <w:tc>
          <w:tcPr>
            <w:tcW w:w="1080" w:type="dxa"/>
            <w:vAlign w:val="center"/>
          </w:tcPr>
          <w:p w:rsidR="00C40B72" w:rsidRDefault="009D7664">
            <w:pPr>
              <w:jc w:val="right"/>
            </w:pPr>
            <w:r>
              <w:rPr>
                <w:rFonts w:eastAsiaTheme="minorEastAsia"/>
                <w:color w:val="000000" w:themeColor="text1"/>
                <w:sz w:val="24"/>
              </w:rPr>
              <w:t>100.00%</w:t>
            </w:r>
          </w:p>
        </w:tc>
        <w:tc>
          <w:tcPr>
            <w:tcW w:w="1620" w:type="dxa"/>
            <w:vAlign w:val="center"/>
          </w:tcPr>
          <w:p w:rsidR="00C40B72" w:rsidRDefault="009D7664">
            <w:pPr>
              <w:jc w:val="right"/>
            </w:pPr>
            <w:r>
              <w:rPr>
                <w:rFonts w:eastAsiaTheme="minorEastAsia"/>
                <w:color w:val="000000" w:themeColor="text1"/>
                <w:sz w:val="24"/>
              </w:rPr>
              <w:t>107,111.88</w:t>
            </w:r>
          </w:p>
        </w:tc>
        <w:tc>
          <w:tcPr>
            <w:tcW w:w="1080" w:type="dxa"/>
            <w:vAlign w:val="center"/>
          </w:tcPr>
          <w:p w:rsidR="00C40B72" w:rsidRDefault="009D7664">
            <w:pPr>
              <w:jc w:val="right"/>
            </w:pPr>
            <w:r>
              <w:rPr>
                <w:rFonts w:eastAsiaTheme="minorEastAsia"/>
                <w:color w:val="000000" w:themeColor="text1"/>
                <w:sz w:val="24"/>
              </w:rPr>
              <w:t>100.00%</w:t>
            </w:r>
          </w:p>
        </w:tc>
        <w:tc>
          <w:tcPr>
            <w:tcW w:w="1080" w:type="dxa"/>
            <w:vAlign w:val="center"/>
          </w:tcPr>
          <w:p w:rsidR="00C40B72" w:rsidRDefault="009D7664">
            <w:pPr>
              <w:jc w:val="left"/>
            </w:pPr>
            <w:r>
              <w:rPr>
                <w:rFonts w:eastAsiaTheme="minorEastAsia"/>
                <w:color w:val="000000" w:themeColor="text1"/>
                <w:sz w:val="24"/>
              </w:rPr>
              <w:t>-</w:t>
            </w:r>
          </w:p>
        </w:tc>
      </w:tr>
      <w:tr w:rsidR="00C40B72">
        <w:tc>
          <w:tcPr>
            <w:tcW w:w="1560" w:type="dxa"/>
            <w:vAlign w:val="center"/>
          </w:tcPr>
          <w:p w:rsidR="00C40B72" w:rsidRDefault="009D7664">
            <w:pPr>
              <w:jc w:val="left"/>
            </w:pPr>
            <w:r>
              <w:rPr>
                <w:rFonts w:eastAsiaTheme="minorEastAsia"/>
                <w:color w:val="000000" w:themeColor="text1"/>
                <w:sz w:val="24"/>
              </w:rPr>
              <w:t>中国国际金融股份有限公司</w:t>
            </w:r>
          </w:p>
        </w:tc>
        <w:tc>
          <w:tcPr>
            <w:tcW w:w="780" w:type="dxa"/>
            <w:vAlign w:val="center"/>
          </w:tcPr>
          <w:p w:rsidR="00C40B72" w:rsidRDefault="009D7664">
            <w:pPr>
              <w:jc w:val="right"/>
            </w:pPr>
            <w:r>
              <w:rPr>
                <w:rFonts w:eastAsiaTheme="minorEastAsia"/>
                <w:color w:val="000000" w:themeColor="text1"/>
                <w:sz w:val="24"/>
              </w:rPr>
              <w:t>1</w:t>
            </w:r>
          </w:p>
        </w:tc>
        <w:tc>
          <w:tcPr>
            <w:tcW w:w="1800" w:type="dxa"/>
            <w:vAlign w:val="center"/>
          </w:tcPr>
          <w:p w:rsidR="00C40B72" w:rsidRDefault="009D7664">
            <w:pPr>
              <w:jc w:val="right"/>
            </w:pPr>
            <w:r>
              <w:rPr>
                <w:rFonts w:eastAsiaTheme="minorEastAsia"/>
                <w:color w:val="000000" w:themeColor="text1"/>
                <w:sz w:val="24"/>
              </w:rPr>
              <w:t>-</w:t>
            </w:r>
          </w:p>
        </w:tc>
        <w:tc>
          <w:tcPr>
            <w:tcW w:w="1080" w:type="dxa"/>
            <w:vAlign w:val="center"/>
          </w:tcPr>
          <w:p w:rsidR="00C40B72" w:rsidRDefault="009D7664">
            <w:pPr>
              <w:jc w:val="right"/>
            </w:pPr>
            <w:r>
              <w:rPr>
                <w:rFonts w:eastAsiaTheme="minorEastAsia"/>
                <w:color w:val="000000" w:themeColor="text1"/>
                <w:sz w:val="24"/>
              </w:rPr>
              <w:t>-</w:t>
            </w:r>
          </w:p>
        </w:tc>
        <w:tc>
          <w:tcPr>
            <w:tcW w:w="1620" w:type="dxa"/>
            <w:vAlign w:val="center"/>
          </w:tcPr>
          <w:p w:rsidR="00C40B72" w:rsidRDefault="009D7664">
            <w:pPr>
              <w:jc w:val="right"/>
            </w:pPr>
            <w:r>
              <w:rPr>
                <w:rFonts w:eastAsiaTheme="minorEastAsia"/>
                <w:color w:val="000000" w:themeColor="text1"/>
                <w:sz w:val="24"/>
              </w:rPr>
              <w:t>-</w:t>
            </w:r>
          </w:p>
        </w:tc>
        <w:tc>
          <w:tcPr>
            <w:tcW w:w="1080" w:type="dxa"/>
            <w:vAlign w:val="center"/>
          </w:tcPr>
          <w:p w:rsidR="00C40B72" w:rsidRDefault="009D7664">
            <w:pPr>
              <w:jc w:val="right"/>
            </w:pPr>
            <w:r>
              <w:rPr>
                <w:rFonts w:eastAsiaTheme="minorEastAsia"/>
                <w:color w:val="000000" w:themeColor="text1"/>
                <w:sz w:val="24"/>
              </w:rPr>
              <w:t>-</w:t>
            </w:r>
          </w:p>
        </w:tc>
        <w:tc>
          <w:tcPr>
            <w:tcW w:w="1080" w:type="dxa"/>
            <w:vAlign w:val="center"/>
          </w:tcPr>
          <w:p w:rsidR="00C40B72" w:rsidRDefault="009D7664">
            <w:pPr>
              <w:jc w:val="left"/>
            </w:pPr>
            <w:r>
              <w:rPr>
                <w:rFonts w:eastAsiaTheme="minorEastAsia"/>
                <w:color w:val="000000" w:themeColor="text1"/>
                <w:sz w:val="24"/>
              </w:rPr>
              <w:t>-</w:t>
            </w:r>
          </w:p>
        </w:tc>
      </w:tr>
    </w:tbl>
    <w:p w:rsidR="00C40B72" w:rsidRDefault="009D766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C40B72" w:rsidRDefault="009D766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90"/>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1"/>
      <w:bookmarkStart w:id="292" w:name="_Toc4067970"/>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91"/>
      <w:bookmarkEnd w:id="29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40B72">
        <w:tc>
          <w:tcPr>
            <w:tcW w:w="720" w:type="dxa"/>
            <w:vAlign w:val="center"/>
          </w:tcPr>
          <w:p w:rsidR="00C40B72" w:rsidRDefault="009D7664">
            <w:pPr>
              <w:jc w:val="center"/>
            </w:pPr>
            <w:r>
              <w:rPr>
                <w:color w:val="000000"/>
                <w:sz w:val="24"/>
              </w:rPr>
              <w:t>1</w:t>
            </w:r>
          </w:p>
        </w:tc>
        <w:tc>
          <w:tcPr>
            <w:tcW w:w="4320" w:type="dxa"/>
            <w:vAlign w:val="center"/>
          </w:tcPr>
          <w:p w:rsidR="00C40B72" w:rsidRDefault="009D7664">
            <w:pPr>
              <w:jc w:val="left"/>
            </w:pPr>
            <w:r>
              <w:rPr>
                <w:color w:val="000000"/>
                <w:sz w:val="24"/>
              </w:rPr>
              <w:t>交银施罗德基金管理有限公司关于旗下基金缴纳增值税的提示性公告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2018-01-03</w:t>
            </w:r>
          </w:p>
        </w:tc>
      </w:tr>
      <w:tr w:rsidR="00C40B72">
        <w:tc>
          <w:tcPr>
            <w:tcW w:w="720" w:type="dxa"/>
            <w:vAlign w:val="center"/>
          </w:tcPr>
          <w:p w:rsidR="00C40B72" w:rsidRDefault="009D7664">
            <w:pPr>
              <w:jc w:val="center"/>
            </w:pPr>
            <w:r>
              <w:rPr>
                <w:color w:val="000000"/>
                <w:sz w:val="24"/>
              </w:rPr>
              <w:lastRenderedPageBreak/>
              <w:t>2</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2018-01-22</w:t>
            </w:r>
          </w:p>
        </w:tc>
      </w:tr>
      <w:tr w:rsidR="00C40B72">
        <w:tc>
          <w:tcPr>
            <w:tcW w:w="720" w:type="dxa"/>
            <w:vAlign w:val="center"/>
          </w:tcPr>
          <w:p w:rsidR="00C40B72" w:rsidRDefault="009D7664">
            <w:pPr>
              <w:jc w:val="center"/>
            </w:pPr>
            <w:r>
              <w:rPr>
                <w:color w:val="000000"/>
                <w:sz w:val="24"/>
              </w:rPr>
              <w:t>3</w:t>
            </w:r>
          </w:p>
        </w:tc>
        <w:tc>
          <w:tcPr>
            <w:tcW w:w="4320" w:type="dxa"/>
            <w:vAlign w:val="center"/>
          </w:tcPr>
          <w:p w:rsidR="00C40B72" w:rsidRDefault="009D7664">
            <w:pPr>
              <w:jc w:val="left"/>
            </w:pPr>
            <w:r>
              <w:rPr>
                <w:color w:val="000000"/>
                <w:sz w:val="24"/>
              </w:rPr>
              <w:t>交银施罗德基金管理有限公司关于上证</w:t>
            </w:r>
            <w:r>
              <w:rPr>
                <w:color w:val="000000"/>
                <w:sz w:val="24"/>
              </w:rPr>
              <w:t>180</w:t>
            </w:r>
            <w:r>
              <w:rPr>
                <w:color w:val="000000"/>
                <w:sz w:val="24"/>
              </w:rPr>
              <w:t>公司治理交易型开放式指数证券投资基金修改基金合同的公告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2018-03-22</w:t>
            </w:r>
          </w:p>
        </w:tc>
      </w:tr>
      <w:tr w:rsidR="00C40B72">
        <w:tc>
          <w:tcPr>
            <w:tcW w:w="720" w:type="dxa"/>
            <w:vAlign w:val="center"/>
          </w:tcPr>
          <w:p w:rsidR="00C40B72" w:rsidRDefault="009D7664">
            <w:pPr>
              <w:jc w:val="center"/>
            </w:pPr>
            <w:r>
              <w:rPr>
                <w:color w:val="000000"/>
                <w:sz w:val="24"/>
              </w:rPr>
              <w:t>4</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年年度报告摘要</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2018-03-28</w:t>
            </w:r>
          </w:p>
        </w:tc>
      </w:tr>
      <w:tr w:rsidR="00C40B72">
        <w:tc>
          <w:tcPr>
            <w:tcW w:w="720" w:type="dxa"/>
            <w:vAlign w:val="center"/>
          </w:tcPr>
          <w:p w:rsidR="00C40B72" w:rsidRDefault="009D7664">
            <w:pPr>
              <w:jc w:val="center"/>
            </w:pPr>
            <w:r>
              <w:rPr>
                <w:color w:val="000000"/>
                <w:sz w:val="24"/>
              </w:rPr>
              <w:t>5</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2018-04-21</w:t>
            </w:r>
          </w:p>
        </w:tc>
      </w:tr>
      <w:tr w:rsidR="00C40B72">
        <w:tc>
          <w:tcPr>
            <w:tcW w:w="720" w:type="dxa"/>
            <w:vAlign w:val="center"/>
          </w:tcPr>
          <w:p w:rsidR="00C40B72" w:rsidRDefault="009D7664">
            <w:pPr>
              <w:jc w:val="center"/>
            </w:pPr>
            <w:r>
              <w:rPr>
                <w:color w:val="000000"/>
                <w:sz w:val="24"/>
              </w:rPr>
              <w:t>6</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2018-05-09</w:t>
            </w:r>
          </w:p>
        </w:tc>
      </w:tr>
      <w:tr w:rsidR="00C40B72">
        <w:tc>
          <w:tcPr>
            <w:tcW w:w="720" w:type="dxa"/>
            <w:vAlign w:val="center"/>
          </w:tcPr>
          <w:p w:rsidR="00C40B72" w:rsidRDefault="009D7664">
            <w:pPr>
              <w:jc w:val="center"/>
            </w:pPr>
            <w:r>
              <w:rPr>
                <w:color w:val="000000"/>
                <w:sz w:val="24"/>
              </w:rPr>
              <w:t>7</w:t>
            </w:r>
          </w:p>
        </w:tc>
        <w:tc>
          <w:tcPr>
            <w:tcW w:w="4320" w:type="dxa"/>
            <w:vAlign w:val="center"/>
          </w:tcPr>
          <w:p w:rsidR="00C40B72" w:rsidRDefault="009D7664">
            <w:pPr>
              <w:jc w:val="left"/>
            </w:pPr>
            <w:r>
              <w:rPr>
                <w:color w:val="000000"/>
                <w:sz w:val="24"/>
              </w:rPr>
              <w:t>交银施罗德基金管理有限公司关于高级管理人员变更的公告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2018-06-30</w:t>
            </w:r>
          </w:p>
        </w:tc>
      </w:tr>
      <w:tr w:rsidR="00C40B72">
        <w:tc>
          <w:tcPr>
            <w:tcW w:w="720" w:type="dxa"/>
            <w:vAlign w:val="center"/>
          </w:tcPr>
          <w:p w:rsidR="00C40B72" w:rsidRDefault="009D7664">
            <w:pPr>
              <w:jc w:val="center"/>
            </w:pPr>
            <w:r>
              <w:rPr>
                <w:color w:val="000000"/>
                <w:sz w:val="24"/>
              </w:rPr>
              <w:t>8</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2018-07-18</w:t>
            </w:r>
          </w:p>
        </w:tc>
      </w:tr>
      <w:tr w:rsidR="00C40B72">
        <w:tc>
          <w:tcPr>
            <w:tcW w:w="720" w:type="dxa"/>
            <w:vAlign w:val="center"/>
          </w:tcPr>
          <w:p w:rsidR="00C40B72" w:rsidRDefault="009D7664">
            <w:pPr>
              <w:jc w:val="center"/>
            </w:pPr>
            <w:r>
              <w:rPr>
                <w:color w:val="000000"/>
                <w:sz w:val="24"/>
              </w:rPr>
              <w:t>9</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年半年度报告摘要</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2018-08-25</w:t>
            </w:r>
          </w:p>
        </w:tc>
      </w:tr>
      <w:tr w:rsidR="00C40B72">
        <w:tc>
          <w:tcPr>
            <w:tcW w:w="720" w:type="dxa"/>
            <w:vAlign w:val="center"/>
          </w:tcPr>
          <w:p w:rsidR="00C40B72" w:rsidRDefault="009D7664">
            <w:pPr>
              <w:jc w:val="center"/>
            </w:pPr>
            <w:r>
              <w:rPr>
                <w:color w:val="000000"/>
                <w:sz w:val="24"/>
              </w:rPr>
              <w:t>10</w:t>
            </w:r>
          </w:p>
        </w:tc>
        <w:tc>
          <w:tcPr>
            <w:tcW w:w="4320" w:type="dxa"/>
            <w:vAlign w:val="center"/>
          </w:tcPr>
          <w:p w:rsidR="00C40B72" w:rsidRDefault="009D7664">
            <w:pPr>
              <w:jc w:val="left"/>
            </w:pPr>
            <w:r>
              <w:rPr>
                <w:color w:val="000000"/>
                <w:sz w:val="24"/>
              </w:rPr>
              <w:t>交银施罗德基金管理有限公司关于督察长任职的公告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2018-09-28</w:t>
            </w:r>
          </w:p>
        </w:tc>
      </w:tr>
      <w:tr w:rsidR="00C40B72">
        <w:tc>
          <w:tcPr>
            <w:tcW w:w="720" w:type="dxa"/>
            <w:vAlign w:val="center"/>
          </w:tcPr>
          <w:p w:rsidR="00C40B72" w:rsidRDefault="009D7664">
            <w:pPr>
              <w:jc w:val="center"/>
            </w:pPr>
            <w:r>
              <w:rPr>
                <w:color w:val="000000"/>
                <w:sz w:val="24"/>
              </w:rPr>
              <w:t>11</w:t>
            </w:r>
          </w:p>
        </w:tc>
        <w:tc>
          <w:tcPr>
            <w:tcW w:w="4320" w:type="dxa"/>
            <w:vAlign w:val="center"/>
          </w:tcPr>
          <w:p w:rsidR="00C40B72" w:rsidRDefault="009D7664">
            <w:pPr>
              <w:jc w:val="left"/>
            </w:pPr>
            <w:r>
              <w:rPr>
                <w:color w:val="000000"/>
                <w:sz w:val="24"/>
              </w:rPr>
              <w:t>交银施罗德基金管理有限公司董事变更公告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2018-10-20</w:t>
            </w:r>
          </w:p>
        </w:tc>
      </w:tr>
      <w:tr w:rsidR="00C40B72">
        <w:tc>
          <w:tcPr>
            <w:tcW w:w="720" w:type="dxa"/>
            <w:vAlign w:val="center"/>
          </w:tcPr>
          <w:p w:rsidR="00C40B72" w:rsidRDefault="009D7664">
            <w:pPr>
              <w:jc w:val="center"/>
            </w:pPr>
            <w:r>
              <w:rPr>
                <w:color w:val="000000"/>
                <w:sz w:val="24"/>
              </w:rPr>
              <w:t>12</w:t>
            </w:r>
          </w:p>
        </w:tc>
        <w:tc>
          <w:tcPr>
            <w:tcW w:w="4320" w:type="dxa"/>
            <w:vAlign w:val="center"/>
          </w:tcPr>
          <w:p w:rsidR="00C40B72" w:rsidRDefault="009D7664">
            <w:pPr>
              <w:jc w:val="left"/>
            </w:pPr>
            <w:r>
              <w:rPr>
                <w:color w:val="000000"/>
                <w:sz w:val="24"/>
              </w:rPr>
              <w:t>交银施罗德基金管理有限公司关于董事长（法定代表人）变更的公告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2018-10-20</w:t>
            </w:r>
          </w:p>
        </w:tc>
      </w:tr>
      <w:tr w:rsidR="00C40B72">
        <w:tc>
          <w:tcPr>
            <w:tcW w:w="720" w:type="dxa"/>
            <w:vAlign w:val="center"/>
          </w:tcPr>
          <w:p w:rsidR="00C40B72" w:rsidRDefault="009D7664">
            <w:pPr>
              <w:jc w:val="center"/>
            </w:pPr>
            <w:r>
              <w:rPr>
                <w:color w:val="000000"/>
                <w:sz w:val="24"/>
              </w:rPr>
              <w:t>13</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2018-10-26</w:t>
            </w:r>
          </w:p>
        </w:tc>
      </w:tr>
      <w:tr w:rsidR="00C40B72">
        <w:tc>
          <w:tcPr>
            <w:tcW w:w="720" w:type="dxa"/>
            <w:vAlign w:val="center"/>
          </w:tcPr>
          <w:p w:rsidR="00C40B72" w:rsidRDefault="009D7664">
            <w:pPr>
              <w:jc w:val="center"/>
            </w:pPr>
            <w:r>
              <w:rPr>
                <w:color w:val="000000"/>
                <w:sz w:val="24"/>
              </w:rPr>
              <w:t>14</w:t>
            </w:r>
          </w:p>
        </w:tc>
        <w:tc>
          <w:tcPr>
            <w:tcW w:w="4320" w:type="dxa"/>
            <w:vAlign w:val="center"/>
          </w:tcPr>
          <w:p w:rsidR="00C40B72" w:rsidRDefault="009D7664">
            <w:pPr>
              <w:jc w:val="left"/>
            </w:pPr>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C40B72" w:rsidRDefault="009D7664">
            <w:pPr>
              <w:jc w:val="center"/>
            </w:pPr>
            <w:r>
              <w:rPr>
                <w:color w:val="000000"/>
                <w:sz w:val="24"/>
              </w:rPr>
              <w:t>中国证券报、上海证券报、证券时报</w:t>
            </w:r>
          </w:p>
        </w:tc>
        <w:tc>
          <w:tcPr>
            <w:tcW w:w="1629" w:type="dxa"/>
            <w:vAlign w:val="center"/>
          </w:tcPr>
          <w:p w:rsidR="00C40B72" w:rsidRDefault="009D7664">
            <w:pPr>
              <w:jc w:val="center"/>
            </w:pPr>
            <w:r>
              <w:rPr>
                <w:color w:val="000000"/>
                <w:sz w:val="24"/>
              </w:rPr>
              <w:t>2018-11-09</w:t>
            </w:r>
          </w:p>
        </w:tc>
      </w:tr>
    </w:tbl>
    <w:p w:rsidR="00FC41BE" w:rsidRPr="00D754A9" w:rsidRDefault="00FC41BE" w:rsidP="00D754A9">
      <w:pPr>
        <w:tabs>
          <w:tab w:val="left" w:pos="426"/>
        </w:tabs>
        <w:spacing w:before="29" w:line="288" w:lineRule="auto"/>
        <w:jc w:val="left"/>
        <w:rPr>
          <w:kern w:val="0"/>
          <w:sz w:val="24"/>
        </w:rPr>
      </w:pPr>
    </w:p>
    <w:p w:rsidR="00C557DF" w:rsidRPr="00723729" w:rsidRDefault="00AC6737"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93" w:name="_Toc374532345"/>
      <w:bookmarkStart w:id="294" w:name="_Toc4067971"/>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93"/>
      <w:bookmarkEnd w:id="294"/>
    </w:p>
    <w:p w:rsidR="00C557DF" w:rsidRPr="00AC6737" w:rsidRDefault="00C557DF" w:rsidP="00AC6737">
      <w:pPr>
        <w:pStyle w:val="20"/>
        <w:spacing w:before="29" w:after="0" w:line="288" w:lineRule="auto"/>
        <w:rPr>
          <w:rFonts w:ascii="Times New Roman" w:hAnsi="Times New Roman"/>
          <w:kern w:val="0"/>
          <w:szCs w:val="24"/>
        </w:rPr>
      </w:pPr>
      <w:bookmarkStart w:id="295" w:name="_Toc4067972"/>
      <w:r w:rsidRPr="00AC6737">
        <w:rPr>
          <w:rFonts w:ascii="Times New Roman" w:hAnsi="Times New Roman"/>
          <w:kern w:val="0"/>
          <w:szCs w:val="24"/>
        </w:rPr>
        <w:t>12.</w:t>
      </w:r>
      <w:r w:rsidRPr="00AC6737">
        <w:rPr>
          <w:rFonts w:ascii="Times New Roman" w:hAnsi="Times New Roman" w:hint="eastAsia"/>
          <w:kern w:val="0"/>
          <w:szCs w:val="24"/>
        </w:rPr>
        <w:t xml:space="preserve">1 </w:t>
      </w:r>
      <w:r w:rsidRPr="00AC6737">
        <w:rPr>
          <w:rFonts w:ascii="Times New Roman" w:hAnsi="Times New Roman" w:hint="eastAsia"/>
          <w:kern w:val="0"/>
          <w:szCs w:val="24"/>
        </w:rPr>
        <w:t>报告期内单一投资者持有基金份额比例达到或超过</w:t>
      </w:r>
      <w:r w:rsidRPr="00AC6737">
        <w:rPr>
          <w:rFonts w:ascii="Times New Roman" w:hAnsi="Times New Roman" w:hint="eastAsia"/>
          <w:kern w:val="0"/>
          <w:szCs w:val="24"/>
        </w:rPr>
        <w:t>20%</w:t>
      </w:r>
      <w:r w:rsidRPr="00AC6737">
        <w:rPr>
          <w:rFonts w:ascii="Times New Roman" w:hAnsi="Times New Roman" w:hint="eastAsia"/>
          <w:kern w:val="0"/>
          <w:szCs w:val="24"/>
        </w:rPr>
        <w:t>的情况</w:t>
      </w:r>
      <w:bookmarkEnd w:id="29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59358E">
        <w:tc>
          <w:tcPr>
            <w:tcW w:w="993" w:type="dxa"/>
            <w:vMerge/>
            <w:vAlign w:val="center"/>
          </w:tcPr>
          <w:p w:rsidR="00C557DF" w:rsidRPr="004F0662" w:rsidRDefault="00C557DF" w:rsidP="0059358E">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59358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59358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40B72">
        <w:tc>
          <w:tcPr>
            <w:tcW w:w="993" w:type="dxa"/>
          </w:tcPr>
          <w:p w:rsidR="00C40B72" w:rsidRDefault="00C40B72"/>
          <w:p w:rsidR="00C40B72" w:rsidRDefault="009D7664">
            <w:r>
              <w:rPr>
                <w:rFonts w:ascii="宋体" w:hAnsi="宋体" w:hint="eastAsia"/>
                <w:kern w:val="0"/>
                <w:szCs w:val="21"/>
              </w:rPr>
              <w:t>交银施罗德上证180公司治</w:t>
            </w:r>
            <w:r>
              <w:rPr>
                <w:rFonts w:ascii="宋体" w:hAnsi="宋体" w:hint="eastAsia"/>
                <w:kern w:val="0"/>
                <w:szCs w:val="21"/>
              </w:rPr>
              <w:lastRenderedPageBreak/>
              <w:t>理交易型开放式指数证券投资基金联接基金</w:t>
            </w:r>
          </w:p>
        </w:tc>
        <w:tc>
          <w:tcPr>
            <w:tcW w:w="992" w:type="dxa"/>
            <w:vAlign w:val="center"/>
          </w:tcPr>
          <w:p w:rsidR="00C40B72" w:rsidRDefault="009D7664">
            <w:pPr>
              <w:jc w:val="center"/>
            </w:pPr>
            <w:r>
              <w:rPr>
                <w:rFonts w:ascii="宋体" w:hAnsi="宋体"/>
                <w:bCs/>
                <w:color w:val="000000"/>
                <w:kern w:val="0"/>
                <w:szCs w:val="21"/>
              </w:rPr>
              <w:lastRenderedPageBreak/>
              <w:t>1</w:t>
            </w:r>
          </w:p>
        </w:tc>
        <w:tc>
          <w:tcPr>
            <w:tcW w:w="1843" w:type="dxa"/>
            <w:vAlign w:val="center"/>
          </w:tcPr>
          <w:p w:rsidR="00C40B72" w:rsidRDefault="009D7664">
            <w:pPr>
              <w:jc w:val="center"/>
            </w:pPr>
            <w:r>
              <w:rPr>
                <w:rFonts w:ascii="宋体" w:hAnsi="宋体"/>
                <w:bCs/>
                <w:color w:val="000000"/>
                <w:kern w:val="0"/>
                <w:szCs w:val="21"/>
              </w:rPr>
              <w:t>2018/1/1-2018/12/31</w:t>
            </w:r>
          </w:p>
        </w:tc>
        <w:tc>
          <w:tcPr>
            <w:tcW w:w="851" w:type="dxa"/>
            <w:vAlign w:val="center"/>
          </w:tcPr>
          <w:p w:rsidR="00C40B72" w:rsidRDefault="009D7664">
            <w:pPr>
              <w:jc w:val="center"/>
            </w:pPr>
            <w:r>
              <w:rPr>
                <w:rFonts w:ascii="宋体" w:hAnsi="宋体"/>
                <w:bCs/>
                <w:color w:val="000000"/>
                <w:kern w:val="0"/>
                <w:szCs w:val="21"/>
              </w:rPr>
              <w:t>376,424,699.00</w:t>
            </w:r>
          </w:p>
        </w:tc>
        <w:tc>
          <w:tcPr>
            <w:tcW w:w="850" w:type="dxa"/>
            <w:vAlign w:val="center"/>
          </w:tcPr>
          <w:p w:rsidR="00C40B72" w:rsidRDefault="009D7664">
            <w:pPr>
              <w:jc w:val="center"/>
            </w:pPr>
            <w:r>
              <w:rPr>
                <w:rFonts w:ascii="宋体" w:hAnsi="宋体"/>
                <w:bCs/>
                <w:color w:val="000000"/>
                <w:kern w:val="0"/>
                <w:szCs w:val="21"/>
              </w:rPr>
              <w:t>34,000,000.00</w:t>
            </w:r>
          </w:p>
        </w:tc>
        <w:tc>
          <w:tcPr>
            <w:tcW w:w="1134" w:type="dxa"/>
            <w:vAlign w:val="center"/>
          </w:tcPr>
          <w:p w:rsidR="00C40B72" w:rsidRDefault="009D7664">
            <w:pPr>
              <w:jc w:val="center"/>
            </w:pPr>
            <w:r>
              <w:rPr>
                <w:rFonts w:ascii="宋体" w:hAnsi="宋体"/>
                <w:bCs/>
                <w:color w:val="000000"/>
                <w:kern w:val="0"/>
                <w:szCs w:val="21"/>
              </w:rPr>
              <w:t>68,000,000.00</w:t>
            </w:r>
          </w:p>
        </w:tc>
        <w:tc>
          <w:tcPr>
            <w:tcW w:w="1419" w:type="dxa"/>
            <w:vAlign w:val="center"/>
          </w:tcPr>
          <w:p w:rsidR="00C40B72" w:rsidRDefault="009D7664">
            <w:pPr>
              <w:jc w:val="center"/>
            </w:pPr>
            <w:r>
              <w:rPr>
                <w:rFonts w:ascii="宋体" w:hAnsi="宋体"/>
                <w:bCs/>
                <w:color w:val="000000"/>
                <w:kern w:val="0"/>
                <w:szCs w:val="21"/>
              </w:rPr>
              <w:t>342,424,699.00</w:t>
            </w:r>
          </w:p>
        </w:tc>
        <w:tc>
          <w:tcPr>
            <w:tcW w:w="1130" w:type="dxa"/>
            <w:vAlign w:val="center"/>
          </w:tcPr>
          <w:p w:rsidR="00C40B72" w:rsidRDefault="009D7664">
            <w:pPr>
              <w:jc w:val="center"/>
            </w:pPr>
            <w:r>
              <w:rPr>
                <w:rFonts w:ascii="宋体" w:hAnsi="宋体"/>
                <w:bCs/>
                <w:color w:val="000000"/>
                <w:kern w:val="0"/>
                <w:szCs w:val="21"/>
              </w:rPr>
              <w:t>93.42%</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59358E">
        <w:tc>
          <w:tcPr>
            <w:tcW w:w="9212" w:type="dxa"/>
            <w:gridSpan w:val="8"/>
            <w:vAlign w:val="center"/>
          </w:tcPr>
          <w:p w:rsidR="00C557DF" w:rsidRPr="004F0662" w:rsidRDefault="00C557DF" w:rsidP="0059358E">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C557DF" w:rsidRPr="00AC6737" w:rsidRDefault="00C557DF" w:rsidP="00AC6737">
      <w:pPr>
        <w:pStyle w:val="20"/>
        <w:spacing w:before="29" w:after="0" w:line="288" w:lineRule="auto"/>
        <w:rPr>
          <w:rFonts w:ascii="Times New Roman" w:hAnsi="Times New Roman"/>
          <w:kern w:val="0"/>
          <w:szCs w:val="24"/>
        </w:rPr>
      </w:pPr>
      <w:bookmarkStart w:id="296" w:name="_Toc4067973"/>
      <w:r w:rsidRPr="00AC6737">
        <w:rPr>
          <w:rFonts w:ascii="Times New Roman" w:hAnsi="Times New Roman" w:hint="eastAsia"/>
          <w:kern w:val="0"/>
          <w:szCs w:val="24"/>
        </w:rPr>
        <w:t xml:space="preserve">12.2 </w:t>
      </w:r>
      <w:r w:rsidRPr="00AC6737">
        <w:rPr>
          <w:rFonts w:ascii="Times New Roman" w:hAnsi="Times New Roman" w:hint="eastAsia"/>
          <w:kern w:val="0"/>
          <w:szCs w:val="24"/>
        </w:rPr>
        <w:t>影响投资者决策的其他重要信息</w:t>
      </w:r>
      <w:bookmarkEnd w:id="296"/>
    </w:p>
    <w:p w:rsidR="00C40B72" w:rsidRDefault="009D7664">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97" w:name="_Toc225500055"/>
      <w:bookmarkStart w:id="298" w:name="_Toc361324903"/>
      <w:bookmarkStart w:id="299" w:name="_Toc406797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7"/>
      <w:bookmarkEnd w:id="298"/>
      <w:bookmarkEnd w:id="29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00" w:name="_Toc361324904"/>
      <w:bookmarkStart w:id="301" w:name="_Toc406797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00"/>
      <w:bookmarkEnd w:id="301"/>
    </w:p>
    <w:p w:rsidR="00C40B72" w:rsidRDefault="009D7664">
      <w:pPr>
        <w:spacing w:before="29" w:line="288" w:lineRule="auto"/>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C40B72" w:rsidRDefault="009D7664">
      <w:pPr>
        <w:spacing w:before="29" w:line="288" w:lineRule="auto"/>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C40B72" w:rsidRDefault="009D7664">
      <w:pPr>
        <w:spacing w:before="29" w:line="288" w:lineRule="auto"/>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C40B72" w:rsidRDefault="009D7664">
      <w:pPr>
        <w:spacing w:before="29" w:line="288" w:lineRule="auto"/>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C40B72" w:rsidRDefault="009D7664">
      <w:pPr>
        <w:spacing w:before="29" w:line="288" w:lineRule="auto"/>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C40B72" w:rsidRDefault="009D7664">
      <w:pPr>
        <w:spacing w:before="29" w:line="288" w:lineRule="auto"/>
        <w:rPr>
          <w:color w:val="000000"/>
          <w:sz w:val="24"/>
        </w:rPr>
      </w:pPr>
      <w:r>
        <w:rPr>
          <w:color w:val="000000"/>
          <w:sz w:val="24"/>
        </w:rPr>
        <w:t>6</w:t>
      </w:r>
      <w:r>
        <w:rPr>
          <w:color w:val="000000"/>
          <w:sz w:val="24"/>
        </w:rPr>
        <w:t>、基金管理人业务资格批件、营业执照；</w:t>
      </w:r>
    </w:p>
    <w:p w:rsidR="00C40B72" w:rsidRDefault="009D7664">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、报告期内上证</w:t>
      </w:r>
      <w:r w:rsidRPr="00E037C7">
        <w:rPr>
          <w:color w:val="000000"/>
          <w:sz w:val="24"/>
        </w:rPr>
        <w:t>180</w:t>
      </w:r>
      <w:r w:rsidRPr="00E037C7">
        <w:rPr>
          <w:color w:val="000000"/>
          <w:sz w:val="24"/>
        </w:rPr>
        <w:t>公司治理交易型开放式指数证券投资基金在指定报刊上各项公告的原稿。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2" w:name="_Toc361324905"/>
      <w:bookmarkStart w:id="303" w:name="_Toc4067976"/>
      <w:r w:rsidRPr="00761CD0">
        <w:rPr>
          <w:rFonts w:ascii="Times New Roman" w:hAnsi="Times New Roman"/>
          <w:kern w:val="0"/>
          <w:szCs w:val="24"/>
        </w:rPr>
        <w:t>13.2</w:t>
      </w:r>
      <w:r w:rsidRPr="00761CD0">
        <w:rPr>
          <w:rFonts w:ascii="Times New Roman" w:hAnsi="Times New Roman" w:hint="eastAsia"/>
          <w:kern w:val="0"/>
          <w:szCs w:val="24"/>
        </w:rPr>
        <w:t>存放地点</w:t>
      </w:r>
      <w:bookmarkEnd w:id="302"/>
      <w:bookmarkEnd w:id="30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4" w:name="_Toc361324906"/>
      <w:bookmarkStart w:id="305" w:name="_Toc4067977"/>
      <w:r w:rsidRPr="00761CD0">
        <w:rPr>
          <w:rFonts w:ascii="Times New Roman" w:hAnsi="Times New Roman"/>
          <w:kern w:val="0"/>
          <w:szCs w:val="24"/>
        </w:rPr>
        <w:t>13.3</w:t>
      </w:r>
      <w:r w:rsidRPr="00761CD0">
        <w:rPr>
          <w:rFonts w:ascii="Times New Roman" w:hAnsi="Times New Roman" w:hint="eastAsia"/>
          <w:kern w:val="0"/>
          <w:szCs w:val="24"/>
        </w:rPr>
        <w:t>查阅方式</w:t>
      </w:r>
      <w:bookmarkEnd w:id="304"/>
      <w:bookmarkEnd w:id="305"/>
    </w:p>
    <w:p w:rsidR="00C40B72" w:rsidRDefault="009D766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932" w:rsidRDefault="00FC0932">
      <w:r>
        <w:separator/>
      </w:r>
    </w:p>
  </w:endnote>
  <w:endnote w:type="continuationSeparator" w:id="0">
    <w:p w:rsidR="00FC0932" w:rsidRDefault="00FC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AC6737">
      <w:rPr>
        <w:noProof/>
        <w:kern w:val="0"/>
        <w:szCs w:val="21"/>
      </w:rPr>
      <w:t>21</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AC6737">
      <w:rPr>
        <w:noProof/>
        <w:kern w:val="0"/>
        <w:szCs w:val="21"/>
      </w:rPr>
      <w:t>58</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932" w:rsidRDefault="00FC0932">
      <w:r>
        <w:separator/>
      </w:r>
    </w:p>
  </w:footnote>
  <w:footnote w:type="continuationSeparator" w:id="0">
    <w:p w:rsidR="00FC0932" w:rsidRDefault="00FC0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上证</w:t>
    </w:r>
    <w:r w:rsidRPr="00D3445F">
      <w:rPr>
        <w:rFonts w:eastAsiaTheme="minorEastAsia"/>
        <w:sz w:val="24"/>
      </w:rPr>
      <w:t>180</w:t>
    </w:r>
    <w:r w:rsidRPr="00D3445F">
      <w:rPr>
        <w:rFonts w:eastAsiaTheme="minorEastAsia"/>
        <w:sz w:val="24"/>
      </w:rPr>
      <w:t>公司治理交易型开放式指数证券投资基金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644A"/>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3A0"/>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48C"/>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4EFF"/>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296"/>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0A7C"/>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2535"/>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0E9"/>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7B"/>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6213"/>
    <w:rsid w:val="00526474"/>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2622"/>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23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900"/>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817"/>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4BC"/>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59F"/>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6D10"/>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5001"/>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D7664"/>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0794"/>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51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6737"/>
    <w:rsid w:val="00AC7B91"/>
    <w:rsid w:val="00AD04BD"/>
    <w:rsid w:val="00AD0765"/>
    <w:rsid w:val="00AD0E47"/>
    <w:rsid w:val="00AD0F00"/>
    <w:rsid w:val="00AD1539"/>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0B72"/>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0FE3"/>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151D"/>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1C15"/>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3F4A"/>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4953"/>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EF6D02"/>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4720"/>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0BED"/>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32"/>
    <w:rsid w:val="00FC09E7"/>
    <w:rsid w:val="00FC1CA5"/>
    <w:rsid w:val="00FC1D8E"/>
    <w:rsid w:val="00FC2556"/>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C673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C673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C673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C673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C673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C673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890194067">
      <w:bodyDiv w:val="1"/>
      <w:marLeft w:val="0"/>
      <w:marRight w:val="0"/>
      <w:marTop w:val="0"/>
      <w:marBottom w:val="0"/>
      <w:divBdr>
        <w:top w:val="none" w:sz="0" w:space="0" w:color="auto"/>
        <w:left w:val="none" w:sz="0" w:space="0" w:color="auto"/>
        <w:bottom w:val="none" w:sz="0" w:space="0" w:color="auto"/>
        <w:right w:val="none" w:sz="0" w:space="0" w:color="auto"/>
      </w:divBdr>
    </w:div>
    <w:div w:id="1041244961">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F5530-4DCD-47FF-B322-236783EF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58</Pages>
  <Words>7595</Words>
  <Characters>43295</Characters>
  <Application>Microsoft Office Word</Application>
  <DocSecurity>0</DocSecurity>
  <Lines>360</Lines>
  <Paragraphs>101</Paragraphs>
  <ScaleCrop>false</ScaleCrop>
  <Company/>
  <LinksUpToDate>false</LinksUpToDate>
  <CharactersWithSpaces>50789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30</cp:revision>
  <cp:lastPrinted>2007-07-19T00:46:00Z</cp:lastPrinted>
  <dcterms:created xsi:type="dcterms:W3CDTF">2019-03-04T09:51:00Z</dcterms:created>
  <dcterms:modified xsi:type="dcterms:W3CDTF">2019-03-21T05:38:00Z</dcterms:modified>
</cp:coreProperties>
</file>