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0F9FC" w14:textId="77777777" w:rsidR="00912E8C" w:rsidRDefault="00912E8C" w:rsidP="00912E8C">
      <w:pPr>
        <w:rPr>
          <w:rFonts w:ascii="宋体"/>
        </w:rPr>
      </w:pPr>
    </w:p>
    <w:p w14:paraId="2172FD86" w14:textId="77777777" w:rsidR="00912E8C" w:rsidRDefault="00912E8C" w:rsidP="00912E8C">
      <w:pPr>
        <w:rPr>
          <w:rFonts w:ascii="宋体"/>
        </w:rPr>
      </w:pPr>
    </w:p>
    <w:p w14:paraId="5374C96E" w14:textId="77777777" w:rsidR="00912E8C" w:rsidRDefault="00912E8C" w:rsidP="00912E8C">
      <w:pPr>
        <w:rPr>
          <w:rFonts w:ascii="宋体"/>
        </w:rPr>
      </w:pPr>
    </w:p>
    <w:p w14:paraId="4260734D" w14:textId="77777777" w:rsidR="00912E8C" w:rsidRDefault="00912E8C" w:rsidP="00912E8C">
      <w:pPr>
        <w:rPr>
          <w:rFonts w:ascii="宋体"/>
        </w:rPr>
      </w:pPr>
    </w:p>
    <w:p w14:paraId="093431DC" w14:textId="77777777" w:rsidR="00912E8C" w:rsidRDefault="00912E8C" w:rsidP="00912E8C">
      <w:pPr>
        <w:rPr>
          <w:rFonts w:ascii="宋体"/>
        </w:rPr>
      </w:pPr>
      <w:bookmarkStart w:id="0" w:name="_GoBack"/>
      <w:bookmarkEnd w:id="0"/>
    </w:p>
    <w:p w14:paraId="32697314" w14:textId="77777777" w:rsidR="00912E8C" w:rsidRPr="00912E8C" w:rsidRDefault="00912E8C" w:rsidP="00912E8C">
      <w:pPr>
        <w:rPr>
          <w:rFonts w:ascii="宋体" w:hint="eastAsia"/>
        </w:rPr>
      </w:pPr>
    </w:p>
    <w:p w14:paraId="68401C3E" w14:textId="172DA641" w:rsidR="00DC3906" w:rsidRPr="002747E2" w:rsidRDefault="0047482D" w:rsidP="00460BA1">
      <w:pPr>
        <w:pStyle w:val="2"/>
        <w:jc w:val="center"/>
        <w:rPr>
          <w:rFonts w:ascii="宋体" w:hAnsi="宋体"/>
          <w:sz w:val="52"/>
          <w:szCs w:val="52"/>
        </w:rPr>
      </w:pPr>
      <w:proofErr w:type="gramStart"/>
      <w:r w:rsidRPr="0047482D">
        <w:rPr>
          <w:rFonts w:ascii="宋体" w:hAnsi="宋体" w:hint="eastAsia"/>
          <w:sz w:val="52"/>
          <w:szCs w:val="52"/>
        </w:rPr>
        <w:t>交银施罗</w:t>
      </w:r>
      <w:proofErr w:type="gramEnd"/>
      <w:r w:rsidRPr="0047482D">
        <w:rPr>
          <w:rFonts w:ascii="宋体" w:hAnsi="宋体" w:hint="eastAsia"/>
          <w:sz w:val="52"/>
          <w:szCs w:val="52"/>
        </w:rPr>
        <w:t>德卓越回报灵活配置混合型证券投资基金</w:t>
      </w:r>
      <w:r w:rsidR="00DC3906" w:rsidRPr="002747E2">
        <w:rPr>
          <w:rFonts w:ascii="宋体" w:hAnsi="宋体" w:hint="eastAsia"/>
          <w:sz w:val="52"/>
          <w:szCs w:val="52"/>
        </w:rPr>
        <w:t>清算报告</w:t>
      </w:r>
    </w:p>
    <w:p w14:paraId="7E885C46" w14:textId="77777777" w:rsidR="00DC3906" w:rsidRPr="0047482D" w:rsidRDefault="00DC3906">
      <w:pPr>
        <w:rPr>
          <w:rFonts w:ascii="宋体"/>
        </w:rPr>
      </w:pPr>
    </w:p>
    <w:p w14:paraId="5048DCE5" w14:textId="77777777" w:rsidR="00DC3906" w:rsidRPr="000667F3" w:rsidRDefault="00DC3906">
      <w:pPr>
        <w:rPr>
          <w:rFonts w:ascii="宋体"/>
        </w:rPr>
      </w:pPr>
    </w:p>
    <w:p w14:paraId="164F1396" w14:textId="77777777" w:rsidR="00DC3906" w:rsidRPr="000667F3" w:rsidRDefault="00DC3906">
      <w:pPr>
        <w:rPr>
          <w:rFonts w:ascii="宋体"/>
        </w:rPr>
      </w:pPr>
    </w:p>
    <w:p w14:paraId="72AF2586" w14:textId="77777777" w:rsidR="00DC3906" w:rsidRPr="000667F3" w:rsidRDefault="00DC3906">
      <w:pPr>
        <w:rPr>
          <w:rFonts w:ascii="宋体"/>
        </w:rPr>
      </w:pPr>
    </w:p>
    <w:p w14:paraId="443F832F" w14:textId="77777777" w:rsidR="00DC3906" w:rsidRPr="000667F3" w:rsidRDefault="00DC3906">
      <w:pPr>
        <w:rPr>
          <w:rFonts w:ascii="宋体"/>
        </w:rPr>
      </w:pPr>
    </w:p>
    <w:p w14:paraId="53988581" w14:textId="77777777" w:rsidR="00DC3906" w:rsidRPr="00403F97" w:rsidRDefault="00DC3906">
      <w:pPr>
        <w:rPr>
          <w:rFonts w:ascii="宋体"/>
        </w:rPr>
      </w:pPr>
    </w:p>
    <w:p w14:paraId="1D468121" w14:textId="77777777" w:rsidR="00DC3906" w:rsidRPr="000667F3" w:rsidRDefault="00DC3906">
      <w:pPr>
        <w:rPr>
          <w:rFonts w:ascii="宋体"/>
        </w:rPr>
      </w:pPr>
    </w:p>
    <w:p w14:paraId="34D48B9B" w14:textId="77777777" w:rsidR="00DC3906" w:rsidRPr="000667F3" w:rsidRDefault="00DC3906">
      <w:pPr>
        <w:rPr>
          <w:rFonts w:ascii="宋体"/>
        </w:rPr>
      </w:pPr>
    </w:p>
    <w:p w14:paraId="58FC9120" w14:textId="77777777" w:rsidR="00DC3906" w:rsidRPr="000667F3" w:rsidRDefault="00DC3906">
      <w:pPr>
        <w:rPr>
          <w:rFonts w:ascii="宋体"/>
        </w:rPr>
      </w:pPr>
    </w:p>
    <w:p w14:paraId="6C584DF7" w14:textId="77777777" w:rsidR="00DC3906" w:rsidRPr="000667F3" w:rsidRDefault="00DC3906">
      <w:pPr>
        <w:rPr>
          <w:rFonts w:ascii="宋体"/>
        </w:rPr>
      </w:pPr>
    </w:p>
    <w:p w14:paraId="12B3F8AA" w14:textId="77777777" w:rsidR="00DC3906" w:rsidRPr="000667F3" w:rsidRDefault="00DC3906">
      <w:pPr>
        <w:rPr>
          <w:rFonts w:ascii="宋体"/>
        </w:rPr>
      </w:pPr>
    </w:p>
    <w:p w14:paraId="1D575605" w14:textId="77777777" w:rsidR="00DC3906" w:rsidRPr="000667F3" w:rsidRDefault="00DC3906">
      <w:pPr>
        <w:rPr>
          <w:rFonts w:ascii="宋体"/>
        </w:rPr>
      </w:pPr>
    </w:p>
    <w:p w14:paraId="3A8BC380" w14:textId="77777777" w:rsidR="00DC3906" w:rsidRPr="000667F3" w:rsidRDefault="00DC3906">
      <w:pPr>
        <w:rPr>
          <w:rFonts w:ascii="宋体"/>
        </w:rPr>
      </w:pPr>
    </w:p>
    <w:p w14:paraId="1ED7DC7E" w14:textId="77777777" w:rsidR="00DC3906" w:rsidRPr="000667F3" w:rsidRDefault="00DC3906">
      <w:pPr>
        <w:rPr>
          <w:rFonts w:ascii="宋体"/>
        </w:rPr>
      </w:pPr>
    </w:p>
    <w:p w14:paraId="5A32A331" w14:textId="77777777"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14:paraId="63AB6B56" w14:textId="07FB002D" w:rsidR="00DC3906" w:rsidRDefault="00DC3906" w:rsidP="00D53D73">
      <w:pPr>
        <w:jc w:val="center"/>
        <w:rPr>
          <w:rFonts w:ascii="宋体" w:hAnsi="宋体"/>
          <w:sz w:val="24"/>
        </w:rPr>
      </w:pPr>
      <w:r w:rsidRPr="000667F3">
        <w:rPr>
          <w:rFonts w:ascii="宋体" w:hAnsi="宋体" w:hint="eastAsia"/>
          <w:sz w:val="24"/>
        </w:rPr>
        <w:t>基金托管人：</w:t>
      </w:r>
      <w:r w:rsidR="0047482D">
        <w:rPr>
          <w:rFonts w:ascii="宋体" w:hAnsi="宋体" w:hint="eastAsia"/>
          <w:sz w:val="24"/>
        </w:rPr>
        <w:t>中信</w:t>
      </w:r>
      <w:r w:rsidR="005B35D5">
        <w:rPr>
          <w:rFonts w:ascii="宋体" w:hAnsi="宋体" w:hint="eastAsia"/>
          <w:sz w:val="24"/>
        </w:rPr>
        <w:t>银行</w:t>
      </w:r>
      <w:r w:rsidRPr="000667F3">
        <w:rPr>
          <w:rFonts w:ascii="宋体" w:hAnsi="宋体" w:hint="eastAsia"/>
          <w:sz w:val="24"/>
        </w:rPr>
        <w:t>股份有限公司</w:t>
      </w:r>
    </w:p>
    <w:p w14:paraId="4241A898" w14:textId="54566667" w:rsidR="00707986" w:rsidRPr="00707986" w:rsidRDefault="00707986" w:rsidP="00D53D73">
      <w:pPr>
        <w:jc w:val="center"/>
        <w:rPr>
          <w:rFonts w:ascii="宋体"/>
          <w:sz w:val="24"/>
        </w:rPr>
      </w:pPr>
      <w:r w:rsidRPr="00EE3FD2">
        <w:rPr>
          <w:rFonts w:ascii="宋体" w:hAnsi="宋体" w:hint="eastAsia"/>
          <w:sz w:val="24"/>
        </w:rPr>
        <w:t>清算报告出具日：</w:t>
      </w:r>
      <w:r w:rsidR="000F6D2E" w:rsidRPr="00EE3FD2">
        <w:rPr>
          <w:rFonts w:ascii="宋体" w:hAnsi="宋体"/>
        </w:rPr>
        <w:t>201</w:t>
      </w:r>
      <w:r w:rsidR="007C3A50">
        <w:rPr>
          <w:rFonts w:ascii="宋体" w:hAnsi="宋体"/>
        </w:rPr>
        <w:t>8</w:t>
      </w:r>
      <w:r w:rsidRPr="00EE3FD2">
        <w:rPr>
          <w:rFonts w:ascii="宋体" w:hAnsi="宋体" w:hint="eastAsia"/>
        </w:rPr>
        <w:t>年</w:t>
      </w:r>
      <w:r w:rsidR="00124B3D">
        <w:rPr>
          <w:rFonts w:ascii="宋体" w:hAnsi="宋体"/>
        </w:rPr>
        <w:t>11</w:t>
      </w:r>
      <w:r w:rsidRPr="00EE3FD2">
        <w:rPr>
          <w:rFonts w:ascii="宋体" w:hAnsi="宋体" w:hint="eastAsia"/>
        </w:rPr>
        <w:t>月</w:t>
      </w:r>
      <w:r w:rsidR="00124B3D">
        <w:rPr>
          <w:rFonts w:ascii="宋体" w:hAnsi="宋体"/>
        </w:rPr>
        <w:t>6</w:t>
      </w:r>
      <w:r w:rsidRPr="00EE3FD2">
        <w:rPr>
          <w:rFonts w:ascii="宋体" w:hAnsi="宋体" w:hint="eastAsia"/>
        </w:rPr>
        <w:t>日</w:t>
      </w:r>
    </w:p>
    <w:p w14:paraId="6BEDADB3" w14:textId="6D9C2F13" w:rsidR="00DC3906" w:rsidRPr="000667F3" w:rsidRDefault="00DC3906" w:rsidP="00D53D73">
      <w:pPr>
        <w:jc w:val="center"/>
        <w:rPr>
          <w:rFonts w:ascii="宋体"/>
          <w:sz w:val="24"/>
        </w:rPr>
      </w:pPr>
      <w:r w:rsidRPr="002B2418">
        <w:rPr>
          <w:rFonts w:ascii="宋体" w:hAnsi="宋体" w:hint="eastAsia"/>
          <w:sz w:val="24"/>
        </w:rPr>
        <w:t>清算报告公告日：</w:t>
      </w:r>
      <w:r w:rsidR="001A63F4" w:rsidRPr="00D2529D">
        <w:rPr>
          <w:rFonts w:ascii="宋体" w:hAnsi="宋体"/>
        </w:rPr>
        <w:t>2018</w:t>
      </w:r>
      <w:r w:rsidR="001D2408" w:rsidRPr="00D2529D">
        <w:rPr>
          <w:rFonts w:ascii="宋体" w:hAnsi="宋体" w:hint="eastAsia"/>
        </w:rPr>
        <w:t>年</w:t>
      </w:r>
      <w:r w:rsidR="00013D55">
        <w:rPr>
          <w:rFonts w:ascii="宋体" w:hAnsi="宋体"/>
        </w:rPr>
        <w:t>12</w:t>
      </w:r>
      <w:r w:rsidR="001D2408" w:rsidRPr="00D2529D">
        <w:rPr>
          <w:rFonts w:ascii="宋体" w:hAnsi="宋体" w:hint="eastAsia"/>
        </w:rPr>
        <w:t>月</w:t>
      </w:r>
      <w:r w:rsidR="00013D55">
        <w:rPr>
          <w:rFonts w:ascii="宋体" w:hAnsi="宋体"/>
        </w:rPr>
        <w:t>8</w:t>
      </w:r>
      <w:r w:rsidR="001D2408" w:rsidRPr="00D2529D">
        <w:rPr>
          <w:rFonts w:ascii="宋体" w:hAnsi="宋体" w:hint="eastAsia"/>
        </w:rPr>
        <w:t>日</w:t>
      </w:r>
    </w:p>
    <w:p w14:paraId="182DAE1B" w14:textId="77777777" w:rsidR="00DC3906" w:rsidRPr="00AE1CF6" w:rsidRDefault="00DC3906">
      <w:pPr>
        <w:rPr>
          <w:rFonts w:ascii="宋体"/>
          <w:sz w:val="22"/>
        </w:rPr>
      </w:pPr>
    </w:p>
    <w:p w14:paraId="2B7D01E0" w14:textId="77777777" w:rsidR="00DC3906" w:rsidRPr="000667F3" w:rsidRDefault="00DC3906">
      <w:pPr>
        <w:widowControl/>
        <w:jc w:val="left"/>
        <w:rPr>
          <w:rFonts w:ascii="宋体"/>
        </w:rPr>
      </w:pPr>
      <w:r w:rsidRPr="000667F3">
        <w:rPr>
          <w:rFonts w:ascii="宋体"/>
        </w:rPr>
        <w:br w:type="page"/>
      </w:r>
    </w:p>
    <w:p w14:paraId="75BDAD76" w14:textId="77777777" w:rsidR="00DC3906" w:rsidRPr="00C95394" w:rsidRDefault="00DC3906" w:rsidP="00CA7C64">
      <w:pPr>
        <w:spacing w:afterLines="100" w:after="312"/>
        <w:rPr>
          <w:rStyle w:val="a8"/>
        </w:rPr>
      </w:pPr>
      <w:r w:rsidRPr="00C95394">
        <w:rPr>
          <w:rStyle w:val="a8"/>
          <w:rFonts w:hint="eastAsia"/>
        </w:rPr>
        <w:lastRenderedPageBreak/>
        <w:t>一、重要提示</w:t>
      </w:r>
    </w:p>
    <w:p w14:paraId="08B485D3" w14:textId="435E00B6" w:rsidR="00DC3906" w:rsidRPr="000667F3" w:rsidRDefault="0047482D" w:rsidP="00E03A07">
      <w:pPr>
        <w:ind w:firstLine="420"/>
        <w:rPr>
          <w:rFonts w:ascii="宋体"/>
        </w:rPr>
      </w:pPr>
      <w:r>
        <w:rPr>
          <w:rFonts w:ascii="宋体" w:hAnsi="宋体" w:hint="eastAsia"/>
        </w:rPr>
        <w:t>交银施罗德卓越回报灵活配置混合型证券投资基金</w:t>
      </w:r>
      <w:r w:rsidR="00DC3906" w:rsidRPr="000667F3">
        <w:rPr>
          <w:rFonts w:ascii="宋体" w:hAnsi="宋体" w:hint="eastAsia"/>
        </w:rPr>
        <w:t>（以下简称“本基金”）由</w:t>
      </w:r>
      <w:r w:rsidR="005B35D5" w:rsidRPr="005B35D5">
        <w:rPr>
          <w:rFonts w:ascii="宋体" w:hAnsi="宋体" w:hint="eastAsia"/>
        </w:rPr>
        <w:t>交银施罗德基金管理有限公司</w:t>
      </w:r>
      <w:r w:rsidR="00DC3906" w:rsidRPr="000667F3">
        <w:rPr>
          <w:rFonts w:ascii="宋体" w:hAnsi="宋体" w:hint="eastAsia"/>
        </w:rPr>
        <w:t>担任基金管理人，由</w:t>
      </w:r>
      <w:r>
        <w:rPr>
          <w:rFonts w:ascii="宋体" w:hAnsi="宋体" w:hint="eastAsia"/>
        </w:rPr>
        <w:t>中信银行股份有限公司</w:t>
      </w:r>
      <w:r w:rsidR="00DC3906" w:rsidRPr="000667F3">
        <w:rPr>
          <w:rFonts w:ascii="宋体" w:hAnsi="宋体" w:hint="eastAsia"/>
        </w:rPr>
        <w:t>担任基金托管人，本基金根据</w:t>
      </w:r>
      <w:r w:rsidR="00FD2093" w:rsidRPr="00FD2093">
        <w:rPr>
          <w:rFonts w:ascii="宋体" w:hAnsi="宋体" w:hint="eastAsia"/>
        </w:rPr>
        <w:t>2015年7月28日</w:t>
      </w:r>
      <w:r w:rsidR="00DC3906" w:rsidRPr="000667F3">
        <w:rPr>
          <w:rFonts w:ascii="宋体" w:hAnsi="宋体" w:hint="eastAsia"/>
        </w:rPr>
        <w:t>中国证券监督管理委员会（以下简称“中国证监会”）《关于准予</w:t>
      </w:r>
      <w:r>
        <w:rPr>
          <w:rFonts w:ascii="宋体" w:hAnsi="宋体" w:hint="eastAsia"/>
        </w:rPr>
        <w:t>交银施罗德卓越回报灵活配置混合型证券投资基金</w:t>
      </w:r>
      <w:r w:rsidR="00DC3906" w:rsidRPr="000667F3">
        <w:rPr>
          <w:rFonts w:ascii="宋体" w:hAnsi="宋体" w:hint="eastAsia"/>
        </w:rPr>
        <w:t>注册的批复》（证监许可</w:t>
      </w:r>
      <w:r w:rsidR="00FD2093" w:rsidRPr="00FD2093">
        <w:rPr>
          <w:rFonts w:ascii="宋体" w:hAnsi="宋体"/>
        </w:rPr>
        <w:t>[2015]1793</w:t>
      </w:r>
      <w:r w:rsidR="00DC3906" w:rsidRPr="000667F3">
        <w:rPr>
          <w:rFonts w:ascii="宋体" w:hAnsi="宋体" w:hint="eastAsia"/>
        </w:rPr>
        <w:t>号文）进行募集，基金合同于</w:t>
      </w:r>
      <w:r w:rsidR="00FD2093" w:rsidRPr="00FD2093">
        <w:rPr>
          <w:rFonts w:ascii="宋体" w:hAnsi="宋体" w:hint="eastAsia"/>
        </w:rPr>
        <w:t>2016年2月17日</w:t>
      </w:r>
      <w:r w:rsidR="00DC3906" w:rsidRPr="000667F3">
        <w:rPr>
          <w:rFonts w:ascii="宋体" w:hAnsi="宋体" w:hint="eastAsia"/>
        </w:rPr>
        <w:t>生效。</w:t>
      </w:r>
    </w:p>
    <w:p w14:paraId="107EB02B" w14:textId="3B89D921" w:rsidR="00DC3906" w:rsidRPr="002747E2" w:rsidRDefault="00DC3906" w:rsidP="00003342">
      <w:pPr>
        <w:ind w:firstLine="420"/>
        <w:rPr>
          <w:rFonts w:ascii="宋体" w:hAnsi="宋体"/>
        </w:rPr>
      </w:pPr>
      <w:r w:rsidRPr="000667F3">
        <w:rPr>
          <w:rFonts w:ascii="宋体" w:hAnsi="宋体" w:hint="eastAsia"/>
        </w:rPr>
        <w:t>根据《</w:t>
      </w:r>
      <w:r w:rsidR="0047482D">
        <w:rPr>
          <w:rFonts w:ascii="宋体" w:hAnsi="宋体" w:hint="eastAsia"/>
        </w:rPr>
        <w:t>交银施罗德卓越回报灵活配置混合型证券投资基金</w:t>
      </w:r>
      <w:r w:rsidRPr="000667F3">
        <w:rPr>
          <w:rFonts w:ascii="宋体" w:hAnsi="宋体" w:hint="eastAsia"/>
        </w:rPr>
        <w:t>基金合同》（以下简称“《基金合同》”或“基金合同”）“第五部分</w:t>
      </w:r>
      <w:r w:rsidRPr="000667F3">
        <w:rPr>
          <w:rFonts w:ascii="宋体" w:hAnsi="宋体"/>
        </w:rPr>
        <w:t xml:space="preserve"> </w:t>
      </w:r>
      <w:r w:rsidRPr="000667F3">
        <w:rPr>
          <w:rFonts w:ascii="宋体" w:hAnsi="宋体" w:hint="eastAsia"/>
        </w:rPr>
        <w:t>基金备案”中，“</w:t>
      </w:r>
      <w:r w:rsidR="00FD2093" w:rsidRPr="00FD2093">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提前终止基金合同，不需召开基金份额持有人大会。</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w:t>
      </w:r>
      <w:r w:rsidR="000770E7" w:rsidRPr="000770E7">
        <w:rPr>
          <w:rFonts w:ascii="宋体" w:hAnsi="宋体" w:hint="eastAsia"/>
        </w:rPr>
        <w:t>截至2018 年9月17日日终，本基金已出现连续60个工作日基金资产净值低于5000万元的情形，触发了《基金合同》中约定的基金合同终止条款，本基金将终止并依据基金财产清算程序进行财产清算，无需召开基金份额持有人大会</w:t>
      </w:r>
      <w:r w:rsidRPr="000667F3">
        <w:rPr>
          <w:rFonts w:ascii="宋体" w:hAnsi="宋体" w:hint="eastAsia"/>
        </w:rPr>
        <w:t>。基金管理人已于</w:t>
      </w:r>
      <w:r w:rsidR="000770E7">
        <w:rPr>
          <w:rFonts w:ascii="宋体" w:hAnsi="宋体"/>
        </w:rPr>
        <w:t>2018年9月18日</w:t>
      </w:r>
      <w:r w:rsidRPr="000667F3">
        <w:rPr>
          <w:rFonts w:ascii="宋体" w:hAnsi="宋体" w:hint="eastAsia"/>
        </w:rPr>
        <w:t>、</w:t>
      </w:r>
      <w:r w:rsidR="000770E7">
        <w:rPr>
          <w:rFonts w:ascii="宋体" w:hAnsi="宋体"/>
        </w:rPr>
        <w:t>2018年9月20日</w:t>
      </w:r>
      <w:r w:rsidRPr="000667F3">
        <w:rPr>
          <w:rFonts w:ascii="宋体" w:hAnsi="宋体" w:hint="eastAsia"/>
        </w:rPr>
        <w:t>就本</w:t>
      </w:r>
      <w:proofErr w:type="gramStart"/>
      <w:r w:rsidRPr="000667F3">
        <w:rPr>
          <w:rFonts w:ascii="宋体" w:hAnsi="宋体" w:hint="eastAsia"/>
        </w:rPr>
        <w:t>基金基金</w:t>
      </w:r>
      <w:proofErr w:type="gramEnd"/>
      <w:r w:rsidRPr="000667F3">
        <w:rPr>
          <w:rFonts w:ascii="宋体" w:hAnsi="宋体" w:hint="eastAsia"/>
        </w:rPr>
        <w:t>合同</w:t>
      </w:r>
      <w:r w:rsidR="000770E7">
        <w:rPr>
          <w:rFonts w:ascii="宋体" w:hAnsi="宋体" w:hint="eastAsia"/>
        </w:rPr>
        <w:t>触发</w:t>
      </w:r>
      <w:r w:rsidRPr="000667F3">
        <w:rPr>
          <w:rFonts w:ascii="宋体" w:hAnsi="宋体" w:hint="eastAsia"/>
        </w:rPr>
        <w:t>终止</w:t>
      </w:r>
      <w:r w:rsidR="000770E7">
        <w:rPr>
          <w:rFonts w:ascii="宋体" w:hAnsi="宋体" w:hint="eastAsia"/>
        </w:rPr>
        <w:t>情形</w:t>
      </w:r>
      <w:r w:rsidRPr="000667F3">
        <w:rPr>
          <w:rFonts w:ascii="宋体" w:hAnsi="宋体" w:hint="eastAsia"/>
        </w:rPr>
        <w:t>及</w:t>
      </w:r>
      <w:r w:rsidR="000770E7">
        <w:rPr>
          <w:rFonts w:ascii="宋体" w:hAnsi="宋体" w:hint="eastAsia"/>
        </w:rPr>
        <w:t>进入</w:t>
      </w:r>
      <w:r w:rsidRPr="000667F3">
        <w:rPr>
          <w:rFonts w:ascii="宋体" w:hAnsi="宋体" w:hint="eastAsia"/>
        </w:rPr>
        <w:t>基金财产清算</w:t>
      </w:r>
      <w:r w:rsidR="000770E7">
        <w:rPr>
          <w:rFonts w:ascii="宋体" w:hAnsi="宋体" w:hint="eastAsia"/>
        </w:rPr>
        <w:t>程序</w:t>
      </w:r>
      <w:r w:rsidRPr="000667F3">
        <w:rPr>
          <w:rFonts w:ascii="宋体" w:hAnsi="宋体" w:hint="eastAsia"/>
        </w:rPr>
        <w:t>的事宜进行了公告和提示性公告，详见《</w:t>
      </w:r>
      <w:r w:rsidR="000770E7" w:rsidRPr="000770E7">
        <w:rPr>
          <w:rFonts w:ascii="宋体" w:hAnsi="宋体" w:hint="eastAsia"/>
        </w:rPr>
        <w:t>交银施罗德基金管理有限公司关于交银施罗德卓越回报灵活配置混合型证券投资基金基金合同触发终止情形及进入基金财产清算程序的公告</w:t>
      </w:r>
      <w:r w:rsidRPr="000667F3">
        <w:rPr>
          <w:rFonts w:ascii="宋体" w:hAnsi="宋体" w:hint="eastAsia"/>
        </w:rPr>
        <w:t>》</w:t>
      </w:r>
      <w:r w:rsidR="00D92FE1">
        <w:rPr>
          <w:rFonts w:ascii="宋体" w:hAnsi="宋体" w:hint="eastAsia"/>
        </w:rPr>
        <w:t>、</w:t>
      </w:r>
      <w:r w:rsidRPr="000667F3">
        <w:rPr>
          <w:rFonts w:ascii="宋体" w:hAnsi="宋体" w:hint="eastAsia"/>
        </w:rPr>
        <w:t>《</w:t>
      </w:r>
      <w:r w:rsidR="000770E7" w:rsidRPr="000770E7">
        <w:rPr>
          <w:rFonts w:ascii="宋体" w:hAnsi="宋体" w:hint="eastAsia"/>
        </w:rPr>
        <w:t>交银施罗德基金管理有限公司关于交银施罗德卓越回报灵活配置混合型证券投资基金基金合同触发终止情形及进入基金财产清算程序的</w:t>
      </w:r>
      <w:r w:rsidR="000770E7">
        <w:rPr>
          <w:rFonts w:ascii="宋体" w:hAnsi="宋体" w:hint="eastAsia"/>
        </w:rPr>
        <w:t>提示性</w:t>
      </w:r>
      <w:r w:rsidR="000770E7" w:rsidRPr="000770E7">
        <w:rPr>
          <w:rFonts w:ascii="宋体" w:hAnsi="宋体" w:hint="eastAsia"/>
        </w:rPr>
        <w:t>公告</w:t>
      </w:r>
      <w:r w:rsidRPr="000667F3">
        <w:rPr>
          <w:rFonts w:ascii="宋体" w:hAnsi="宋体" w:hint="eastAsia"/>
        </w:rPr>
        <w:t>》。</w:t>
      </w:r>
    </w:p>
    <w:p w14:paraId="67392428" w14:textId="325B913E" w:rsidR="00DC3906" w:rsidRPr="000667F3" w:rsidRDefault="00DC3906" w:rsidP="00E03A07">
      <w:pPr>
        <w:ind w:firstLine="420"/>
        <w:rPr>
          <w:rFonts w:ascii="宋体"/>
        </w:rPr>
      </w:pPr>
      <w:r w:rsidRPr="004E43FD">
        <w:rPr>
          <w:rFonts w:ascii="宋体" w:hAnsi="宋体" w:hint="eastAsia"/>
        </w:rPr>
        <w:t>本基金自</w:t>
      </w:r>
      <w:r w:rsidR="000770E7">
        <w:rPr>
          <w:rFonts w:ascii="宋体" w:hAnsi="宋体"/>
        </w:rPr>
        <w:t>2018年9月26日</w:t>
      </w:r>
      <w:r w:rsidRPr="004E43FD">
        <w:rPr>
          <w:rFonts w:ascii="宋体" w:hAnsi="宋体" w:hint="eastAsia"/>
        </w:rPr>
        <w:t>起进入清算</w:t>
      </w:r>
      <w:r w:rsidR="000770E7">
        <w:rPr>
          <w:rFonts w:ascii="宋体" w:hAnsi="宋体" w:hint="eastAsia"/>
        </w:rPr>
        <w:t>程序</w:t>
      </w:r>
      <w:r w:rsidRPr="004E43FD">
        <w:rPr>
          <w:rFonts w:ascii="宋体" w:hAnsi="宋体" w:hint="eastAsia"/>
        </w:rPr>
        <w:t>，由基金管理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47482D">
        <w:rPr>
          <w:rFonts w:ascii="宋体" w:hAnsi="宋体" w:hint="eastAsia"/>
        </w:rPr>
        <w:t>中信银行股份有限公司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14:paraId="162CF7C3" w14:textId="77777777" w:rsidR="00DC3906" w:rsidRPr="000667F3" w:rsidRDefault="00DC3906" w:rsidP="00E03A07">
      <w:pPr>
        <w:ind w:firstLine="420"/>
        <w:rPr>
          <w:rFonts w:ascii="宋体"/>
        </w:rPr>
      </w:pPr>
    </w:p>
    <w:p w14:paraId="5629B686" w14:textId="77777777" w:rsidR="00DC3906" w:rsidRPr="00C95394" w:rsidRDefault="00DC3906" w:rsidP="00CA7C64">
      <w:pPr>
        <w:spacing w:afterLines="100" w:after="312"/>
        <w:rPr>
          <w:rStyle w:val="a8"/>
        </w:rPr>
      </w:pPr>
      <w:r w:rsidRPr="00C95394">
        <w:rPr>
          <w:rStyle w:val="a8"/>
          <w:rFonts w:hint="eastAsia"/>
        </w:rPr>
        <w:t>二、基金概况</w:t>
      </w:r>
    </w:p>
    <w:p w14:paraId="194C25D9" w14:textId="77777777" w:rsidR="00DC3906" w:rsidRPr="00EA06D5"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6526"/>
      </w:tblGrid>
      <w:tr w:rsidR="00DC3906" w:rsidRPr="000667F3" w14:paraId="26D246BC" w14:textId="77777777" w:rsidTr="00CF69E3">
        <w:tc>
          <w:tcPr>
            <w:tcW w:w="1809" w:type="dxa"/>
          </w:tcPr>
          <w:p w14:paraId="1954B047" w14:textId="77777777" w:rsidR="00DC3906" w:rsidRPr="00CF69E3" w:rsidRDefault="00DC3906" w:rsidP="00C43916">
            <w:pPr>
              <w:rPr>
                <w:rFonts w:ascii="宋体"/>
              </w:rPr>
            </w:pPr>
            <w:r w:rsidRPr="00CF69E3">
              <w:rPr>
                <w:rFonts w:ascii="宋体" w:hAnsi="宋体" w:hint="eastAsia"/>
              </w:rPr>
              <w:t>基金名称：</w:t>
            </w:r>
          </w:p>
        </w:tc>
        <w:tc>
          <w:tcPr>
            <w:tcW w:w="6713" w:type="dxa"/>
          </w:tcPr>
          <w:p w14:paraId="60FB6158" w14:textId="252D6893" w:rsidR="00DC3906" w:rsidRPr="00CF69E3" w:rsidRDefault="0047482D" w:rsidP="00C43916">
            <w:pPr>
              <w:rPr>
                <w:rFonts w:ascii="宋体"/>
              </w:rPr>
            </w:pPr>
            <w:r>
              <w:rPr>
                <w:rFonts w:ascii="宋体" w:hAnsi="宋体" w:hint="eastAsia"/>
              </w:rPr>
              <w:t>交银施罗德卓越回报灵活配置混合型证券投资基金</w:t>
            </w:r>
          </w:p>
        </w:tc>
      </w:tr>
      <w:tr w:rsidR="00DC3906" w:rsidRPr="000667F3" w14:paraId="6CEB0570" w14:textId="77777777" w:rsidTr="00CF69E3">
        <w:tc>
          <w:tcPr>
            <w:tcW w:w="1809" w:type="dxa"/>
          </w:tcPr>
          <w:p w14:paraId="6BF064FF" w14:textId="77777777" w:rsidR="00DC3906" w:rsidRPr="00CF69E3" w:rsidRDefault="00DC3906" w:rsidP="00C43916">
            <w:pPr>
              <w:rPr>
                <w:rFonts w:ascii="宋体"/>
              </w:rPr>
            </w:pPr>
            <w:r w:rsidRPr="00CF69E3">
              <w:rPr>
                <w:rFonts w:ascii="宋体" w:hAnsi="宋体" w:hint="eastAsia"/>
              </w:rPr>
              <w:t>基金简称：</w:t>
            </w:r>
          </w:p>
        </w:tc>
        <w:tc>
          <w:tcPr>
            <w:tcW w:w="6713" w:type="dxa"/>
          </w:tcPr>
          <w:p w14:paraId="005F8E84" w14:textId="5F84604C" w:rsidR="00DC3906" w:rsidRPr="00CF69E3" w:rsidRDefault="00584B96" w:rsidP="00795524">
            <w:pPr>
              <w:rPr>
                <w:rFonts w:ascii="宋体"/>
              </w:rPr>
            </w:pPr>
            <w:r>
              <w:rPr>
                <w:rFonts w:ascii="宋体" w:hAnsi="宋体" w:hint="eastAsia"/>
              </w:rPr>
              <w:t>交银卓越回报灵活配置混合</w:t>
            </w:r>
          </w:p>
        </w:tc>
      </w:tr>
      <w:tr w:rsidR="00DC3906" w:rsidRPr="000667F3" w14:paraId="1482497A" w14:textId="77777777" w:rsidTr="00CF69E3">
        <w:tc>
          <w:tcPr>
            <w:tcW w:w="1809" w:type="dxa"/>
          </w:tcPr>
          <w:p w14:paraId="0F3C8F54" w14:textId="77777777" w:rsidR="00DC3906" w:rsidRPr="00CF69E3" w:rsidRDefault="00DC3906" w:rsidP="00C43916">
            <w:pPr>
              <w:rPr>
                <w:rFonts w:ascii="宋体"/>
              </w:rPr>
            </w:pPr>
            <w:r w:rsidRPr="00CF69E3">
              <w:rPr>
                <w:rFonts w:ascii="宋体" w:hAnsi="宋体" w:hint="eastAsia"/>
              </w:rPr>
              <w:t>基金交易代码：</w:t>
            </w:r>
          </w:p>
        </w:tc>
        <w:tc>
          <w:tcPr>
            <w:tcW w:w="6713" w:type="dxa"/>
          </w:tcPr>
          <w:p w14:paraId="21535220" w14:textId="7DDFD195" w:rsidR="00DC3906" w:rsidRPr="00CF69E3" w:rsidRDefault="00347436" w:rsidP="00452316">
            <w:pPr>
              <w:rPr>
                <w:rFonts w:ascii="宋体" w:hAnsi="宋体"/>
              </w:rPr>
            </w:pPr>
            <w:r w:rsidRPr="00FD2093">
              <w:rPr>
                <w:rFonts w:ascii="宋体" w:hAnsi="宋体"/>
              </w:rPr>
              <w:t>A类</w:t>
            </w:r>
            <w:r w:rsidRPr="00FD2093">
              <w:rPr>
                <w:rFonts w:ascii="宋体" w:hAnsi="宋体" w:hint="eastAsia"/>
              </w:rPr>
              <w:t>：</w:t>
            </w:r>
            <w:r w:rsidRPr="00FD2093">
              <w:rPr>
                <w:rFonts w:ascii="宋体" w:hAnsi="宋体"/>
              </w:rPr>
              <w:t>519764</w:t>
            </w:r>
            <w:r w:rsidRPr="00347436">
              <w:rPr>
                <w:rFonts w:ascii="宋体" w:hAnsi="宋体" w:hint="eastAsia"/>
              </w:rPr>
              <w:t>；</w:t>
            </w:r>
            <w:r w:rsidRPr="00347436">
              <w:rPr>
                <w:rFonts w:ascii="宋体" w:hAnsi="宋体"/>
              </w:rPr>
              <w:t>C类</w:t>
            </w:r>
            <w:r w:rsidRPr="00347436">
              <w:rPr>
                <w:rFonts w:ascii="宋体" w:hAnsi="宋体" w:hint="eastAsia"/>
              </w:rPr>
              <w:t>：</w:t>
            </w:r>
            <w:r w:rsidRPr="00347436">
              <w:rPr>
                <w:rFonts w:ascii="宋体" w:hAnsi="宋体"/>
              </w:rPr>
              <w:t>519765</w:t>
            </w:r>
          </w:p>
        </w:tc>
      </w:tr>
      <w:tr w:rsidR="00DC3906" w:rsidRPr="000667F3" w14:paraId="0EC08A20" w14:textId="77777777" w:rsidTr="00CF69E3">
        <w:tc>
          <w:tcPr>
            <w:tcW w:w="1809" w:type="dxa"/>
          </w:tcPr>
          <w:p w14:paraId="65499B78" w14:textId="77777777" w:rsidR="00DC3906" w:rsidRPr="00CF69E3" w:rsidRDefault="00DC3906" w:rsidP="00C43916">
            <w:pPr>
              <w:rPr>
                <w:rFonts w:ascii="宋体"/>
              </w:rPr>
            </w:pPr>
            <w:r w:rsidRPr="00CF69E3">
              <w:rPr>
                <w:rFonts w:ascii="宋体" w:hAnsi="宋体" w:hint="eastAsia"/>
              </w:rPr>
              <w:t>基金运作方式：</w:t>
            </w:r>
          </w:p>
        </w:tc>
        <w:tc>
          <w:tcPr>
            <w:tcW w:w="6713" w:type="dxa"/>
          </w:tcPr>
          <w:p w14:paraId="53DE35BE" w14:textId="77777777" w:rsidR="00DC3906" w:rsidRPr="00CF69E3" w:rsidRDefault="00DC3906" w:rsidP="00C43916">
            <w:pPr>
              <w:rPr>
                <w:rFonts w:ascii="宋体"/>
              </w:rPr>
            </w:pPr>
            <w:r w:rsidRPr="00CF69E3">
              <w:rPr>
                <w:rFonts w:ascii="宋体" w:hAnsi="宋体" w:hint="eastAsia"/>
              </w:rPr>
              <w:t>契约型开放式</w:t>
            </w:r>
          </w:p>
        </w:tc>
      </w:tr>
      <w:tr w:rsidR="00DC3906" w:rsidRPr="000667F3" w14:paraId="21DB0C8F" w14:textId="77777777" w:rsidTr="00CF69E3">
        <w:tc>
          <w:tcPr>
            <w:tcW w:w="1809" w:type="dxa"/>
          </w:tcPr>
          <w:p w14:paraId="0B7FA7C6" w14:textId="77777777" w:rsidR="00DC3906" w:rsidRPr="00CF69E3" w:rsidRDefault="00DC3906" w:rsidP="00C43916">
            <w:pPr>
              <w:rPr>
                <w:rFonts w:ascii="宋体"/>
              </w:rPr>
            </w:pPr>
            <w:r w:rsidRPr="00CF69E3">
              <w:rPr>
                <w:rFonts w:ascii="宋体" w:hAnsi="宋体" w:hint="eastAsia"/>
              </w:rPr>
              <w:t>基金合同生效日：</w:t>
            </w:r>
          </w:p>
        </w:tc>
        <w:tc>
          <w:tcPr>
            <w:tcW w:w="6713" w:type="dxa"/>
          </w:tcPr>
          <w:p w14:paraId="3B54089C" w14:textId="498165FD" w:rsidR="00DC3906" w:rsidRPr="00BF751A" w:rsidRDefault="00452316" w:rsidP="00E110F1">
            <w:pPr>
              <w:rPr>
                <w:rFonts w:ascii="宋体"/>
              </w:rPr>
            </w:pPr>
            <w:r w:rsidRPr="00BF751A">
              <w:rPr>
                <w:rFonts w:ascii="宋体" w:hAnsi="宋体"/>
              </w:rPr>
              <w:t>201</w:t>
            </w:r>
            <w:r w:rsidR="00E110F1">
              <w:rPr>
                <w:rFonts w:ascii="宋体" w:hAnsi="宋体"/>
              </w:rPr>
              <w:t>6</w:t>
            </w:r>
            <w:r w:rsidRPr="00BF751A">
              <w:rPr>
                <w:rFonts w:ascii="宋体" w:hAnsi="宋体" w:hint="eastAsia"/>
              </w:rPr>
              <w:t>年</w:t>
            </w:r>
            <w:r>
              <w:rPr>
                <w:rFonts w:ascii="宋体" w:hAnsi="宋体"/>
              </w:rPr>
              <w:t>2</w:t>
            </w:r>
            <w:r w:rsidR="00DC3906" w:rsidRPr="00BF751A">
              <w:rPr>
                <w:rFonts w:ascii="宋体" w:hAnsi="宋体" w:hint="eastAsia"/>
              </w:rPr>
              <w:t>月</w:t>
            </w:r>
            <w:r w:rsidR="00E110F1">
              <w:rPr>
                <w:rFonts w:ascii="宋体" w:hAnsi="宋体"/>
              </w:rPr>
              <w:t>17</w:t>
            </w:r>
            <w:r w:rsidR="00DC3906" w:rsidRPr="00BF751A">
              <w:rPr>
                <w:rFonts w:ascii="宋体" w:hAnsi="宋体" w:hint="eastAsia"/>
              </w:rPr>
              <w:t>日</w:t>
            </w:r>
          </w:p>
        </w:tc>
      </w:tr>
      <w:tr w:rsidR="00DC3906" w:rsidRPr="000667F3" w14:paraId="020C74C1" w14:textId="77777777" w:rsidTr="00CF69E3">
        <w:tc>
          <w:tcPr>
            <w:tcW w:w="1809" w:type="dxa"/>
          </w:tcPr>
          <w:p w14:paraId="6B7D9327" w14:textId="77777777" w:rsidR="00DC3906" w:rsidRPr="00CF69E3" w:rsidRDefault="00DC3906" w:rsidP="00C43916">
            <w:pPr>
              <w:rPr>
                <w:rFonts w:ascii="宋体"/>
              </w:rPr>
            </w:pPr>
            <w:r w:rsidRPr="00CF69E3">
              <w:rPr>
                <w:rFonts w:ascii="宋体" w:hAnsi="宋体" w:hint="eastAsia"/>
              </w:rPr>
              <w:t>基金管理人名称：</w:t>
            </w:r>
          </w:p>
        </w:tc>
        <w:tc>
          <w:tcPr>
            <w:tcW w:w="6713" w:type="dxa"/>
          </w:tcPr>
          <w:p w14:paraId="4B832AC4" w14:textId="77777777"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14:paraId="799300C8" w14:textId="77777777" w:rsidTr="00CF69E3">
        <w:tc>
          <w:tcPr>
            <w:tcW w:w="1809" w:type="dxa"/>
          </w:tcPr>
          <w:p w14:paraId="32E7B188" w14:textId="77777777" w:rsidR="00DC3906" w:rsidRPr="00CF69E3" w:rsidRDefault="00DC3906" w:rsidP="00C43916">
            <w:pPr>
              <w:rPr>
                <w:rFonts w:ascii="宋体"/>
              </w:rPr>
            </w:pPr>
            <w:r w:rsidRPr="00CF69E3">
              <w:rPr>
                <w:rFonts w:ascii="宋体" w:hAnsi="宋体" w:hint="eastAsia"/>
              </w:rPr>
              <w:t>基金托管人名称：</w:t>
            </w:r>
          </w:p>
        </w:tc>
        <w:tc>
          <w:tcPr>
            <w:tcW w:w="6713" w:type="dxa"/>
          </w:tcPr>
          <w:p w14:paraId="7D9288B2" w14:textId="19A7ED2D" w:rsidR="00DC3906" w:rsidRPr="00CF69E3" w:rsidRDefault="0047482D" w:rsidP="00C43916">
            <w:pPr>
              <w:rPr>
                <w:rFonts w:ascii="宋体"/>
              </w:rPr>
            </w:pPr>
            <w:r>
              <w:rPr>
                <w:rFonts w:ascii="宋体" w:hAnsi="宋体" w:hint="eastAsia"/>
              </w:rPr>
              <w:t>中信银行股份有限公司</w:t>
            </w:r>
          </w:p>
        </w:tc>
      </w:tr>
    </w:tbl>
    <w:p w14:paraId="1791FD0F"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6803"/>
      </w:tblGrid>
      <w:tr w:rsidR="00DC3906" w:rsidRPr="000667F3" w14:paraId="6ABEED24" w14:textId="77777777" w:rsidTr="00CF69E3">
        <w:tc>
          <w:tcPr>
            <w:tcW w:w="1526" w:type="dxa"/>
          </w:tcPr>
          <w:p w14:paraId="56A5DA6D" w14:textId="77777777" w:rsidR="00DC3906" w:rsidRPr="00CF69E3" w:rsidRDefault="00DC3906" w:rsidP="00C43916">
            <w:pPr>
              <w:rPr>
                <w:rFonts w:ascii="宋体"/>
              </w:rPr>
            </w:pPr>
            <w:r w:rsidRPr="00CF69E3">
              <w:rPr>
                <w:rFonts w:ascii="宋体" w:hAnsi="宋体" w:hint="eastAsia"/>
              </w:rPr>
              <w:lastRenderedPageBreak/>
              <w:t>投资目标</w:t>
            </w:r>
          </w:p>
        </w:tc>
        <w:tc>
          <w:tcPr>
            <w:tcW w:w="6996" w:type="dxa"/>
          </w:tcPr>
          <w:p w14:paraId="33B9675B" w14:textId="0F93F69D" w:rsidR="00DC3906" w:rsidRPr="00CF69E3" w:rsidRDefault="00347436" w:rsidP="00C43916">
            <w:pPr>
              <w:rPr>
                <w:rFonts w:ascii="宋体"/>
              </w:rPr>
            </w:pPr>
            <w:r w:rsidRPr="00347436">
              <w:rPr>
                <w:rFonts w:ascii="宋体" w:hint="eastAsia"/>
              </w:rPr>
              <w:t>本基金在控制风险并保持基金资产良好的流动性的前提下，力争实现基金资产的长期稳定增值。</w:t>
            </w:r>
          </w:p>
        </w:tc>
      </w:tr>
      <w:tr w:rsidR="00DC3906" w:rsidRPr="000667F3" w14:paraId="62836149" w14:textId="77777777" w:rsidTr="00CF69E3">
        <w:tc>
          <w:tcPr>
            <w:tcW w:w="1526" w:type="dxa"/>
          </w:tcPr>
          <w:p w14:paraId="399C6B2D" w14:textId="77777777" w:rsidR="00DC3906" w:rsidRPr="00CF69E3" w:rsidRDefault="00DC3906" w:rsidP="00C43916">
            <w:pPr>
              <w:rPr>
                <w:rFonts w:ascii="宋体"/>
              </w:rPr>
            </w:pPr>
            <w:r w:rsidRPr="00CF69E3">
              <w:rPr>
                <w:rFonts w:ascii="宋体" w:hAnsi="宋体" w:hint="eastAsia"/>
              </w:rPr>
              <w:t>投资策略</w:t>
            </w:r>
          </w:p>
        </w:tc>
        <w:tc>
          <w:tcPr>
            <w:tcW w:w="6996" w:type="dxa"/>
          </w:tcPr>
          <w:p w14:paraId="40C862CE" w14:textId="230B6DA5" w:rsidR="00DC3906" w:rsidRPr="00CF69E3" w:rsidRDefault="00E110F1" w:rsidP="007F2FDD">
            <w:pPr>
              <w:rPr>
                <w:rFonts w:ascii="宋体" w:hAnsi="宋体"/>
              </w:rPr>
            </w:pPr>
            <w:r w:rsidRPr="00E110F1">
              <w:rPr>
                <w:rFonts w:ascii="宋体" w:hAnsi="宋体" w:hint="eastAsia"/>
              </w:rPr>
              <w:t>本基金充分发挥基金管理人的研究优势，在分析和判断宏观经济周期和金融市场运行趋势的基础上，自上而下灵活调整基金大类资产配置比例，确定债券</w:t>
            </w:r>
            <w:proofErr w:type="gramStart"/>
            <w:r w:rsidRPr="00E110F1">
              <w:rPr>
                <w:rFonts w:ascii="宋体" w:hAnsi="宋体" w:hint="eastAsia"/>
              </w:rPr>
              <w:t>组合久期和</w:t>
            </w:r>
            <w:proofErr w:type="gramEnd"/>
            <w:r w:rsidRPr="00E110F1">
              <w:rPr>
                <w:rFonts w:ascii="宋体" w:hAnsi="宋体" w:hint="eastAsia"/>
              </w:rPr>
              <w:t>债券类别配置；在严谨深入的股票和债券研究分析基础上，自下而上精选股票和债券。</w:t>
            </w:r>
          </w:p>
        </w:tc>
      </w:tr>
      <w:tr w:rsidR="00DC3906" w:rsidRPr="000667F3" w14:paraId="1F0D1885" w14:textId="77777777" w:rsidTr="00CF69E3">
        <w:tc>
          <w:tcPr>
            <w:tcW w:w="1526" w:type="dxa"/>
          </w:tcPr>
          <w:p w14:paraId="65380F4D" w14:textId="77777777" w:rsidR="00DC3906" w:rsidRPr="00CF69E3" w:rsidRDefault="00DC3906" w:rsidP="00C43916">
            <w:pPr>
              <w:rPr>
                <w:rFonts w:ascii="宋体"/>
              </w:rPr>
            </w:pPr>
            <w:r w:rsidRPr="00CF69E3">
              <w:rPr>
                <w:rFonts w:ascii="宋体" w:hAnsi="宋体" w:hint="eastAsia"/>
              </w:rPr>
              <w:t>业绩比较基准</w:t>
            </w:r>
          </w:p>
        </w:tc>
        <w:tc>
          <w:tcPr>
            <w:tcW w:w="6996" w:type="dxa"/>
          </w:tcPr>
          <w:p w14:paraId="32AFD863" w14:textId="1E8D17E9" w:rsidR="00DC3906" w:rsidRPr="00CF69E3" w:rsidRDefault="00E110F1" w:rsidP="00C43916">
            <w:pPr>
              <w:rPr>
                <w:rFonts w:ascii="宋体" w:hAnsi="宋体"/>
              </w:rPr>
            </w:pPr>
            <w:r w:rsidRPr="00E110F1">
              <w:rPr>
                <w:rFonts w:ascii="宋体" w:hAnsi="宋体" w:hint="eastAsia"/>
              </w:rPr>
              <w:t>50%×沪深300指数收益率+50%×中债综合全价指数收益率</w:t>
            </w:r>
          </w:p>
        </w:tc>
      </w:tr>
      <w:tr w:rsidR="00DC3906" w:rsidRPr="000667F3" w14:paraId="0E820943" w14:textId="77777777" w:rsidTr="00CF69E3">
        <w:tc>
          <w:tcPr>
            <w:tcW w:w="1526" w:type="dxa"/>
          </w:tcPr>
          <w:p w14:paraId="547275E4" w14:textId="77777777" w:rsidR="00DC3906" w:rsidRPr="00CF69E3" w:rsidRDefault="00DC3906" w:rsidP="00C43916">
            <w:pPr>
              <w:rPr>
                <w:rFonts w:ascii="宋体"/>
              </w:rPr>
            </w:pPr>
            <w:r w:rsidRPr="00CF69E3">
              <w:rPr>
                <w:rFonts w:ascii="宋体" w:hAnsi="宋体" w:hint="eastAsia"/>
              </w:rPr>
              <w:t>风险收益特征</w:t>
            </w:r>
          </w:p>
        </w:tc>
        <w:tc>
          <w:tcPr>
            <w:tcW w:w="6996" w:type="dxa"/>
          </w:tcPr>
          <w:p w14:paraId="462181EC" w14:textId="210739C2" w:rsidR="00DC3906" w:rsidRPr="00CF69E3" w:rsidRDefault="00347436" w:rsidP="00704551">
            <w:pPr>
              <w:rPr>
                <w:rFonts w:ascii="宋体"/>
              </w:rPr>
            </w:pPr>
            <w:r w:rsidRPr="00347436">
              <w:rPr>
                <w:rFonts w:ascii="宋体" w:hint="eastAsia"/>
              </w:rPr>
              <w:t>本基金是一只混合型基金，其风险和预期收益高于债券型基金和货币市场基金，低于股票型基金。属于承担较高风险、预期收益较高的证券投资基金品种。</w:t>
            </w:r>
          </w:p>
        </w:tc>
      </w:tr>
    </w:tbl>
    <w:p w14:paraId="2DAA109B" w14:textId="77777777" w:rsidR="00DC3906" w:rsidRPr="000667F3" w:rsidRDefault="00DC3906" w:rsidP="00C43916">
      <w:pPr>
        <w:rPr>
          <w:rFonts w:ascii="宋体"/>
        </w:rPr>
      </w:pPr>
    </w:p>
    <w:p w14:paraId="704BC5CD" w14:textId="77777777" w:rsidR="00DC3906" w:rsidRPr="00C95394" w:rsidRDefault="00DC3906" w:rsidP="00CA7C64">
      <w:pPr>
        <w:spacing w:afterLines="100" w:after="312"/>
        <w:rPr>
          <w:rStyle w:val="a8"/>
        </w:rPr>
      </w:pPr>
      <w:r w:rsidRPr="00C95394">
        <w:rPr>
          <w:rStyle w:val="a8"/>
          <w:rFonts w:hint="eastAsia"/>
        </w:rPr>
        <w:t>三、财务会计报告</w:t>
      </w:r>
    </w:p>
    <w:p w14:paraId="25F02BDB" w14:textId="77777777" w:rsidR="00DC3906" w:rsidRPr="004E43FD" w:rsidRDefault="001D2408" w:rsidP="00CA7C64">
      <w:pPr>
        <w:spacing w:afterLines="50" w:after="156"/>
        <w:rPr>
          <w:rFonts w:ascii="宋体"/>
          <w:b/>
        </w:rPr>
      </w:pPr>
      <w:r w:rsidRPr="001D2408">
        <w:rPr>
          <w:rFonts w:ascii="宋体" w:hAnsi="宋体" w:hint="eastAsia"/>
          <w:b/>
        </w:rPr>
        <w:t>资产负债表（经审计）</w:t>
      </w:r>
    </w:p>
    <w:p w14:paraId="09CF3712" w14:textId="6FED3FD8" w:rsidR="00DC3906" w:rsidRPr="004E43FD" w:rsidRDefault="00DC3906" w:rsidP="00C43916">
      <w:pPr>
        <w:rPr>
          <w:rFonts w:ascii="宋体"/>
        </w:rPr>
      </w:pPr>
      <w:r w:rsidRPr="004E43FD">
        <w:rPr>
          <w:rFonts w:ascii="宋体" w:hAnsi="宋体" w:hint="eastAsia"/>
        </w:rPr>
        <w:t>会计主体：</w:t>
      </w:r>
      <w:r w:rsidR="0047482D">
        <w:rPr>
          <w:rFonts w:ascii="宋体" w:hAnsi="宋体" w:hint="eastAsia"/>
        </w:rPr>
        <w:t>交银施罗德卓越回报灵活配置混合型证券投资基金</w:t>
      </w:r>
    </w:p>
    <w:p w14:paraId="6D805E17" w14:textId="387A83CA" w:rsidR="00FA4863" w:rsidRPr="000667F3" w:rsidRDefault="00DC3906" w:rsidP="00FA4863">
      <w:pPr>
        <w:rPr>
          <w:rFonts w:ascii="宋体"/>
        </w:rPr>
      </w:pPr>
      <w:r w:rsidRPr="004E43FD">
        <w:rPr>
          <w:rFonts w:ascii="宋体" w:hAnsi="宋体" w:hint="eastAsia"/>
        </w:rPr>
        <w:t>最后运作日：</w:t>
      </w:r>
      <w:r w:rsidR="00452316" w:rsidRPr="004E43FD">
        <w:rPr>
          <w:rFonts w:ascii="宋体" w:hAnsi="宋体"/>
        </w:rPr>
        <w:t>201</w:t>
      </w:r>
      <w:r w:rsidR="00452316">
        <w:rPr>
          <w:rFonts w:ascii="宋体" w:hAnsi="宋体"/>
        </w:rPr>
        <w:t>8</w:t>
      </w:r>
      <w:r w:rsidR="00FA4863" w:rsidRPr="004E43FD">
        <w:rPr>
          <w:rFonts w:ascii="宋体" w:hAnsi="宋体" w:hint="eastAsia"/>
        </w:rPr>
        <w:t>年</w:t>
      </w:r>
      <w:r w:rsidR="00E110F1">
        <w:rPr>
          <w:rFonts w:ascii="宋体" w:hAnsi="宋体"/>
        </w:rPr>
        <w:t>9</w:t>
      </w:r>
      <w:r w:rsidR="00FA4863" w:rsidRPr="004E43FD">
        <w:rPr>
          <w:rFonts w:ascii="宋体" w:hAnsi="宋体" w:hint="eastAsia"/>
        </w:rPr>
        <w:t>月</w:t>
      </w:r>
      <w:r w:rsidR="00F021DE">
        <w:rPr>
          <w:rFonts w:ascii="宋体" w:hAnsi="宋体"/>
        </w:rPr>
        <w:t>2</w:t>
      </w:r>
      <w:r w:rsidR="00E110F1">
        <w:rPr>
          <w:rFonts w:ascii="宋体" w:hAnsi="宋体"/>
        </w:rPr>
        <w:t>5</w:t>
      </w:r>
      <w:r w:rsidR="00FA4863" w:rsidRPr="004E43FD">
        <w:rPr>
          <w:rFonts w:ascii="宋体" w:hAnsi="宋体" w:hint="eastAsia"/>
        </w:rPr>
        <w:t>日</w:t>
      </w:r>
    </w:p>
    <w:p w14:paraId="70A68D2B" w14:textId="77777777"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firstRow="1" w:lastRow="0" w:firstColumn="1" w:lastColumn="0" w:noHBand="0" w:noVBand="0"/>
      </w:tblPr>
      <w:tblGrid>
        <w:gridCol w:w="2530"/>
        <w:gridCol w:w="1695"/>
        <w:gridCol w:w="2416"/>
        <w:gridCol w:w="1637"/>
      </w:tblGrid>
      <w:tr w:rsidR="00DC3906" w:rsidRPr="00E32FC2" w14:paraId="0D0D62EE" w14:textId="77777777"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14:paraId="40828B5B"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w:t>
            </w:r>
            <w:r w:rsidRPr="00E32FC2">
              <w:rPr>
                <w:rFonts w:asciiTheme="minorEastAsia" w:eastAsiaTheme="minorEastAsia" w:hAnsiTheme="minorEastAsia" w:cs="Arial"/>
                <w:color w:val="000000"/>
                <w:sz w:val="21"/>
                <w:szCs w:val="21"/>
              </w:rPr>
              <w:t xml:space="preserve">     </w:t>
            </w:r>
            <w:r w:rsidRPr="00E32FC2">
              <w:rPr>
                <w:rFonts w:asciiTheme="minorEastAsia" w:eastAsiaTheme="minorEastAsia" w:hAnsiTheme="minorEastAsia" w:cs="Arial" w:hint="eastAsia"/>
                <w:color w:val="000000"/>
                <w:sz w:val="21"/>
                <w:szCs w:val="21"/>
              </w:rPr>
              <w:t>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14:paraId="6B28E8B7"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14:paraId="1B749956"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14:paraId="632B3E99"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14:paraId="6D94F42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14:paraId="5598F4CA"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14:paraId="67F3C94A" w14:textId="158A9048" w:rsidR="00DC3906" w:rsidRPr="00E32FC2" w:rsidRDefault="00FA4863" w:rsidP="00E110F1">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sidR="00F021DE">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E110F1">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w:t>
            </w:r>
            <w:r w:rsidR="00E110F1">
              <w:rPr>
                <w:rFonts w:asciiTheme="minorEastAsia" w:eastAsiaTheme="minorEastAsia" w:hAnsiTheme="minorEastAsia" w:cs="Arial"/>
                <w:color w:val="000000"/>
                <w:sz w:val="21"/>
                <w:szCs w:val="21"/>
              </w:rPr>
              <w:t>5</w:t>
            </w:r>
          </w:p>
        </w:tc>
        <w:tc>
          <w:tcPr>
            <w:tcW w:w="1459" w:type="pct"/>
            <w:tcBorders>
              <w:top w:val="nil"/>
              <w:left w:val="nil"/>
              <w:bottom w:val="single" w:sz="4" w:space="0" w:color="000000"/>
              <w:right w:val="single" w:sz="4" w:space="0" w:color="000000"/>
            </w:tcBorders>
            <w:shd w:val="clear" w:color="000000" w:fill="FFFFFF"/>
            <w:noWrap/>
            <w:vAlign w:val="center"/>
          </w:tcPr>
          <w:p w14:paraId="0E7E08E8"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14:paraId="14286AC6" w14:textId="0A7A5BC0" w:rsidR="00DC3906" w:rsidRPr="00E32FC2" w:rsidRDefault="00F021DE" w:rsidP="00E110F1">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E110F1">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w:t>
            </w:r>
            <w:r w:rsidR="00E110F1">
              <w:rPr>
                <w:rFonts w:asciiTheme="minorEastAsia" w:eastAsiaTheme="minorEastAsia" w:hAnsiTheme="minorEastAsia" w:cs="Arial"/>
                <w:color w:val="000000"/>
                <w:sz w:val="21"/>
                <w:szCs w:val="21"/>
              </w:rPr>
              <w:t>5</w:t>
            </w:r>
          </w:p>
        </w:tc>
      </w:tr>
      <w:tr w:rsidR="00DC3906" w:rsidRPr="00E32FC2" w14:paraId="764658E5"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666C420" w14:textId="77777777"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w:t>
            </w:r>
            <w:r w:rsidRPr="00BF751A">
              <w:rPr>
                <w:rFonts w:asciiTheme="minorEastAsia" w:eastAsiaTheme="minorEastAsia" w:hAnsiTheme="minorEastAsia" w:cs="宋体"/>
                <w:b/>
                <w:bCs/>
                <w:color w:val="000000"/>
                <w:sz w:val="21"/>
                <w:szCs w:val="21"/>
              </w:rPr>
              <w:t xml:space="preserve">  </w:t>
            </w:r>
            <w:r w:rsidRPr="00BF751A">
              <w:rPr>
                <w:rFonts w:asciiTheme="minorEastAsia" w:eastAsiaTheme="minorEastAsia" w:hAnsiTheme="minorEastAsia" w:cs="宋体" w:hint="eastAsia"/>
                <w:b/>
                <w:bCs/>
                <w:color w:val="000000"/>
                <w:sz w:val="21"/>
                <w:szCs w:val="21"/>
              </w:rPr>
              <w:t>产</w:t>
            </w:r>
            <w:r w:rsidRPr="00BF751A">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2F7EB832" w14:textId="77777777"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2B6D3553" w14:textId="77777777"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w:t>
            </w:r>
            <w:r w:rsidRPr="00BF751A">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14:paraId="17A37EDB" w14:textId="77777777"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E32FC2" w:rsidRPr="00E32FC2" w14:paraId="19E071FA"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3CD3205"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14:paraId="7204A1C9" w14:textId="0E784E13"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12,860,634.39</w:t>
            </w:r>
          </w:p>
        </w:tc>
        <w:tc>
          <w:tcPr>
            <w:tcW w:w="1459" w:type="pct"/>
            <w:tcBorders>
              <w:top w:val="nil"/>
              <w:left w:val="nil"/>
              <w:bottom w:val="single" w:sz="4" w:space="0" w:color="000000"/>
              <w:right w:val="single" w:sz="4" w:space="0" w:color="000000"/>
            </w:tcBorders>
            <w:shd w:val="clear" w:color="000000" w:fill="FFFFFF"/>
            <w:noWrap/>
          </w:tcPr>
          <w:p w14:paraId="36BF9029"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14:paraId="6E0A3D59"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F021DE" w:rsidRPr="00E32FC2" w14:paraId="04ED0383" w14:textId="77777777"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2813400" w14:textId="77777777"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tcPr>
          <w:p w14:paraId="41B4B5F9" w14:textId="3857D5A4" w:rsidR="00F021DE" w:rsidRPr="00BF751A" w:rsidRDefault="00F021DE" w:rsidP="00F021DE">
            <w:pPr>
              <w:jc w:val="right"/>
              <w:rPr>
                <w:rFonts w:asciiTheme="minorEastAsia" w:eastAsiaTheme="minorEastAsia" w:hAnsiTheme="minorEastAsia" w:cs="宋体"/>
                <w:color w:val="000000"/>
                <w:sz w:val="21"/>
                <w:szCs w:val="21"/>
              </w:rPr>
            </w:pPr>
          </w:p>
        </w:tc>
        <w:tc>
          <w:tcPr>
            <w:tcW w:w="1459" w:type="pct"/>
            <w:tcBorders>
              <w:top w:val="nil"/>
              <w:left w:val="nil"/>
              <w:bottom w:val="single" w:sz="4" w:space="0" w:color="000000"/>
              <w:right w:val="single" w:sz="4" w:space="0" w:color="000000"/>
            </w:tcBorders>
            <w:shd w:val="clear" w:color="000000" w:fill="FFFFFF"/>
            <w:noWrap/>
          </w:tcPr>
          <w:p w14:paraId="4CB5E05B" w14:textId="77777777"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14:paraId="786CE729" w14:textId="77777777"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F021DE" w:rsidRPr="00E32FC2" w14:paraId="5229273C" w14:textId="77777777"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3AC768F" w14:textId="77777777"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tcPr>
          <w:p w14:paraId="5A4D07BE" w14:textId="1CABCAE6" w:rsidR="00F021DE" w:rsidRPr="00BF751A" w:rsidRDefault="00B648CD" w:rsidP="00F021DE">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14,814.52</w:t>
            </w:r>
          </w:p>
        </w:tc>
        <w:tc>
          <w:tcPr>
            <w:tcW w:w="1459" w:type="pct"/>
            <w:tcBorders>
              <w:top w:val="nil"/>
              <w:left w:val="nil"/>
              <w:bottom w:val="single" w:sz="4" w:space="0" w:color="000000"/>
              <w:right w:val="single" w:sz="4" w:space="0" w:color="000000"/>
            </w:tcBorders>
            <w:shd w:val="clear" w:color="000000" w:fill="FFFFFF"/>
            <w:noWrap/>
          </w:tcPr>
          <w:p w14:paraId="582EDBEA" w14:textId="77777777"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14:paraId="18B77C52" w14:textId="77777777"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DC3906" w:rsidRPr="00E32FC2" w14:paraId="4028039C"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FD313A6"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14:paraId="2FA57B88" w14:textId="479A440D"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14:paraId="7A80DB08"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14:paraId="3C5FBED0" w14:textId="1F88B1F5"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DC3906" w:rsidRPr="00E32FC2" w14:paraId="2844F918"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A1F4D8A"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14:paraId="7DEE871D" w14:textId="04317D45"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14:paraId="42C25786"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14:paraId="34A4906A" w14:textId="5A1FC93D"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E32FC2" w:rsidRPr="00E32FC2" w14:paraId="292E9472"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914C53D"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14:paraId="2CDFA5DB" w14:textId="799F7723" w:rsidR="00E32FC2" w:rsidRPr="00BF751A" w:rsidRDefault="006A1DAA" w:rsidP="00880E4F">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14:paraId="1AEA7D3B"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应付赎回款</w:t>
            </w:r>
          </w:p>
        </w:tc>
        <w:tc>
          <w:tcPr>
            <w:tcW w:w="989" w:type="pct"/>
            <w:tcBorders>
              <w:top w:val="nil"/>
              <w:left w:val="nil"/>
              <w:bottom w:val="single" w:sz="4" w:space="0" w:color="000000"/>
              <w:right w:val="single" w:sz="4" w:space="0" w:color="000000"/>
            </w:tcBorders>
            <w:shd w:val="clear" w:color="000000" w:fill="FFFFFF"/>
            <w:noWrap/>
            <w:vAlign w:val="bottom"/>
          </w:tcPr>
          <w:p w14:paraId="30D2FC87" w14:textId="059396A0"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1,462,581.51</w:t>
            </w:r>
          </w:p>
        </w:tc>
      </w:tr>
      <w:tr w:rsidR="006A1DAA" w:rsidRPr="00E32FC2" w14:paraId="733FE5A6" w14:textId="77777777"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B01A53D" w14:textId="77777777"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14:paraId="092D0E79" w14:textId="77777777"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2090EE6F" w14:textId="77777777"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tcPr>
          <w:p w14:paraId="7317CDD2" w14:textId="0A062D07" w:rsidR="006A1DAA" w:rsidRPr="00BF751A" w:rsidRDefault="00B648CD" w:rsidP="006A1DAA">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6,835.10</w:t>
            </w:r>
          </w:p>
        </w:tc>
      </w:tr>
      <w:tr w:rsidR="006A1DAA" w:rsidRPr="00E32FC2" w14:paraId="6FA154E5" w14:textId="77777777"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55A14F3" w14:textId="77777777"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14:paraId="1BE2B407" w14:textId="77777777"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63212CDC" w14:textId="77777777"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tcPr>
          <w:p w14:paraId="0AC2D63B" w14:textId="29FA2229" w:rsidR="006A1DAA" w:rsidRPr="00BF751A" w:rsidRDefault="00B648CD" w:rsidP="006A1DAA">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2,734.05</w:t>
            </w:r>
          </w:p>
        </w:tc>
      </w:tr>
      <w:tr w:rsidR="00E32FC2" w:rsidRPr="00E32FC2" w14:paraId="251DC1E4"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B42CFA0"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14:paraId="6D23FF78"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190C9056"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14:paraId="120A02E5" w14:textId="7BFD56B5"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3.14</w:t>
            </w:r>
          </w:p>
        </w:tc>
      </w:tr>
      <w:tr w:rsidR="00E32FC2" w:rsidRPr="00E32FC2" w14:paraId="400B8670"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1A4123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14:paraId="0E5C4970"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057A05A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14:paraId="3537FDAC" w14:textId="40F45976"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4,164.34</w:t>
            </w:r>
          </w:p>
        </w:tc>
      </w:tr>
      <w:tr w:rsidR="006A1DAA" w:rsidRPr="00E32FC2" w14:paraId="6545D2D8" w14:textId="77777777"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5315BCE" w14:textId="77777777"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14:paraId="219BB937" w14:textId="253CBEEA" w:rsidR="006A1DAA" w:rsidRPr="00BF751A" w:rsidRDefault="006A1DAA" w:rsidP="006A1DAA">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w:t>
            </w: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6E1D427A" w14:textId="304D4680" w:rsidR="006A1DAA" w:rsidRPr="00BF751A" w:rsidRDefault="006A1DAA" w:rsidP="006A1DAA">
            <w:pPr>
              <w:widowControl/>
              <w:jc w:val="left"/>
              <w:rPr>
                <w:rFonts w:asciiTheme="minorEastAsia" w:eastAsiaTheme="minorEastAsia" w:hAnsiTheme="minorEastAsia" w:cs="宋体"/>
                <w:color w:val="000000"/>
                <w:sz w:val="21"/>
                <w:szCs w:val="21"/>
              </w:rPr>
            </w:pPr>
            <w:r w:rsidRPr="006A1DAA">
              <w:rPr>
                <w:rFonts w:asciiTheme="minorEastAsia" w:eastAsiaTheme="minorEastAsia" w:hAnsiTheme="minorEastAsia" w:cs="宋体" w:hint="eastAsia"/>
                <w:color w:val="000000"/>
                <w:sz w:val="21"/>
                <w:szCs w:val="21"/>
              </w:rPr>
              <w:t>应付税费</w:t>
            </w:r>
          </w:p>
        </w:tc>
        <w:tc>
          <w:tcPr>
            <w:tcW w:w="989" w:type="pct"/>
            <w:tcBorders>
              <w:top w:val="nil"/>
              <w:left w:val="nil"/>
              <w:bottom w:val="single" w:sz="4" w:space="0" w:color="000000"/>
              <w:right w:val="single" w:sz="4" w:space="0" w:color="000000"/>
            </w:tcBorders>
            <w:shd w:val="clear" w:color="000000" w:fill="FFFFFF"/>
            <w:noWrap/>
          </w:tcPr>
          <w:p w14:paraId="738C37CE" w14:textId="7918D982" w:rsidR="006A1DAA" w:rsidRPr="00BF751A" w:rsidRDefault="00B648CD" w:rsidP="006A1DAA">
            <w:pPr>
              <w:widowControl/>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482.04</w:t>
            </w:r>
          </w:p>
        </w:tc>
      </w:tr>
      <w:tr w:rsidR="00E32FC2" w:rsidRPr="00E32FC2" w14:paraId="083CC87D"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B68FC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14:paraId="70B74B17" w14:textId="495D41AB"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565.36</w:t>
            </w:r>
          </w:p>
        </w:tc>
        <w:tc>
          <w:tcPr>
            <w:tcW w:w="1459" w:type="pct"/>
            <w:tcBorders>
              <w:top w:val="nil"/>
              <w:left w:val="nil"/>
              <w:bottom w:val="single" w:sz="4" w:space="0" w:color="000000"/>
              <w:right w:val="single" w:sz="4" w:space="0" w:color="000000"/>
            </w:tcBorders>
            <w:shd w:val="clear" w:color="000000" w:fill="FFFFFF"/>
            <w:noWrap/>
          </w:tcPr>
          <w:p w14:paraId="42C8A438"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14:paraId="2650E3B8"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3BE062FB"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EE41132"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14:paraId="2E745DF8"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145AC6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14:paraId="28F436A0"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3CD4956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2A41FC45"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14:paraId="4077A8AD"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14:paraId="498EC4DF"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14:paraId="0523788E" w14:textId="19AD1743" w:rsidR="00E32FC2" w:rsidRPr="00BF751A" w:rsidRDefault="00B648CD" w:rsidP="00E32FC2">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177,916.95</w:t>
            </w:r>
          </w:p>
        </w:tc>
      </w:tr>
      <w:tr w:rsidR="00E32FC2" w:rsidRPr="006A1DAA" w14:paraId="136CD4DE"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73BA7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其他资产</w:t>
            </w:r>
          </w:p>
        </w:tc>
        <w:tc>
          <w:tcPr>
            <w:tcW w:w="1024" w:type="pct"/>
            <w:tcBorders>
              <w:top w:val="nil"/>
              <w:left w:val="nil"/>
              <w:bottom w:val="single" w:sz="4" w:space="0" w:color="000000"/>
              <w:right w:val="single" w:sz="4" w:space="0" w:color="000000"/>
            </w:tcBorders>
            <w:shd w:val="clear" w:color="000000" w:fill="FFFFFF"/>
            <w:noWrap/>
            <w:vAlign w:val="bottom"/>
          </w:tcPr>
          <w:p w14:paraId="6CC5A70B"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75A65132"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14:paraId="0885E347" w14:textId="20622C86" w:rsidR="00E32FC2" w:rsidRPr="006A1DAA" w:rsidRDefault="00B648CD" w:rsidP="006A1DAA">
            <w:pPr>
              <w:widowControl/>
              <w:adjustRightInd/>
              <w:spacing w:line="240" w:lineRule="auto"/>
              <w:jc w:val="right"/>
              <w:textAlignment w:val="auto"/>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1,654,717.13</w:t>
            </w:r>
          </w:p>
        </w:tc>
      </w:tr>
      <w:tr w:rsidR="00E32FC2" w:rsidRPr="00E32FC2" w14:paraId="5B9E96A6"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12EF35B"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113AD86E"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198DBCCB"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14:paraId="6D908080" w14:textId="77777777" w:rsidR="00E32FC2" w:rsidRPr="00BF751A" w:rsidRDefault="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hint="eastAsia"/>
                <w:color w:val="000000"/>
                <w:sz w:val="21"/>
                <w:szCs w:val="21"/>
              </w:rPr>
              <w:t xml:space="preserve">　</w:t>
            </w:r>
          </w:p>
        </w:tc>
      </w:tr>
      <w:tr w:rsidR="00E32FC2" w:rsidRPr="00E32FC2" w14:paraId="4B7C963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6E064AB9"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026D950B"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0FB87F6"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14:paraId="0C9BAE5B" w14:textId="7152D995"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10,362,638.06</w:t>
            </w:r>
          </w:p>
        </w:tc>
      </w:tr>
      <w:tr w:rsidR="00E32FC2" w:rsidRPr="00E32FC2" w14:paraId="008462C6"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59B04C3"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27126556"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07C66C70"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14:paraId="623AB025" w14:textId="12721F38"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858,659.08</w:t>
            </w:r>
          </w:p>
        </w:tc>
      </w:tr>
      <w:tr w:rsidR="00E32FC2" w:rsidRPr="00E32FC2" w14:paraId="71F907E0"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1CDE58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02EC1EBB"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3763961E"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14:paraId="0282E0DC" w14:textId="3F246503" w:rsidR="00E32FC2" w:rsidRPr="00BF751A" w:rsidRDefault="00B648CD" w:rsidP="00AB14E2">
            <w:pPr>
              <w:jc w:val="right"/>
              <w:rPr>
                <w:rFonts w:asciiTheme="minorEastAsia" w:eastAsiaTheme="minorEastAsia" w:hAnsiTheme="minorEastAsia"/>
                <w:color w:val="000000"/>
                <w:sz w:val="21"/>
                <w:szCs w:val="21"/>
              </w:rPr>
            </w:pPr>
            <w:r w:rsidRPr="00B648CD">
              <w:rPr>
                <w:rFonts w:asciiTheme="minorEastAsia" w:eastAsiaTheme="minorEastAsia" w:hAnsiTheme="minorEastAsia"/>
                <w:color w:val="000000"/>
                <w:sz w:val="21"/>
                <w:szCs w:val="21"/>
              </w:rPr>
              <w:t>11,221,297.14</w:t>
            </w:r>
          </w:p>
        </w:tc>
      </w:tr>
      <w:tr w:rsidR="00E32FC2" w:rsidRPr="00E32FC2" w14:paraId="02A599D9" w14:textId="77777777"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14:paraId="79AFFFCE"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资产合计</w:t>
            </w:r>
            <w:r w:rsidRPr="00BF751A">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14:paraId="6FF57419" w14:textId="7243EA5F" w:rsidR="00E32FC2" w:rsidRPr="00BF751A" w:rsidRDefault="00B648CD" w:rsidP="00E32FC2">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12,876,014.27</w:t>
            </w:r>
          </w:p>
        </w:tc>
        <w:tc>
          <w:tcPr>
            <w:tcW w:w="1459" w:type="pct"/>
            <w:tcBorders>
              <w:top w:val="nil"/>
              <w:left w:val="nil"/>
              <w:bottom w:val="double" w:sz="6" w:space="0" w:color="000000"/>
              <w:right w:val="single" w:sz="4" w:space="0" w:color="000000"/>
            </w:tcBorders>
            <w:shd w:val="clear" w:color="000000" w:fill="FFFFFF"/>
            <w:noWrap/>
          </w:tcPr>
          <w:p w14:paraId="3673E36F"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14:paraId="16E8F903" w14:textId="328326E3"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12,876,014.27</w:t>
            </w:r>
          </w:p>
        </w:tc>
      </w:tr>
    </w:tbl>
    <w:p w14:paraId="260BBE53" w14:textId="77777777" w:rsidR="00DC3906" w:rsidRPr="000667F3" w:rsidRDefault="00DC3906" w:rsidP="00C43916">
      <w:pPr>
        <w:rPr>
          <w:rFonts w:ascii="宋体"/>
        </w:rPr>
      </w:pPr>
    </w:p>
    <w:p w14:paraId="2B913B3D" w14:textId="77777777" w:rsidR="00DC3906" w:rsidRPr="00EA06D5" w:rsidRDefault="00DC3906" w:rsidP="00CA7C64">
      <w:pPr>
        <w:spacing w:afterLines="100" w:after="312"/>
        <w:rPr>
          <w:rStyle w:val="a8"/>
        </w:rPr>
      </w:pPr>
      <w:r w:rsidRPr="00EA06D5">
        <w:rPr>
          <w:rStyle w:val="a8"/>
          <w:rFonts w:hint="eastAsia"/>
        </w:rPr>
        <w:t>四、清算报表附注</w:t>
      </w:r>
    </w:p>
    <w:p w14:paraId="7D9A6FC5" w14:textId="77777777" w:rsidR="00DC3906"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p w14:paraId="28BEC5E3" w14:textId="19FA9D7D" w:rsidR="00DC3906" w:rsidRPr="00BF751A" w:rsidRDefault="0047482D" w:rsidP="001D35CF">
      <w:pPr>
        <w:ind w:firstLine="420"/>
        <w:rPr>
          <w:rFonts w:ascii="宋体"/>
        </w:rPr>
      </w:pPr>
      <w:r>
        <w:rPr>
          <w:rFonts w:ascii="宋体" w:hAnsi="宋体" w:hint="eastAsia"/>
        </w:rPr>
        <w:t>交银施罗德卓越回报灵活配置混合型证券投资基金</w:t>
      </w:r>
      <w:r w:rsidR="00DC3906" w:rsidRPr="000667F3">
        <w:rPr>
          <w:rFonts w:ascii="宋体" w:hAnsi="宋体" w:hint="eastAsia"/>
        </w:rPr>
        <w:t>（以下简称“本基金”）于</w:t>
      </w:r>
      <w:r w:rsidR="00347436">
        <w:rPr>
          <w:rFonts w:ascii="宋体" w:hAnsi="宋体"/>
        </w:rPr>
        <w:t>2015年7月28日</w:t>
      </w:r>
      <w:r w:rsidR="00DC3906" w:rsidRPr="000667F3">
        <w:rPr>
          <w:rFonts w:ascii="宋体" w:hAnsi="宋体" w:hint="eastAsia"/>
        </w:rPr>
        <w:t>由中国证监会《关于准予</w:t>
      </w:r>
      <w:r>
        <w:rPr>
          <w:rFonts w:ascii="宋体" w:hAnsi="宋体" w:hint="eastAsia"/>
        </w:rPr>
        <w:t>交银施罗德卓越回报灵活配置混合型证券投资基金</w:t>
      </w:r>
      <w:r w:rsidR="00DC3906" w:rsidRPr="000667F3">
        <w:rPr>
          <w:rFonts w:ascii="宋体" w:hAnsi="宋体" w:hint="eastAsia"/>
        </w:rPr>
        <w:t>注册的批复》（证监许可</w:t>
      </w:r>
      <w:r w:rsidR="00DC3906" w:rsidRPr="000667F3">
        <w:rPr>
          <w:rFonts w:ascii="宋体" w:hAnsi="宋体"/>
        </w:rPr>
        <w:t>[</w:t>
      </w:r>
      <w:r w:rsidR="00347436" w:rsidRPr="000667F3">
        <w:rPr>
          <w:rFonts w:ascii="宋体" w:hAnsi="宋体"/>
        </w:rPr>
        <w:t>201</w:t>
      </w:r>
      <w:r w:rsidR="00347436">
        <w:rPr>
          <w:rFonts w:ascii="宋体" w:hAnsi="宋体"/>
        </w:rPr>
        <w:t>5</w:t>
      </w:r>
      <w:r w:rsidR="00DC3906" w:rsidRPr="000667F3">
        <w:rPr>
          <w:rFonts w:ascii="宋体" w:hAnsi="宋体"/>
        </w:rPr>
        <w:t>]</w:t>
      </w:r>
      <w:r w:rsidR="00347436">
        <w:rPr>
          <w:rFonts w:ascii="宋体" w:hAnsi="宋体"/>
        </w:rPr>
        <w:t>1793</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Pr>
          <w:rFonts w:ascii="宋体" w:hAnsi="宋体" w:hint="eastAsia"/>
        </w:rPr>
        <w:t>交银施罗德卓越回报灵活配置混合型证券投资基金</w:t>
      </w:r>
      <w:r w:rsidR="00DC3906" w:rsidRPr="000667F3">
        <w:rPr>
          <w:rFonts w:ascii="宋体" w:hAnsi="宋体" w:hint="eastAsia"/>
        </w:rPr>
        <w:t>基金合同》</w:t>
      </w:r>
      <w:r w:rsidR="00F127E3">
        <w:rPr>
          <w:rFonts w:ascii="宋体" w:hAnsi="宋体" w:hint="eastAsia"/>
        </w:rPr>
        <w:t>、</w:t>
      </w:r>
      <w:r w:rsidR="00DC3906" w:rsidRPr="000667F3">
        <w:rPr>
          <w:rFonts w:ascii="宋体" w:hAnsi="宋体" w:hint="eastAsia"/>
        </w:rPr>
        <w:t>《</w:t>
      </w:r>
      <w:r>
        <w:rPr>
          <w:rFonts w:ascii="宋体" w:hAnsi="宋体" w:hint="eastAsia"/>
        </w:rPr>
        <w:t>交银施罗德卓越回报灵活配置混合型证券投资基金</w:t>
      </w:r>
      <w:r w:rsidR="00DC3906" w:rsidRPr="000667F3">
        <w:rPr>
          <w:rFonts w:ascii="宋体" w:hAnsi="宋体" w:hint="eastAsia"/>
        </w:rPr>
        <w:t>招募说明书》的有</w:t>
      </w:r>
      <w:r w:rsidR="00DC3906" w:rsidRPr="00BF751A">
        <w:rPr>
          <w:rFonts w:ascii="宋体" w:hAnsi="宋体" w:hint="eastAsia"/>
        </w:rPr>
        <w:t>关约定，于</w:t>
      </w:r>
      <w:r w:rsidR="00347436">
        <w:rPr>
          <w:rFonts w:ascii="宋体" w:hAnsi="宋体"/>
        </w:rPr>
        <w:t>2016年1月11日</w:t>
      </w:r>
      <w:r w:rsidR="00DC3906" w:rsidRPr="00BF751A">
        <w:rPr>
          <w:rFonts w:ascii="宋体" w:hAnsi="宋体" w:hint="eastAsia"/>
        </w:rPr>
        <w:t>至</w:t>
      </w:r>
      <w:r w:rsidR="00347436">
        <w:rPr>
          <w:rFonts w:ascii="宋体" w:hAnsi="宋体"/>
        </w:rPr>
        <w:t>2016年2月5日</w:t>
      </w:r>
      <w:r w:rsidR="00DC3906" w:rsidRPr="00BF751A">
        <w:rPr>
          <w:rFonts w:ascii="宋体" w:hAnsi="宋体" w:hint="eastAsia"/>
        </w:rPr>
        <w:t>公开募集。募集结束后，经</w:t>
      </w:r>
      <w:r w:rsidR="00936C10" w:rsidRPr="00BF751A">
        <w:rPr>
          <w:rFonts w:ascii="宋体" w:hAnsi="宋体" w:hint="eastAsia"/>
        </w:rPr>
        <w:t>普华永道中天</w:t>
      </w:r>
      <w:r w:rsidR="00DC3906" w:rsidRPr="00BF751A">
        <w:rPr>
          <w:rFonts w:ascii="宋体" w:hAnsi="宋体" w:hint="eastAsia"/>
        </w:rPr>
        <w:t>会计师事务所（特殊普通合伙）“</w:t>
      </w:r>
      <w:r>
        <w:rPr>
          <w:rFonts w:ascii="宋体" w:hAnsi="宋体" w:hint="eastAsia"/>
        </w:rPr>
        <w:t>交银施罗德卓越回报灵活配置混合型证券投资基金</w:t>
      </w:r>
      <w:r w:rsidR="00936C10" w:rsidRPr="00BF751A">
        <w:rPr>
          <w:rFonts w:ascii="宋体" w:hAnsi="宋体" w:hint="eastAsia"/>
        </w:rPr>
        <w:t>设立验资报告</w:t>
      </w:r>
      <w:r w:rsidR="00DC3906" w:rsidRPr="00BF751A">
        <w:rPr>
          <w:rFonts w:ascii="宋体" w:hAnsi="宋体" w:hint="eastAsia"/>
        </w:rPr>
        <w:t>”验证，并由中国证监会证券基金机构监管部《关于</w:t>
      </w:r>
      <w:r>
        <w:rPr>
          <w:rFonts w:ascii="宋体" w:hAnsi="宋体" w:hint="eastAsia"/>
        </w:rPr>
        <w:t>交银施罗德卓越回报灵活配置混合型证券投资基金</w:t>
      </w:r>
      <w:r w:rsidR="00DC3906" w:rsidRPr="00BF751A">
        <w:rPr>
          <w:rFonts w:ascii="宋体" w:hAnsi="宋体" w:hint="eastAsia"/>
        </w:rPr>
        <w:t>备案确认的函》（机构部函</w:t>
      </w:r>
      <w:r w:rsidR="00DC3906" w:rsidRPr="00BF751A">
        <w:rPr>
          <w:rFonts w:ascii="宋体" w:hAnsi="宋体"/>
        </w:rPr>
        <w:t>[</w:t>
      </w:r>
      <w:r w:rsidR="00347436">
        <w:rPr>
          <w:rFonts w:ascii="宋体" w:hAnsi="宋体"/>
        </w:rPr>
        <w:t>2016</w:t>
      </w:r>
      <w:r w:rsidR="00DC3906" w:rsidRPr="00BF751A">
        <w:rPr>
          <w:rFonts w:ascii="宋体" w:hAnsi="宋体"/>
        </w:rPr>
        <w:t>]</w:t>
      </w:r>
      <w:r w:rsidR="00347436">
        <w:rPr>
          <w:rFonts w:ascii="宋体" w:hAnsi="宋体"/>
        </w:rPr>
        <w:t>323</w:t>
      </w:r>
      <w:r w:rsidR="00DC3906" w:rsidRPr="00BF751A">
        <w:rPr>
          <w:rFonts w:ascii="宋体" w:hAnsi="宋体" w:hint="eastAsia"/>
        </w:rPr>
        <w:t>号）予以备案，本基金基金合同于</w:t>
      </w:r>
      <w:r w:rsidR="00347436">
        <w:rPr>
          <w:rFonts w:ascii="宋体" w:hAnsi="宋体"/>
        </w:rPr>
        <w:t>2016年2月17日</w:t>
      </w:r>
      <w:r w:rsidR="00DC3906" w:rsidRPr="00BF751A">
        <w:rPr>
          <w:rFonts w:ascii="宋体" w:hAnsi="宋体" w:hint="eastAsia"/>
        </w:rPr>
        <w:t>生效。本基金募集期间扣除认购费的实收基金（本金）人民币</w:t>
      </w:r>
      <w:r w:rsidR="004844A8">
        <w:rPr>
          <w:rFonts w:ascii="宋体" w:hAnsi="宋体"/>
        </w:rPr>
        <w:t>264,526,982.90</w:t>
      </w:r>
      <w:r w:rsidR="00DC3906" w:rsidRPr="00BF751A">
        <w:rPr>
          <w:rFonts w:ascii="宋体" w:hAnsi="宋体" w:hint="eastAsia"/>
        </w:rPr>
        <w:t>元，折合</w:t>
      </w:r>
      <w:r w:rsidR="004844A8">
        <w:rPr>
          <w:rFonts w:ascii="宋体" w:hAnsi="宋体"/>
        </w:rPr>
        <w:t>264,526,982.90</w:t>
      </w:r>
      <w:r w:rsidR="00DC3906" w:rsidRPr="00BF751A">
        <w:rPr>
          <w:rFonts w:ascii="宋体" w:hAnsi="宋体" w:hint="eastAsia"/>
        </w:rPr>
        <w:t>份基金份额；有效认购资金在初始销售期内产生的利息为人民币</w:t>
      </w:r>
      <w:r w:rsidR="004844A8">
        <w:rPr>
          <w:rFonts w:ascii="宋体" w:hAnsi="宋体"/>
        </w:rPr>
        <w:t>263,109.70</w:t>
      </w:r>
      <w:r w:rsidR="00DC3906" w:rsidRPr="00BF751A">
        <w:rPr>
          <w:rFonts w:ascii="宋体" w:hAnsi="宋体" w:hint="eastAsia"/>
        </w:rPr>
        <w:t>元，折合</w:t>
      </w:r>
      <w:r w:rsidR="004844A8">
        <w:rPr>
          <w:rFonts w:ascii="宋体" w:hAnsi="宋体"/>
        </w:rPr>
        <w:t>263,109.70</w:t>
      </w:r>
      <w:r w:rsidR="00DC3906" w:rsidRPr="00BF751A">
        <w:rPr>
          <w:rFonts w:ascii="宋体" w:hAnsi="宋体" w:hint="eastAsia"/>
        </w:rPr>
        <w:t>份基金份额，本基金在基金合同生效日的基金份额总额</w:t>
      </w:r>
      <w:r w:rsidR="004844A8">
        <w:rPr>
          <w:rFonts w:ascii="宋体" w:hAnsi="宋体"/>
        </w:rPr>
        <w:t>264,790,092.60</w:t>
      </w:r>
      <w:r w:rsidR="00DC3906" w:rsidRPr="00BF751A">
        <w:rPr>
          <w:rFonts w:ascii="宋体" w:hAnsi="宋体" w:hint="eastAsia"/>
        </w:rPr>
        <w:t>份。本基金基金管理人为</w:t>
      </w:r>
      <w:r w:rsidR="00A633EC" w:rsidRPr="00BF751A">
        <w:rPr>
          <w:rFonts w:ascii="宋体" w:hAnsi="宋体" w:hint="eastAsia"/>
        </w:rPr>
        <w:t>交银施罗德基金管理有限公司</w:t>
      </w:r>
      <w:r w:rsidR="00DC3906" w:rsidRPr="00BF751A">
        <w:rPr>
          <w:rFonts w:ascii="宋体" w:hAnsi="宋体" w:hint="eastAsia"/>
        </w:rPr>
        <w:t>，基金托管人为</w:t>
      </w:r>
      <w:r>
        <w:rPr>
          <w:rFonts w:ascii="宋体" w:hAnsi="宋体" w:hint="eastAsia"/>
        </w:rPr>
        <w:t>中信银行股份有限公司</w:t>
      </w:r>
      <w:r w:rsidR="00DC3906" w:rsidRPr="00BF751A">
        <w:rPr>
          <w:rFonts w:ascii="宋体" w:hAnsi="宋体" w:hint="eastAsia"/>
        </w:rPr>
        <w:t>。</w:t>
      </w:r>
    </w:p>
    <w:p w14:paraId="39BA6FE7" w14:textId="72928770" w:rsidR="00DC3906" w:rsidRPr="000667F3" w:rsidRDefault="00DC3906" w:rsidP="001D35CF">
      <w:pPr>
        <w:ind w:firstLine="420"/>
        <w:rPr>
          <w:rFonts w:ascii="宋体"/>
        </w:rPr>
      </w:pPr>
      <w:r w:rsidRPr="00BF751A">
        <w:rPr>
          <w:rFonts w:ascii="宋体" w:hAnsi="宋体" w:hint="eastAsia"/>
        </w:rPr>
        <w:t>根据《中华人民共和国证券投资基金</w:t>
      </w:r>
      <w:r w:rsidRPr="000667F3">
        <w:rPr>
          <w:rFonts w:ascii="宋体" w:hAnsi="宋体" w:hint="eastAsia"/>
        </w:rPr>
        <w:t>法》等相关法律法规的规定和《</w:t>
      </w:r>
      <w:r w:rsidR="0047482D">
        <w:rPr>
          <w:rFonts w:ascii="宋体" w:hAnsi="宋体" w:hint="eastAsia"/>
        </w:rPr>
        <w:t>交银施罗德卓越回报灵活配置混合型证券投资基金</w:t>
      </w:r>
      <w:r w:rsidRPr="000667F3">
        <w:rPr>
          <w:rFonts w:ascii="宋体" w:hAnsi="宋体" w:hint="eastAsia"/>
        </w:rPr>
        <w:t>基金合同》的约定，本基金的投资范围为具有良好流动性的金融工具，</w:t>
      </w:r>
      <w:r w:rsidR="004844A8" w:rsidRPr="004844A8">
        <w:rPr>
          <w:rFonts w:ascii="宋体" w:hAnsi="宋体" w:hint="eastAsia"/>
        </w:rPr>
        <w:t>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w:t>
      </w:r>
    </w:p>
    <w:p w14:paraId="4063D3F9" w14:textId="3DCA985D" w:rsidR="00DC3906" w:rsidRPr="000667F3" w:rsidRDefault="00DC3906" w:rsidP="001D35CF">
      <w:pPr>
        <w:ind w:firstLine="420"/>
        <w:rPr>
          <w:rFonts w:ascii="宋体"/>
        </w:rPr>
      </w:pPr>
      <w:r w:rsidRPr="000667F3">
        <w:rPr>
          <w:rFonts w:ascii="宋体" w:hAnsi="宋体" w:hint="eastAsia"/>
        </w:rPr>
        <w:t>根据《</w:t>
      </w:r>
      <w:r w:rsidR="0047482D">
        <w:rPr>
          <w:rFonts w:ascii="宋体" w:hAnsi="宋体" w:hint="eastAsia"/>
        </w:rPr>
        <w:t>交银施罗德卓越回报灵活配置混合型证券投资基金</w:t>
      </w:r>
      <w:r w:rsidRPr="000667F3">
        <w:rPr>
          <w:rFonts w:ascii="宋体" w:hAnsi="宋体" w:hint="eastAsia"/>
        </w:rPr>
        <w:t>基金合同》及</w:t>
      </w:r>
      <w:r w:rsidR="00CA4D26" w:rsidRPr="00936C10">
        <w:rPr>
          <w:rFonts w:ascii="宋体" w:hAnsi="宋体" w:hint="eastAsia"/>
        </w:rPr>
        <w:t>交银施罗德</w:t>
      </w:r>
      <w:r w:rsidRPr="000667F3">
        <w:rPr>
          <w:rFonts w:ascii="宋体" w:hAnsi="宋体" w:hint="eastAsia"/>
        </w:rPr>
        <w:t>基金管理有限公司于</w:t>
      </w:r>
      <w:r w:rsidR="003179F4">
        <w:rPr>
          <w:rFonts w:ascii="宋体" w:hAnsi="宋体" w:hint="eastAsia"/>
        </w:rPr>
        <w:t>2</w:t>
      </w:r>
      <w:r w:rsidR="003179F4">
        <w:rPr>
          <w:rFonts w:ascii="宋体" w:hAnsi="宋体"/>
        </w:rPr>
        <w:t>018年9月18日</w:t>
      </w:r>
      <w:r w:rsidRPr="000667F3">
        <w:rPr>
          <w:rFonts w:ascii="宋体" w:hAnsi="宋体" w:hint="eastAsia"/>
        </w:rPr>
        <w:t>发布的</w:t>
      </w:r>
      <w:r w:rsidR="003179F4" w:rsidRPr="000667F3">
        <w:rPr>
          <w:rFonts w:ascii="宋体" w:hAnsi="宋体" w:hint="eastAsia"/>
        </w:rPr>
        <w:t>《</w:t>
      </w:r>
      <w:r w:rsidR="003179F4" w:rsidRPr="00CA4D26">
        <w:rPr>
          <w:rFonts w:ascii="宋体" w:hAnsi="宋体" w:hint="eastAsia"/>
        </w:rPr>
        <w:t>交银施罗德基金管理有限公司关于</w:t>
      </w:r>
      <w:r w:rsidR="003179F4">
        <w:rPr>
          <w:rFonts w:ascii="宋体" w:hAnsi="宋体" w:hint="eastAsia"/>
        </w:rPr>
        <w:t>交银施罗德卓越回报灵活配置混合型证券投资基金</w:t>
      </w:r>
      <w:r w:rsidR="003179F4" w:rsidRPr="000667F3">
        <w:rPr>
          <w:rFonts w:ascii="宋体" w:hAnsi="宋体" w:hint="eastAsia"/>
        </w:rPr>
        <w:t>基金合同</w:t>
      </w:r>
      <w:r w:rsidR="003179F4">
        <w:rPr>
          <w:rFonts w:ascii="宋体" w:hAnsi="宋体" w:hint="eastAsia"/>
        </w:rPr>
        <w:t>触发终止</w:t>
      </w:r>
      <w:r w:rsidR="003179F4">
        <w:rPr>
          <w:rFonts w:ascii="宋体" w:hAnsi="宋体"/>
        </w:rPr>
        <w:t>情形</w:t>
      </w:r>
      <w:r w:rsidR="003179F4" w:rsidRPr="000667F3">
        <w:rPr>
          <w:rFonts w:ascii="宋体" w:hAnsi="宋体" w:hint="eastAsia"/>
        </w:rPr>
        <w:t>及</w:t>
      </w:r>
      <w:r w:rsidR="003179F4">
        <w:rPr>
          <w:rFonts w:ascii="宋体" w:hAnsi="宋体" w:hint="eastAsia"/>
        </w:rPr>
        <w:t>进入</w:t>
      </w:r>
      <w:r w:rsidR="003179F4" w:rsidRPr="000667F3">
        <w:rPr>
          <w:rFonts w:ascii="宋体" w:hAnsi="宋体" w:hint="eastAsia"/>
        </w:rPr>
        <w:t>基金财产清算</w:t>
      </w:r>
      <w:r w:rsidR="003179F4">
        <w:rPr>
          <w:rFonts w:ascii="宋体" w:hAnsi="宋体" w:hint="eastAsia"/>
        </w:rPr>
        <w:t>程序</w:t>
      </w:r>
      <w:r w:rsidR="003179F4" w:rsidRPr="000667F3">
        <w:rPr>
          <w:rFonts w:ascii="宋体" w:hAnsi="宋体" w:hint="eastAsia"/>
        </w:rPr>
        <w:t>的公告》</w:t>
      </w:r>
      <w:r w:rsidRPr="000667F3">
        <w:rPr>
          <w:rFonts w:ascii="宋体" w:hAnsi="宋体" w:hint="eastAsia"/>
        </w:rPr>
        <w:t>，</w:t>
      </w:r>
      <w:r w:rsidR="00791E0E">
        <w:rPr>
          <w:rFonts w:ascii="宋体" w:hAnsi="宋体"/>
        </w:rPr>
        <w:t>2018年9月25日</w:t>
      </w:r>
      <w:r w:rsidRPr="000667F3">
        <w:rPr>
          <w:rFonts w:ascii="宋体" w:hAnsi="宋体" w:hint="eastAsia"/>
        </w:rPr>
        <w:t>未赎回的基金份额，于</w:t>
      </w:r>
      <w:r w:rsidR="00791E0E">
        <w:rPr>
          <w:rFonts w:ascii="宋体" w:hAnsi="宋体"/>
        </w:rPr>
        <w:t>2018年9月26日</w:t>
      </w:r>
      <w:r w:rsidRPr="000667F3">
        <w:rPr>
          <w:rFonts w:ascii="宋体" w:hAnsi="宋体" w:hint="eastAsia"/>
        </w:rPr>
        <w:t>全部进入清算程序。</w:t>
      </w:r>
    </w:p>
    <w:p w14:paraId="50C7D63E"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、清算原因</w:t>
      </w:r>
    </w:p>
    <w:p w14:paraId="1D72D9C0" w14:textId="71CFA771" w:rsidR="00DC3906" w:rsidRPr="000B6D18" w:rsidRDefault="00DC3906" w:rsidP="000B257B">
      <w:pPr>
        <w:rPr>
          <w:rFonts w:ascii="宋体" w:hAnsi="宋体"/>
        </w:rPr>
      </w:pPr>
      <w:r w:rsidRPr="000667F3">
        <w:rPr>
          <w:rFonts w:ascii="宋体" w:hAnsi="宋体"/>
        </w:rPr>
        <w:t xml:space="preserve">    </w:t>
      </w:r>
      <w:r w:rsidRPr="000667F3">
        <w:rPr>
          <w:rFonts w:ascii="宋体" w:hAnsi="宋体" w:hint="eastAsia"/>
        </w:rPr>
        <w:t>根据《基金合同》“第五部分</w:t>
      </w:r>
      <w:r w:rsidRPr="000667F3">
        <w:rPr>
          <w:rFonts w:ascii="宋体" w:hAnsi="宋体"/>
        </w:rPr>
        <w:t xml:space="preserve"> </w:t>
      </w:r>
      <w:r w:rsidRPr="000667F3">
        <w:rPr>
          <w:rFonts w:ascii="宋体" w:hAnsi="宋体" w:hint="eastAsia"/>
        </w:rPr>
        <w:t>基金备案”中，“</w:t>
      </w:r>
      <w:r w:rsidR="00B938F7" w:rsidRPr="00B938F7">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提前终止基金合同，不需召开基金份额持有人大会。</w:t>
      </w:r>
      <w:r w:rsidRPr="00F021DE">
        <w:rPr>
          <w:rFonts w:ascii="宋体" w:hAnsi="宋体" w:hint="eastAsia"/>
        </w:rPr>
        <w:t>”的条款以及《基金合同》“第十九部分</w:t>
      </w:r>
      <w:r w:rsidRPr="00F021DE">
        <w:rPr>
          <w:rFonts w:ascii="宋体" w:hAnsi="宋体"/>
        </w:rPr>
        <w:t xml:space="preserve"> </w:t>
      </w:r>
      <w:r w:rsidRPr="00F021DE">
        <w:rPr>
          <w:rFonts w:ascii="宋体" w:hAnsi="宋体" w:hint="eastAsia"/>
        </w:rPr>
        <w:t>基金合同的变更、终止与基金财产的清算”的有关规定，</w:t>
      </w:r>
      <w:r w:rsidR="000B257B" w:rsidRPr="000B257B">
        <w:rPr>
          <w:rFonts w:ascii="宋体" w:hAnsi="宋体" w:hint="eastAsia"/>
        </w:rPr>
        <w:t>截至2018 年</w:t>
      </w:r>
      <w:r w:rsidR="000B257B">
        <w:rPr>
          <w:rFonts w:ascii="宋体" w:hAnsi="宋体"/>
        </w:rPr>
        <w:t>9</w:t>
      </w:r>
      <w:r w:rsidR="000B257B" w:rsidRPr="000B257B">
        <w:rPr>
          <w:rFonts w:ascii="宋体" w:hAnsi="宋体" w:hint="eastAsia"/>
        </w:rPr>
        <w:t>月</w:t>
      </w:r>
      <w:r w:rsidR="000B257B">
        <w:rPr>
          <w:rFonts w:ascii="宋体" w:hAnsi="宋体"/>
        </w:rPr>
        <w:t>17</w:t>
      </w:r>
      <w:r w:rsidR="000B257B">
        <w:rPr>
          <w:rFonts w:ascii="宋体" w:hAnsi="宋体" w:hint="eastAsia"/>
        </w:rPr>
        <w:t>日日终，本基金已</w:t>
      </w:r>
      <w:r w:rsidR="000B257B" w:rsidRPr="000B257B">
        <w:rPr>
          <w:rFonts w:ascii="宋体" w:hAnsi="宋体" w:hint="eastAsia"/>
        </w:rPr>
        <w:t>出现连续60个工作日基金资产净值低于5000万元的情形，触发</w:t>
      </w:r>
      <w:r w:rsidR="00FD0E37">
        <w:rPr>
          <w:rFonts w:ascii="宋体" w:hAnsi="宋体" w:hint="eastAsia"/>
        </w:rPr>
        <w:t>了</w:t>
      </w:r>
      <w:r w:rsidR="000B257B" w:rsidRPr="000B257B">
        <w:rPr>
          <w:rFonts w:ascii="宋体" w:hAnsi="宋体" w:hint="eastAsia"/>
        </w:rPr>
        <w:t>《基金合同》中</w:t>
      </w:r>
      <w:r w:rsidR="00FD0E37">
        <w:rPr>
          <w:rFonts w:ascii="宋体" w:hAnsi="宋体" w:hint="eastAsia"/>
        </w:rPr>
        <w:t>约定的基金合同终止条款</w:t>
      </w:r>
      <w:r w:rsidRPr="00F021DE">
        <w:rPr>
          <w:rFonts w:ascii="宋体" w:hAnsi="宋体" w:hint="eastAsia"/>
        </w:rPr>
        <w:t>，本基金将终止并依据基金财产清</w:t>
      </w:r>
      <w:r w:rsidRPr="000667F3">
        <w:rPr>
          <w:rFonts w:ascii="宋体" w:hAnsi="宋体" w:hint="eastAsia"/>
        </w:rPr>
        <w:t>算程序进行财产清算</w:t>
      </w:r>
      <w:r w:rsidR="00FD2093">
        <w:rPr>
          <w:rFonts w:ascii="宋体" w:hAnsi="宋体" w:hint="eastAsia"/>
        </w:rPr>
        <w:t>，</w:t>
      </w:r>
      <w:r w:rsidR="00FD2093" w:rsidRPr="00F021DE">
        <w:rPr>
          <w:rFonts w:ascii="宋体" w:hAnsi="宋体" w:hint="eastAsia"/>
        </w:rPr>
        <w:t>无</w:t>
      </w:r>
      <w:r w:rsidR="00FD2093">
        <w:rPr>
          <w:rFonts w:ascii="宋体" w:hAnsi="宋体" w:hint="eastAsia"/>
        </w:rPr>
        <w:t>需</w:t>
      </w:r>
      <w:r w:rsidR="00FD2093" w:rsidRPr="00F021DE">
        <w:rPr>
          <w:rFonts w:ascii="宋体" w:hAnsi="宋体" w:hint="eastAsia"/>
        </w:rPr>
        <w:t>召开</w:t>
      </w:r>
      <w:r w:rsidR="00FD2093">
        <w:rPr>
          <w:rFonts w:ascii="宋体" w:hAnsi="宋体" w:hint="eastAsia"/>
        </w:rPr>
        <w:t>基金</w:t>
      </w:r>
      <w:r w:rsidR="00FD2093">
        <w:rPr>
          <w:rFonts w:ascii="宋体" w:hAnsi="宋体"/>
        </w:rPr>
        <w:t>份额</w:t>
      </w:r>
      <w:r w:rsidR="00FD2093" w:rsidRPr="00F021DE">
        <w:rPr>
          <w:rFonts w:ascii="宋体" w:hAnsi="宋体" w:hint="eastAsia"/>
        </w:rPr>
        <w:t>持有人大会</w:t>
      </w:r>
      <w:r w:rsidRPr="000667F3">
        <w:rPr>
          <w:rFonts w:ascii="宋体" w:hAnsi="宋体" w:hint="eastAsia"/>
        </w:rPr>
        <w:t>。</w:t>
      </w:r>
    </w:p>
    <w:p w14:paraId="5A184A54"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、清算起始日</w:t>
      </w:r>
    </w:p>
    <w:p w14:paraId="70E85F77" w14:textId="0C1294C2" w:rsidR="00DC3906" w:rsidRPr="000667F3" w:rsidRDefault="00DC3906" w:rsidP="00432DB3">
      <w:pPr>
        <w:ind w:firstLine="420"/>
        <w:rPr>
          <w:rFonts w:ascii="宋体"/>
        </w:rPr>
      </w:pPr>
      <w:r w:rsidRPr="000667F3">
        <w:rPr>
          <w:rFonts w:ascii="宋体" w:hAnsi="宋体" w:hint="eastAsia"/>
        </w:rPr>
        <w:t>根据《</w:t>
      </w:r>
      <w:r w:rsidR="00791E0E" w:rsidRPr="00791E0E">
        <w:rPr>
          <w:rFonts w:ascii="宋体" w:hAnsi="宋体" w:hint="eastAsia"/>
        </w:rPr>
        <w:t>交银施罗德基金管理有限公司关于交银施罗德卓越回报灵活配置混合型证券投资基金基金合同触发终止情形及进入基金财产清算程序的公告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791E0E">
        <w:rPr>
          <w:rFonts w:ascii="宋体" w:hAnsi="宋体"/>
        </w:rPr>
        <w:t>2018年9月26日</w:t>
      </w:r>
      <w:r w:rsidR="00D33914" w:rsidRPr="00D33914">
        <w:rPr>
          <w:rFonts w:ascii="宋体" w:hAnsi="宋体" w:hint="eastAsia"/>
        </w:rPr>
        <w:t>起，本基金进入清</w:t>
      </w:r>
      <w:r w:rsidR="009A5C35">
        <w:rPr>
          <w:rFonts w:ascii="宋体" w:hAnsi="宋体"/>
        </w:rPr>
        <w:tab/>
      </w:r>
      <w:r w:rsidR="00D33914" w:rsidRPr="00D33914">
        <w:rPr>
          <w:rFonts w:ascii="宋体" w:hAnsi="宋体" w:hint="eastAsia"/>
        </w:rPr>
        <w:t>算程序。故本基金清算起始日为</w:t>
      </w:r>
      <w:r w:rsidR="00791E0E">
        <w:rPr>
          <w:rFonts w:ascii="宋体" w:hAnsi="宋体"/>
        </w:rPr>
        <w:t>2018年9月26日</w:t>
      </w:r>
      <w:r w:rsidR="00D33914" w:rsidRPr="00D33914">
        <w:rPr>
          <w:rFonts w:ascii="宋体" w:hAnsi="宋体" w:hint="eastAsia"/>
        </w:rPr>
        <w:t>。</w:t>
      </w:r>
    </w:p>
    <w:p w14:paraId="1DA3481A" w14:textId="77777777" w:rsidR="00DC3906" w:rsidRPr="00EA06D5" w:rsidRDefault="00DC3906" w:rsidP="00CA7C64">
      <w:pPr>
        <w:spacing w:beforeLines="50" w:before="156" w:afterLines="50" w:after="156"/>
        <w:rPr>
          <w:rFonts w:ascii="宋体"/>
          <w:b/>
        </w:rPr>
      </w:pPr>
      <w:r w:rsidRPr="00EA06D5">
        <w:rPr>
          <w:rFonts w:ascii="宋体" w:hAnsi="宋体"/>
          <w:b/>
        </w:rPr>
        <w:t>4</w:t>
      </w:r>
      <w:r w:rsidRPr="00EA06D5">
        <w:rPr>
          <w:rFonts w:ascii="宋体" w:hAnsi="宋体" w:hint="eastAsia"/>
          <w:b/>
        </w:rPr>
        <w:t>、清算报表编制基础</w:t>
      </w:r>
    </w:p>
    <w:p w14:paraId="1C11C844" w14:textId="77777777"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14:paraId="713CA2BB" w14:textId="77777777" w:rsidR="00DC3906" w:rsidRPr="000667F3" w:rsidRDefault="00DC3906" w:rsidP="000667F3">
      <w:pPr>
        <w:rPr>
          <w:rFonts w:ascii="宋体"/>
        </w:rPr>
      </w:pPr>
    </w:p>
    <w:p w14:paraId="3E3BCB75" w14:textId="77777777" w:rsidR="00DC3906" w:rsidRPr="000667F3" w:rsidRDefault="00DC3906" w:rsidP="00CA7C64">
      <w:pPr>
        <w:spacing w:afterLines="100" w:after="312"/>
        <w:rPr>
          <w:rFonts w:ascii="宋体"/>
        </w:rPr>
      </w:pPr>
      <w:r w:rsidRPr="00EA06D5">
        <w:rPr>
          <w:rStyle w:val="a8"/>
          <w:rFonts w:hint="eastAsia"/>
        </w:rPr>
        <w:t>五、清算情况</w:t>
      </w:r>
    </w:p>
    <w:p w14:paraId="16F91429" w14:textId="3D1A87E7" w:rsidR="00DC3906" w:rsidRPr="000667F3" w:rsidRDefault="00DC3906" w:rsidP="000667F3">
      <w:pPr>
        <w:ind w:firstLine="408"/>
        <w:rPr>
          <w:rFonts w:ascii="宋体"/>
        </w:rPr>
      </w:pPr>
      <w:r w:rsidRPr="00A33D06">
        <w:rPr>
          <w:rFonts w:ascii="宋体" w:hAnsi="宋体" w:hint="eastAsia"/>
        </w:rPr>
        <w:t>自</w:t>
      </w:r>
      <w:r w:rsidR="009A5C35" w:rsidRPr="00A33D06">
        <w:rPr>
          <w:rFonts w:ascii="宋体" w:hAnsi="宋体"/>
        </w:rPr>
        <w:t>201</w:t>
      </w:r>
      <w:r w:rsidR="009A5C35">
        <w:rPr>
          <w:rFonts w:ascii="宋体" w:hAnsi="宋体"/>
        </w:rPr>
        <w:t>8</w:t>
      </w:r>
      <w:r w:rsidR="009A5C35" w:rsidRPr="00A33D06">
        <w:rPr>
          <w:rFonts w:ascii="宋体" w:hAnsi="宋体" w:hint="eastAsia"/>
        </w:rPr>
        <w:t>年</w:t>
      </w:r>
      <w:r w:rsidR="009A5C35">
        <w:rPr>
          <w:rFonts w:ascii="宋体" w:hAnsi="宋体"/>
        </w:rPr>
        <w:t>9</w:t>
      </w:r>
      <w:r w:rsidRPr="00A33D06">
        <w:rPr>
          <w:rFonts w:ascii="宋体" w:hAnsi="宋体" w:hint="eastAsia"/>
        </w:rPr>
        <w:t>月</w:t>
      </w:r>
      <w:r w:rsidR="009A5C35">
        <w:rPr>
          <w:rFonts w:ascii="宋体" w:hAnsi="宋体"/>
        </w:rPr>
        <w:t>26</w:t>
      </w:r>
      <w:r w:rsidRPr="00A33D06">
        <w:rPr>
          <w:rFonts w:ascii="宋体" w:hAnsi="宋体" w:hint="eastAsia"/>
        </w:rPr>
        <w:t>日至</w:t>
      </w:r>
      <w:r w:rsidR="009A5C35" w:rsidRPr="00610D1B">
        <w:rPr>
          <w:rFonts w:ascii="宋体" w:hAnsi="宋体"/>
        </w:rPr>
        <w:t>2018</w:t>
      </w:r>
      <w:r w:rsidR="009A5C35" w:rsidRPr="00610D1B">
        <w:rPr>
          <w:rFonts w:ascii="宋体" w:hAnsi="宋体" w:hint="eastAsia"/>
        </w:rPr>
        <w:t>年</w:t>
      </w:r>
      <w:r w:rsidR="00C42CBA" w:rsidRPr="00721637">
        <w:rPr>
          <w:rFonts w:ascii="宋体" w:hAnsi="宋体"/>
        </w:rPr>
        <w:t>11</w:t>
      </w:r>
      <w:r w:rsidR="001A48E6" w:rsidRPr="00610D1B">
        <w:rPr>
          <w:rFonts w:ascii="宋体" w:hAnsi="宋体" w:hint="eastAsia"/>
        </w:rPr>
        <w:t>月</w:t>
      </w:r>
      <w:r w:rsidR="00C42CBA" w:rsidRPr="00721637">
        <w:rPr>
          <w:rFonts w:ascii="宋体" w:hAnsi="宋体"/>
        </w:rPr>
        <w:t>6</w:t>
      </w:r>
      <w:r w:rsidR="001A48E6" w:rsidRPr="00610D1B">
        <w:rPr>
          <w:rFonts w:ascii="宋体" w:hAnsi="宋体" w:hint="eastAsia"/>
        </w:rPr>
        <w:t>日</w:t>
      </w:r>
      <w:r w:rsidR="001A48E6" w:rsidRPr="00A33D06">
        <w:rPr>
          <w:rFonts w:ascii="宋体" w:hAnsi="宋体" w:hint="eastAsia"/>
        </w:rPr>
        <w:t>止</w:t>
      </w:r>
      <w:r w:rsidRPr="00A33D06">
        <w:rPr>
          <w:rFonts w:ascii="宋体" w:hAnsi="宋体" w:hint="eastAsia"/>
        </w:rPr>
        <w:t>清算期间，基</w:t>
      </w:r>
      <w:r w:rsidRPr="000667F3">
        <w:rPr>
          <w:rFonts w:ascii="宋体" w:hAnsi="宋体" w:hint="eastAsia"/>
        </w:rPr>
        <w:t>金财产清算小组对本基金的资产、负债进行清算，全部清算工作按清算原则和清算手续进行。具体清算情况如下：</w:t>
      </w:r>
    </w:p>
    <w:p w14:paraId="6C871566" w14:textId="77777777" w:rsidR="00DC3906" w:rsidRPr="00EA06D5" w:rsidRDefault="00DC3906" w:rsidP="00CA7C64">
      <w:pPr>
        <w:spacing w:beforeLines="50" w:before="156" w:afterLines="50" w:after="156"/>
        <w:rPr>
          <w:rFonts w:ascii="宋体"/>
          <w:b/>
        </w:rPr>
      </w:pPr>
      <w:r w:rsidRPr="00EA06D5">
        <w:rPr>
          <w:rFonts w:ascii="宋体" w:hAnsi="宋体"/>
          <w:b/>
        </w:rPr>
        <w:t>1</w:t>
      </w:r>
      <w:r w:rsidRPr="00EA06D5">
        <w:rPr>
          <w:rFonts w:ascii="宋体" w:hAnsi="宋体" w:hint="eastAsia"/>
          <w:b/>
        </w:rPr>
        <w:t>、清算费用</w:t>
      </w:r>
    </w:p>
    <w:p w14:paraId="154CE637" w14:textId="4947D84D" w:rsidR="00DC3906" w:rsidRPr="000667F3" w:rsidRDefault="00DC3906" w:rsidP="000667F3">
      <w:pPr>
        <w:ind w:firstLine="312"/>
        <w:rPr>
          <w:rFonts w:ascii="宋体"/>
        </w:rPr>
      </w:pPr>
      <w:r w:rsidRPr="000667F3">
        <w:rPr>
          <w:rFonts w:ascii="宋体" w:hAnsi="宋体" w:hint="eastAsia"/>
        </w:rPr>
        <w:t>按照《</w:t>
      </w:r>
      <w:r w:rsidR="0047482D">
        <w:rPr>
          <w:rFonts w:ascii="宋体" w:hAnsi="宋体" w:hint="eastAsia"/>
        </w:rPr>
        <w:t>交银施罗德卓越回报灵活配置混合型证券投资基金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14:paraId="42287EB5"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、资产处置情况</w:t>
      </w:r>
    </w:p>
    <w:p w14:paraId="2691BE79" w14:textId="0D4AE1BE" w:rsidR="00DC3906" w:rsidRPr="00721637" w:rsidRDefault="00DC3906" w:rsidP="00380EB5">
      <w:pPr>
        <w:ind w:firstLine="408"/>
        <w:rPr>
          <w:rFonts w:ascii="宋体" w:hAnsi="宋体"/>
        </w:rPr>
      </w:pPr>
      <w:r w:rsidRPr="009D6E94">
        <w:rPr>
          <w:rFonts w:ascii="宋体" w:hAnsi="宋体" w:hint="eastAsia"/>
        </w:rPr>
        <w:t>（</w:t>
      </w:r>
      <w:r w:rsidRPr="009D6E94">
        <w:rPr>
          <w:rFonts w:ascii="宋体" w:hAnsi="宋体"/>
        </w:rPr>
        <w:t>1</w:t>
      </w:r>
      <w:r w:rsidRPr="009D6E94">
        <w:rPr>
          <w:rFonts w:ascii="宋体" w:hAnsi="宋体" w:hint="eastAsia"/>
        </w:rPr>
        <w:t>）本基金最后运作日</w:t>
      </w:r>
      <w:r w:rsidR="007C05AF" w:rsidRPr="009D6E94">
        <w:rPr>
          <w:rFonts w:ascii="宋体" w:hAnsi="宋体"/>
        </w:rPr>
        <w:t>存出</w:t>
      </w:r>
      <w:r w:rsidRPr="009D6E94">
        <w:rPr>
          <w:rFonts w:ascii="宋体" w:hAnsi="宋体" w:hint="eastAsia"/>
        </w:rPr>
        <w:t>保证金为人民币</w:t>
      </w:r>
      <w:r w:rsidR="006E6C11">
        <w:rPr>
          <w:rFonts w:ascii="宋体" w:hAnsi="宋体"/>
        </w:rPr>
        <w:t>14</w:t>
      </w:r>
      <w:r w:rsidR="0080674B">
        <w:rPr>
          <w:rFonts w:ascii="宋体" w:hAnsi="宋体"/>
        </w:rPr>
        <w:t>,</w:t>
      </w:r>
      <w:r w:rsidR="006E6C11">
        <w:rPr>
          <w:rFonts w:ascii="宋体" w:hAnsi="宋体"/>
        </w:rPr>
        <w:t>814</w:t>
      </w:r>
      <w:r w:rsidR="0080674B">
        <w:rPr>
          <w:rFonts w:ascii="宋体" w:hAnsi="宋体"/>
        </w:rPr>
        <w:t>.</w:t>
      </w:r>
      <w:r w:rsidR="006E6C11">
        <w:rPr>
          <w:rFonts w:ascii="宋体" w:hAnsi="宋体"/>
        </w:rPr>
        <w:t>52</w:t>
      </w:r>
      <w:r w:rsidRPr="009D6E94">
        <w:rPr>
          <w:rFonts w:ascii="宋体" w:hAnsi="宋体" w:hint="eastAsia"/>
        </w:rPr>
        <w:t>元</w:t>
      </w:r>
      <w:r w:rsidR="006E6C11">
        <w:rPr>
          <w:rFonts w:ascii="宋体" w:hAnsi="宋体" w:hint="eastAsia"/>
        </w:rPr>
        <w:t>，</w:t>
      </w:r>
      <w:r w:rsidR="006E6C11">
        <w:rPr>
          <w:rFonts w:ascii="宋体" w:hAnsi="宋体"/>
        </w:rPr>
        <w:t>无</w:t>
      </w:r>
      <w:r w:rsidR="006E6C11" w:rsidRPr="009D6E94">
        <w:rPr>
          <w:rFonts w:ascii="宋体" w:hAnsi="宋体" w:hint="eastAsia"/>
        </w:rPr>
        <w:t>结算备付金</w:t>
      </w:r>
      <w:r w:rsidR="009D6E94">
        <w:rPr>
          <w:rFonts w:ascii="宋体" w:hAnsi="宋体" w:hint="eastAsia"/>
        </w:rPr>
        <w:t>。</w:t>
      </w:r>
      <w:r w:rsidR="006E6C11" w:rsidRPr="009D6E94">
        <w:rPr>
          <w:rFonts w:ascii="宋体" w:hAnsi="宋体" w:hint="eastAsia"/>
        </w:rPr>
        <w:t>201</w:t>
      </w:r>
      <w:r w:rsidR="006E6C11">
        <w:rPr>
          <w:rFonts w:ascii="宋体" w:hAnsi="宋体"/>
        </w:rPr>
        <w:t>8</w:t>
      </w:r>
      <w:r w:rsidR="006E6C11" w:rsidRPr="009D6E94">
        <w:rPr>
          <w:rFonts w:ascii="宋体" w:hAnsi="宋体" w:hint="eastAsia"/>
        </w:rPr>
        <w:t>年</w:t>
      </w:r>
      <w:r w:rsidR="006E6C11">
        <w:rPr>
          <w:rFonts w:ascii="宋体" w:hAnsi="宋体"/>
        </w:rPr>
        <w:t>10</w:t>
      </w:r>
      <w:r w:rsidR="009D6E94" w:rsidRPr="009D6E94">
        <w:rPr>
          <w:rFonts w:ascii="宋体" w:hAnsi="宋体" w:hint="eastAsia"/>
        </w:rPr>
        <w:t>月</w:t>
      </w:r>
      <w:r w:rsidR="006E6C11">
        <w:rPr>
          <w:rFonts w:ascii="宋体" w:hAnsi="宋体"/>
        </w:rPr>
        <w:t>9</w:t>
      </w:r>
      <w:r w:rsidR="009D6E94" w:rsidRPr="009D6E94">
        <w:rPr>
          <w:rFonts w:ascii="宋体" w:hAnsi="宋体" w:hint="eastAsia"/>
        </w:rPr>
        <w:t>日</w:t>
      </w:r>
      <w:r w:rsidR="009D6E94">
        <w:rPr>
          <w:rFonts w:ascii="宋体" w:hAnsi="宋体" w:hint="eastAsia"/>
        </w:rPr>
        <w:t>，</w:t>
      </w:r>
      <w:r w:rsidR="009D6E94" w:rsidRPr="009D6E94">
        <w:rPr>
          <w:rFonts w:ascii="宋体" w:hAnsi="宋体" w:hint="eastAsia"/>
        </w:rPr>
        <w:t>备付金</w:t>
      </w:r>
      <w:r w:rsidR="0080674B">
        <w:rPr>
          <w:rFonts w:ascii="宋体" w:hAnsi="宋体" w:hint="eastAsia"/>
        </w:rPr>
        <w:t>调增</w:t>
      </w:r>
      <w:r w:rsidR="006E6C11">
        <w:rPr>
          <w:rFonts w:ascii="宋体" w:hAnsi="宋体"/>
        </w:rPr>
        <w:t>16</w:t>
      </w:r>
      <w:r w:rsidR="0080674B">
        <w:rPr>
          <w:rFonts w:ascii="宋体" w:hAnsi="宋体"/>
        </w:rPr>
        <w:t>,</w:t>
      </w:r>
      <w:r w:rsidR="006E6C11" w:rsidRPr="0080674B">
        <w:rPr>
          <w:rFonts w:ascii="宋体" w:hAnsi="宋体"/>
        </w:rPr>
        <w:t>13</w:t>
      </w:r>
      <w:r w:rsidR="006E6C11">
        <w:rPr>
          <w:rFonts w:ascii="宋体" w:hAnsi="宋体"/>
        </w:rPr>
        <w:t>8</w:t>
      </w:r>
      <w:r w:rsidR="0080674B" w:rsidRPr="0080674B">
        <w:rPr>
          <w:rFonts w:ascii="宋体" w:hAnsi="宋体"/>
        </w:rPr>
        <w:t>.</w:t>
      </w:r>
      <w:r w:rsidR="006E6C11">
        <w:rPr>
          <w:rFonts w:ascii="宋体" w:hAnsi="宋体"/>
        </w:rPr>
        <w:t>28</w:t>
      </w:r>
      <w:r w:rsidR="0080674B">
        <w:rPr>
          <w:rFonts w:ascii="宋体" w:hAnsi="宋体" w:hint="eastAsia"/>
        </w:rPr>
        <w:t>元</w:t>
      </w:r>
      <w:r w:rsidR="0080674B">
        <w:rPr>
          <w:rFonts w:ascii="宋体" w:hAnsi="宋体"/>
        </w:rPr>
        <w:t>，保证金</w:t>
      </w:r>
      <w:r w:rsidR="0080674B">
        <w:rPr>
          <w:rFonts w:ascii="宋体" w:hAnsi="宋体" w:hint="eastAsia"/>
        </w:rPr>
        <w:t>调减</w:t>
      </w:r>
      <w:r w:rsidR="006E6C11">
        <w:rPr>
          <w:rFonts w:ascii="宋体" w:hAnsi="宋体"/>
        </w:rPr>
        <w:t>3</w:t>
      </w:r>
      <w:r w:rsidR="0080674B" w:rsidRPr="0080674B">
        <w:rPr>
          <w:rFonts w:ascii="宋体" w:hAnsi="宋体"/>
        </w:rPr>
        <w:t>,</w:t>
      </w:r>
      <w:r w:rsidR="006E6C11">
        <w:rPr>
          <w:rFonts w:ascii="宋体" w:hAnsi="宋体"/>
        </w:rPr>
        <w:t>230</w:t>
      </w:r>
      <w:r w:rsidR="0080674B" w:rsidRPr="0080674B">
        <w:rPr>
          <w:rFonts w:ascii="宋体" w:hAnsi="宋体"/>
        </w:rPr>
        <w:t>.</w:t>
      </w:r>
      <w:r w:rsidR="006E6C11">
        <w:rPr>
          <w:rFonts w:ascii="宋体" w:hAnsi="宋体"/>
        </w:rPr>
        <w:t>48</w:t>
      </w:r>
      <w:r w:rsidR="003F12E6">
        <w:rPr>
          <w:rFonts w:ascii="宋体" w:hAnsi="宋体" w:hint="eastAsia"/>
        </w:rPr>
        <w:t>元</w:t>
      </w:r>
      <w:r w:rsidR="009D6E94" w:rsidRPr="009D6E94">
        <w:rPr>
          <w:rFonts w:ascii="宋体" w:hAnsi="宋体" w:hint="eastAsia"/>
        </w:rPr>
        <w:t>；</w:t>
      </w:r>
      <w:r w:rsidR="00C42CBA" w:rsidRPr="002878BD">
        <w:rPr>
          <w:rFonts w:ascii="宋体" w:hAnsi="宋体"/>
        </w:rPr>
        <w:t>2018</w:t>
      </w:r>
      <w:r w:rsidR="00C42CBA" w:rsidRPr="002878BD">
        <w:rPr>
          <w:rFonts w:ascii="宋体" w:hAnsi="宋体" w:hint="eastAsia"/>
        </w:rPr>
        <w:t>年</w:t>
      </w:r>
      <w:r w:rsidR="00C42CBA" w:rsidRPr="00721637">
        <w:rPr>
          <w:rFonts w:ascii="宋体" w:hAnsi="宋体"/>
        </w:rPr>
        <w:t>11</w:t>
      </w:r>
      <w:r w:rsidR="009D6E94" w:rsidRPr="00C0659A">
        <w:rPr>
          <w:rFonts w:ascii="宋体" w:hAnsi="宋体" w:hint="eastAsia"/>
        </w:rPr>
        <w:t>月</w:t>
      </w:r>
      <w:r w:rsidR="00C42CBA" w:rsidRPr="00721637">
        <w:rPr>
          <w:rFonts w:ascii="宋体" w:hAnsi="宋体"/>
        </w:rPr>
        <w:t>2</w:t>
      </w:r>
      <w:r w:rsidR="009D6E94" w:rsidRPr="00C0659A">
        <w:rPr>
          <w:rFonts w:ascii="宋体" w:hAnsi="宋体" w:hint="eastAsia"/>
        </w:rPr>
        <w:t>日</w:t>
      </w:r>
      <w:r w:rsidR="0080674B" w:rsidRPr="00C0659A">
        <w:rPr>
          <w:rFonts w:ascii="宋体" w:hAnsi="宋体" w:hint="eastAsia"/>
        </w:rPr>
        <w:t>，备付金调减</w:t>
      </w:r>
      <w:r w:rsidR="00C42CBA" w:rsidRPr="00721637">
        <w:rPr>
          <w:rFonts w:ascii="宋体" w:hAnsi="宋体"/>
        </w:rPr>
        <w:t>16,138.28</w:t>
      </w:r>
      <w:r w:rsidR="0080674B" w:rsidRPr="00C0659A">
        <w:rPr>
          <w:rFonts w:ascii="宋体" w:hAnsi="宋体" w:hint="eastAsia"/>
        </w:rPr>
        <w:t>元</w:t>
      </w:r>
      <w:r w:rsidR="00C42CBA" w:rsidRPr="00721637">
        <w:rPr>
          <w:rFonts w:ascii="宋体" w:hAnsi="宋体" w:hint="eastAsia"/>
        </w:rPr>
        <w:t>，保证金</w:t>
      </w:r>
      <w:r w:rsidR="00C42CBA" w:rsidRPr="00721637">
        <w:rPr>
          <w:rFonts w:ascii="宋体" w:hAnsi="宋体"/>
        </w:rPr>
        <w:t>调增</w:t>
      </w:r>
      <w:r w:rsidR="002878BD" w:rsidRPr="00721637">
        <w:rPr>
          <w:rFonts w:ascii="宋体" w:hAnsi="宋体"/>
        </w:rPr>
        <w:t>445.85</w:t>
      </w:r>
      <w:r w:rsidR="003F12E6">
        <w:rPr>
          <w:rFonts w:ascii="宋体" w:hAnsi="宋体" w:hint="eastAsia"/>
        </w:rPr>
        <w:t>元</w:t>
      </w:r>
      <w:r w:rsidRPr="00C0659A">
        <w:rPr>
          <w:rFonts w:ascii="宋体" w:hAnsi="宋体" w:hint="eastAsia"/>
        </w:rPr>
        <w:t>。</w:t>
      </w:r>
    </w:p>
    <w:p w14:paraId="4044DDD5" w14:textId="18910116"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2</w:t>
      </w:r>
      <w:r w:rsidRPr="00FC3B02">
        <w:rPr>
          <w:rFonts w:ascii="宋体" w:hAnsi="宋体" w:hint="eastAsia"/>
        </w:rPr>
        <w:t>）本基金最后运作日应收利息为人民币共计</w:t>
      </w:r>
      <w:r w:rsidR="00CE3EFB">
        <w:rPr>
          <w:rFonts w:ascii="宋体" w:hAnsi="宋体"/>
        </w:rPr>
        <w:t>565</w:t>
      </w:r>
      <w:r w:rsidR="0080674B" w:rsidRPr="0080674B">
        <w:rPr>
          <w:rFonts w:ascii="宋体" w:hAnsi="宋体"/>
        </w:rPr>
        <w:t>.</w:t>
      </w:r>
      <w:r w:rsidR="00CE3EFB">
        <w:rPr>
          <w:rFonts w:ascii="宋体" w:hAnsi="宋体"/>
        </w:rPr>
        <w:t>36</w:t>
      </w:r>
      <w:r w:rsidRPr="00FC3B02">
        <w:rPr>
          <w:rFonts w:ascii="宋体" w:hAnsi="宋体" w:hint="eastAsia"/>
        </w:rPr>
        <w:t>元</w:t>
      </w:r>
      <w:r w:rsidR="00FC3B02" w:rsidRPr="00FC3B02">
        <w:rPr>
          <w:rFonts w:ascii="宋体" w:hAnsi="宋体" w:hint="eastAsia"/>
        </w:rPr>
        <w:t>。</w:t>
      </w:r>
    </w:p>
    <w:p w14:paraId="2CFEFEDC" w14:textId="77777777"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3</w:t>
      </w:r>
      <w:r w:rsidRPr="00FC3B02">
        <w:rPr>
          <w:rFonts w:ascii="宋体" w:hAnsi="宋体" w:hint="eastAsia"/>
        </w:rPr>
        <w:t>）本基金最后运作日应收申购款为人民币</w:t>
      </w:r>
      <w:r w:rsidR="00A633EC" w:rsidRPr="00FC3B02">
        <w:rPr>
          <w:rFonts w:ascii="宋体" w:hAnsi="宋体"/>
        </w:rPr>
        <w:t>0</w:t>
      </w:r>
      <w:r w:rsidRPr="00FC3B02">
        <w:rPr>
          <w:rFonts w:ascii="宋体" w:hAnsi="宋体" w:hint="eastAsia"/>
        </w:rPr>
        <w:t>元。</w:t>
      </w:r>
    </w:p>
    <w:p w14:paraId="4D840687" w14:textId="77777777" w:rsidR="00DC3906" w:rsidRPr="00FC3B02" w:rsidRDefault="00DC3906" w:rsidP="00CA7C64">
      <w:pPr>
        <w:spacing w:beforeLines="50" w:before="156" w:afterLines="50" w:after="156"/>
        <w:rPr>
          <w:rFonts w:ascii="宋体"/>
          <w:b/>
        </w:rPr>
      </w:pPr>
      <w:r w:rsidRPr="00FC3B02">
        <w:rPr>
          <w:rFonts w:ascii="宋体" w:hAnsi="宋体"/>
          <w:b/>
        </w:rPr>
        <w:t>3</w:t>
      </w:r>
      <w:r w:rsidRPr="00FC3B02">
        <w:rPr>
          <w:rFonts w:ascii="宋体" w:hAnsi="宋体" w:hint="eastAsia"/>
          <w:b/>
        </w:rPr>
        <w:t>、负债清偿情况</w:t>
      </w:r>
    </w:p>
    <w:p w14:paraId="67BB5F52" w14:textId="6663EE23" w:rsidR="00D66915" w:rsidRDefault="00D66915" w:rsidP="00391171">
      <w:pPr>
        <w:ind w:firstLine="408"/>
        <w:rPr>
          <w:rFonts w:ascii="宋体" w:hAnsi="宋体"/>
        </w:rPr>
      </w:pPr>
      <w:r w:rsidRPr="00D66915">
        <w:rPr>
          <w:rFonts w:ascii="宋体" w:hAnsi="宋体" w:hint="eastAsia"/>
        </w:rPr>
        <w:t>（1） 本基金最后运作日应付赎回款为人民币1,462,581.51元，其中人民币476,423.63元已于2018年9月26日支付；人民币986,157.88元已于2018年9月27日支付。</w:t>
      </w:r>
    </w:p>
    <w:p w14:paraId="2E500921" w14:textId="6C2F2BEB"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2</w:t>
      </w:r>
      <w:r w:rsidRPr="00FC3B02">
        <w:rPr>
          <w:rFonts w:ascii="宋体" w:hAnsi="宋体" w:hint="eastAsia"/>
        </w:rPr>
        <w:t>）本基金最后运作日应付管理人报酬为人民币</w:t>
      </w:r>
      <w:r w:rsidR="00F13B0F" w:rsidRPr="00F13B0F">
        <w:rPr>
          <w:rFonts w:ascii="宋体" w:hAnsi="宋体"/>
        </w:rPr>
        <w:t>6</w:t>
      </w:r>
      <w:r w:rsidR="00F13B0F">
        <w:rPr>
          <w:rFonts w:ascii="宋体" w:hAnsi="宋体"/>
        </w:rPr>
        <w:t>,</w:t>
      </w:r>
      <w:r w:rsidR="00F13B0F" w:rsidRPr="00F13B0F">
        <w:rPr>
          <w:rFonts w:ascii="宋体" w:hAnsi="宋体"/>
        </w:rPr>
        <w:t>835.1</w:t>
      </w:r>
      <w:r w:rsidRPr="00FC3B02">
        <w:rPr>
          <w:rFonts w:ascii="宋体" w:hAnsi="宋体" w:hint="eastAsia"/>
        </w:rPr>
        <w:t>元，该款项于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Pr="00FC3B02">
        <w:rPr>
          <w:rFonts w:ascii="宋体" w:hAnsi="宋体" w:hint="eastAsia"/>
        </w:rPr>
        <w:t>月</w:t>
      </w:r>
      <w:r w:rsidR="00F13B0F">
        <w:rPr>
          <w:rFonts w:ascii="宋体" w:hAnsi="宋体"/>
        </w:rPr>
        <w:t>10</w:t>
      </w:r>
      <w:r w:rsidRPr="00FC3B02">
        <w:rPr>
          <w:rFonts w:ascii="宋体" w:hAnsi="宋体" w:hint="eastAsia"/>
        </w:rPr>
        <w:t>日支付。</w:t>
      </w:r>
    </w:p>
    <w:p w14:paraId="4F7AFBC6" w14:textId="60EF284D"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3</w:t>
      </w:r>
      <w:r w:rsidRPr="00FC3B02">
        <w:rPr>
          <w:rFonts w:ascii="宋体" w:hAnsi="宋体" w:hint="eastAsia"/>
        </w:rPr>
        <w:t>）本基金最后运作日应付托管费为人民币</w:t>
      </w:r>
      <w:r w:rsidR="00F13B0F" w:rsidRPr="00F13B0F">
        <w:rPr>
          <w:rFonts w:ascii="宋体" w:hAnsi="宋体"/>
        </w:rPr>
        <w:t>2</w:t>
      </w:r>
      <w:r w:rsidR="00F13B0F">
        <w:rPr>
          <w:rFonts w:ascii="宋体" w:hAnsi="宋体" w:hint="eastAsia"/>
        </w:rPr>
        <w:t>,</w:t>
      </w:r>
      <w:r w:rsidR="00F13B0F" w:rsidRPr="00F13B0F">
        <w:rPr>
          <w:rFonts w:ascii="宋体" w:hAnsi="宋体"/>
        </w:rPr>
        <w:t>734.05</w:t>
      </w:r>
      <w:r w:rsidRPr="00FC3B02">
        <w:rPr>
          <w:rFonts w:ascii="宋体" w:hAnsi="宋体" w:hint="eastAsia"/>
        </w:rPr>
        <w:t>元，该款项于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Pr="00FC3B02">
        <w:rPr>
          <w:rFonts w:ascii="宋体" w:hAnsi="宋体" w:hint="eastAsia"/>
        </w:rPr>
        <w:t>月</w:t>
      </w:r>
      <w:r w:rsidR="00F13B0F">
        <w:rPr>
          <w:rFonts w:ascii="宋体" w:hAnsi="宋体"/>
        </w:rPr>
        <w:t>10</w:t>
      </w:r>
      <w:r w:rsidRPr="00FC3B02">
        <w:rPr>
          <w:rFonts w:ascii="宋体" w:hAnsi="宋体" w:hint="eastAsia"/>
        </w:rPr>
        <w:t>日支付。</w:t>
      </w:r>
    </w:p>
    <w:p w14:paraId="3C19AB07" w14:textId="1655F8BF"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4</w:t>
      </w:r>
      <w:r w:rsidRPr="00FC3B02">
        <w:rPr>
          <w:rFonts w:ascii="宋体" w:hAnsi="宋体" w:hint="eastAsia"/>
        </w:rPr>
        <w:t>）本基金最后运作日应付销售服务费为人民币</w:t>
      </w:r>
      <w:r w:rsidR="00F13B0F">
        <w:rPr>
          <w:rFonts w:ascii="宋体" w:hAnsi="宋体"/>
        </w:rPr>
        <w:t>3.14</w:t>
      </w:r>
      <w:r w:rsidRPr="00FC3B02">
        <w:rPr>
          <w:rFonts w:ascii="宋体" w:hAnsi="宋体" w:hint="eastAsia"/>
        </w:rPr>
        <w:t>元</w:t>
      </w:r>
      <w:r w:rsidR="00F13B0F" w:rsidRPr="00FC3B02">
        <w:rPr>
          <w:rFonts w:ascii="宋体" w:hAnsi="宋体" w:hint="eastAsia"/>
        </w:rPr>
        <w:t>，该款项于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00F13B0F" w:rsidRPr="00FC3B02">
        <w:rPr>
          <w:rFonts w:ascii="宋体" w:hAnsi="宋体" w:hint="eastAsia"/>
        </w:rPr>
        <w:t>月</w:t>
      </w:r>
      <w:r w:rsidR="00F13B0F">
        <w:rPr>
          <w:rFonts w:ascii="宋体" w:hAnsi="宋体"/>
        </w:rPr>
        <w:t>10</w:t>
      </w:r>
      <w:r w:rsidR="00F13B0F" w:rsidRPr="00FC3B02">
        <w:rPr>
          <w:rFonts w:ascii="宋体" w:hAnsi="宋体" w:hint="eastAsia"/>
        </w:rPr>
        <w:t>日支付。</w:t>
      </w:r>
    </w:p>
    <w:p w14:paraId="3FC30C0D" w14:textId="1448CECA" w:rsidR="00DC3906" w:rsidRDefault="00DC3906" w:rsidP="00391171">
      <w:pPr>
        <w:ind w:firstLine="408"/>
        <w:rPr>
          <w:rFonts w:ascii="宋体" w:hAnsi="宋体"/>
        </w:rPr>
      </w:pPr>
      <w:r w:rsidRPr="00FC3B02">
        <w:rPr>
          <w:rFonts w:ascii="宋体" w:hAnsi="宋体" w:hint="eastAsia"/>
        </w:rPr>
        <w:t>（</w:t>
      </w:r>
      <w:r w:rsidR="00D33914" w:rsidRPr="00FC3B02">
        <w:rPr>
          <w:rFonts w:ascii="宋体" w:hAnsi="宋体"/>
        </w:rPr>
        <w:t>5</w:t>
      </w:r>
      <w:r w:rsidRPr="00FC3B02">
        <w:rPr>
          <w:rFonts w:ascii="宋体" w:hAnsi="宋体" w:hint="eastAsia"/>
        </w:rPr>
        <w:t>）</w:t>
      </w:r>
      <w:r w:rsidR="00D33914" w:rsidRPr="00FC3B02">
        <w:rPr>
          <w:rFonts w:ascii="宋体" w:hAnsi="宋体" w:hint="eastAsia"/>
        </w:rPr>
        <w:t>本基金最后运作日应付交易费用为人民币</w:t>
      </w:r>
      <w:r w:rsidR="00F13B0F" w:rsidRPr="00F13B0F">
        <w:rPr>
          <w:rFonts w:ascii="宋体" w:hAnsi="宋体"/>
        </w:rPr>
        <w:t>4</w:t>
      </w:r>
      <w:r w:rsidR="00F13B0F">
        <w:rPr>
          <w:rFonts w:ascii="宋体" w:hAnsi="宋体"/>
        </w:rPr>
        <w:t>,</w:t>
      </w:r>
      <w:r w:rsidR="00F13B0F" w:rsidRPr="00F13B0F">
        <w:rPr>
          <w:rFonts w:ascii="宋体" w:hAnsi="宋体"/>
        </w:rPr>
        <w:t>164.34</w:t>
      </w:r>
      <w:r w:rsidR="00D33914" w:rsidRPr="00FC3B02">
        <w:rPr>
          <w:rFonts w:ascii="宋体" w:hAnsi="宋体" w:hint="eastAsia"/>
        </w:rPr>
        <w:t>元，其中人民币</w:t>
      </w:r>
      <w:r w:rsidR="0034525F">
        <w:rPr>
          <w:rFonts w:ascii="宋体" w:hAnsi="宋体"/>
        </w:rPr>
        <w:t>2</w:t>
      </w:r>
      <w:r w:rsidR="00DF1FAD">
        <w:rPr>
          <w:rFonts w:ascii="宋体" w:hAnsi="宋体" w:hint="eastAsia"/>
        </w:rPr>
        <w:t>,</w:t>
      </w:r>
      <w:r w:rsidR="0034525F">
        <w:rPr>
          <w:rFonts w:ascii="宋体" w:hAnsi="宋体"/>
        </w:rPr>
        <w:t>5</w:t>
      </w:r>
      <w:r w:rsidR="00DF1FAD">
        <w:rPr>
          <w:rFonts w:ascii="宋体" w:hAnsi="宋体" w:hint="eastAsia"/>
        </w:rPr>
        <w:t>40</w:t>
      </w:r>
      <w:r w:rsidR="00CA7C3E" w:rsidRPr="00CA7C3E">
        <w:rPr>
          <w:rFonts w:ascii="宋体" w:hAnsi="宋体"/>
        </w:rPr>
        <w:t>.</w:t>
      </w:r>
      <w:r w:rsidR="00DF1FAD">
        <w:rPr>
          <w:rFonts w:ascii="宋体" w:hAnsi="宋体"/>
        </w:rPr>
        <w:t>00</w:t>
      </w:r>
      <w:r w:rsidR="00D33914" w:rsidRPr="00FC3B02">
        <w:rPr>
          <w:rFonts w:ascii="宋体" w:hAnsi="宋体" w:hint="eastAsia"/>
        </w:rPr>
        <w:t>元已于</w:t>
      </w:r>
      <w:r w:rsidR="00DF1FAD" w:rsidRPr="00FC3B02">
        <w:rPr>
          <w:rFonts w:ascii="宋体" w:hAnsi="宋体" w:hint="eastAsia"/>
        </w:rPr>
        <w:t>201</w:t>
      </w:r>
      <w:r w:rsidR="00DF1FAD">
        <w:rPr>
          <w:rFonts w:ascii="宋体" w:hAnsi="宋体"/>
        </w:rPr>
        <w:t>8</w:t>
      </w:r>
      <w:r w:rsidR="00DF1FAD" w:rsidRPr="00FC3B02">
        <w:rPr>
          <w:rFonts w:ascii="宋体" w:hAnsi="宋体" w:hint="eastAsia"/>
        </w:rPr>
        <w:t>年</w:t>
      </w:r>
      <w:r w:rsidR="00DF1FAD">
        <w:rPr>
          <w:rFonts w:ascii="宋体" w:hAnsi="宋体"/>
        </w:rPr>
        <w:t>10</w:t>
      </w:r>
      <w:r w:rsidR="00D33914" w:rsidRPr="00FC3B02">
        <w:rPr>
          <w:rFonts w:ascii="宋体" w:hAnsi="宋体" w:hint="eastAsia"/>
        </w:rPr>
        <w:t>月</w:t>
      </w:r>
      <w:r w:rsidR="00DF1FAD">
        <w:rPr>
          <w:rFonts w:ascii="宋体" w:hAnsi="宋体"/>
        </w:rPr>
        <w:t>19</w:t>
      </w:r>
      <w:r w:rsidR="00D33914" w:rsidRPr="00FC3B02">
        <w:rPr>
          <w:rFonts w:ascii="宋体" w:hAnsi="宋体" w:hint="eastAsia"/>
        </w:rPr>
        <w:t>日支付，人民币</w:t>
      </w:r>
      <w:r w:rsidR="0034525F" w:rsidRPr="0034525F">
        <w:rPr>
          <w:rFonts w:ascii="宋体" w:hAnsi="宋体"/>
        </w:rPr>
        <w:t>1,103.98</w:t>
      </w:r>
      <w:r w:rsidR="00D33914" w:rsidRPr="00FC3B02">
        <w:rPr>
          <w:rFonts w:ascii="宋体" w:hAnsi="宋体" w:hint="eastAsia"/>
        </w:rPr>
        <w:t>元已于</w:t>
      </w:r>
      <w:r w:rsidR="0034525F" w:rsidRPr="00FC3B02">
        <w:rPr>
          <w:rFonts w:ascii="宋体" w:hAnsi="宋体"/>
        </w:rPr>
        <w:t>201</w:t>
      </w:r>
      <w:r w:rsidR="0034525F">
        <w:rPr>
          <w:rFonts w:ascii="宋体" w:hAnsi="宋体"/>
        </w:rPr>
        <w:t>8</w:t>
      </w:r>
      <w:r w:rsidR="0034525F" w:rsidRPr="00FC3B02">
        <w:rPr>
          <w:rFonts w:ascii="宋体" w:hAnsi="宋体" w:hint="eastAsia"/>
        </w:rPr>
        <w:t>年</w:t>
      </w:r>
      <w:r w:rsidR="0034525F">
        <w:rPr>
          <w:rFonts w:ascii="宋体" w:hAnsi="宋体"/>
        </w:rPr>
        <w:t>10</w:t>
      </w:r>
      <w:r w:rsidR="00D33914" w:rsidRPr="00FC3B02">
        <w:rPr>
          <w:rFonts w:ascii="宋体" w:hAnsi="宋体" w:hint="eastAsia"/>
        </w:rPr>
        <w:t>月</w:t>
      </w:r>
      <w:r w:rsidR="0034525F">
        <w:rPr>
          <w:rFonts w:ascii="宋体" w:hAnsi="宋体"/>
        </w:rPr>
        <w:t>23</w:t>
      </w:r>
      <w:r w:rsidR="00D33914" w:rsidRPr="00FC3B02">
        <w:rPr>
          <w:rFonts w:ascii="宋体" w:hAnsi="宋体" w:hint="eastAsia"/>
        </w:rPr>
        <w:t>日支付</w:t>
      </w:r>
      <w:r w:rsidR="00CA7C3E" w:rsidRPr="00C0659A">
        <w:rPr>
          <w:rFonts w:ascii="宋体" w:hAnsi="宋体" w:hint="eastAsia"/>
        </w:rPr>
        <w:t>，人民币</w:t>
      </w:r>
      <w:r w:rsidR="0034525F" w:rsidRPr="00C0659A">
        <w:rPr>
          <w:rFonts w:ascii="宋体" w:hAnsi="宋体"/>
        </w:rPr>
        <w:t>520.36</w:t>
      </w:r>
      <w:r w:rsidR="00CA7C3E" w:rsidRPr="00C0659A">
        <w:rPr>
          <w:rFonts w:ascii="宋体" w:hAnsi="宋体" w:hint="eastAsia"/>
        </w:rPr>
        <w:t>元已于</w:t>
      </w:r>
      <w:r w:rsidR="0034525F" w:rsidRPr="002878BD">
        <w:rPr>
          <w:rFonts w:ascii="宋体" w:hAnsi="宋体"/>
        </w:rPr>
        <w:t>2018</w:t>
      </w:r>
      <w:r w:rsidR="0034525F" w:rsidRPr="002878BD">
        <w:rPr>
          <w:rFonts w:ascii="宋体" w:hAnsi="宋体" w:hint="eastAsia"/>
        </w:rPr>
        <w:t>年</w:t>
      </w:r>
      <w:r w:rsidR="0034525F" w:rsidRPr="002878BD">
        <w:rPr>
          <w:rFonts w:ascii="宋体" w:hAnsi="宋体"/>
        </w:rPr>
        <w:t>10</w:t>
      </w:r>
      <w:r w:rsidR="00CA7C3E" w:rsidRPr="002878BD">
        <w:rPr>
          <w:rFonts w:ascii="宋体" w:hAnsi="宋体" w:hint="eastAsia"/>
        </w:rPr>
        <w:t>月</w:t>
      </w:r>
      <w:r w:rsidR="0034525F" w:rsidRPr="002878BD">
        <w:rPr>
          <w:rFonts w:ascii="宋体" w:hAnsi="宋体"/>
        </w:rPr>
        <w:t>25</w:t>
      </w:r>
      <w:r w:rsidR="00CA7C3E" w:rsidRPr="002878BD">
        <w:rPr>
          <w:rFonts w:ascii="宋体" w:hAnsi="宋体" w:hint="eastAsia"/>
        </w:rPr>
        <w:t>日支付</w:t>
      </w:r>
      <w:r w:rsidR="00D33914" w:rsidRPr="002878BD">
        <w:rPr>
          <w:rFonts w:ascii="宋体" w:hAnsi="宋体" w:hint="eastAsia"/>
        </w:rPr>
        <w:t>。</w:t>
      </w:r>
    </w:p>
    <w:p w14:paraId="48F172A5" w14:textId="2DECD526" w:rsidR="00E43AB7" w:rsidRPr="00721637" w:rsidRDefault="00E43AB7" w:rsidP="00391171">
      <w:pPr>
        <w:ind w:firstLine="408"/>
        <w:rPr>
          <w:rFonts w:ascii="宋体" w:hAnsi="宋体"/>
        </w:rPr>
      </w:pPr>
      <w:r w:rsidRPr="00FC3B02">
        <w:rPr>
          <w:rFonts w:ascii="宋体" w:hAnsi="宋体" w:hint="eastAsia"/>
        </w:rPr>
        <w:t>（</w:t>
      </w:r>
      <w:r w:rsidRPr="00FC3B02">
        <w:rPr>
          <w:rFonts w:ascii="宋体" w:hAnsi="宋体"/>
        </w:rPr>
        <w:t>6</w:t>
      </w:r>
      <w:r w:rsidRPr="00FC3B02">
        <w:rPr>
          <w:rFonts w:ascii="宋体" w:hAnsi="宋体" w:hint="eastAsia"/>
        </w:rPr>
        <w:t>）</w:t>
      </w:r>
      <w:r w:rsidRPr="00A91AF9">
        <w:rPr>
          <w:rFonts w:ascii="宋体" w:hAnsi="宋体" w:hint="eastAsia"/>
        </w:rPr>
        <w:t>应交税费为人民币482.04元，已于2018年10月12日支付</w:t>
      </w:r>
      <w:r>
        <w:rPr>
          <w:rFonts w:ascii="宋体" w:hAnsi="宋体" w:hint="eastAsia"/>
        </w:rPr>
        <w:t>。</w:t>
      </w:r>
    </w:p>
    <w:p w14:paraId="38B226C4" w14:textId="54CB356E" w:rsidR="00DC3906" w:rsidRDefault="00DC3906" w:rsidP="00E43AB7">
      <w:pPr>
        <w:ind w:firstLineChars="200" w:firstLine="400"/>
        <w:rPr>
          <w:rFonts w:ascii="宋体"/>
        </w:rPr>
      </w:pPr>
      <w:r w:rsidRPr="00FC3B02">
        <w:rPr>
          <w:rFonts w:ascii="宋体" w:hAnsi="宋体" w:hint="eastAsia"/>
        </w:rPr>
        <w:t>（</w:t>
      </w:r>
      <w:r w:rsidR="00E43AB7">
        <w:rPr>
          <w:rFonts w:ascii="宋体" w:hAnsi="宋体"/>
        </w:rPr>
        <w:t>7</w:t>
      </w:r>
      <w:r w:rsidRPr="00FC3B02">
        <w:rPr>
          <w:rFonts w:ascii="宋体" w:hAnsi="宋体" w:hint="eastAsia"/>
        </w:rPr>
        <w:t>）</w:t>
      </w:r>
      <w:r w:rsidR="00A91AF9" w:rsidRPr="00A91AF9">
        <w:rPr>
          <w:rFonts w:ascii="宋体" w:hAnsi="宋体" w:hint="eastAsia"/>
        </w:rPr>
        <w:t>本基金最后运作日其他负债为人民币</w:t>
      </w:r>
      <w:r w:rsidR="00E43AB7" w:rsidRPr="00E43AB7">
        <w:rPr>
          <w:rFonts w:ascii="宋体" w:hAnsi="宋体"/>
        </w:rPr>
        <w:t>177,916.95</w:t>
      </w:r>
      <w:r w:rsidR="00A91AF9" w:rsidRPr="00A91AF9">
        <w:rPr>
          <w:rFonts w:ascii="宋体" w:hAnsi="宋体" w:hint="eastAsia"/>
        </w:rPr>
        <w:t>元，其中预提银行汇划费人民币1500.00元；应付赎回费为人民币16.95元，已于2018年9月27日支付；应付2018年度审计费人民币44,000.00元于2018年10月12日支付；应付信息披露费人民币120,000.00元已于2018年9月26日支付。债券账户维护费为人民币12,400元，其中三季度上清维护费人民币</w:t>
      </w:r>
      <w:r w:rsidR="00E43AB7">
        <w:rPr>
          <w:rFonts w:ascii="宋体" w:hAnsi="宋体"/>
        </w:rPr>
        <w:t>4800.00</w:t>
      </w:r>
      <w:r w:rsidR="00A91AF9" w:rsidRPr="00A91AF9">
        <w:rPr>
          <w:rFonts w:ascii="宋体" w:hAnsi="宋体" w:hint="eastAsia"/>
        </w:rPr>
        <w:t>元已于2018年10月19日支付；三季度中债维护费人民币</w:t>
      </w:r>
      <w:r w:rsidR="00E43AB7">
        <w:rPr>
          <w:rFonts w:ascii="宋体" w:hAnsi="宋体"/>
        </w:rPr>
        <w:t>4500.00</w:t>
      </w:r>
      <w:r w:rsidR="00A91AF9" w:rsidRPr="00A91AF9">
        <w:rPr>
          <w:rFonts w:ascii="宋体" w:hAnsi="宋体" w:hint="eastAsia"/>
        </w:rPr>
        <w:t>元已于2018年10月23日支付；10月份中债维护费人民币1500.00元已于2018年10月25日支付、10月份上清维护费人民币1600.00元已于2018年11月6日支付。</w:t>
      </w:r>
    </w:p>
    <w:p w14:paraId="2585F117" w14:textId="77777777" w:rsidR="00DC3906" w:rsidRPr="00EA06D5" w:rsidRDefault="001F22F5" w:rsidP="00CA7C64">
      <w:pPr>
        <w:spacing w:beforeLines="50" w:before="156" w:afterLines="50" w:after="156"/>
        <w:rPr>
          <w:rFonts w:ascii="宋体"/>
          <w:b/>
        </w:rPr>
      </w:pPr>
      <w:r>
        <w:rPr>
          <w:rFonts w:ascii="宋体" w:hAnsi="宋体" w:hint="eastAsia"/>
          <w:b/>
        </w:rPr>
        <w:t>4</w:t>
      </w:r>
      <w:r w:rsidR="00DC3906" w:rsidRPr="00EA06D5">
        <w:rPr>
          <w:rFonts w:ascii="宋体" w:hAnsi="宋体" w:hint="eastAsia"/>
          <w:b/>
        </w:rPr>
        <w:t>、清算期间的损益情况</w:t>
      </w:r>
    </w:p>
    <w:p w14:paraId="1E7EC890" w14:textId="1ABFDA82" w:rsidR="00DC3906" w:rsidRPr="001D0BB8" w:rsidRDefault="00DC3906" w:rsidP="000308F8">
      <w:pPr>
        <w:jc w:val="center"/>
        <w:rPr>
          <w:rFonts w:ascii="宋体" w:hAnsi="宋体"/>
        </w:rPr>
      </w:pPr>
      <w:r w:rsidRPr="001D0BB8">
        <w:rPr>
          <w:rFonts w:ascii="宋体" w:hAnsi="宋体" w:hint="eastAsia"/>
        </w:rPr>
        <w:t>自</w:t>
      </w:r>
      <w:r w:rsidR="00B648CD" w:rsidRPr="001D0BB8">
        <w:rPr>
          <w:rFonts w:ascii="宋体" w:hAnsi="宋体"/>
        </w:rPr>
        <w:t>201</w:t>
      </w:r>
      <w:r w:rsidR="00B648CD">
        <w:rPr>
          <w:rFonts w:ascii="宋体" w:hAnsi="宋体"/>
        </w:rPr>
        <w:t>8</w:t>
      </w:r>
      <w:r w:rsidR="00B648CD" w:rsidRPr="001D0BB8">
        <w:rPr>
          <w:rFonts w:ascii="宋体" w:hAnsi="宋体" w:hint="eastAsia"/>
        </w:rPr>
        <w:t>年</w:t>
      </w:r>
      <w:r w:rsidR="00B648CD">
        <w:rPr>
          <w:rFonts w:ascii="宋体" w:hAnsi="宋体"/>
        </w:rPr>
        <w:t>9</w:t>
      </w:r>
      <w:r w:rsidRPr="001D0BB8">
        <w:rPr>
          <w:rFonts w:ascii="宋体" w:hAnsi="宋体" w:hint="eastAsia"/>
        </w:rPr>
        <w:t>月</w:t>
      </w:r>
      <w:r w:rsidR="00B648CD">
        <w:rPr>
          <w:rFonts w:ascii="宋体" w:hAnsi="宋体"/>
        </w:rPr>
        <w:t>2</w:t>
      </w:r>
      <w:r w:rsidR="00D2529D">
        <w:rPr>
          <w:rFonts w:ascii="宋体" w:hAnsi="宋体"/>
        </w:rPr>
        <w:t>6</w:t>
      </w:r>
      <w:r w:rsidRPr="001D0BB8">
        <w:rPr>
          <w:rFonts w:ascii="宋体" w:hAnsi="宋体" w:hint="eastAsia"/>
        </w:rPr>
        <w:t>日至</w:t>
      </w:r>
      <w:r w:rsidR="00C0659A" w:rsidRPr="00610D1B">
        <w:rPr>
          <w:rFonts w:ascii="宋体" w:hAnsi="宋体"/>
        </w:rPr>
        <w:t>2018</w:t>
      </w:r>
      <w:r w:rsidR="00C0659A" w:rsidRPr="00610D1B">
        <w:rPr>
          <w:rFonts w:ascii="宋体" w:hAnsi="宋体" w:hint="eastAsia"/>
        </w:rPr>
        <w:t>年</w:t>
      </w:r>
      <w:r w:rsidR="00C0659A" w:rsidRPr="00721637">
        <w:rPr>
          <w:rFonts w:ascii="宋体" w:hAnsi="宋体"/>
        </w:rPr>
        <w:t>11</w:t>
      </w:r>
      <w:r w:rsidRPr="00610D1B">
        <w:rPr>
          <w:rFonts w:ascii="宋体" w:hAnsi="宋体" w:hint="eastAsia"/>
        </w:rPr>
        <w:t>月</w:t>
      </w:r>
      <w:r w:rsidR="00C0659A" w:rsidRPr="00721637">
        <w:rPr>
          <w:rFonts w:ascii="宋体" w:hAnsi="宋体"/>
        </w:rPr>
        <w:t>6</w:t>
      </w:r>
      <w:r w:rsidRPr="00610D1B">
        <w:rPr>
          <w:rFonts w:ascii="宋体" w:hAnsi="宋体" w:hint="eastAsia"/>
        </w:rPr>
        <w:t>日</w:t>
      </w:r>
      <w:r w:rsidRPr="001D0BB8">
        <w:rPr>
          <w:rFonts w:ascii="宋体" w:hAnsi="宋体" w:hint="eastAsia"/>
        </w:rPr>
        <w:t>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4146"/>
      </w:tblGrid>
      <w:tr w:rsidR="004932B6" w:rsidRPr="001D0BB8" w14:paraId="085EFC91" w14:textId="77777777" w:rsidTr="004932B6">
        <w:tc>
          <w:tcPr>
            <w:tcW w:w="4150" w:type="dxa"/>
            <w:tcBorders>
              <w:top w:val="single" w:sz="4" w:space="0" w:color="auto"/>
              <w:left w:val="single" w:sz="4" w:space="0" w:color="auto"/>
              <w:bottom w:val="single" w:sz="4" w:space="0" w:color="auto"/>
              <w:right w:val="single" w:sz="4" w:space="0" w:color="auto"/>
            </w:tcBorders>
          </w:tcPr>
          <w:p w14:paraId="00E1018D" w14:textId="77777777" w:rsidR="004932B6" w:rsidRPr="001D0BB8" w:rsidRDefault="004932B6" w:rsidP="00B43672">
            <w:pPr>
              <w:rPr>
                <w:rFonts w:ascii="宋体" w:hAnsi="宋体"/>
              </w:rPr>
            </w:pPr>
            <w:r w:rsidRPr="001D0BB8">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14:paraId="53052B67" w14:textId="77777777" w:rsidR="004932B6" w:rsidRPr="001D0BB8" w:rsidRDefault="004932B6" w:rsidP="00B43672">
            <w:pPr>
              <w:rPr>
                <w:rFonts w:ascii="宋体" w:hAnsi="宋体"/>
              </w:rPr>
            </w:pPr>
            <w:r w:rsidRPr="001D0BB8">
              <w:rPr>
                <w:rFonts w:ascii="宋体" w:hAnsi="宋体" w:hint="eastAsia"/>
              </w:rPr>
              <w:t>金额（单位：人民币元）</w:t>
            </w:r>
          </w:p>
        </w:tc>
      </w:tr>
      <w:tr w:rsidR="004932B6" w:rsidRPr="001D0BB8" w14:paraId="11BF851D" w14:textId="77777777" w:rsidTr="004932B6">
        <w:tc>
          <w:tcPr>
            <w:tcW w:w="4150" w:type="dxa"/>
            <w:tcBorders>
              <w:top w:val="single" w:sz="4" w:space="0" w:color="auto"/>
              <w:left w:val="single" w:sz="4" w:space="0" w:color="auto"/>
              <w:bottom w:val="single" w:sz="4" w:space="0" w:color="auto"/>
              <w:right w:val="single" w:sz="4" w:space="0" w:color="auto"/>
            </w:tcBorders>
          </w:tcPr>
          <w:p w14:paraId="3F0C0611" w14:textId="77777777" w:rsidR="004932B6" w:rsidRPr="001D0BB8" w:rsidRDefault="004932B6" w:rsidP="00B43672">
            <w:pPr>
              <w:rPr>
                <w:rFonts w:ascii="宋体" w:hAnsi="宋体"/>
              </w:rPr>
            </w:pPr>
            <w:r w:rsidRPr="001D0BB8">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14:paraId="4B518747" w14:textId="77777777" w:rsidR="004932B6" w:rsidRPr="001D0BB8" w:rsidRDefault="004932B6" w:rsidP="004932B6">
            <w:pPr>
              <w:rPr>
                <w:rFonts w:ascii="宋体" w:hAnsi="宋体"/>
              </w:rPr>
            </w:pPr>
          </w:p>
        </w:tc>
      </w:tr>
      <w:tr w:rsidR="004932B6" w:rsidRPr="001D0BB8" w14:paraId="6C2CBD62" w14:textId="77777777" w:rsidTr="004932B6">
        <w:tc>
          <w:tcPr>
            <w:tcW w:w="4150" w:type="dxa"/>
            <w:tcBorders>
              <w:top w:val="single" w:sz="4" w:space="0" w:color="auto"/>
              <w:left w:val="single" w:sz="4" w:space="0" w:color="auto"/>
              <w:bottom w:val="single" w:sz="4" w:space="0" w:color="auto"/>
              <w:right w:val="single" w:sz="4" w:space="0" w:color="auto"/>
            </w:tcBorders>
          </w:tcPr>
          <w:p w14:paraId="7B626699" w14:textId="77777777" w:rsidR="004932B6" w:rsidRPr="001D0BB8" w:rsidRDefault="004932B6" w:rsidP="00B43672">
            <w:pPr>
              <w:rPr>
                <w:rFonts w:ascii="宋体" w:hAnsi="宋体"/>
              </w:rPr>
            </w:pPr>
            <w:r w:rsidRPr="001D0BB8">
              <w:rPr>
                <w:rFonts w:ascii="宋体" w:hAnsi="宋体" w:hint="eastAsia"/>
              </w:rPr>
              <w:t>利息收入（注</w:t>
            </w:r>
            <w:r w:rsidRPr="001D0BB8">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14:paraId="0906FD36" w14:textId="0B37F6F0" w:rsidR="004932B6" w:rsidRPr="00BF751A" w:rsidRDefault="00721637" w:rsidP="00961826">
            <w:pPr>
              <w:rPr>
                <w:rFonts w:ascii="宋体" w:hAnsi="宋体"/>
              </w:rPr>
            </w:pPr>
            <w:r w:rsidRPr="00721637">
              <w:rPr>
                <w:rFonts w:ascii="宋体" w:hAnsi="宋体"/>
              </w:rPr>
              <w:t>9,150.43</w:t>
            </w:r>
          </w:p>
        </w:tc>
      </w:tr>
      <w:tr w:rsidR="004932B6" w14:paraId="088418F5" w14:textId="77777777" w:rsidTr="004932B6">
        <w:tc>
          <w:tcPr>
            <w:tcW w:w="4150" w:type="dxa"/>
            <w:tcBorders>
              <w:top w:val="single" w:sz="4" w:space="0" w:color="auto"/>
              <w:left w:val="single" w:sz="4" w:space="0" w:color="auto"/>
              <w:bottom w:val="single" w:sz="4" w:space="0" w:color="auto"/>
              <w:right w:val="single" w:sz="4" w:space="0" w:color="auto"/>
            </w:tcBorders>
          </w:tcPr>
          <w:p w14:paraId="0B6A3E5C" w14:textId="77777777" w:rsidR="004932B6" w:rsidRPr="001D0BB8" w:rsidRDefault="004932B6" w:rsidP="00B43672">
            <w:pPr>
              <w:rPr>
                <w:rFonts w:ascii="宋体" w:hAnsi="宋体"/>
              </w:rPr>
            </w:pPr>
            <w:r w:rsidRPr="001D0BB8">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14:paraId="05E6F650" w14:textId="122A3BEC" w:rsidR="004932B6" w:rsidRPr="00BF751A" w:rsidRDefault="00961826" w:rsidP="004932B6">
            <w:pPr>
              <w:rPr>
                <w:rFonts w:ascii="宋体" w:hAnsi="宋体"/>
              </w:rPr>
            </w:pPr>
            <w:r>
              <w:rPr>
                <w:rFonts w:ascii="宋体" w:hAnsi="宋体" w:hint="eastAsia"/>
              </w:rPr>
              <w:t>-</w:t>
            </w:r>
          </w:p>
        </w:tc>
      </w:tr>
      <w:tr w:rsidR="004932B6" w:rsidRPr="00C80CAC" w14:paraId="6A4AE07A" w14:textId="77777777" w:rsidTr="004932B6">
        <w:tc>
          <w:tcPr>
            <w:tcW w:w="4150" w:type="dxa"/>
            <w:tcBorders>
              <w:top w:val="single" w:sz="4" w:space="0" w:color="auto"/>
              <w:left w:val="single" w:sz="4" w:space="0" w:color="auto"/>
              <w:bottom w:val="single" w:sz="4" w:space="0" w:color="auto"/>
              <w:right w:val="single" w:sz="4" w:space="0" w:color="auto"/>
            </w:tcBorders>
          </w:tcPr>
          <w:p w14:paraId="4EBE23D4" w14:textId="77777777" w:rsidR="004932B6" w:rsidRPr="00C80CAC" w:rsidRDefault="004932B6" w:rsidP="00B43672">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14:paraId="6F715806" w14:textId="127258AF" w:rsidR="004932B6" w:rsidRPr="00BF751A" w:rsidRDefault="00961826" w:rsidP="004932B6">
            <w:pPr>
              <w:rPr>
                <w:rFonts w:ascii="宋体" w:hAnsi="宋体"/>
              </w:rPr>
            </w:pPr>
            <w:r>
              <w:rPr>
                <w:rFonts w:ascii="宋体" w:hAnsi="宋体"/>
              </w:rPr>
              <w:t>-</w:t>
            </w:r>
          </w:p>
        </w:tc>
      </w:tr>
      <w:tr w:rsidR="00615E0D" w:rsidRPr="00C80CAC" w14:paraId="14C55316" w14:textId="77777777" w:rsidTr="004932B6">
        <w:tc>
          <w:tcPr>
            <w:tcW w:w="4150" w:type="dxa"/>
            <w:tcBorders>
              <w:top w:val="single" w:sz="4" w:space="0" w:color="auto"/>
              <w:left w:val="single" w:sz="4" w:space="0" w:color="auto"/>
              <w:bottom w:val="single" w:sz="4" w:space="0" w:color="auto"/>
              <w:right w:val="single" w:sz="4" w:space="0" w:color="auto"/>
            </w:tcBorders>
          </w:tcPr>
          <w:p w14:paraId="5592A3BA" w14:textId="77777777" w:rsidR="00615E0D" w:rsidRPr="00804ED2" w:rsidRDefault="00615E0D" w:rsidP="00B43672">
            <w:pPr>
              <w:rPr>
                <w:rFonts w:ascii="宋体" w:hAnsi="宋体"/>
              </w:rPr>
            </w:pPr>
            <w:r>
              <w:rPr>
                <w:rFonts w:ascii="宋体" w:hAnsi="宋体" w:hint="eastAsia"/>
              </w:rPr>
              <w:t>股票</w:t>
            </w:r>
            <w:r w:rsidRPr="00804ED2">
              <w:rPr>
                <w:rFonts w:ascii="宋体" w:hAnsi="宋体" w:hint="eastAsia"/>
              </w:rPr>
              <w:t>投资收益（损失以"-"填列）</w:t>
            </w:r>
          </w:p>
        </w:tc>
        <w:tc>
          <w:tcPr>
            <w:tcW w:w="4146" w:type="dxa"/>
            <w:tcBorders>
              <w:top w:val="single" w:sz="4" w:space="0" w:color="auto"/>
              <w:left w:val="single" w:sz="4" w:space="0" w:color="auto"/>
              <w:bottom w:val="single" w:sz="4" w:space="0" w:color="auto"/>
              <w:right w:val="single" w:sz="4" w:space="0" w:color="auto"/>
            </w:tcBorders>
          </w:tcPr>
          <w:p w14:paraId="759FF6A0" w14:textId="4CD28465" w:rsidR="00615E0D" w:rsidRPr="00BF751A" w:rsidRDefault="00961826" w:rsidP="004932B6">
            <w:pPr>
              <w:rPr>
                <w:rFonts w:ascii="宋体" w:hAnsi="宋体"/>
              </w:rPr>
            </w:pPr>
            <w:r>
              <w:rPr>
                <w:rFonts w:ascii="宋体" w:hAnsi="宋体"/>
              </w:rPr>
              <w:t>-</w:t>
            </w:r>
          </w:p>
        </w:tc>
      </w:tr>
      <w:tr w:rsidR="004932B6" w:rsidRPr="00804ED2" w14:paraId="2FAE10F0" w14:textId="77777777" w:rsidTr="004932B6">
        <w:tc>
          <w:tcPr>
            <w:tcW w:w="4150" w:type="dxa"/>
            <w:tcBorders>
              <w:top w:val="single" w:sz="4" w:space="0" w:color="auto"/>
              <w:left w:val="single" w:sz="4" w:space="0" w:color="auto"/>
              <w:bottom w:val="single" w:sz="4" w:space="0" w:color="auto"/>
              <w:right w:val="single" w:sz="4" w:space="0" w:color="auto"/>
            </w:tcBorders>
          </w:tcPr>
          <w:p w14:paraId="71112950" w14:textId="77777777" w:rsidR="004932B6" w:rsidRPr="00804ED2" w:rsidRDefault="004932B6" w:rsidP="00B43672">
            <w:pPr>
              <w:rPr>
                <w:rFonts w:ascii="宋体" w:hAnsi="宋体"/>
              </w:rPr>
            </w:pPr>
            <w:r w:rsidRPr="00804ED2">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14:paraId="3A6AD65A" w14:textId="432E01C4" w:rsidR="004932B6" w:rsidRPr="00BF751A" w:rsidRDefault="003B70BC" w:rsidP="00961826">
            <w:pPr>
              <w:rPr>
                <w:rFonts w:ascii="宋体" w:hAnsi="宋体"/>
              </w:rPr>
            </w:pPr>
            <w:r w:rsidRPr="00BF751A">
              <w:rPr>
                <w:rFonts w:ascii="宋体" w:hAnsi="宋体"/>
              </w:rPr>
              <w:t>-</w:t>
            </w:r>
          </w:p>
        </w:tc>
      </w:tr>
      <w:tr w:rsidR="004932B6" w:rsidRPr="00804ED2" w14:paraId="7F3AA08A" w14:textId="77777777" w:rsidTr="004932B6">
        <w:tc>
          <w:tcPr>
            <w:tcW w:w="4150" w:type="dxa"/>
            <w:tcBorders>
              <w:top w:val="single" w:sz="4" w:space="0" w:color="auto"/>
              <w:left w:val="single" w:sz="4" w:space="0" w:color="auto"/>
              <w:bottom w:val="single" w:sz="4" w:space="0" w:color="auto"/>
              <w:right w:val="single" w:sz="4" w:space="0" w:color="auto"/>
            </w:tcBorders>
          </w:tcPr>
          <w:p w14:paraId="43CCA3A6" w14:textId="77777777" w:rsidR="004932B6" w:rsidRPr="00804ED2" w:rsidRDefault="004932B6" w:rsidP="00B43672">
            <w:pPr>
              <w:rPr>
                <w:rFonts w:ascii="宋体" w:hAnsi="宋体"/>
              </w:rPr>
            </w:pPr>
            <w:r w:rsidRPr="00804ED2">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14:paraId="1CAEF6B1" w14:textId="7D091446" w:rsidR="004932B6" w:rsidRPr="00BF751A" w:rsidRDefault="008F3C4A" w:rsidP="004932B6">
            <w:pPr>
              <w:rPr>
                <w:rFonts w:ascii="宋体" w:hAnsi="宋体"/>
              </w:rPr>
            </w:pPr>
            <w:r>
              <w:rPr>
                <w:rFonts w:ascii="宋体" w:hAnsi="宋体"/>
              </w:rPr>
              <w:t>41.70</w:t>
            </w:r>
          </w:p>
        </w:tc>
      </w:tr>
      <w:tr w:rsidR="004932B6" w:rsidRPr="0085735E" w14:paraId="07CE3216" w14:textId="77777777" w:rsidTr="004932B6">
        <w:tc>
          <w:tcPr>
            <w:tcW w:w="4150" w:type="dxa"/>
            <w:tcBorders>
              <w:top w:val="single" w:sz="4" w:space="0" w:color="auto"/>
              <w:left w:val="single" w:sz="4" w:space="0" w:color="auto"/>
              <w:bottom w:val="single" w:sz="4" w:space="0" w:color="auto"/>
              <w:right w:val="single" w:sz="4" w:space="0" w:color="auto"/>
            </w:tcBorders>
          </w:tcPr>
          <w:p w14:paraId="072DCFD6" w14:textId="77777777" w:rsidR="004932B6" w:rsidRPr="004932B6" w:rsidRDefault="004932B6" w:rsidP="00B43672">
            <w:pPr>
              <w:rPr>
                <w:rFonts w:ascii="宋体" w:hAns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038B0868" w14:textId="27D8A52A" w:rsidR="004932B6" w:rsidRPr="00BF751A" w:rsidRDefault="00721637" w:rsidP="004932B6">
            <w:pPr>
              <w:rPr>
                <w:rFonts w:ascii="宋体" w:hAnsi="宋体"/>
              </w:rPr>
            </w:pPr>
            <w:r w:rsidRPr="00721637">
              <w:rPr>
                <w:rFonts w:ascii="宋体" w:hAnsi="宋体"/>
              </w:rPr>
              <w:t>9,192.13</w:t>
            </w:r>
          </w:p>
        </w:tc>
      </w:tr>
      <w:tr w:rsidR="004932B6" w14:paraId="695D341E" w14:textId="77777777" w:rsidTr="004932B6">
        <w:tc>
          <w:tcPr>
            <w:tcW w:w="4150" w:type="dxa"/>
            <w:tcBorders>
              <w:top w:val="single" w:sz="4" w:space="0" w:color="auto"/>
              <w:left w:val="single" w:sz="4" w:space="0" w:color="auto"/>
              <w:bottom w:val="single" w:sz="4" w:space="0" w:color="auto"/>
              <w:right w:val="single" w:sz="4" w:space="0" w:color="auto"/>
            </w:tcBorders>
          </w:tcPr>
          <w:p w14:paraId="0C64213B" w14:textId="77777777" w:rsidR="004932B6" w:rsidRPr="00CF69E3" w:rsidRDefault="004932B6" w:rsidP="00B4367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14:paraId="785B807D" w14:textId="77777777" w:rsidR="004932B6" w:rsidRPr="00BF751A" w:rsidRDefault="004932B6" w:rsidP="004932B6">
            <w:pPr>
              <w:rPr>
                <w:rFonts w:ascii="宋体" w:hAnsi="宋体"/>
              </w:rPr>
            </w:pPr>
          </w:p>
        </w:tc>
      </w:tr>
      <w:tr w:rsidR="004932B6" w:rsidRPr="0085735E" w14:paraId="5E702347" w14:textId="77777777" w:rsidTr="004932B6">
        <w:tc>
          <w:tcPr>
            <w:tcW w:w="4150" w:type="dxa"/>
            <w:tcBorders>
              <w:top w:val="single" w:sz="4" w:space="0" w:color="auto"/>
              <w:left w:val="single" w:sz="4" w:space="0" w:color="auto"/>
              <w:bottom w:val="single" w:sz="4" w:space="0" w:color="auto"/>
              <w:right w:val="single" w:sz="4" w:space="0" w:color="auto"/>
            </w:tcBorders>
          </w:tcPr>
          <w:p w14:paraId="37A554B7" w14:textId="77777777" w:rsidR="004932B6" w:rsidRPr="004932B6" w:rsidRDefault="004932B6" w:rsidP="00B43672">
            <w:pPr>
              <w:rPr>
                <w:rFonts w:ascii="宋体" w:hAnsi="宋体"/>
              </w:rPr>
            </w:pPr>
            <w:r w:rsidRPr="00CF69E3">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14:paraId="5CAFC6F2" w14:textId="77777777" w:rsidR="004932B6" w:rsidRPr="00BF751A" w:rsidRDefault="004932B6" w:rsidP="004932B6">
            <w:pPr>
              <w:rPr>
                <w:rFonts w:ascii="宋体" w:hAnsi="宋体"/>
              </w:rPr>
            </w:pPr>
          </w:p>
        </w:tc>
      </w:tr>
      <w:tr w:rsidR="004932B6" w:rsidRPr="0085735E" w14:paraId="7F399E09" w14:textId="77777777" w:rsidTr="004932B6">
        <w:tc>
          <w:tcPr>
            <w:tcW w:w="4150" w:type="dxa"/>
            <w:tcBorders>
              <w:top w:val="single" w:sz="4" w:space="0" w:color="auto"/>
              <w:left w:val="single" w:sz="4" w:space="0" w:color="auto"/>
              <w:bottom w:val="single" w:sz="4" w:space="0" w:color="auto"/>
              <w:right w:val="single" w:sz="4" w:space="0" w:color="auto"/>
            </w:tcBorders>
          </w:tcPr>
          <w:p w14:paraId="0F06542E" w14:textId="77777777" w:rsidR="004932B6" w:rsidRPr="004932B6" w:rsidRDefault="004932B6" w:rsidP="00B43672">
            <w:pPr>
              <w:rPr>
                <w:rFonts w:ascii="宋体" w:hAnsi="宋体"/>
              </w:rPr>
            </w:pPr>
            <w:r w:rsidRPr="00CF69E3">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14:paraId="00D82615" w14:textId="3D451007" w:rsidR="004932B6" w:rsidRPr="00BF751A" w:rsidRDefault="004932B6" w:rsidP="004932B6">
            <w:pPr>
              <w:rPr>
                <w:rFonts w:ascii="宋体" w:hAnsi="宋体"/>
              </w:rPr>
            </w:pPr>
          </w:p>
        </w:tc>
      </w:tr>
      <w:tr w:rsidR="004932B6" w14:paraId="4EC73A8C" w14:textId="77777777" w:rsidTr="004932B6">
        <w:tc>
          <w:tcPr>
            <w:tcW w:w="4150" w:type="dxa"/>
            <w:tcBorders>
              <w:top w:val="single" w:sz="4" w:space="0" w:color="auto"/>
              <w:left w:val="single" w:sz="4" w:space="0" w:color="auto"/>
              <w:bottom w:val="single" w:sz="4" w:space="0" w:color="auto"/>
              <w:right w:val="single" w:sz="4" w:space="0" w:color="auto"/>
            </w:tcBorders>
          </w:tcPr>
          <w:p w14:paraId="6070B821" w14:textId="77777777" w:rsidR="004932B6" w:rsidRPr="00CF69E3" w:rsidRDefault="004932B6" w:rsidP="00B43672">
            <w:pPr>
              <w:rPr>
                <w:rFonts w:ascii="宋体" w:hAnsi="宋体"/>
              </w:rPr>
            </w:pPr>
            <w:r w:rsidRPr="00804ED2">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14:paraId="5F54AEEA" w14:textId="233AD5F7" w:rsidR="004932B6" w:rsidRPr="00BF751A" w:rsidRDefault="00961826" w:rsidP="004932B6">
            <w:pPr>
              <w:rPr>
                <w:rFonts w:ascii="宋体" w:hAnsi="宋体"/>
              </w:rPr>
            </w:pPr>
            <w:r>
              <w:rPr>
                <w:rFonts w:ascii="宋体" w:hAnsi="宋体"/>
              </w:rPr>
              <w:t>-</w:t>
            </w:r>
          </w:p>
        </w:tc>
      </w:tr>
      <w:tr w:rsidR="004932B6" w14:paraId="1BD4DD64" w14:textId="77777777" w:rsidTr="004932B6">
        <w:tc>
          <w:tcPr>
            <w:tcW w:w="4150" w:type="dxa"/>
            <w:tcBorders>
              <w:top w:val="single" w:sz="4" w:space="0" w:color="auto"/>
              <w:left w:val="single" w:sz="4" w:space="0" w:color="auto"/>
              <w:bottom w:val="single" w:sz="4" w:space="0" w:color="auto"/>
              <w:right w:val="single" w:sz="4" w:space="0" w:color="auto"/>
            </w:tcBorders>
          </w:tcPr>
          <w:p w14:paraId="4C1DEA25" w14:textId="77777777" w:rsidR="004932B6" w:rsidRPr="00804ED2" w:rsidRDefault="004932B6" w:rsidP="00B43672">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14:paraId="32AC6CC0" w14:textId="40567AFF" w:rsidR="004932B6" w:rsidRPr="00BF751A" w:rsidRDefault="00B31785">
            <w:pPr>
              <w:rPr>
                <w:rFonts w:ascii="宋体" w:hAnsi="宋体"/>
              </w:rPr>
            </w:pPr>
            <w:r>
              <w:rPr>
                <w:rFonts w:ascii="宋体" w:hAnsi="宋体"/>
              </w:rPr>
              <w:t>-</w:t>
            </w:r>
          </w:p>
        </w:tc>
      </w:tr>
      <w:tr w:rsidR="00B31785" w14:paraId="2C21B89F" w14:textId="77777777" w:rsidTr="004932B6">
        <w:tc>
          <w:tcPr>
            <w:tcW w:w="4150" w:type="dxa"/>
            <w:tcBorders>
              <w:top w:val="single" w:sz="4" w:space="0" w:color="auto"/>
              <w:left w:val="single" w:sz="4" w:space="0" w:color="auto"/>
              <w:bottom w:val="single" w:sz="4" w:space="0" w:color="auto"/>
              <w:right w:val="single" w:sz="4" w:space="0" w:color="auto"/>
            </w:tcBorders>
          </w:tcPr>
          <w:p w14:paraId="797B716F" w14:textId="21534B67" w:rsidR="00B31785" w:rsidRPr="00804ED2" w:rsidRDefault="00B31785" w:rsidP="00B43672">
            <w:pPr>
              <w:rPr>
                <w:rFonts w:ascii="宋体" w:hAnsi="宋体"/>
              </w:rPr>
            </w:pPr>
            <w:r w:rsidRPr="00804ED2">
              <w:rPr>
                <w:rFonts w:ascii="宋体" w:hAnsi="宋体" w:hint="eastAsia"/>
              </w:rPr>
              <w:t>其他费用</w:t>
            </w:r>
            <w:r>
              <w:rPr>
                <w:rFonts w:ascii="宋体" w:hAnsi="宋体" w:hint="eastAsia"/>
              </w:rPr>
              <w:t>（</w:t>
            </w:r>
            <w:r>
              <w:rPr>
                <w:rFonts w:ascii="宋体" w:hAnsi="宋体"/>
              </w:rPr>
              <w:t>注</w:t>
            </w:r>
            <w:r>
              <w:rPr>
                <w:rFonts w:ascii="宋体" w:hAnsi="宋体" w:hint="eastAsia"/>
              </w:rPr>
              <w:t>2）</w:t>
            </w:r>
          </w:p>
        </w:tc>
        <w:tc>
          <w:tcPr>
            <w:tcW w:w="4146" w:type="dxa"/>
            <w:tcBorders>
              <w:top w:val="single" w:sz="4" w:space="0" w:color="auto"/>
              <w:left w:val="single" w:sz="4" w:space="0" w:color="auto"/>
              <w:bottom w:val="single" w:sz="4" w:space="0" w:color="auto"/>
              <w:right w:val="single" w:sz="4" w:space="0" w:color="auto"/>
            </w:tcBorders>
          </w:tcPr>
          <w:p w14:paraId="0FBBA125" w14:textId="1D84B93B" w:rsidR="00B31785" w:rsidRDefault="008F3C4A">
            <w:pPr>
              <w:rPr>
                <w:rFonts w:ascii="宋体" w:hAnsi="宋体"/>
              </w:rPr>
            </w:pPr>
            <w:r>
              <w:rPr>
                <w:rFonts w:ascii="宋体" w:hAnsi="宋体"/>
              </w:rPr>
              <w:t>653.33</w:t>
            </w:r>
          </w:p>
        </w:tc>
      </w:tr>
      <w:tr w:rsidR="004932B6" w:rsidRPr="0085735E" w14:paraId="0D80026B" w14:textId="77777777" w:rsidTr="004932B6">
        <w:tc>
          <w:tcPr>
            <w:tcW w:w="4150" w:type="dxa"/>
            <w:tcBorders>
              <w:top w:val="single" w:sz="4" w:space="0" w:color="auto"/>
              <w:left w:val="single" w:sz="4" w:space="0" w:color="auto"/>
              <w:bottom w:val="single" w:sz="4" w:space="0" w:color="auto"/>
              <w:right w:val="single" w:sz="4" w:space="0" w:color="auto"/>
            </w:tcBorders>
          </w:tcPr>
          <w:p w14:paraId="503DFE6C" w14:textId="77777777" w:rsidR="004932B6" w:rsidRPr="004932B6" w:rsidRDefault="004932B6" w:rsidP="00B43672">
            <w:pPr>
              <w:rPr>
                <w:rFonts w:ascii="宋体" w:hAns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75565ECE" w14:textId="07C2DA5D" w:rsidR="004932B6" w:rsidRPr="00BF751A" w:rsidRDefault="008F3C4A" w:rsidP="004932B6">
            <w:pPr>
              <w:rPr>
                <w:rFonts w:ascii="宋体" w:hAnsi="宋体"/>
              </w:rPr>
            </w:pPr>
            <w:r>
              <w:rPr>
                <w:rFonts w:ascii="宋体" w:hAnsi="宋体"/>
              </w:rPr>
              <w:t>653.33</w:t>
            </w:r>
          </w:p>
        </w:tc>
      </w:tr>
      <w:tr w:rsidR="004932B6" w:rsidRPr="00F82732" w14:paraId="496C2DB3" w14:textId="77777777" w:rsidTr="00721637">
        <w:trPr>
          <w:trHeight w:val="207"/>
        </w:trPr>
        <w:tc>
          <w:tcPr>
            <w:tcW w:w="4150" w:type="dxa"/>
            <w:tcBorders>
              <w:top w:val="single" w:sz="4" w:space="0" w:color="auto"/>
              <w:left w:val="single" w:sz="4" w:space="0" w:color="auto"/>
              <w:bottom w:val="single" w:sz="4" w:space="0" w:color="auto"/>
              <w:right w:val="single" w:sz="4" w:space="0" w:color="auto"/>
            </w:tcBorders>
          </w:tcPr>
          <w:p w14:paraId="02E986D6" w14:textId="77777777" w:rsidR="004932B6" w:rsidRPr="004932B6" w:rsidRDefault="004932B6" w:rsidP="00B43672">
            <w:pPr>
              <w:rPr>
                <w:rFonts w:ascii="宋体" w:hAns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53E6698D" w14:textId="593FD1AA" w:rsidR="004932B6" w:rsidRPr="00BF751A" w:rsidRDefault="00721637" w:rsidP="004932B6">
            <w:pPr>
              <w:rPr>
                <w:rFonts w:ascii="宋体" w:hAnsi="宋体"/>
              </w:rPr>
            </w:pPr>
            <w:r w:rsidRPr="00721637">
              <w:rPr>
                <w:rFonts w:ascii="宋体" w:hAnsi="宋体"/>
              </w:rPr>
              <w:t>8,538.80</w:t>
            </w:r>
          </w:p>
        </w:tc>
      </w:tr>
    </w:tbl>
    <w:p w14:paraId="6B7A577A" w14:textId="1739786B" w:rsidR="00BF751A" w:rsidRDefault="00D33914" w:rsidP="00D33914">
      <w:pPr>
        <w:rPr>
          <w:rFonts w:ascii="宋体"/>
        </w:rPr>
      </w:pPr>
      <w:r w:rsidRPr="00D33914">
        <w:rPr>
          <w:rFonts w:ascii="宋体" w:hint="eastAsia"/>
        </w:rPr>
        <w:t>注</w:t>
      </w:r>
      <w:r w:rsidR="00BF751A">
        <w:rPr>
          <w:rFonts w:ascii="宋体" w:hint="eastAsia"/>
        </w:rPr>
        <w:t>:</w:t>
      </w:r>
      <w:r w:rsidR="00BF751A" w:rsidRPr="00BF751A">
        <w:rPr>
          <w:rFonts w:hint="eastAsia"/>
        </w:rPr>
        <w:t xml:space="preserve"> </w:t>
      </w:r>
      <w:r w:rsidR="00BF751A" w:rsidRPr="00BF751A">
        <w:rPr>
          <w:rFonts w:ascii="宋体" w:hint="eastAsia"/>
        </w:rPr>
        <w:t>上表所有的收入金额数据为包含了</w:t>
      </w:r>
      <w:r w:rsidR="0071415F">
        <w:rPr>
          <w:rFonts w:ascii="宋体"/>
        </w:rPr>
        <w:t>2018</w:t>
      </w:r>
      <w:r w:rsidR="0071415F">
        <w:rPr>
          <w:rFonts w:ascii="宋体" w:hint="eastAsia"/>
        </w:rPr>
        <w:t>年</w:t>
      </w:r>
      <w:r w:rsidR="0071415F">
        <w:rPr>
          <w:rFonts w:ascii="宋体"/>
        </w:rPr>
        <w:t>9</w:t>
      </w:r>
      <w:r w:rsidR="00B7536D">
        <w:rPr>
          <w:rFonts w:ascii="宋体" w:hint="eastAsia"/>
        </w:rPr>
        <w:t>月</w:t>
      </w:r>
      <w:r w:rsidR="0071415F">
        <w:rPr>
          <w:rFonts w:ascii="宋体"/>
        </w:rPr>
        <w:t>2</w:t>
      </w:r>
      <w:r w:rsidR="008F3C4A">
        <w:rPr>
          <w:rFonts w:ascii="宋体"/>
        </w:rPr>
        <w:t>6</w:t>
      </w:r>
      <w:r w:rsidR="00B7536D">
        <w:rPr>
          <w:rFonts w:ascii="宋体" w:hint="eastAsia"/>
        </w:rPr>
        <w:t>日至</w:t>
      </w:r>
      <w:r w:rsidR="0071415F">
        <w:rPr>
          <w:rFonts w:ascii="宋体"/>
        </w:rPr>
        <w:t>2018</w:t>
      </w:r>
      <w:r w:rsidR="0071415F">
        <w:rPr>
          <w:rFonts w:ascii="宋体" w:hint="eastAsia"/>
        </w:rPr>
        <w:t>年</w:t>
      </w:r>
      <w:r w:rsidR="0071415F">
        <w:rPr>
          <w:rFonts w:ascii="宋体"/>
        </w:rPr>
        <w:t>11</w:t>
      </w:r>
      <w:r w:rsidR="00B7536D">
        <w:rPr>
          <w:rFonts w:ascii="宋体" w:hint="eastAsia"/>
        </w:rPr>
        <w:t>月</w:t>
      </w:r>
      <w:r w:rsidR="0071415F">
        <w:rPr>
          <w:rFonts w:ascii="宋体"/>
        </w:rPr>
        <w:t>6</w:t>
      </w:r>
      <w:r w:rsidR="00B7536D">
        <w:rPr>
          <w:rFonts w:ascii="宋体" w:hint="eastAsia"/>
        </w:rPr>
        <w:t>日</w:t>
      </w:r>
      <w:r w:rsidR="00BF751A" w:rsidRPr="00BF751A">
        <w:rPr>
          <w:rFonts w:ascii="宋体" w:hint="eastAsia"/>
        </w:rPr>
        <w:t>的数据</w:t>
      </w:r>
      <w:r w:rsidR="00B7536D">
        <w:rPr>
          <w:rFonts w:ascii="宋体" w:hint="eastAsia"/>
        </w:rPr>
        <w:t>。</w:t>
      </w:r>
    </w:p>
    <w:p w14:paraId="562216F3" w14:textId="205C544D" w:rsidR="00D33914" w:rsidRDefault="00D33914" w:rsidP="00D33914">
      <w:pPr>
        <w:rPr>
          <w:rFonts w:ascii="宋体"/>
        </w:rPr>
      </w:pPr>
      <w:r w:rsidRPr="00D33914">
        <w:rPr>
          <w:rFonts w:ascii="宋体" w:hint="eastAsia"/>
        </w:rPr>
        <w:t>1：利息收入系计提的自</w:t>
      </w:r>
      <w:r w:rsidR="0071415F">
        <w:rPr>
          <w:rFonts w:ascii="宋体" w:hint="eastAsia"/>
        </w:rPr>
        <w:t>201</w:t>
      </w:r>
      <w:r w:rsidR="0071415F">
        <w:rPr>
          <w:rFonts w:ascii="宋体"/>
        </w:rPr>
        <w:t>8</w:t>
      </w:r>
      <w:r w:rsidR="0071415F" w:rsidRPr="00D33914">
        <w:rPr>
          <w:rFonts w:ascii="宋体" w:hint="eastAsia"/>
        </w:rPr>
        <w:t>年</w:t>
      </w:r>
      <w:r w:rsidR="0071415F">
        <w:rPr>
          <w:rFonts w:ascii="宋体"/>
        </w:rPr>
        <w:t>9</w:t>
      </w:r>
      <w:r w:rsidRPr="00D33914">
        <w:rPr>
          <w:rFonts w:ascii="宋体" w:hint="eastAsia"/>
        </w:rPr>
        <w:t>月</w:t>
      </w:r>
      <w:r w:rsidR="0071415F">
        <w:rPr>
          <w:rFonts w:ascii="宋体"/>
        </w:rPr>
        <w:t>2</w:t>
      </w:r>
      <w:r w:rsidR="008F3C4A">
        <w:rPr>
          <w:rFonts w:ascii="宋体"/>
        </w:rPr>
        <w:t>6</w:t>
      </w:r>
      <w:r w:rsidRPr="00D33914">
        <w:rPr>
          <w:rFonts w:ascii="宋体" w:hint="eastAsia"/>
        </w:rPr>
        <w:t>日至</w:t>
      </w:r>
      <w:r w:rsidR="0071415F">
        <w:rPr>
          <w:rFonts w:ascii="宋体" w:hint="eastAsia"/>
        </w:rPr>
        <w:t>201</w:t>
      </w:r>
      <w:r w:rsidR="0071415F">
        <w:rPr>
          <w:rFonts w:ascii="宋体"/>
        </w:rPr>
        <w:t>8</w:t>
      </w:r>
      <w:r w:rsidR="0071415F" w:rsidRPr="00D33914">
        <w:rPr>
          <w:rFonts w:ascii="宋体" w:hint="eastAsia"/>
        </w:rPr>
        <w:t>年</w:t>
      </w:r>
      <w:r w:rsidR="0071415F">
        <w:rPr>
          <w:rFonts w:ascii="宋体"/>
        </w:rPr>
        <w:t>11</w:t>
      </w:r>
      <w:r w:rsidRPr="00D33914">
        <w:rPr>
          <w:rFonts w:ascii="宋体" w:hint="eastAsia"/>
        </w:rPr>
        <w:t>月</w:t>
      </w:r>
      <w:r w:rsidR="0071415F">
        <w:rPr>
          <w:rFonts w:ascii="宋体"/>
        </w:rPr>
        <w:t>6</w:t>
      </w:r>
      <w:r w:rsidRPr="00D33914">
        <w:rPr>
          <w:rFonts w:ascii="宋体" w:hint="eastAsia"/>
        </w:rPr>
        <w:t>日</w:t>
      </w:r>
      <w:proofErr w:type="gramStart"/>
      <w:r w:rsidRPr="00D33914">
        <w:rPr>
          <w:rFonts w:ascii="宋体" w:hint="eastAsia"/>
        </w:rPr>
        <w:t>止</w:t>
      </w:r>
      <w:proofErr w:type="gramEnd"/>
      <w:r w:rsidRPr="00D33914">
        <w:rPr>
          <w:rFonts w:ascii="宋体" w:hint="eastAsia"/>
        </w:rPr>
        <w:t>清算期间的银行存款利息</w:t>
      </w:r>
      <w:r w:rsidR="00322DB3">
        <w:rPr>
          <w:rFonts w:ascii="宋体" w:hint="eastAsia"/>
        </w:rPr>
        <w:t>收入</w:t>
      </w:r>
      <w:r w:rsidR="004B0EB0">
        <w:rPr>
          <w:rFonts w:ascii="宋体" w:hint="eastAsia"/>
        </w:rPr>
        <w:t>、</w:t>
      </w:r>
      <w:r w:rsidR="004B0EB0">
        <w:rPr>
          <w:rFonts w:hint="eastAsia"/>
        </w:rPr>
        <w:t>清算备付金</w:t>
      </w:r>
      <w:r w:rsidR="004B0EB0">
        <w:t>利息收入</w:t>
      </w:r>
      <w:r w:rsidRPr="000D5DE1">
        <w:rPr>
          <w:rFonts w:ascii="宋体" w:hint="eastAsia"/>
        </w:rPr>
        <w:t>和存出保证金利息</w:t>
      </w:r>
      <w:r w:rsidR="00322DB3">
        <w:rPr>
          <w:rFonts w:ascii="宋体" w:hint="eastAsia"/>
        </w:rPr>
        <w:t>收入</w:t>
      </w:r>
      <w:r w:rsidRPr="000D5DE1">
        <w:rPr>
          <w:rFonts w:ascii="宋体" w:hint="eastAsia"/>
        </w:rPr>
        <w:t>。</w:t>
      </w:r>
    </w:p>
    <w:p w14:paraId="72B49225" w14:textId="4C59A6A7" w:rsidR="00B31785" w:rsidRPr="00B31785" w:rsidRDefault="00B31785" w:rsidP="00D33914">
      <w:pPr>
        <w:rPr>
          <w:rFonts w:ascii="宋体"/>
        </w:rPr>
      </w:pPr>
      <w:r>
        <w:rPr>
          <w:rFonts w:ascii="宋体" w:hint="eastAsia"/>
        </w:rPr>
        <w:t>2：</w:t>
      </w:r>
      <w:r>
        <w:rPr>
          <w:rFonts w:ascii="宋体"/>
        </w:rPr>
        <w:t>其他费用</w:t>
      </w:r>
      <w:r>
        <w:rPr>
          <w:rFonts w:ascii="宋体" w:hAnsi="宋体" w:hint="eastAsia"/>
        </w:rPr>
        <w:t>（</w:t>
      </w:r>
      <w:r>
        <w:rPr>
          <w:rFonts w:ascii="宋体" w:hAnsi="宋体"/>
        </w:rPr>
        <w:t>注</w:t>
      </w:r>
      <w:r>
        <w:rPr>
          <w:rFonts w:ascii="宋体" w:hAnsi="宋体" w:hint="eastAsia"/>
        </w:rPr>
        <w:t>2）</w:t>
      </w:r>
      <w:r>
        <w:rPr>
          <w:rFonts w:ascii="宋体" w:hint="eastAsia"/>
        </w:rPr>
        <w:t>人民币</w:t>
      </w:r>
      <w:r w:rsidR="008F3C4A">
        <w:rPr>
          <w:rFonts w:ascii="宋体" w:hAnsi="宋体"/>
        </w:rPr>
        <w:t>653</w:t>
      </w:r>
      <w:r w:rsidRPr="00B31785">
        <w:rPr>
          <w:rFonts w:ascii="宋体" w:hAnsi="宋体"/>
        </w:rPr>
        <w:t>.</w:t>
      </w:r>
      <w:r w:rsidR="008F3C4A">
        <w:rPr>
          <w:rFonts w:ascii="宋体" w:hAnsi="宋体"/>
        </w:rPr>
        <w:t>33</w:t>
      </w:r>
      <w:r>
        <w:rPr>
          <w:rFonts w:ascii="宋体" w:hAnsi="宋体" w:hint="eastAsia"/>
        </w:rPr>
        <w:t>元</w:t>
      </w:r>
      <w:r w:rsidR="008F3C4A">
        <w:rPr>
          <w:rFonts w:ascii="宋体" w:hAnsi="宋体" w:hint="eastAsia"/>
        </w:rPr>
        <w:t>系银行手续费</w:t>
      </w:r>
      <w:r>
        <w:rPr>
          <w:rFonts w:ascii="宋体" w:hAnsi="宋体"/>
        </w:rPr>
        <w:t>。</w:t>
      </w:r>
    </w:p>
    <w:p w14:paraId="74D749D5" w14:textId="6B212C7C" w:rsidR="00DC3906" w:rsidRPr="00D33914" w:rsidRDefault="00B31785" w:rsidP="00D33914">
      <w:pPr>
        <w:rPr>
          <w:rFonts w:ascii="宋体"/>
        </w:rPr>
      </w:pPr>
      <w:r>
        <w:rPr>
          <w:rFonts w:ascii="宋体"/>
        </w:rPr>
        <w:t>3</w:t>
      </w:r>
      <w:r w:rsidR="00D33914" w:rsidRPr="004B0EB0">
        <w:rPr>
          <w:rFonts w:ascii="宋体" w:hint="eastAsia"/>
        </w:rPr>
        <w:t>：本基金清算期间的律师费由基金管理人承担。</w:t>
      </w:r>
    </w:p>
    <w:p w14:paraId="02385D41" w14:textId="77777777" w:rsidR="00DC3906" w:rsidRPr="00EA06D5" w:rsidRDefault="001F22F5" w:rsidP="00CA7C64">
      <w:pPr>
        <w:spacing w:beforeLines="50" w:before="156" w:afterLines="50" w:after="156"/>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3906"/>
      </w:tblGrid>
      <w:tr w:rsidR="00DC3906" w14:paraId="5B688317" w14:textId="77777777" w:rsidTr="00721637">
        <w:tc>
          <w:tcPr>
            <w:tcW w:w="4390" w:type="dxa"/>
          </w:tcPr>
          <w:p w14:paraId="475E373E" w14:textId="77777777" w:rsidR="00DC3906" w:rsidRPr="00CF69E3" w:rsidRDefault="00DC3906" w:rsidP="00380EB5">
            <w:pPr>
              <w:rPr>
                <w:rFonts w:ascii="宋体"/>
              </w:rPr>
            </w:pPr>
            <w:r w:rsidRPr="00CF69E3">
              <w:rPr>
                <w:rFonts w:ascii="宋体" w:hAnsi="宋体" w:hint="eastAsia"/>
              </w:rPr>
              <w:t>项目</w:t>
            </w:r>
          </w:p>
        </w:tc>
        <w:tc>
          <w:tcPr>
            <w:tcW w:w="3906" w:type="dxa"/>
          </w:tcPr>
          <w:p w14:paraId="047A1AF3" w14:textId="77777777" w:rsidR="00DC3906" w:rsidRPr="00CF69E3" w:rsidRDefault="00DC3906" w:rsidP="00380EB5">
            <w:pPr>
              <w:rPr>
                <w:rFonts w:ascii="宋体"/>
              </w:rPr>
            </w:pPr>
            <w:r w:rsidRPr="00CF69E3">
              <w:rPr>
                <w:rFonts w:ascii="宋体" w:hAnsi="宋体" w:hint="eastAsia"/>
              </w:rPr>
              <w:t>金额（单位：人民币元）</w:t>
            </w:r>
          </w:p>
        </w:tc>
      </w:tr>
      <w:tr w:rsidR="00DC3906" w:rsidRPr="00BF751A" w14:paraId="2A38E01B" w14:textId="77777777" w:rsidTr="00721637">
        <w:tc>
          <w:tcPr>
            <w:tcW w:w="4390" w:type="dxa"/>
          </w:tcPr>
          <w:p w14:paraId="5379E6A4" w14:textId="1CF25BC1" w:rsidR="00DC3906" w:rsidRPr="00BF751A" w:rsidRDefault="00DC3906">
            <w:pPr>
              <w:rPr>
                <w:rFonts w:ascii="宋体"/>
              </w:rPr>
            </w:pPr>
            <w:r w:rsidRPr="00BF751A">
              <w:rPr>
                <w:rFonts w:ascii="宋体" w:hAnsi="宋体" w:hint="eastAsia"/>
              </w:rPr>
              <w:t>一、最后运作日</w:t>
            </w:r>
            <w:r w:rsidR="009D6130" w:rsidRPr="00BF751A">
              <w:rPr>
                <w:rFonts w:ascii="宋体" w:hAnsi="宋体"/>
              </w:rPr>
              <w:t>201</w:t>
            </w:r>
            <w:r w:rsidR="009D6130">
              <w:rPr>
                <w:rFonts w:ascii="宋体" w:hAnsi="宋体"/>
              </w:rPr>
              <w:t>8</w:t>
            </w:r>
            <w:r w:rsidR="009D6130" w:rsidRPr="00BF751A">
              <w:rPr>
                <w:rFonts w:ascii="宋体" w:hAnsi="宋体" w:hint="eastAsia"/>
              </w:rPr>
              <w:t>年</w:t>
            </w:r>
            <w:r w:rsidR="009D6130">
              <w:rPr>
                <w:rFonts w:ascii="宋体" w:hAnsi="宋体"/>
              </w:rPr>
              <w:t>9</w:t>
            </w:r>
            <w:r w:rsidRPr="00BF751A">
              <w:rPr>
                <w:rFonts w:ascii="宋体" w:hAnsi="宋体" w:hint="eastAsia"/>
              </w:rPr>
              <w:t>月</w:t>
            </w:r>
            <w:r w:rsidR="009D6130">
              <w:rPr>
                <w:rFonts w:ascii="宋体" w:hAnsi="宋体"/>
              </w:rPr>
              <w:t>25</w:t>
            </w:r>
            <w:r w:rsidRPr="00BF751A">
              <w:rPr>
                <w:rFonts w:ascii="宋体" w:hAnsi="宋体" w:hint="eastAsia"/>
              </w:rPr>
              <w:t>日基金净资产</w:t>
            </w:r>
          </w:p>
        </w:tc>
        <w:tc>
          <w:tcPr>
            <w:tcW w:w="3906" w:type="dxa"/>
          </w:tcPr>
          <w:p w14:paraId="069200E4" w14:textId="024516DD" w:rsidR="00DC3906" w:rsidRPr="00BF751A" w:rsidRDefault="009D6130" w:rsidP="0006571A">
            <w:pPr>
              <w:jc w:val="right"/>
              <w:rPr>
                <w:rFonts w:ascii="宋体" w:hAnsi="宋体"/>
              </w:rPr>
            </w:pPr>
            <w:r w:rsidRPr="009D6130">
              <w:rPr>
                <w:rFonts w:ascii="宋体" w:hAnsi="宋体"/>
              </w:rPr>
              <w:t>11,221,297.14</w:t>
            </w:r>
          </w:p>
        </w:tc>
      </w:tr>
      <w:tr w:rsidR="00DC3906" w:rsidRPr="00BF751A" w14:paraId="486807FD" w14:textId="77777777" w:rsidTr="00721637">
        <w:tc>
          <w:tcPr>
            <w:tcW w:w="4390" w:type="dxa"/>
          </w:tcPr>
          <w:p w14:paraId="62FA24E7" w14:textId="77777777" w:rsidR="00DC3906" w:rsidRPr="00BF751A" w:rsidRDefault="00DC3906" w:rsidP="00380EB5">
            <w:pPr>
              <w:rPr>
                <w:rFonts w:ascii="宋体"/>
              </w:rPr>
            </w:pPr>
            <w:r w:rsidRPr="00BF751A">
              <w:rPr>
                <w:rFonts w:ascii="宋体" w:hAnsi="宋体" w:hint="eastAsia"/>
              </w:rPr>
              <w:t>加：清算期间净收益</w:t>
            </w:r>
          </w:p>
        </w:tc>
        <w:tc>
          <w:tcPr>
            <w:tcW w:w="3906" w:type="dxa"/>
          </w:tcPr>
          <w:p w14:paraId="31669B7E" w14:textId="2F8ABADB" w:rsidR="00DC3906" w:rsidRPr="00BF751A" w:rsidRDefault="00721637" w:rsidP="003F3765">
            <w:pPr>
              <w:jc w:val="right"/>
              <w:rPr>
                <w:rFonts w:ascii="宋体" w:hAnsi="宋体"/>
              </w:rPr>
            </w:pPr>
            <w:r w:rsidRPr="00721637">
              <w:rPr>
                <w:rFonts w:ascii="宋体" w:hAnsi="宋体"/>
              </w:rPr>
              <w:t>8,538.80</w:t>
            </w:r>
          </w:p>
        </w:tc>
      </w:tr>
      <w:tr w:rsidR="0006571A" w:rsidRPr="00BF751A" w14:paraId="30782192" w14:textId="77777777" w:rsidTr="00721637">
        <w:tc>
          <w:tcPr>
            <w:tcW w:w="4390" w:type="dxa"/>
          </w:tcPr>
          <w:p w14:paraId="5A075F3B" w14:textId="401004AF" w:rsidR="0006571A" w:rsidRPr="00BF751A" w:rsidRDefault="0006571A">
            <w:pPr>
              <w:rPr>
                <w:rFonts w:ascii="宋体" w:hAnsi="宋体"/>
                <w:color w:val="FF0000"/>
              </w:rPr>
            </w:pPr>
            <w:r w:rsidRPr="00BF751A">
              <w:rPr>
                <w:rFonts w:ascii="宋体" w:hAnsi="宋体" w:hint="eastAsia"/>
              </w:rPr>
              <w:t>减：</w:t>
            </w:r>
            <w:r w:rsidR="00381A1F" w:rsidRPr="00BF751A">
              <w:rPr>
                <w:rFonts w:ascii="宋体" w:hAnsi="宋体" w:hint="eastAsia"/>
              </w:rPr>
              <w:t>201</w:t>
            </w:r>
            <w:r w:rsidR="00381A1F">
              <w:rPr>
                <w:rFonts w:ascii="宋体" w:hAnsi="宋体"/>
              </w:rPr>
              <w:t>8</w:t>
            </w:r>
            <w:r w:rsidR="00381A1F" w:rsidRPr="00BF751A">
              <w:rPr>
                <w:rFonts w:ascii="宋体" w:hAnsi="宋体" w:hint="eastAsia"/>
              </w:rPr>
              <w:t>年</w:t>
            </w:r>
            <w:r w:rsidR="00381A1F">
              <w:rPr>
                <w:rFonts w:ascii="宋体" w:hAnsi="宋体"/>
              </w:rPr>
              <w:t>9</w:t>
            </w:r>
            <w:r w:rsidR="00A64EE8" w:rsidRPr="00BF751A">
              <w:rPr>
                <w:rFonts w:ascii="宋体" w:hAnsi="宋体" w:hint="eastAsia"/>
              </w:rPr>
              <w:t>月</w:t>
            </w:r>
            <w:r w:rsidR="00381A1F">
              <w:rPr>
                <w:rFonts w:ascii="宋体" w:hAnsi="宋体"/>
              </w:rPr>
              <w:t>26</w:t>
            </w:r>
            <w:r w:rsidR="00A64EE8" w:rsidRPr="00BF751A">
              <w:rPr>
                <w:rFonts w:ascii="宋体" w:hAnsi="宋体" w:hint="eastAsia"/>
              </w:rPr>
              <w:t>日确认的净</w:t>
            </w:r>
            <w:proofErr w:type="gramStart"/>
            <w:r w:rsidR="00A64EE8" w:rsidRPr="00BF751A">
              <w:rPr>
                <w:rFonts w:ascii="宋体" w:hAnsi="宋体" w:hint="eastAsia"/>
              </w:rPr>
              <w:t>赎回款</w:t>
            </w:r>
            <w:proofErr w:type="gramEnd"/>
          </w:p>
        </w:tc>
        <w:tc>
          <w:tcPr>
            <w:tcW w:w="3906" w:type="dxa"/>
          </w:tcPr>
          <w:p w14:paraId="67DD50F8" w14:textId="406283AA" w:rsidR="0006571A" w:rsidRPr="00BF751A" w:rsidRDefault="00381A1F" w:rsidP="00890137">
            <w:pPr>
              <w:jc w:val="right"/>
              <w:rPr>
                <w:rFonts w:ascii="宋体" w:hAnsi="宋体"/>
              </w:rPr>
            </w:pPr>
            <w:r w:rsidRPr="00381A1F">
              <w:rPr>
                <w:rFonts w:ascii="宋体" w:hAnsi="宋体"/>
              </w:rPr>
              <w:t>4</w:t>
            </w:r>
            <w:r w:rsidR="004B4B87">
              <w:rPr>
                <w:rFonts w:ascii="宋体" w:hAnsi="宋体"/>
              </w:rPr>
              <w:t>30</w:t>
            </w:r>
            <w:r>
              <w:rPr>
                <w:rFonts w:ascii="宋体" w:hAnsi="宋体"/>
              </w:rPr>
              <w:t>,</w:t>
            </w:r>
            <w:r w:rsidR="004B4B87">
              <w:rPr>
                <w:rFonts w:ascii="宋体" w:hAnsi="宋体"/>
              </w:rPr>
              <w:t>210</w:t>
            </w:r>
            <w:r w:rsidRPr="00381A1F">
              <w:rPr>
                <w:rFonts w:ascii="宋体" w:hAnsi="宋体"/>
              </w:rPr>
              <w:t>.</w:t>
            </w:r>
            <w:r w:rsidR="00890137">
              <w:rPr>
                <w:rFonts w:ascii="宋体" w:hAnsi="宋体"/>
              </w:rPr>
              <w:t>1</w:t>
            </w:r>
            <w:r w:rsidR="004B4B87">
              <w:rPr>
                <w:rFonts w:ascii="宋体" w:hAnsi="宋体"/>
              </w:rPr>
              <w:t>5</w:t>
            </w:r>
          </w:p>
        </w:tc>
      </w:tr>
      <w:tr w:rsidR="00DC3906" w:rsidRPr="00BF751A" w14:paraId="12565C2D" w14:textId="77777777" w:rsidTr="00721637">
        <w:tc>
          <w:tcPr>
            <w:tcW w:w="4390" w:type="dxa"/>
          </w:tcPr>
          <w:p w14:paraId="0BACB1F6" w14:textId="624D8F5C" w:rsidR="00DC3906" w:rsidRPr="00BF751A" w:rsidRDefault="00DC3906">
            <w:pPr>
              <w:rPr>
                <w:rFonts w:ascii="宋体"/>
              </w:rPr>
            </w:pPr>
            <w:r w:rsidRPr="00BF751A">
              <w:rPr>
                <w:rFonts w:ascii="宋体" w:hAnsi="宋体" w:hint="eastAsia"/>
              </w:rPr>
              <w:t>二、</w:t>
            </w:r>
            <w:r w:rsidR="00381A1F" w:rsidRPr="00BF751A">
              <w:rPr>
                <w:rFonts w:ascii="宋体" w:hAnsi="宋体"/>
              </w:rPr>
              <w:t>201</w:t>
            </w:r>
            <w:r w:rsidR="00381A1F">
              <w:rPr>
                <w:rFonts w:ascii="宋体" w:hAnsi="宋体"/>
              </w:rPr>
              <w:t>8</w:t>
            </w:r>
            <w:r w:rsidR="00381A1F" w:rsidRPr="00BF751A">
              <w:rPr>
                <w:rFonts w:ascii="宋体" w:hAnsi="宋体" w:hint="eastAsia"/>
              </w:rPr>
              <w:t>年</w:t>
            </w:r>
            <w:r w:rsidR="0071415F">
              <w:rPr>
                <w:rFonts w:ascii="宋体" w:hAnsi="宋体"/>
              </w:rPr>
              <w:t>11</w:t>
            </w:r>
            <w:r w:rsidRPr="00BF751A">
              <w:rPr>
                <w:rFonts w:ascii="宋体" w:hAnsi="宋体" w:hint="eastAsia"/>
              </w:rPr>
              <w:t>月</w:t>
            </w:r>
            <w:r w:rsidR="0071415F">
              <w:rPr>
                <w:rFonts w:ascii="宋体" w:hAnsi="宋体"/>
              </w:rPr>
              <w:t>6</w:t>
            </w:r>
            <w:r w:rsidRPr="00BF751A">
              <w:rPr>
                <w:rFonts w:ascii="宋体" w:hAnsi="宋体" w:hint="eastAsia"/>
              </w:rPr>
              <w:t>日基金净资产</w:t>
            </w:r>
          </w:p>
        </w:tc>
        <w:tc>
          <w:tcPr>
            <w:tcW w:w="3906" w:type="dxa"/>
          </w:tcPr>
          <w:p w14:paraId="7B33EEA0" w14:textId="67F66F44" w:rsidR="00DC3906" w:rsidRPr="00BF751A" w:rsidRDefault="004B7BCF" w:rsidP="0006571A">
            <w:pPr>
              <w:jc w:val="right"/>
              <w:rPr>
                <w:rFonts w:ascii="宋体"/>
              </w:rPr>
            </w:pPr>
            <w:r>
              <w:rPr>
                <w:rFonts w:ascii="宋体"/>
              </w:rPr>
              <w:t>10,799,625.79</w:t>
            </w:r>
          </w:p>
        </w:tc>
      </w:tr>
    </w:tbl>
    <w:p w14:paraId="161ADB21" w14:textId="5FA1CCEE" w:rsidR="009961D2" w:rsidRDefault="00DC3906" w:rsidP="00F530F3">
      <w:pPr>
        <w:ind w:firstLineChars="200" w:firstLine="400"/>
        <w:rPr>
          <w:rFonts w:ascii="宋体"/>
        </w:rPr>
      </w:pPr>
      <w:r w:rsidRPr="00BF751A">
        <w:rPr>
          <w:rFonts w:ascii="宋体" w:hAnsi="宋体" w:hint="eastAsia"/>
        </w:rPr>
        <w:t>资产处置及负债清偿后，</w:t>
      </w:r>
      <w:r w:rsidR="00381A1F" w:rsidRPr="00BF751A">
        <w:rPr>
          <w:rFonts w:ascii="宋体" w:hAnsi="宋体"/>
        </w:rPr>
        <w:t>201</w:t>
      </w:r>
      <w:r w:rsidR="00381A1F">
        <w:rPr>
          <w:rFonts w:ascii="宋体" w:hAnsi="宋体"/>
        </w:rPr>
        <w:t>8</w:t>
      </w:r>
      <w:r w:rsidR="00381A1F" w:rsidRPr="00BF751A">
        <w:rPr>
          <w:rFonts w:ascii="宋体" w:hAnsi="宋体" w:hint="eastAsia"/>
        </w:rPr>
        <w:t>年</w:t>
      </w:r>
      <w:r w:rsidR="0071415F">
        <w:rPr>
          <w:rFonts w:ascii="宋体" w:hAnsi="宋体"/>
        </w:rPr>
        <w:t>11</w:t>
      </w:r>
      <w:r w:rsidRPr="00BF751A">
        <w:rPr>
          <w:rFonts w:ascii="宋体" w:hAnsi="宋体" w:hint="eastAsia"/>
        </w:rPr>
        <w:t>月</w:t>
      </w:r>
      <w:r w:rsidR="0071415F">
        <w:rPr>
          <w:rFonts w:ascii="宋体" w:hAnsi="宋体"/>
        </w:rPr>
        <w:t>6</w:t>
      </w:r>
      <w:r w:rsidRPr="00BF751A">
        <w:rPr>
          <w:rFonts w:ascii="宋体" w:hAnsi="宋体" w:hint="eastAsia"/>
        </w:rPr>
        <w:t>日本基金剩余财产为人民币</w:t>
      </w:r>
      <w:r w:rsidR="00721637" w:rsidRPr="00721637">
        <w:rPr>
          <w:rFonts w:ascii="宋体" w:hAnsi="宋体"/>
        </w:rPr>
        <w:t>10,799,625.79</w:t>
      </w:r>
      <w:r w:rsidRPr="00BF751A">
        <w:rPr>
          <w:rFonts w:ascii="宋体" w:hAnsi="宋体" w:hint="eastAsia"/>
        </w:rPr>
        <w:t>元，根据本基金的基金合同约定，依据基金从财产清算的分配方案，将基金财产清算后的全部剩</w:t>
      </w:r>
      <w:r>
        <w:rPr>
          <w:rFonts w:ascii="宋体" w:hAnsi="宋体" w:hint="eastAsia"/>
        </w:rPr>
        <w:t>余资产扣除基金财产清算费用、缴纳所欠税款并清偿基金债务后，按基金份额持有人持有的基金份额比例进行分配。</w:t>
      </w:r>
      <w:r w:rsidR="0096721B">
        <w:rPr>
          <w:rFonts w:ascii="宋体" w:hAnsi="宋体" w:hint="eastAsia"/>
        </w:rPr>
        <w:t>若</w:t>
      </w:r>
      <w:r w:rsidR="0096721B" w:rsidRPr="0096721B">
        <w:rPr>
          <w:rFonts w:ascii="宋体" w:hAnsi="宋体" w:hint="eastAsia"/>
        </w:rPr>
        <w:t>后续清算中出现资产不足以支付债务</w:t>
      </w:r>
      <w:r w:rsidR="0096721B">
        <w:rPr>
          <w:rFonts w:ascii="宋体" w:hAnsi="宋体" w:hint="eastAsia"/>
        </w:rPr>
        <w:t>的</w:t>
      </w:r>
      <w:r w:rsidR="0096721B">
        <w:rPr>
          <w:rFonts w:ascii="宋体" w:hAnsi="宋体"/>
        </w:rPr>
        <w:t>情况，</w:t>
      </w:r>
      <w:r w:rsidR="0096721B" w:rsidRPr="0096721B">
        <w:rPr>
          <w:rFonts w:ascii="宋体" w:hAnsi="宋体" w:hint="eastAsia"/>
        </w:rPr>
        <w:t>以持有人利益考虑，由管理人承担。</w:t>
      </w:r>
    </w:p>
    <w:p w14:paraId="1F553DFB" w14:textId="30A83B54" w:rsidR="001D2408" w:rsidRDefault="00A64EE8" w:rsidP="00CA7C64">
      <w:pPr>
        <w:spacing w:beforeLines="50" w:before="156" w:afterLines="50" w:after="156"/>
        <w:ind w:firstLineChars="200" w:firstLine="400"/>
        <w:rPr>
          <w:rFonts w:ascii="宋体" w:hAnsi="宋体"/>
        </w:rPr>
      </w:pPr>
      <w:r w:rsidRPr="00A64EE8">
        <w:rPr>
          <w:rFonts w:ascii="宋体" w:hAnsi="宋体" w:hint="eastAsia"/>
        </w:rPr>
        <w:t>清算起始日</w:t>
      </w:r>
      <w:r w:rsidR="00381A1F">
        <w:rPr>
          <w:rFonts w:ascii="宋体" w:hAnsi="宋体" w:hint="eastAsia"/>
        </w:rPr>
        <w:t>201</w:t>
      </w:r>
      <w:r w:rsidR="00381A1F">
        <w:rPr>
          <w:rFonts w:ascii="宋体" w:hAnsi="宋体"/>
        </w:rPr>
        <w:t>8</w:t>
      </w:r>
      <w:r w:rsidR="00381A1F" w:rsidRPr="00A64EE8">
        <w:rPr>
          <w:rFonts w:ascii="宋体" w:hAnsi="宋体" w:hint="eastAsia"/>
        </w:rPr>
        <w:t>年</w:t>
      </w:r>
      <w:r w:rsidR="00381A1F">
        <w:rPr>
          <w:rFonts w:ascii="宋体" w:hAnsi="宋体"/>
        </w:rPr>
        <w:t>9</w:t>
      </w:r>
      <w:r w:rsidRPr="00A64EE8">
        <w:rPr>
          <w:rFonts w:ascii="宋体" w:hAnsi="宋体" w:hint="eastAsia"/>
        </w:rPr>
        <w:t>月</w:t>
      </w:r>
      <w:r w:rsidR="00381A1F">
        <w:rPr>
          <w:rFonts w:ascii="宋体" w:hAnsi="宋体"/>
        </w:rPr>
        <w:t>26</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划出日前一日的银行存款产生的利息亦属份额持有人所有。截至</w:t>
      </w:r>
      <w:r w:rsidR="00381A1F">
        <w:rPr>
          <w:rFonts w:ascii="宋体" w:hAnsi="宋体" w:hint="eastAsia"/>
        </w:rPr>
        <w:t>201</w:t>
      </w:r>
      <w:r w:rsidR="00381A1F">
        <w:rPr>
          <w:rFonts w:ascii="宋体" w:hAnsi="宋体"/>
        </w:rPr>
        <w:t>8</w:t>
      </w:r>
      <w:r w:rsidR="00381A1F" w:rsidRPr="00A64EE8">
        <w:rPr>
          <w:rFonts w:ascii="宋体" w:hAnsi="宋体" w:hint="eastAsia"/>
        </w:rPr>
        <w:t>年</w:t>
      </w:r>
      <w:r w:rsidR="0071415F">
        <w:rPr>
          <w:rFonts w:ascii="宋体" w:hAnsi="宋体"/>
        </w:rPr>
        <w:t>11</w:t>
      </w:r>
      <w:r w:rsidRPr="00A64EE8">
        <w:rPr>
          <w:rFonts w:ascii="宋体" w:hAnsi="宋体" w:hint="eastAsia"/>
        </w:rPr>
        <w:t>月</w:t>
      </w:r>
      <w:r w:rsidR="0071415F">
        <w:rPr>
          <w:rFonts w:ascii="宋体" w:hAnsi="宋体"/>
        </w:rPr>
        <w:t>6</w:t>
      </w:r>
      <w:r w:rsidRPr="00A64EE8">
        <w:rPr>
          <w:rFonts w:ascii="宋体" w:hAnsi="宋体" w:hint="eastAsia"/>
        </w:rPr>
        <w:t>日止的应收利息共计</w:t>
      </w:r>
      <w:r w:rsidRPr="00BF751A">
        <w:rPr>
          <w:rFonts w:ascii="宋体" w:hAnsi="宋体" w:hint="eastAsia"/>
        </w:rPr>
        <w:t>人民币</w:t>
      </w:r>
      <w:r w:rsidR="00721637">
        <w:rPr>
          <w:rFonts w:ascii="宋体" w:hAnsi="宋体"/>
        </w:rPr>
        <w:t>9,714.70</w:t>
      </w:r>
      <w:r w:rsidRPr="00BF751A">
        <w:rPr>
          <w:rFonts w:ascii="宋体" w:hAnsi="宋体" w:hint="eastAsia"/>
        </w:rPr>
        <w:t>元（以当</w:t>
      </w:r>
      <w:r w:rsidRPr="00A64EE8">
        <w:rPr>
          <w:rFonts w:ascii="宋体" w:hAnsi="宋体" w:hint="eastAsia"/>
        </w:rPr>
        <w:t>前适用的利率预估），将由基金管理人以自有资金垫付，于</w:t>
      </w:r>
      <w:proofErr w:type="gramStart"/>
      <w:r w:rsidRPr="00A64EE8">
        <w:rPr>
          <w:rFonts w:ascii="宋体" w:hAnsi="宋体" w:hint="eastAsia"/>
        </w:rPr>
        <w:t>清算款</w:t>
      </w:r>
      <w:proofErr w:type="gramEnd"/>
      <w:r w:rsidRPr="00A64EE8">
        <w:rPr>
          <w:rFonts w:ascii="宋体" w:hAnsi="宋体" w:hint="eastAsia"/>
        </w:rPr>
        <w:t>划出日前划入托管账户。</w:t>
      </w:r>
      <w:r w:rsidR="00381A1F" w:rsidRPr="00721637">
        <w:rPr>
          <w:rFonts w:ascii="宋体" w:hAnsi="宋体"/>
        </w:rPr>
        <w:t>2018</w:t>
      </w:r>
      <w:r w:rsidR="00381A1F" w:rsidRPr="00721637">
        <w:rPr>
          <w:rFonts w:ascii="宋体" w:hAnsi="宋体" w:hint="eastAsia"/>
        </w:rPr>
        <w:t>年</w:t>
      </w:r>
      <w:r w:rsidR="0071415F" w:rsidRPr="00721637">
        <w:rPr>
          <w:rFonts w:ascii="宋体" w:hAnsi="宋体"/>
        </w:rPr>
        <w:t>11</w:t>
      </w:r>
      <w:r w:rsidRPr="00721637">
        <w:rPr>
          <w:rFonts w:ascii="宋体" w:hAnsi="宋体" w:hint="eastAsia"/>
        </w:rPr>
        <w:t>月</w:t>
      </w:r>
      <w:r w:rsidR="00721637" w:rsidRPr="00721637">
        <w:rPr>
          <w:rFonts w:ascii="宋体" w:hAnsi="宋体"/>
        </w:rPr>
        <w:t>6</w:t>
      </w:r>
      <w:r w:rsidRPr="00721637">
        <w:rPr>
          <w:rFonts w:ascii="宋体" w:hAnsi="宋体" w:hint="eastAsia"/>
        </w:rPr>
        <w:t>日</w:t>
      </w:r>
      <w:r w:rsidRPr="00A64EE8">
        <w:rPr>
          <w:rFonts w:ascii="宋体" w:hAnsi="宋体" w:hint="eastAsia"/>
        </w:rPr>
        <w:t>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划出日前一日的银行存款产生的利息亦由基金管理人以自有资金垫付。实际结息金额与垫付金额的尾差由基金管理人承担。</w:t>
      </w:r>
    </w:p>
    <w:p w14:paraId="24379A7B" w14:textId="77777777" w:rsidR="00DC3906" w:rsidRPr="00EA06D5" w:rsidRDefault="00A64EE8" w:rsidP="00CA7C64">
      <w:pPr>
        <w:spacing w:beforeLines="50" w:before="156" w:afterLines="50" w:after="156"/>
        <w:rPr>
          <w:rFonts w:ascii="宋体"/>
          <w:b/>
        </w:rPr>
      </w:pPr>
      <w:r>
        <w:rPr>
          <w:rFonts w:ascii="宋体" w:hAnsi="宋体"/>
          <w:b/>
        </w:rPr>
        <w:t>6</w:t>
      </w:r>
      <w:r w:rsidR="00DC3906" w:rsidRPr="00EA06D5">
        <w:rPr>
          <w:rFonts w:ascii="宋体" w:hAnsi="宋体" w:hint="eastAsia"/>
          <w:b/>
        </w:rPr>
        <w:t>、基金财产清算报告的告知安排</w:t>
      </w:r>
    </w:p>
    <w:p w14:paraId="042E216D" w14:textId="77777777"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14:paraId="78C503AC" w14:textId="77777777" w:rsidR="00DC3906" w:rsidRDefault="00DC3906" w:rsidP="00C95394">
      <w:pPr>
        <w:rPr>
          <w:rFonts w:ascii="宋体"/>
        </w:rPr>
      </w:pPr>
    </w:p>
    <w:p w14:paraId="392ADCB7" w14:textId="77777777" w:rsidR="00DC3906" w:rsidRPr="00EA06D5" w:rsidRDefault="00DC3906" w:rsidP="00CA7C64">
      <w:pPr>
        <w:spacing w:afterLines="100" w:after="312"/>
        <w:rPr>
          <w:rStyle w:val="a8"/>
        </w:rPr>
      </w:pPr>
      <w:r w:rsidRPr="00EA06D5">
        <w:rPr>
          <w:rStyle w:val="a8"/>
          <w:rFonts w:hint="eastAsia"/>
        </w:rPr>
        <w:t>六、备查</w:t>
      </w:r>
      <w:r w:rsidRPr="00655438">
        <w:rPr>
          <w:rStyle w:val="a8"/>
          <w:rFonts w:hint="eastAsia"/>
        </w:rPr>
        <w:t>文件目录</w:t>
      </w:r>
    </w:p>
    <w:p w14:paraId="3C621C71" w14:textId="77777777" w:rsidR="00BA0F3F" w:rsidRDefault="00DC3906" w:rsidP="00CA7C64">
      <w:pPr>
        <w:spacing w:afterLines="50" w:after="156"/>
        <w:rPr>
          <w:rFonts w:ascii="宋体"/>
          <w:b/>
        </w:rPr>
      </w:pPr>
      <w:r w:rsidRPr="00EA06D5">
        <w:rPr>
          <w:rFonts w:ascii="宋体" w:hAnsi="宋体"/>
          <w:b/>
        </w:rPr>
        <w:t>1</w:t>
      </w:r>
      <w:r w:rsidRPr="00EA06D5">
        <w:rPr>
          <w:rFonts w:ascii="宋体" w:hAnsi="宋体" w:hint="eastAsia"/>
          <w:b/>
        </w:rPr>
        <w:t>、备查文件目录</w:t>
      </w:r>
    </w:p>
    <w:p w14:paraId="1AE9EB3A" w14:textId="4F103B6C"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47482D">
        <w:rPr>
          <w:rFonts w:ascii="宋体" w:hAnsi="宋体" w:hint="eastAsia"/>
        </w:rPr>
        <w:t>交银施罗德卓越回报灵活配置混合型证券投资基金</w:t>
      </w:r>
      <w:r>
        <w:rPr>
          <w:rFonts w:ascii="宋体" w:hAnsi="宋体" w:hint="eastAsia"/>
        </w:rPr>
        <w:t>清算审计报告》；</w:t>
      </w:r>
    </w:p>
    <w:p w14:paraId="1AF1D130" w14:textId="5861C105"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47482D">
        <w:rPr>
          <w:rFonts w:ascii="宋体" w:hAnsi="宋体" w:hint="eastAsia"/>
        </w:rPr>
        <w:t>交银施罗德卓越回报灵活配置混合型证券投资基金</w:t>
      </w:r>
      <w:r>
        <w:rPr>
          <w:rFonts w:ascii="宋体" w:hAnsi="宋体" w:hint="eastAsia"/>
        </w:rPr>
        <w:t>清算报告》的法律意见。</w:t>
      </w:r>
    </w:p>
    <w:p w14:paraId="49F2CBFE"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、存放地点</w:t>
      </w:r>
    </w:p>
    <w:p w14:paraId="0288B9E7" w14:textId="77777777"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14:paraId="5250723D"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、查阅方式</w:t>
      </w:r>
    </w:p>
    <w:p w14:paraId="733B6527" w14:textId="77777777" w:rsidR="00DC3906" w:rsidRDefault="00DC3906" w:rsidP="00C95394">
      <w:pPr>
        <w:ind w:firstLine="396"/>
        <w:rPr>
          <w:rFonts w:ascii="宋体"/>
        </w:rPr>
      </w:pPr>
      <w:r>
        <w:rPr>
          <w:rFonts w:ascii="宋体" w:hAnsi="宋体" w:hint="eastAsia"/>
        </w:rPr>
        <w:t>本报告存放在本基金管理人及托管人住所，供公众查阅、复制。</w:t>
      </w:r>
    </w:p>
    <w:p w14:paraId="683FF566" w14:textId="77777777" w:rsidR="00DC3906" w:rsidRDefault="00DC3906" w:rsidP="00BB3470">
      <w:pPr>
        <w:rPr>
          <w:rFonts w:ascii="宋体"/>
        </w:rPr>
      </w:pPr>
    </w:p>
    <w:p w14:paraId="78B63832" w14:textId="070F2E69" w:rsidR="00ED4016" w:rsidRDefault="0047482D" w:rsidP="00C95394">
      <w:pPr>
        <w:ind w:firstLine="396"/>
        <w:jc w:val="right"/>
        <w:rPr>
          <w:rFonts w:ascii="宋体" w:hAnsi="宋体"/>
        </w:rPr>
      </w:pPr>
      <w:r>
        <w:rPr>
          <w:rFonts w:ascii="宋体" w:hAnsi="宋体" w:hint="eastAsia"/>
        </w:rPr>
        <w:t>交银施罗德卓越回报灵活配置混合型证券投资基金</w:t>
      </w:r>
    </w:p>
    <w:p w14:paraId="0196D6D2" w14:textId="77777777" w:rsidR="00DC3906" w:rsidRDefault="00DC3906" w:rsidP="00C95394">
      <w:pPr>
        <w:ind w:firstLine="396"/>
        <w:jc w:val="right"/>
        <w:rPr>
          <w:rFonts w:ascii="宋体"/>
        </w:rPr>
      </w:pPr>
      <w:r>
        <w:rPr>
          <w:rFonts w:ascii="宋体" w:hAnsi="宋体" w:hint="eastAsia"/>
        </w:rPr>
        <w:t>基金财产清算小组</w:t>
      </w:r>
    </w:p>
    <w:p w14:paraId="4F23320B" w14:textId="1BC6E8CF" w:rsidR="00DC3906" w:rsidRPr="000667F3" w:rsidRDefault="00F021DE" w:rsidP="00BB3470">
      <w:pPr>
        <w:ind w:firstLine="396"/>
        <w:jc w:val="right"/>
        <w:rPr>
          <w:rFonts w:ascii="宋体"/>
        </w:rPr>
      </w:pPr>
      <w:r>
        <w:rPr>
          <w:rFonts w:ascii="宋体" w:hAnsi="宋体"/>
        </w:rPr>
        <w:t>2018</w:t>
      </w:r>
      <w:r>
        <w:rPr>
          <w:rFonts w:ascii="宋体" w:hAnsi="宋体" w:hint="eastAsia"/>
        </w:rPr>
        <w:t>年</w:t>
      </w:r>
      <w:r w:rsidR="00013D55">
        <w:rPr>
          <w:rFonts w:ascii="宋体" w:hAnsi="宋体"/>
        </w:rPr>
        <w:t>12</w:t>
      </w:r>
      <w:r w:rsidR="00DC3906">
        <w:rPr>
          <w:rFonts w:ascii="宋体" w:hAnsi="宋体" w:hint="eastAsia"/>
        </w:rPr>
        <w:t>月</w:t>
      </w:r>
      <w:r w:rsidR="00460BA1">
        <w:rPr>
          <w:rFonts w:ascii="宋体" w:hAnsi="宋体"/>
        </w:rPr>
        <w:t>8</w:t>
      </w:r>
      <w:r w:rsidR="00DC3906">
        <w:rPr>
          <w:rFonts w:ascii="宋体" w:hAnsi="宋体" w:hint="eastAsia"/>
        </w:rPr>
        <w:t>日</w:t>
      </w: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A34C" w14:textId="77777777" w:rsidR="004F50F1" w:rsidRDefault="004F50F1" w:rsidP="00D53D73">
      <w:r>
        <w:separator/>
      </w:r>
    </w:p>
  </w:endnote>
  <w:endnote w:type="continuationSeparator" w:id="0">
    <w:p w14:paraId="4BB5475D" w14:textId="77777777" w:rsidR="004F50F1" w:rsidRDefault="004F50F1"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065B" w14:textId="77777777" w:rsidR="00B43672" w:rsidRDefault="00B43672">
    <w:pPr>
      <w:pStyle w:val="a4"/>
      <w:jc w:val="center"/>
    </w:pPr>
    <w:r>
      <w:rPr>
        <w:lang w:val="zh-CN"/>
      </w:rPr>
      <w:t xml:space="preserve"> </w:t>
    </w:r>
    <w:r>
      <w:rPr>
        <w:b/>
      </w:rPr>
      <w:fldChar w:fldCharType="begin"/>
    </w:r>
    <w:r>
      <w:rPr>
        <w:b/>
      </w:rPr>
      <w:instrText>PAGE</w:instrText>
    </w:r>
    <w:r>
      <w:rPr>
        <w:b/>
      </w:rPr>
      <w:fldChar w:fldCharType="separate"/>
    </w:r>
    <w:r w:rsidR="00912E8C">
      <w:rPr>
        <w:b/>
        <w:noProof/>
      </w:rPr>
      <w:t>7</w:t>
    </w:r>
    <w:r>
      <w:rPr>
        <w:b/>
      </w:rPr>
      <w:fldChar w:fldCharType="end"/>
    </w:r>
    <w:r>
      <w:rPr>
        <w:lang w:val="zh-CN"/>
      </w:rPr>
      <w:t xml:space="preserve"> / </w:t>
    </w:r>
    <w:r>
      <w:rPr>
        <w:b/>
      </w:rPr>
      <w:fldChar w:fldCharType="begin"/>
    </w:r>
    <w:r>
      <w:rPr>
        <w:b/>
      </w:rPr>
      <w:instrText>NUMPAGES</w:instrText>
    </w:r>
    <w:r>
      <w:rPr>
        <w:b/>
      </w:rPr>
      <w:fldChar w:fldCharType="separate"/>
    </w:r>
    <w:r w:rsidR="00912E8C">
      <w:rPr>
        <w:b/>
        <w:noProof/>
      </w:rPr>
      <w:t>8</w:t>
    </w:r>
    <w:r>
      <w:rPr>
        <w:b/>
      </w:rPr>
      <w:fldChar w:fldCharType="end"/>
    </w:r>
  </w:p>
  <w:p w14:paraId="1F3B9027" w14:textId="77777777" w:rsidR="00B43672" w:rsidRDefault="00B43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0E828" w14:textId="77777777" w:rsidR="004F50F1" w:rsidRDefault="004F50F1" w:rsidP="00D53D73">
      <w:r>
        <w:separator/>
      </w:r>
    </w:p>
  </w:footnote>
  <w:footnote w:type="continuationSeparator" w:id="0">
    <w:p w14:paraId="056E66BE" w14:textId="77777777" w:rsidR="004F50F1" w:rsidRDefault="004F50F1"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71D1" w14:textId="5B68EA83" w:rsidR="00B43672" w:rsidRDefault="0047482D" w:rsidP="003D668D">
    <w:pPr>
      <w:pStyle w:val="a3"/>
    </w:pPr>
    <w:r w:rsidRPr="0047482D">
      <w:rPr>
        <w:rFonts w:hint="eastAsia"/>
      </w:rPr>
      <w:t>交银施罗德卓越回报灵活配置混合型证券投资基金</w:t>
    </w:r>
    <w:r w:rsidR="00B43672">
      <w:rPr>
        <w:rFonts w:ascii="宋体" w:hAnsi="宋体" w:cs="宋体" w:hint="eastAsia"/>
      </w:rPr>
      <w:t>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42"/>
    <w:rsid w:val="00003397"/>
    <w:rsid w:val="00004C87"/>
    <w:rsid w:val="00013D55"/>
    <w:rsid w:val="000165AB"/>
    <w:rsid w:val="00024F9F"/>
    <w:rsid w:val="000308F8"/>
    <w:rsid w:val="00041179"/>
    <w:rsid w:val="00047577"/>
    <w:rsid w:val="000635AB"/>
    <w:rsid w:val="0006571A"/>
    <w:rsid w:val="000667F3"/>
    <w:rsid w:val="000770E7"/>
    <w:rsid w:val="00081056"/>
    <w:rsid w:val="00083B02"/>
    <w:rsid w:val="00086426"/>
    <w:rsid w:val="00087A25"/>
    <w:rsid w:val="000A6784"/>
    <w:rsid w:val="000B1A05"/>
    <w:rsid w:val="000B253B"/>
    <w:rsid w:val="000B257B"/>
    <w:rsid w:val="000B6D18"/>
    <w:rsid w:val="000D4429"/>
    <w:rsid w:val="000D5DE1"/>
    <w:rsid w:val="000E1C02"/>
    <w:rsid w:val="000F5EA3"/>
    <w:rsid w:val="000F62B1"/>
    <w:rsid w:val="000F6D2E"/>
    <w:rsid w:val="0010427A"/>
    <w:rsid w:val="00104D0B"/>
    <w:rsid w:val="0010609D"/>
    <w:rsid w:val="00116696"/>
    <w:rsid w:val="00124B3D"/>
    <w:rsid w:val="001328C0"/>
    <w:rsid w:val="0014090E"/>
    <w:rsid w:val="00145EDE"/>
    <w:rsid w:val="001519D7"/>
    <w:rsid w:val="00152371"/>
    <w:rsid w:val="0016262F"/>
    <w:rsid w:val="0018253F"/>
    <w:rsid w:val="001839B2"/>
    <w:rsid w:val="001A48E6"/>
    <w:rsid w:val="001A63F4"/>
    <w:rsid w:val="001C147C"/>
    <w:rsid w:val="001C7ACD"/>
    <w:rsid w:val="001D0BB8"/>
    <w:rsid w:val="001D2408"/>
    <w:rsid w:val="001D35CF"/>
    <w:rsid w:val="001D65A6"/>
    <w:rsid w:val="001D663B"/>
    <w:rsid w:val="001F0B55"/>
    <w:rsid w:val="001F22F5"/>
    <w:rsid w:val="00207AF6"/>
    <w:rsid w:val="00215F4F"/>
    <w:rsid w:val="00216357"/>
    <w:rsid w:val="00217302"/>
    <w:rsid w:val="00222866"/>
    <w:rsid w:val="00232D71"/>
    <w:rsid w:val="00233F5E"/>
    <w:rsid w:val="0025249A"/>
    <w:rsid w:val="002747E2"/>
    <w:rsid w:val="002776B0"/>
    <w:rsid w:val="002819E4"/>
    <w:rsid w:val="00281CCF"/>
    <w:rsid w:val="002878BD"/>
    <w:rsid w:val="00290253"/>
    <w:rsid w:val="00294F6C"/>
    <w:rsid w:val="002A1625"/>
    <w:rsid w:val="002B2418"/>
    <w:rsid w:val="002C0BA3"/>
    <w:rsid w:val="002C2CAE"/>
    <w:rsid w:val="002D60B9"/>
    <w:rsid w:val="002D7D4E"/>
    <w:rsid w:val="002E2255"/>
    <w:rsid w:val="002F08D1"/>
    <w:rsid w:val="002F14AC"/>
    <w:rsid w:val="002F423D"/>
    <w:rsid w:val="002F6065"/>
    <w:rsid w:val="00302882"/>
    <w:rsid w:val="00312942"/>
    <w:rsid w:val="0031513A"/>
    <w:rsid w:val="003179F4"/>
    <w:rsid w:val="00322DB3"/>
    <w:rsid w:val="00324E38"/>
    <w:rsid w:val="00326DDB"/>
    <w:rsid w:val="0034525F"/>
    <w:rsid w:val="00347436"/>
    <w:rsid w:val="00350AC2"/>
    <w:rsid w:val="003514C4"/>
    <w:rsid w:val="00361006"/>
    <w:rsid w:val="00363514"/>
    <w:rsid w:val="003717BE"/>
    <w:rsid w:val="003759E5"/>
    <w:rsid w:val="00380EB5"/>
    <w:rsid w:val="00381A1F"/>
    <w:rsid w:val="00387CFF"/>
    <w:rsid w:val="00391171"/>
    <w:rsid w:val="00392A0C"/>
    <w:rsid w:val="00396AD2"/>
    <w:rsid w:val="003B2660"/>
    <w:rsid w:val="003B496E"/>
    <w:rsid w:val="003B5599"/>
    <w:rsid w:val="003B70BC"/>
    <w:rsid w:val="003C4958"/>
    <w:rsid w:val="003C7775"/>
    <w:rsid w:val="003D0BF1"/>
    <w:rsid w:val="003D54AA"/>
    <w:rsid w:val="003D668D"/>
    <w:rsid w:val="003F12E6"/>
    <w:rsid w:val="003F3765"/>
    <w:rsid w:val="003F5981"/>
    <w:rsid w:val="00403F97"/>
    <w:rsid w:val="00413595"/>
    <w:rsid w:val="00432DB3"/>
    <w:rsid w:val="00434F5A"/>
    <w:rsid w:val="00437CE9"/>
    <w:rsid w:val="0044741A"/>
    <w:rsid w:val="00452316"/>
    <w:rsid w:val="004542B7"/>
    <w:rsid w:val="00460BA1"/>
    <w:rsid w:val="00463517"/>
    <w:rsid w:val="004653A6"/>
    <w:rsid w:val="00466ADB"/>
    <w:rsid w:val="0047482D"/>
    <w:rsid w:val="00477040"/>
    <w:rsid w:val="004803BF"/>
    <w:rsid w:val="004844A8"/>
    <w:rsid w:val="00486B53"/>
    <w:rsid w:val="00487020"/>
    <w:rsid w:val="0049073C"/>
    <w:rsid w:val="004932B6"/>
    <w:rsid w:val="004972F4"/>
    <w:rsid w:val="00497A3D"/>
    <w:rsid w:val="004A398B"/>
    <w:rsid w:val="004A418D"/>
    <w:rsid w:val="004B0EB0"/>
    <w:rsid w:val="004B285A"/>
    <w:rsid w:val="004B4B87"/>
    <w:rsid w:val="004B7BCF"/>
    <w:rsid w:val="004C2EC7"/>
    <w:rsid w:val="004C781C"/>
    <w:rsid w:val="004E2B6F"/>
    <w:rsid w:val="004E43FD"/>
    <w:rsid w:val="004F50F1"/>
    <w:rsid w:val="004F7582"/>
    <w:rsid w:val="00501855"/>
    <w:rsid w:val="00502320"/>
    <w:rsid w:val="005126D9"/>
    <w:rsid w:val="00513347"/>
    <w:rsid w:val="00517426"/>
    <w:rsid w:val="00523C14"/>
    <w:rsid w:val="00553182"/>
    <w:rsid w:val="00555724"/>
    <w:rsid w:val="00556CBC"/>
    <w:rsid w:val="005603F0"/>
    <w:rsid w:val="00570FD4"/>
    <w:rsid w:val="00584B96"/>
    <w:rsid w:val="005B35D5"/>
    <w:rsid w:val="005C6205"/>
    <w:rsid w:val="005E648B"/>
    <w:rsid w:val="005F2103"/>
    <w:rsid w:val="005F67AB"/>
    <w:rsid w:val="00606889"/>
    <w:rsid w:val="00610688"/>
    <w:rsid w:val="00610D1B"/>
    <w:rsid w:val="00615E0D"/>
    <w:rsid w:val="0061744A"/>
    <w:rsid w:val="0062033F"/>
    <w:rsid w:val="00630A4F"/>
    <w:rsid w:val="0063163F"/>
    <w:rsid w:val="00633AB8"/>
    <w:rsid w:val="00647B6B"/>
    <w:rsid w:val="00653258"/>
    <w:rsid w:val="006537C5"/>
    <w:rsid w:val="00655438"/>
    <w:rsid w:val="00671BD0"/>
    <w:rsid w:val="00685493"/>
    <w:rsid w:val="00686E18"/>
    <w:rsid w:val="00695EC6"/>
    <w:rsid w:val="006A1DAA"/>
    <w:rsid w:val="006A479C"/>
    <w:rsid w:val="006A6031"/>
    <w:rsid w:val="006B69EA"/>
    <w:rsid w:val="006E6C11"/>
    <w:rsid w:val="006E70A8"/>
    <w:rsid w:val="006F11C6"/>
    <w:rsid w:val="00702CFC"/>
    <w:rsid w:val="00704551"/>
    <w:rsid w:val="007078C1"/>
    <w:rsid w:val="00707986"/>
    <w:rsid w:val="00711DD2"/>
    <w:rsid w:val="0071415F"/>
    <w:rsid w:val="00721637"/>
    <w:rsid w:val="007265C1"/>
    <w:rsid w:val="007345AB"/>
    <w:rsid w:val="0073471B"/>
    <w:rsid w:val="007348E3"/>
    <w:rsid w:val="00742A8C"/>
    <w:rsid w:val="007447B0"/>
    <w:rsid w:val="007455B2"/>
    <w:rsid w:val="007839C4"/>
    <w:rsid w:val="00791E0E"/>
    <w:rsid w:val="007923AB"/>
    <w:rsid w:val="00795524"/>
    <w:rsid w:val="007A0445"/>
    <w:rsid w:val="007A24DA"/>
    <w:rsid w:val="007A2F35"/>
    <w:rsid w:val="007B530C"/>
    <w:rsid w:val="007B6201"/>
    <w:rsid w:val="007B7805"/>
    <w:rsid w:val="007C03B7"/>
    <w:rsid w:val="007C05AF"/>
    <w:rsid w:val="007C3A50"/>
    <w:rsid w:val="007E300F"/>
    <w:rsid w:val="007E61F5"/>
    <w:rsid w:val="007E62E9"/>
    <w:rsid w:val="007F2FDD"/>
    <w:rsid w:val="00801893"/>
    <w:rsid w:val="00802145"/>
    <w:rsid w:val="0080674B"/>
    <w:rsid w:val="00807A5F"/>
    <w:rsid w:val="00822B78"/>
    <w:rsid w:val="008258B6"/>
    <w:rsid w:val="00830473"/>
    <w:rsid w:val="00843A50"/>
    <w:rsid w:val="00843A79"/>
    <w:rsid w:val="0085735E"/>
    <w:rsid w:val="00860A0D"/>
    <w:rsid w:val="00880E4F"/>
    <w:rsid w:val="00890137"/>
    <w:rsid w:val="00891EB1"/>
    <w:rsid w:val="008A1D7A"/>
    <w:rsid w:val="008A44A3"/>
    <w:rsid w:val="008A7521"/>
    <w:rsid w:val="008E2893"/>
    <w:rsid w:val="008E2D42"/>
    <w:rsid w:val="008F262E"/>
    <w:rsid w:val="008F2A1B"/>
    <w:rsid w:val="008F3C4A"/>
    <w:rsid w:val="008F5E06"/>
    <w:rsid w:val="00903958"/>
    <w:rsid w:val="0090505E"/>
    <w:rsid w:val="00912E8C"/>
    <w:rsid w:val="009207C8"/>
    <w:rsid w:val="009344B6"/>
    <w:rsid w:val="00934E68"/>
    <w:rsid w:val="00936C10"/>
    <w:rsid w:val="00941525"/>
    <w:rsid w:val="00953D21"/>
    <w:rsid w:val="00961826"/>
    <w:rsid w:val="0096721B"/>
    <w:rsid w:val="00995547"/>
    <w:rsid w:val="0099554F"/>
    <w:rsid w:val="009961D2"/>
    <w:rsid w:val="009A5C35"/>
    <w:rsid w:val="009A644C"/>
    <w:rsid w:val="009B1679"/>
    <w:rsid w:val="009B75F3"/>
    <w:rsid w:val="009B7BA3"/>
    <w:rsid w:val="009D6130"/>
    <w:rsid w:val="009D6E94"/>
    <w:rsid w:val="009D79CD"/>
    <w:rsid w:val="009F2F09"/>
    <w:rsid w:val="00A013F0"/>
    <w:rsid w:val="00A12110"/>
    <w:rsid w:val="00A15D9E"/>
    <w:rsid w:val="00A24D0E"/>
    <w:rsid w:val="00A25BB8"/>
    <w:rsid w:val="00A33D06"/>
    <w:rsid w:val="00A340DF"/>
    <w:rsid w:val="00A36543"/>
    <w:rsid w:val="00A47669"/>
    <w:rsid w:val="00A50782"/>
    <w:rsid w:val="00A63346"/>
    <w:rsid w:val="00A633EC"/>
    <w:rsid w:val="00A64EE8"/>
    <w:rsid w:val="00A71D89"/>
    <w:rsid w:val="00A90D9B"/>
    <w:rsid w:val="00A91AF9"/>
    <w:rsid w:val="00A92200"/>
    <w:rsid w:val="00AA19E6"/>
    <w:rsid w:val="00AB14E2"/>
    <w:rsid w:val="00AB33BA"/>
    <w:rsid w:val="00AC04BC"/>
    <w:rsid w:val="00AC637A"/>
    <w:rsid w:val="00AE1CF6"/>
    <w:rsid w:val="00AE3A1C"/>
    <w:rsid w:val="00AE3B5A"/>
    <w:rsid w:val="00B12CDD"/>
    <w:rsid w:val="00B176F3"/>
    <w:rsid w:val="00B21790"/>
    <w:rsid w:val="00B21E1D"/>
    <w:rsid w:val="00B22D2C"/>
    <w:rsid w:val="00B24FFA"/>
    <w:rsid w:val="00B31785"/>
    <w:rsid w:val="00B31A0B"/>
    <w:rsid w:val="00B34AE0"/>
    <w:rsid w:val="00B43672"/>
    <w:rsid w:val="00B505B6"/>
    <w:rsid w:val="00B648CD"/>
    <w:rsid w:val="00B64CA4"/>
    <w:rsid w:val="00B73D67"/>
    <w:rsid w:val="00B74E18"/>
    <w:rsid w:val="00B7536D"/>
    <w:rsid w:val="00B76168"/>
    <w:rsid w:val="00B938F7"/>
    <w:rsid w:val="00BA0F3F"/>
    <w:rsid w:val="00BA1039"/>
    <w:rsid w:val="00BA41FD"/>
    <w:rsid w:val="00BA7891"/>
    <w:rsid w:val="00BB15B5"/>
    <w:rsid w:val="00BB3470"/>
    <w:rsid w:val="00BB5C21"/>
    <w:rsid w:val="00BE7E10"/>
    <w:rsid w:val="00BF0602"/>
    <w:rsid w:val="00BF74ED"/>
    <w:rsid w:val="00BF751A"/>
    <w:rsid w:val="00C04892"/>
    <w:rsid w:val="00C0659A"/>
    <w:rsid w:val="00C067DD"/>
    <w:rsid w:val="00C13F53"/>
    <w:rsid w:val="00C17285"/>
    <w:rsid w:val="00C36E1C"/>
    <w:rsid w:val="00C42CBA"/>
    <w:rsid w:val="00C43916"/>
    <w:rsid w:val="00C87A16"/>
    <w:rsid w:val="00C93386"/>
    <w:rsid w:val="00C95394"/>
    <w:rsid w:val="00CA4D26"/>
    <w:rsid w:val="00CA7C3E"/>
    <w:rsid w:val="00CA7C64"/>
    <w:rsid w:val="00CB1A0B"/>
    <w:rsid w:val="00CD06DA"/>
    <w:rsid w:val="00CD6F74"/>
    <w:rsid w:val="00CD7142"/>
    <w:rsid w:val="00CE3EFB"/>
    <w:rsid w:val="00CE5FDA"/>
    <w:rsid w:val="00CF1DEA"/>
    <w:rsid w:val="00CF69E3"/>
    <w:rsid w:val="00D16C1D"/>
    <w:rsid w:val="00D2529D"/>
    <w:rsid w:val="00D257D3"/>
    <w:rsid w:val="00D2690D"/>
    <w:rsid w:val="00D33914"/>
    <w:rsid w:val="00D53D73"/>
    <w:rsid w:val="00D66915"/>
    <w:rsid w:val="00D878D7"/>
    <w:rsid w:val="00D92FE1"/>
    <w:rsid w:val="00DC1D3E"/>
    <w:rsid w:val="00DC3906"/>
    <w:rsid w:val="00DC7D1E"/>
    <w:rsid w:val="00DD78BF"/>
    <w:rsid w:val="00DE2B2E"/>
    <w:rsid w:val="00DF1FAD"/>
    <w:rsid w:val="00E03A07"/>
    <w:rsid w:val="00E07013"/>
    <w:rsid w:val="00E110F1"/>
    <w:rsid w:val="00E131B7"/>
    <w:rsid w:val="00E21BF1"/>
    <w:rsid w:val="00E32FC2"/>
    <w:rsid w:val="00E43AB7"/>
    <w:rsid w:val="00E5623B"/>
    <w:rsid w:val="00E82751"/>
    <w:rsid w:val="00E84A89"/>
    <w:rsid w:val="00E903DF"/>
    <w:rsid w:val="00E907E3"/>
    <w:rsid w:val="00EA06D5"/>
    <w:rsid w:val="00EA1986"/>
    <w:rsid w:val="00EA50E9"/>
    <w:rsid w:val="00EB0BF5"/>
    <w:rsid w:val="00EC1CCC"/>
    <w:rsid w:val="00ED04D8"/>
    <w:rsid w:val="00ED1FAE"/>
    <w:rsid w:val="00ED2EA3"/>
    <w:rsid w:val="00ED3524"/>
    <w:rsid w:val="00ED4016"/>
    <w:rsid w:val="00ED425C"/>
    <w:rsid w:val="00ED54CA"/>
    <w:rsid w:val="00ED5971"/>
    <w:rsid w:val="00EE3FD2"/>
    <w:rsid w:val="00EF397F"/>
    <w:rsid w:val="00EF4435"/>
    <w:rsid w:val="00EF5114"/>
    <w:rsid w:val="00F021DE"/>
    <w:rsid w:val="00F127E3"/>
    <w:rsid w:val="00F13B0F"/>
    <w:rsid w:val="00F165B0"/>
    <w:rsid w:val="00F341D4"/>
    <w:rsid w:val="00F46754"/>
    <w:rsid w:val="00F530F3"/>
    <w:rsid w:val="00F57828"/>
    <w:rsid w:val="00F867ED"/>
    <w:rsid w:val="00FA1505"/>
    <w:rsid w:val="00FA4863"/>
    <w:rsid w:val="00FC3B02"/>
    <w:rsid w:val="00FD0E37"/>
    <w:rsid w:val="00FD2093"/>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1F65DD"/>
  <w15:docId w15:val="{794A636C-2596-41FF-8DDC-46B00BB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134103109">
      <w:bodyDiv w:val="1"/>
      <w:marLeft w:val="0"/>
      <w:marRight w:val="0"/>
      <w:marTop w:val="0"/>
      <w:marBottom w:val="0"/>
      <w:divBdr>
        <w:top w:val="none" w:sz="0" w:space="0" w:color="auto"/>
        <w:left w:val="none" w:sz="0" w:space="0" w:color="auto"/>
        <w:bottom w:val="none" w:sz="0" w:space="0" w:color="auto"/>
        <w:right w:val="none" w:sz="0" w:space="0" w:color="auto"/>
      </w:divBdr>
    </w:div>
    <w:div w:id="166673293">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673974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25364047">
      <w:bodyDiv w:val="1"/>
      <w:marLeft w:val="0"/>
      <w:marRight w:val="0"/>
      <w:marTop w:val="0"/>
      <w:marBottom w:val="0"/>
      <w:divBdr>
        <w:top w:val="none" w:sz="0" w:space="0" w:color="auto"/>
        <w:left w:val="none" w:sz="0" w:space="0" w:color="auto"/>
        <w:bottom w:val="none" w:sz="0" w:space="0" w:color="auto"/>
        <w:right w:val="none" w:sz="0" w:space="0" w:color="auto"/>
      </w:divBdr>
    </w:div>
    <w:div w:id="547381633">
      <w:bodyDiv w:val="1"/>
      <w:marLeft w:val="0"/>
      <w:marRight w:val="0"/>
      <w:marTop w:val="0"/>
      <w:marBottom w:val="0"/>
      <w:divBdr>
        <w:top w:val="none" w:sz="0" w:space="0" w:color="auto"/>
        <w:left w:val="none" w:sz="0" w:space="0" w:color="auto"/>
        <w:bottom w:val="none" w:sz="0" w:space="0" w:color="auto"/>
        <w:right w:val="none" w:sz="0" w:space="0" w:color="auto"/>
      </w:divBdr>
    </w:div>
    <w:div w:id="562060732">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10861870">
      <w:bodyDiv w:val="1"/>
      <w:marLeft w:val="0"/>
      <w:marRight w:val="0"/>
      <w:marTop w:val="0"/>
      <w:marBottom w:val="0"/>
      <w:divBdr>
        <w:top w:val="none" w:sz="0" w:space="0" w:color="auto"/>
        <w:left w:val="none" w:sz="0" w:space="0" w:color="auto"/>
        <w:bottom w:val="none" w:sz="0" w:space="0" w:color="auto"/>
        <w:right w:val="none" w:sz="0" w:space="0" w:color="auto"/>
      </w:divBdr>
    </w:div>
    <w:div w:id="63341368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649407213">
      <w:bodyDiv w:val="1"/>
      <w:marLeft w:val="0"/>
      <w:marRight w:val="0"/>
      <w:marTop w:val="0"/>
      <w:marBottom w:val="0"/>
      <w:divBdr>
        <w:top w:val="none" w:sz="0" w:space="0" w:color="auto"/>
        <w:left w:val="none" w:sz="0" w:space="0" w:color="auto"/>
        <w:bottom w:val="none" w:sz="0" w:space="0" w:color="auto"/>
        <w:right w:val="none" w:sz="0" w:space="0" w:color="auto"/>
      </w:divBdr>
    </w:div>
    <w:div w:id="744062726">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23552135">
      <w:bodyDiv w:val="1"/>
      <w:marLeft w:val="0"/>
      <w:marRight w:val="0"/>
      <w:marTop w:val="0"/>
      <w:marBottom w:val="0"/>
      <w:divBdr>
        <w:top w:val="none" w:sz="0" w:space="0" w:color="auto"/>
        <w:left w:val="none" w:sz="0" w:space="0" w:color="auto"/>
        <w:bottom w:val="none" w:sz="0" w:space="0" w:color="auto"/>
        <w:right w:val="none" w:sz="0" w:space="0" w:color="auto"/>
      </w:divBdr>
    </w:div>
    <w:div w:id="854340175">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35020412">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063604758">
      <w:bodyDiv w:val="1"/>
      <w:marLeft w:val="0"/>
      <w:marRight w:val="0"/>
      <w:marTop w:val="0"/>
      <w:marBottom w:val="0"/>
      <w:divBdr>
        <w:top w:val="none" w:sz="0" w:space="0" w:color="auto"/>
        <w:left w:val="none" w:sz="0" w:space="0" w:color="auto"/>
        <w:bottom w:val="none" w:sz="0" w:space="0" w:color="auto"/>
        <w:right w:val="none" w:sz="0" w:space="0" w:color="auto"/>
      </w:divBdr>
    </w:div>
    <w:div w:id="110889465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271013096">
      <w:bodyDiv w:val="1"/>
      <w:marLeft w:val="0"/>
      <w:marRight w:val="0"/>
      <w:marTop w:val="0"/>
      <w:marBottom w:val="0"/>
      <w:divBdr>
        <w:top w:val="none" w:sz="0" w:space="0" w:color="auto"/>
        <w:left w:val="none" w:sz="0" w:space="0" w:color="auto"/>
        <w:bottom w:val="none" w:sz="0" w:space="0" w:color="auto"/>
        <w:right w:val="none" w:sz="0" w:space="0" w:color="auto"/>
      </w:divBdr>
    </w:div>
    <w:div w:id="1297838633">
      <w:bodyDiv w:val="1"/>
      <w:marLeft w:val="0"/>
      <w:marRight w:val="0"/>
      <w:marTop w:val="0"/>
      <w:marBottom w:val="0"/>
      <w:divBdr>
        <w:top w:val="none" w:sz="0" w:space="0" w:color="auto"/>
        <w:left w:val="none" w:sz="0" w:space="0" w:color="auto"/>
        <w:bottom w:val="none" w:sz="0" w:space="0" w:color="auto"/>
        <w:right w:val="none" w:sz="0" w:space="0" w:color="auto"/>
      </w:divBdr>
    </w:div>
    <w:div w:id="1322389181">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495607501">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09197951">
      <w:bodyDiv w:val="1"/>
      <w:marLeft w:val="0"/>
      <w:marRight w:val="0"/>
      <w:marTop w:val="0"/>
      <w:marBottom w:val="0"/>
      <w:divBdr>
        <w:top w:val="none" w:sz="0" w:space="0" w:color="auto"/>
        <w:left w:val="none" w:sz="0" w:space="0" w:color="auto"/>
        <w:bottom w:val="none" w:sz="0" w:space="0" w:color="auto"/>
        <w:right w:val="none" w:sz="0" w:space="0" w:color="auto"/>
      </w:divBdr>
    </w:div>
    <w:div w:id="1656763705">
      <w:bodyDiv w:val="1"/>
      <w:marLeft w:val="0"/>
      <w:marRight w:val="0"/>
      <w:marTop w:val="0"/>
      <w:marBottom w:val="0"/>
      <w:divBdr>
        <w:top w:val="none" w:sz="0" w:space="0" w:color="auto"/>
        <w:left w:val="none" w:sz="0" w:space="0" w:color="auto"/>
        <w:bottom w:val="none" w:sz="0" w:space="0" w:color="auto"/>
        <w:right w:val="none" w:sz="0" w:space="0" w:color="auto"/>
      </w:divBdr>
    </w:div>
    <w:div w:id="1672100017">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92301265">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44276185">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5679-F80D-4F8E-98E3-900231A9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5011</Words>
  <Characters>1202</Characters>
  <Application>Microsoft Office Word</Application>
  <DocSecurity>0</DocSecurity>
  <Lines>10</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郝婷婷</cp:lastModifiedBy>
  <cp:revision>20</cp:revision>
  <cp:lastPrinted>2018-03-06T03:24:00Z</cp:lastPrinted>
  <dcterms:created xsi:type="dcterms:W3CDTF">2018-11-08T07:19:00Z</dcterms:created>
  <dcterms:modified xsi:type="dcterms:W3CDTF">2018-12-07T05:40:00Z</dcterms:modified>
</cp:coreProperties>
</file>