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317" w:rsidRPr="002A51E8" w:rsidRDefault="00070317" w:rsidP="00070317">
      <w:pPr>
        <w:widowControl/>
        <w:jc w:val="center"/>
        <w:rPr>
          <w:rFonts w:asciiTheme="minorEastAsia" w:eastAsiaTheme="minorEastAsia" w:hAnsiTheme="minorEastAsia" w:cs="宋体"/>
          <w:b/>
          <w:kern w:val="0"/>
          <w:sz w:val="30"/>
          <w:szCs w:val="30"/>
        </w:rPr>
      </w:pPr>
      <w:r w:rsidRPr="002A51E8">
        <w:rPr>
          <w:rFonts w:asciiTheme="minorEastAsia" w:eastAsiaTheme="minorEastAsia" w:hAnsiTheme="minorEastAsia" w:cs="宋体" w:hint="eastAsia"/>
          <w:b/>
          <w:kern w:val="0"/>
          <w:sz w:val="30"/>
          <w:szCs w:val="30"/>
        </w:rPr>
        <w:t>交银施罗德基金管理有限公司关于交银施罗德趋势优先混合型证券投资基金基金经理变更的公告</w:t>
      </w:r>
    </w:p>
    <w:p w:rsidR="00070317" w:rsidRPr="0000418A" w:rsidRDefault="00070317" w:rsidP="00070317">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eastAsiaTheme="minorEastAsia" w:hAnsiTheme="minorEastAsia" w:cs="宋体" w:hint="eastAsia"/>
          <w:bCs/>
          <w:sz w:val="24"/>
          <w:szCs w:val="24"/>
        </w:rPr>
        <w:t/>
      </w:r>
      <w:r w:rsidRPr="0000418A">
        <w:rPr>
          <w:rFonts w:asciiTheme="minorEastAsia" w:eastAsiaTheme="minorEastAsia" w:hAnsiTheme="minorEastAsia" w:cs="宋体"/>
          <w:bCs/>
          <w:sz w:val="24"/>
          <w:szCs w:val="24"/>
        </w:rPr>
        <w:t>2017年6月13日</w:t>
      </w:r>
    </w:p>
    <w:p w:rsidR="00070317" w:rsidRPr="0000418A" w:rsidRDefault="00070317" w:rsidP="00070317">
      <w:pPr>
        <w:spacing w:line="560" w:lineRule="exact"/>
        <w:jc w:val="center"/>
        <w:rPr>
          <w:rFonts w:asciiTheme="minorEastAsia" w:eastAsiaTheme="minorEastAsia" w:hAnsiTheme="minorEastAsia"/>
          <w:color w:val="000000"/>
          <w:sz w:val="24"/>
          <w:szCs w:val="24"/>
        </w:rPr>
      </w:pPr>
    </w:p>
    <w:p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3"/>
        <w:gridCol w:w="5286"/>
      </w:tblGrid>
      <w:tr w:rsidR="00070317" w:rsidRPr="0000418A" w:rsidTr="009C0DF9">
        <w:trPr>
          <w:jc w:val="center"/>
        </w:trPr>
        <w:tc>
          <w:tcPr>
            <w:tcW w:w="4353" w:type="dxa"/>
            <w:vAlign w:val="center"/>
          </w:tcPr>
          <w:p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交银施罗德趋势优先混合型证券投资基金</w:t>
            </w:r>
          </w:p>
        </w:tc>
      </w:tr>
      <w:tr w:rsidR="00070317" w:rsidRPr="0000418A" w:rsidTr="009C0DF9">
        <w:trPr>
          <w:jc w:val="center"/>
        </w:trPr>
        <w:tc>
          <w:tcPr>
            <w:tcW w:w="4353" w:type="dxa"/>
            <w:vAlign w:val="center"/>
          </w:tcPr>
          <w:p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交银趋势混合</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519702</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hint="eastAsia"/>
                <w:color w:val="000000"/>
                <w:sz w:val="24"/>
                <w:szCs w:val="24"/>
              </w:rPr>
              <w:t>基金前端交易代码</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519702</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hint="eastAsia"/>
                <w:color w:val="000000"/>
                <w:sz w:val="24"/>
                <w:szCs w:val="24"/>
              </w:rPr>
              <w:t>基金后端交易代码</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519703</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《基金管理公司投资管理人员管理指导意见》、《证券投资基金信息披露管理办法》等</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w="5286" w:type="dxa"/>
            <w:vAlign w:val="center"/>
          </w:tcPr>
          <w:p w:rsidR="00A63D9B" w:rsidRPr="0000418A" w:rsidRDefault="00547962"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解聘基金经理</w:t>
            </w:r>
          </w:p>
        </w:tc>
      </w:tr>
    </w:tbl>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韩威俊</w:t>
            </w:r>
          </w:p>
        </w:tc>
      </w:tr>
    </w:tbl>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离任基金经理姓名</w:t>
            </w:r>
          </w:p>
        </w:tc>
        <w:tc>
          <w:tcPr>
            <w:vAlign w:val="center"/>
          </w:tcPr>
          <w:p>
            <w:pPr>
              <w:jc w:val="left"/>
            </w:pPr>
            <w:r>
              <w:rPr>
                <w:rFonts w:asciiTheme="minorEastAsia" w:eastAsiaTheme="minorEastAsia" w:hAnsiTheme="minorEastAsia"/>
                <w:sz w:val="24"/>
                <w:szCs w:val="24"/>
              </w:rPr>
              <w:t>曹文俊</w:t>
            </w:r>
          </w:p>
        </w:tc>
      </w:tr>
    </w:tbl>
    <w:p w:rsidR="00070317" w:rsidRPr="0000418A" w:rsidRDefault="00070317" w:rsidP="00070317">
      <w:pPr>
        <w:spacing w:line="560" w:lineRule="exact"/>
        <w:rPr>
          <w:rFonts w:asciiTheme="minorEastAsia" w:eastAsiaTheme="minorEastAsia" w:hAnsiTheme="minorEastAsia"/>
          <w:color w:val="000000"/>
          <w:sz w:val="24"/>
          <w:szCs w:val="24"/>
        </w:rPr>
      </w:pPr>
    </w:p>
    <w:p w:rsidR="00070317" w:rsidRPr="0000418A" w:rsidRDefault="00DE5519" w:rsidP="00070317">
      <w:pPr>
        <w:pStyle w:val="2"/>
        <w:spacing w:line="560" w:lineRule="exact"/>
        <w:rPr>
          <w:rFonts w:asciiTheme="minorEastAsia" w:eastAsiaTheme="minorEastAsia" w:hAnsiTheme="minorEastAsia"/>
          <w:bCs w:val="0"/>
          <w:color w:val="000000"/>
          <w:sz w:val="24"/>
          <w:szCs w:val="24"/>
        </w:rPr>
      </w:pPr>
      <w:bookmarkStart w:id="3" w:name="_Toc275961410"/>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离任基金经理的相关信息</w:t>
      </w:r>
      <w:bookmarkEnd w:id="3"/>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3"/>
        <w:gridCol w:w="5286"/>
      </w:tblGrid>
      <w:tr w:rsidR="00070317" w:rsidRPr="0000418A" w:rsidTr="000071CE">
        <w:trPr>
          <w:jc w:val="center"/>
        </w:trPr>
        <w:tc>
          <w:tcPr>
            <w:tcW w:w="4353" w:type="dxa"/>
          </w:tcPr>
          <w:p w:rsidR="00070317" w:rsidRPr="0000418A" w:rsidRDefault="00070317" w:rsidP="00DE551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离任基金经理姓名</w:t>
            </w:r>
            <w:r w:rsidR="00DE5519" w:rsidRPr="0000418A">
              <w:rPr>
                <w:rFonts w:asciiTheme="minorEastAsia" w:eastAsiaTheme="minorEastAsia" w:hAnsiTheme="minorEastAsia" w:hint="eastAsia"/>
                <w:color w:val="000000"/>
                <w:sz w:val="24"/>
                <w:szCs w:val="24"/>
              </w:rPr>
              <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曹文俊</w:t>
            </w:r>
          </w:p>
        </w:tc>
      </w:tr>
      <w:tr w:rsidR="00070317" w:rsidRPr="0000418A" w:rsidTr="000071CE">
        <w:trPr>
          <w:jc w:val="center"/>
        </w:trPr>
        <w:tc>
          <w:tcPr>
            <w:tcW w:w="4353" w:type="dxa"/>
          </w:tcPr>
          <w:p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离任原因</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个人原因</w:t>
            </w:r>
          </w:p>
        </w:tc>
      </w:tr>
      <w:tr w:rsidR="00070317" w:rsidRPr="0000418A" w:rsidTr="000071CE">
        <w:trPr>
          <w:jc w:val="center"/>
        </w:trPr>
        <w:tc>
          <w:tcPr>
            <w:tcW w:w="4353" w:type="dxa"/>
          </w:tcPr>
          <w:p w:rsidR="00070317" w:rsidRPr="0000418A" w:rsidRDefault="00070317" w:rsidP="0070712F">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离任日期</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53712A"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t>2017年6月13日</w:t>
            </w:r>
          </w:p>
        </w:tc>
      </w:tr>
      <w:tr w:rsidR="00070317" w:rsidRPr="0000418A" w:rsidTr="000071CE">
        <w:trPr>
          <w:jc w:val="center"/>
        </w:trPr>
        <w:tc>
          <w:tcPr>
            <w:tcW w:w="4353" w:type="dxa"/>
          </w:tcPr>
          <w:p w:rsidR="00070317" w:rsidRPr="0000418A" w:rsidRDefault="00070317" w:rsidP="0070712F">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转任本公司其他工作岗位的说明</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lastRenderedPageBreak/>
              <w:t>无</w:t>
            </w:r>
          </w:p>
        </w:tc>
      </w:tr>
      <w:tr w:rsidR="00070317" w:rsidRPr="0000418A" w:rsidTr="000071CE">
        <w:trPr>
          <w:jc w:val="center"/>
        </w:trPr>
        <w:tc>
          <w:tcPr>
            <w:tcW w:w="4353" w:type="dxa"/>
          </w:tcPr>
          <w:p w:rsidR="00070317" w:rsidRPr="0000418A" w:rsidRDefault="00BE7AA2"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00070317" w:rsidRPr="0000418A">
              <w:rPr>
                <w:rFonts w:asciiTheme="minorEastAsia" w:eastAsiaTheme="minorEastAsia" w:hAnsiTheme="minorEastAsia"/>
                <w:color w:val="000000"/>
                <w:sz w:val="24"/>
                <w:szCs w:val="24"/>
              </w:rPr>
              <w:t>业协会办理注销手续</w:t>
            </w:r>
          </w:p>
        </w:tc>
        <w:tc>
          <w:tcPr>
            <w:tcW w:w="5286" w:type="dxa"/>
            <w:vAlign w:val="center"/>
          </w:tcPr>
          <w:p w:rsidR="00070317" w:rsidRPr="0000418A" w:rsidRDefault="00412A37"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70712F" w:rsidRPr="0000418A">
              <w:rPr>
                <w:rFonts w:asciiTheme="minorEastAsia" w:eastAsiaTheme="minorEastAsia" w:hAnsiTheme="minorEastAsia"/>
                <w:color w:val="000000"/>
                <w:kern w:val="0"/>
                <w:sz w:val="24"/>
                <w:szCs w:val="24"/>
              </w:rPr>
              <w:t/>
            </w:r>
            <w:r w:rsidR="00BE7AA2" w:rsidRPr="0000418A">
              <w:rPr>
                <w:rFonts w:asciiTheme="minorEastAsia" w:eastAsiaTheme="minorEastAsia" w:hAnsiTheme="minorEastAsia"/>
                <w:color w:val="000000"/>
                <w:kern w:val="0"/>
                <w:sz w:val="24"/>
                <w:szCs w:val="24"/>
              </w:rPr>
              <w:t/>
            </w:r>
            <w:r w:rsidR="0070712F" w:rsidRPr="0000418A">
              <w:rPr>
                <w:rFonts w:asciiTheme="minorEastAsia" w:eastAsiaTheme="minorEastAsia" w:hAnsiTheme="minorEastAsia"/>
                <w:color w:val="000000"/>
                <w:kern w:val="0"/>
                <w:sz w:val="24"/>
                <w:szCs w:val="24"/>
              </w:rPr>
              <w:t>是</w:t>
            </w:r>
          </w:p>
        </w:tc>
      </w:tr>
    </w:tbl>
    <w:p w:rsidR="00070317" w:rsidRPr="0000418A" w:rsidRDefault="0070712F" w:rsidP="00070317">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曹文俊先生不再担任交银施罗德趋势优先混合型投资基金的基金经理。自本公告日起，交银施罗德趋势优先混合型证券投资基金由韩威俊先生单独管理。上述事项已在中国证券投资基金业协会完成注销手续。</w:t>
      </w:r>
    </w:p>
    <w:p w:rsidR="00070317" w:rsidRPr="0000418A" w:rsidRDefault="0070712F" w:rsidP="00207AA8">
      <w:pPr>
        <w:spacing w:line="360" w:lineRule="auto"/>
        <w:ind w:firstLineChars="200" w:firstLine="48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95C" w:rsidRDefault="00D0195C" w:rsidP="00070317">
      <w:r>
        <w:separator/>
      </w:r>
    </w:p>
  </w:footnote>
  <w:footnote w:type="continuationSeparator" w:id="1">
    <w:p w:rsidR="00D0195C" w:rsidRDefault="00D0195C" w:rsidP="00070317">
      <w:r>
        <w:continuationSeparator/>
      </w:r>
    </w:p>
  </w:footnote>
  <w:footnote w:type="separator" w:id="0">
    <w:p w:rsidR="00D0195C" w:rsidRDefault="00D0195C" w:rsidP="00070317">
      <w:r>
        <w:separator/>
      </w:r>
    </w:p>
  </w:footnote>
  <w:footnote w:type="continuationSeparator" w:id="1">
    <w:p w:rsidR="00D0195C" w:rsidRDefault="00D0195C" w:rsidP="000703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317"/>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07031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70317"/>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70317"/>
    <w:rPr>
      <w:rFonts w:ascii="Times New Roman" w:eastAsia="宋体" w:hAnsi="Times New Roman" w:cs="Times New Roman"/>
      <w:b/>
      <w:bCs/>
      <w:kern w:val="44"/>
      <w:sz w:val="44"/>
      <w:szCs w:val="44"/>
    </w:rPr>
  </w:style>
  <w:style w:type="character" w:customStyle="1" w:styleId="2Char">
    <w:name w:val="标题 2 Char"/>
    <w:basedOn w:val="a0"/>
    <w:link w:val="2"/>
    <w:rsid w:val="00070317"/>
    <w:rPr>
      <w:rFonts w:ascii="Arial" w:eastAsia="黑体" w:hAnsi="Arial" w:cs="Times New Roman"/>
      <w:b/>
      <w:bCs/>
      <w:sz w:val="32"/>
      <w:szCs w:val="32"/>
    </w:rPr>
  </w:style>
  <w:style w:type="character" w:styleId="a3">
    <w:name w:val="footnote reference"/>
    <w:basedOn w:val="a0"/>
    <w:rsid w:val="00070317"/>
    <w:rPr>
      <w:vertAlign w:val="superscript"/>
    </w:rPr>
  </w:style>
  <w:style w:type="paragraph" w:styleId="a4">
    <w:name w:val="footnote text"/>
    <w:basedOn w:val="a"/>
    <w:link w:val="Char"/>
    <w:rsid w:val="00070317"/>
    <w:pPr>
      <w:snapToGrid w:val="0"/>
      <w:jc w:val="left"/>
    </w:pPr>
    <w:rPr>
      <w:rFonts w:eastAsia="宋体"/>
      <w:sz w:val="18"/>
    </w:rPr>
  </w:style>
  <w:style w:type="character" w:customStyle="1" w:styleId="Char">
    <w:name w:val="脚注文本 Char"/>
    <w:basedOn w:val="a0"/>
    <w:link w:val="a4"/>
    <w:rsid w:val="00070317"/>
    <w:rPr>
      <w:rFonts w:ascii="Times New Roman" w:eastAsia="宋体" w:hAnsi="Times New Roman" w:cs="Times New Roman"/>
      <w:sz w:val="18"/>
      <w:szCs w:val="20"/>
    </w:rPr>
  </w:style>
  <w:style w:type="paragraph" w:styleId="a5">
    <w:name w:val="Document Map"/>
    <w:basedOn w:val="a"/>
    <w:link w:val="Char0"/>
    <w:uiPriority w:val="99"/>
    <w:semiHidden/>
    <w:unhideWhenUsed/>
    <w:rsid w:val="00070317"/>
    <w:rPr>
      <w:rFonts w:ascii="宋体" w:eastAsia="宋体"/>
      <w:sz w:val="18"/>
      <w:szCs w:val="18"/>
    </w:rPr>
  </w:style>
  <w:style w:type="character" w:customStyle="1" w:styleId="Char0">
    <w:name w:val="文档结构图 Char"/>
    <w:basedOn w:val="a0"/>
    <w:link w:val="a5"/>
    <w:uiPriority w:val="99"/>
    <w:semiHidden/>
    <w:rsid w:val="00070317"/>
    <w:rPr>
      <w:rFonts w:ascii="宋体" w:eastAsia="宋体" w:hAnsi="Times New Roman" w:cs="Times New Roman"/>
      <w:sz w:val="18"/>
      <w:szCs w:val="18"/>
    </w:rPr>
  </w:style>
  <w:style w:type="paragraph" w:styleId="a6">
    <w:name w:val="header"/>
    <w:basedOn w:val="a"/>
    <w:link w:val="Char1"/>
    <w:uiPriority w:val="99"/>
    <w:unhideWhenUsed/>
    <w:rsid w:val="00566B5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66B55"/>
    <w:rPr>
      <w:rFonts w:ascii="Times New Roman" w:eastAsia="方正仿宋简体" w:hAnsi="Times New Roman" w:cs="Times New Roman"/>
      <w:sz w:val="18"/>
      <w:szCs w:val="18"/>
    </w:rPr>
  </w:style>
  <w:style w:type="paragraph" w:styleId="a7">
    <w:name w:val="footer"/>
    <w:basedOn w:val="a"/>
    <w:link w:val="Char2"/>
    <w:uiPriority w:val="99"/>
    <w:unhideWhenUsed/>
    <w:rsid w:val="00566B55"/>
    <w:pPr>
      <w:tabs>
        <w:tab w:val="center" w:pos="4153"/>
        <w:tab w:val="right" w:pos="8306"/>
      </w:tabs>
      <w:snapToGrid w:val="0"/>
      <w:jc w:val="left"/>
    </w:pPr>
    <w:rPr>
      <w:sz w:val="18"/>
      <w:szCs w:val="18"/>
    </w:rPr>
  </w:style>
  <w:style w:type="character" w:customStyle="1" w:styleId="Char2">
    <w:name w:val="页脚 Char"/>
    <w:basedOn w:val="a0"/>
    <w:link w:val="a7"/>
    <w:uiPriority w:val="99"/>
    <w:rsid w:val="00566B55"/>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E716F"/>
    <w:rPr>
      <w:sz w:val="18"/>
      <w:szCs w:val="18"/>
    </w:rPr>
  </w:style>
  <w:style w:type="character" w:customStyle="1" w:styleId="Char3">
    <w:name w:val="批注框文本 Char"/>
    <w:basedOn w:val="a0"/>
    <w:link w:val="a8"/>
    <w:uiPriority w:val="99"/>
    <w:semiHidden/>
    <w:rsid w:val="00BE716F"/>
    <w:rPr>
      <w:rFonts w:ascii="Times New Roman" w:eastAsia="方正仿宋简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 Id="rId8" Type="http://schemas.microsoft.com/office/2007/relationships/stylesWithEffects" Target="stylesWithEffects.xml"/>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2013-07-24T01:28:00Z</dcterms:created>
  <dc:creator>User</dc:creator>
  <lastModifiedBy>YlmF</lastModifiedBy>
  <dcterms:modified xsi:type="dcterms:W3CDTF">2014-12-17T05:17:00Z</dcterms:modified>
  <revision>39</revision>
</coreProperties>
</file>