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596,877,923.42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01EF2" w:rsidRPr="007F52FA" w:rsidRDefault="007C3DC6" w:rsidP="005C7A5A">
            <w:pPr>
              <w:adjustRightInd w:val="0"/>
              <w:spacing w:before="29" w:line="288" w:lineRule="auto"/>
              <w:ind w:left="17"/>
              <w:jc w:val="left"/>
              <w:rPr>
                <w:color w:val="000000"/>
                <w:sz w:val="24"/>
              </w:rPr>
            </w:pPr>
            <w:r w:rsidRPr="007F52FA">
              <w:rPr>
                <w:color w:val="000000"/>
                <w:sz w:val="24"/>
              </w:rPr>
              <w:t>下属两级基金的交易代码</w:t>
            </w:r>
            <w:bookmarkStart w:id="0" w:name="_GoBack"/>
            <w:bookmarkEnd w:id="0"/>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584,907,673.56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11,970,249.86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16,260,758.03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1,337,834.74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6,917,913.55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634,081.93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745,366,882.68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52,809,947.42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4.412</w:t>
            </w:r>
          </w:p>
        </w:tc>
      </w:tr>
    </w:tbl>
    <w:p w:rsidR="00B87F01" w:rsidRDefault="009351A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87F01">
        <w:trPr>
          <w:jc w:val="center"/>
        </w:trPr>
        <w:tc>
          <w:tcPr>
            <w:tcW w:w="1266" w:type="dxa"/>
            <w:vAlign w:val="center"/>
          </w:tcPr>
          <w:p w:rsidR="00B87F01" w:rsidRDefault="009351A7">
            <w:pPr>
              <w:jc w:val="left"/>
            </w:pPr>
            <w:r>
              <w:rPr>
                <w:color w:val="000000"/>
                <w:sz w:val="24"/>
              </w:rPr>
              <w:t>过去三个月</w:t>
            </w:r>
          </w:p>
        </w:tc>
        <w:tc>
          <w:tcPr>
            <w:tcW w:w="1267" w:type="dxa"/>
            <w:vAlign w:val="center"/>
          </w:tcPr>
          <w:p w:rsidR="00B87F01" w:rsidRDefault="009351A7">
            <w:pPr>
              <w:jc w:val="center"/>
            </w:pPr>
            <w:r>
              <w:rPr>
                <w:color w:val="000000"/>
                <w:sz w:val="24"/>
              </w:rPr>
              <w:t>1.27%</w:t>
            </w:r>
          </w:p>
        </w:tc>
        <w:tc>
          <w:tcPr>
            <w:tcW w:w="1267" w:type="dxa"/>
            <w:vAlign w:val="center"/>
          </w:tcPr>
          <w:p w:rsidR="00B87F01" w:rsidRDefault="009351A7">
            <w:pPr>
              <w:jc w:val="center"/>
            </w:pPr>
            <w:r>
              <w:rPr>
                <w:color w:val="000000"/>
                <w:sz w:val="24"/>
              </w:rPr>
              <w:t>0.23%</w:t>
            </w:r>
          </w:p>
        </w:tc>
        <w:tc>
          <w:tcPr>
            <w:tcW w:w="1267" w:type="dxa"/>
            <w:vAlign w:val="center"/>
          </w:tcPr>
          <w:p w:rsidR="00B87F01" w:rsidRDefault="009351A7">
            <w:pPr>
              <w:jc w:val="center"/>
            </w:pPr>
            <w:r>
              <w:rPr>
                <w:color w:val="000000"/>
                <w:sz w:val="24"/>
              </w:rPr>
              <w:t>-3.98%</w:t>
            </w:r>
          </w:p>
        </w:tc>
        <w:tc>
          <w:tcPr>
            <w:tcW w:w="1267" w:type="dxa"/>
            <w:vAlign w:val="center"/>
          </w:tcPr>
          <w:p w:rsidR="00B87F01" w:rsidRDefault="009351A7">
            <w:pPr>
              <w:jc w:val="center"/>
            </w:pPr>
            <w:r>
              <w:rPr>
                <w:color w:val="000000"/>
                <w:sz w:val="24"/>
              </w:rPr>
              <w:t>0.95%</w:t>
            </w:r>
          </w:p>
        </w:tc>
        <w:tc>
          <w:tcPr>
            <w:tcW w:w="1267" w:type="dxa"/>
            <w:vAlign w:val="center"/>
          </w:tcPr>
          <w:p w:rsidR="00B87F01" w:rsidRDefault="009351A7">
            <w:pPr>
              <w:jc w:val="center"/>
            </w:pPr>
            <w:r>
              <w:rPr>
                <w:color w:val="000000"/>
                <w:sz w:val="24"/>
              </w:rPr>
              <w:t>5.25%</w:t>
            </w:r>
          </w:p>
        </w:tc>
        <w:tc>
          <w:tcPr>
            <w:tcW w:w="1267" w:type="dxa"/>
            <w:vAlign w:val="center"/>
          </w:tcPr>
          <w:p w:rsidR="00B87F01" w:rsidRDefault="009351A7">
            <w:pPr>
              <w:jc w:val="center"/>
            </w:pPr>
            <w:r>
              <w:rPr>
                <w:color w:val="000000"/>
                <w:sz w:val="24"/>
              </w:rPr>
              <w:t>-0.72%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87F01">
        <w:trPr>
          <w:jc w:val="center"/>
        </w:trPr>
        <w:tc>
          <w:tcPr>
            <w:tcW w:w="1266" w:type="dxa"/>
            <w:vAlign w:val="center"/>
          </w:tcPr>
          <w:p w:rsidR="00B87F01" w:rsidRDefault="009351A7">
            <w:pPr>
              <w:jc w:val="left"/>
            </w:pPr>
            <w:r>
              <w:rPr>
                <w:color w:val="000000"/>
                <w:sz w:val="24"/>
              </w:rPr>
              <w:t>过去三个月</w:t>
            </w:r>
          </w:p>
        </w:tc>
        <w:tc>
          <w:tcPr>
            <w:tcW w:w="1267" w:type="dxa"/>
            <w:vAlign w:val="center"/>
          </w:tcPr>
          <w:p w:rsidR="00B87F01" w:rsidRDefault="009351A7">
            <w:pPr>
              <w:jc w:val="center"/>
            </w:pPr>
            <w:r>
              <w:rPr>
                <w:color w:val="000000"/>
                <w:sz w:val="24"/>
              </w:rPr>
              <w:t>1.29%</w:t>
            </w:r>
          </w:p>
        </w:tc>
        <w:tc>
          <w:tcPr>
            <w:tcW w:w="1267" w:type="dxa"/>
            <w:vAlign w:val="center"/>
          </w:tcPr>
          <w:p w:rsidR="00B87F01" w:rsidRDefault="009351A7">
            <w:pPr>
              <w:jc w:val="center"/>
            </w:pPr>
            <w:r>
              <w:rPr>
                <w:color w:val="000000"/>
                <w:sz w:val="24"/>
              </w:rPr>
              <w:t>0.23%</w:t>
            </w:r>
          </w:p>
        </w:tc>
        <w:tc>
          <w:tcPr>
            <w:tcW w:w="1267" w:type="dxa"/>
            <w:vAlign w:val="center"/>
          </w:tcPr>
          <w:p w:rsidR="00B87F01" w:rsidRDefault="009351A7">
            <w:pPr>
              <w:jc w:val="center"/>
            </w:pPr>
            <w:r>
              <w:rPr>
                <w:color w:val="000000"/>
                <w:sz w:val="24"/>
              </w:rPr>
              <w:t>-3.98%</w:t>
            </w:r>
          </w:p>
        </w:tc>
        <w:tc>
          <w:tcPr>
            <w:tcW w:w="1267" w:type="dxa"/>
            <w:vAlign w:val="center"/>
          </w:tcPr>
          <w:p w:rsidR="00B87F01" w:rsidRDefault="009351A7">
            <w:pPr>
              <w:jc w:val="center"/>
            </w:pPr>
            <w:r>
              <w:rPr>
                <w:color w:val="000000"/>
                <w:sz w:val="24"/>
              </w:rPr>
              <w:t>0.95%</w:t>
            </w:r>
          </w:p>
        </w:tc>
        <w:tc>
          <w:tcPr>
            <w:tcW w:w="1267" w:type="dxa"/>
            <w:vAlign w:val="center"/>
          </w:tcPr>
          <w:p w:rsidR="00B87F01" w:rsidRDefault="009351A7">
            <w:pPr>
              <w:jc w:val="center"/>
            </w:pPr>
            <w:r>
              <w:rPr>
                <w:color w:val="000000"/>
                <w:sz w:val="24"/>
              </w:rPr>
              <w:t>5.27%</w:t>
            </w:r>
          </w:p>
        </w:tc>
        <w:tc>
          <w:tcPr>
            <w:tcW w:w="1267" w:type="dxa"/>
            <w:vAlign w:val="center"/>
          </w:tcPr>
          <w:p w:rsidR="00B87F01" w:rsidRDefault="009351A7">
            <w:pPr>
              <w:jc w:val="center"/>
            </w:pPr>
            <w:r>
              <w:rPr>
                <w:color w:val="000000"/>
                <w:sz w:val="24"/>
              </w:rPr>
              <w:t>-0.72%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DD6951">
      <w:pPr>
        <w:spacing w:before="29" w:line="288" w:lineRule="auto"/>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w:t>
      </w:r>
      <w:r w:rsidRPr="007F52FA">
        <w:rPr>
          <w:color w:val="000000"/>
          <w:sz w:val="24"/>
        </w:rPr>
        <w:lastRenderedPageBreak/>
        <w:t>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DD6951">
      <w:pPr>
        <w:spacing w:before="29" w:line="288" w:lineRule="auto"/>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87F01">
        <w:trPr>
          <w:jc w:val="center"/>
        </w:trPr>
        <w:tc>
          <w:tcPr>
            <w:tcW w:w="946" w:type="dxa"/>
            <w:vAlign w:val="center"/>
          </w:tcPr>
          <w:p w:rsidR="00B87F01" w:rsidRDefault="009351A7">
            <w:pPr>
              <w:jc w:val="center"/>
            </w:pPr>
            <w:r>
              <w:rPr>
                <w:color w:val="000000"/>
                <w:sz w:val="24"/>
              </w:rPr>
              <w:t>李娜</w:t>
            </w:r>
          </w:p>
        </w:tc>
        <w:tc>
          <w:tcPr>
            <w:tcW w:w="924" w:type="dxa"/>
            <w:vAlign w:val="center"/>
          </w:tcPr>
          <w:p w:rsidR="00B87F01" w:rsidRDefault="009351A7">
            <w:pPr>
              <w:jc w:val="center"/>
            </w:pPr>
            <w:r>
              <w:rPr>
                <w:color w:val="000000"/>
                <w:sz w:val="24"/>
              </w:rPr>
              <w:t>交银周期回报灵活配置混合、交银新回报灵</w:t>
            </w:r>
            <w:r>
              <w:rPr>
                <w:color w:val="000000"/>
                <w:sz w:val="24"/>
              </w:rPr>
              <w:lastRenderedPageBreak/>
              <w:t>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B87F01" w:rsidRDefault="009351A7">
            <w:pPr>
              <w:jc w:val="center"/>
            </w:pPr>
            <w:r>
              <w:rPr>
                <w:color w:val="000000"/>
                <w:sz w:val="24"/>
              </w:rPr>
              <w:lastRenderedPageBreak/>
              <w:t>2015-08-04</w:t>
            </w:r>
          </w:p>
        </w:tc>
        <w:tc>
          <w:tcPr>
            <w:tcW w:w="1300" w:type="dxa"/>
            <w:vAlign w:val="center"/>
          </w:tcPr>
          <w:p w:rsidR="00B87F01" w:rsidRDefault="009351A7">
            <w:pPr>
              <w:jc w:val="center"/>
            </w:pPr>
            <w:r>
              <w:rPr>
                <w:color w:val="000000"/>
                <w:sz w:val="24"/>
              </w:rPr>
              <w:t>-</w:t>
            </w:r>
          </w:p>
        </w:tc>
        <w:tc>
          <w:tcPr>
            <w:tcW w:w="1245" w:type="dxa"/>
            <w:vAlign w:val="center"/>
          </w:tcPr>
          <w:p w:rsidR="00B87F01" w:rsidRDefault="009351A7">
            <w:pPr>
              <w:jc w:val="center"/>
            </w:pPr>
            <w:r>
              <w:rPr>
                <w:color w:val="000000"/>
                <w:sz w:val="24"/>
              </w:rPr>
              <w:t>10</w:t>
            </w:r>
            <w:r>
              <w:rPr>
                <w:color w:val="000000"/>
                <w:sz w:val="24"/>
              </w:rPr>
              <w:t>年</w:t>
            </w:r>
          </w:p>
        </w:tc>
        <w:tc>
          <w:tcPr>
            <w:tcW w:w="3251" w:type="dxa"/>
            <w:vAlign w:val="center"/>
          </w:tcPr>
          <w:p w:rsidR="00B87F01" w:rsidRDefault="009351A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w:t>
            </w:r>
            <w:r>
              <w:rPr>
                <w:color w:val="000000"/>
                <w:sz w:val="24"/>
              </w:rPr>
              <w:lastRenderedPageBreak/>
              <w:t>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B87F01">
        <w:trPr>
          <w:jc w:val="center"/>
        </w:trPr>
        <w:tc>
          <w:tcPr>
            <w:tcW w:w="946" w:type="dxa"/>
            <w:vAlign w:val="center"/>
          </w:tcPr>
          <w:p w:rsidR="00B87F01" w:rsidRDefault="009351A7">
            <w:pPr>
              <w:jc w:val="center"/>
            </w:pPr>
            <w:r>
              <w:rPr>
                <w:color w:val="000000"/>
                <w:sz w:val="24"/>
              </w:rPr>
              <w:lastRenderedPageBreak/>
              <w:t>凌超</w:t>
            </w:r>
          </w:p>
        </w:tc>
        <w:tc>
          <w:tcPr>
            <w:tcW w:w="924" w:type="dxa"/>
            <w:vAlign w:val="center"/>
          </w:tcPr>
          <w:p w:rsidR="00B87F01" w:rsidRDefault="009351A7">
            <w:pPr>
              <w:jc w:val="center"/>
            </w:pPr>
            <w:r>
              <w:rPr>
                <w:color w:val="000000"/>
                <w:sz w:val="24"/>
              </w:rPr>
              <w:t>交银定期支付</w:t>
            </w:r>
            <w:r>
              <w:rPr>
                <w:color w:val="000000"/>
                <w:sz w:val="24"/>
              </w:rPr>
              <w:lastRenderedPageBreak/>
              <w:t>月月丰债券、交银增强收益债券、交银强化回报债券、交银周期回报灵活配置混合、交银新回报灵活配置混合、交银多策略回报灵活配置混合、交银优选回报灵活配置混合、交银优择回报灵活配置混合、交银瑞鑫定期开</w:t>
            </w:r>
            <w:r>
              <w:rPr>
                <w:color w:val="000000"/>
                <w:sz w:val="24"/>
              </w:rPr>
              <w:lastRenderedPageBreak/>
              <w:t>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B87F01" w:rsidRDefault="009351A7">
            <w:pPr>
              <w:jc w:val="center"/>
            </w:pPr>
            <w:r>
              <w:rPr>
                <w:color w:val="000000"/>
                <w:sz w:val="24"/>
              </w:rPr>
              <w:lastRenderedPageBreak/>
              <w:t>2019-07-20</w:t>
            </w:r>
          </w:p>
        </w:tc>
        <w:tc>
          <w:tcPr>
            <w:tcW w:w="1300" w:type="dxa"/>
            <w:vAlign w:val="center"/>
          </w:tcPr>
          <w:p w:rsidR="00B87F01" w:rsidRDefault="009351A7">
            <w:pPr>
              <w:jc w:val="center"/>
            </w:pPr>
            <w:r>
              <w:rPr>
                <w:color w:val="000000"/>
                <w:sz w:val="24"/>
              </w:rPr>
              <w:t>-</w:t>
            </w:r>
          </w:p>
        </w:tc>
        <w:tc>
          <w:tcPr>
            <w:tcW w:w="1245" w:type="dxa"/>
            <w:vAlign w:val="center"/>
          </w:tcPr>
          <w:p w:rsidR="00B87F01" w:rsidRDefault="009351A7">
            <w:pPr>
              <w:jc w:val="center"/>
            </w:pPr>
            <w:r>
              <w:rPr>
                <w:color w:val="000000"/>
                <w:sz w:val="24"/>
              </w:rPr>
              <w:t>14</w:t>
            </w:r>
            <w:r>
              <w:rPr>
                <w:color w:val="000000"/>
                <w:sz w:val="24"/>
              </w:rPr>
              <w:t>年</w:t>
            </w:r>
          </w:p>
        </w:tc>
        <w:tc>
          <w:tcPr>
            <w:tcW w:w="3251" w:type="dxa"/>
            <w:vAlign w:val="center"/>
          </w:tcPr>
          <w:p w:rsidR="00B87F01" w:rsidRDefault="009351A7">
            <w:r>
              <w:rPr>
                <w:color w:val="000000"/>
                <w:sz w:val="24"/>
              </w:rPr>
              <w:t>凌超先生，华中科技大学数量经济学硕士、武汉科技大学信息与计算科学学士。</w:t>
            </w:r>
            <w:r>
              <w:rPr>
                <w:color w:val="000000"/>
                <w:sz w:val="24"/>
              </w:rPr>
              <w:t>2006</w:t>
            </w:r>
            <w:r>
              <w:rPr>
                <w:color w:val="000000"/>
                <w:sz w:val="24"/>
              </w:rPr>
              <w:t>年</w:t>
            </w:r>
            <w:r>
              <w:rPr>
                <w:color w:val="000000"/>
                <w:sz w:val="24"/>
              </w:rPr>
              <w:lastRenderedPageBreak/>
              <w:t>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87F01" w:rsidRDefault="009351A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B87F01" w:rsidRDefault="009351A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87F01" w:rsidRDefault="009351A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87F01" w:rsidRDefault="009351A7">
      <w:pPr>
        <w:spacing w:before="29" w:line="288" w:lineRule="auto"/>
        <w:ind w:firstLineChars="200" w:firstLine="48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rsidR="00B87F01" w:rsidRDefault="009351A7">
      <w:pPr>
        <w:spacing w:before="29" w:line="288" w:lineRule="auto"/>
        <w:ind w:firstLineChars="200" w:firstLine="480"/>
        <w:rPr>
          <w:color w:val="000000"/>
          <w:sz w:val="24"/>
        </w:rPr>
      </w:pPr>
      <w:r>
        <w:rPr>
          <w:color w:val="000000"/>
          <w:sz w:val="24"/>
        </w:rPr>
        <w:t>一季度，权益市场前期走势较为良好，在新冠疫情逐步发酵后，出现危机式下跌模式，国际主要指数跌幅均超过</w:t>
      </w:r>
      <w:r>
        <w:rPr>
          <w:color w:val="000000"/>
          <w:sz w:val="24"/>
        </w:rPr>
        <w:t>20%</w:t>
      </w:r>
      <w:r>
        <w:rPr>
          <w:color w:val="000000"/>
          <w:sz w:val="24"/>
        </w:rPr>
        <w:t>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rsidR="00B87F01" w:rsidRDefault="009351A7">
      <w:pPr>
        <w:spacing w:before="29" w:line="288" w:lineRule="auto"/>
        <w:ind w:firstLineChars="200" w:firstLine="480"/>
        <w:rPr>
          <w:color w:val="000000"/>
          <w:sz w:val="24"/>
        </w:rPr>
      </w:pPr>
      <w:r>
        <w:rPr>
          <w:color w:val="000000"/>
          <w:sz w:val="24"/>
        </w:rPr>
        <w:t>在基金操作中，债券部分我们维持中短久期高等级信用债的底仓配置，以获取稳定的票息收益。权益方面，随着市场波动率的加大，对新冠疫情冲击较大的部分传统行业</w:t>
      </w:r>
      <w:r>
        <w:rPr>
          <w:color w:val="000000"/>
          <w:sz w:val="24"/>
        </w:rPr>
        <w:lastRenderedPageBreak/>
        <w:t>和前期涨幅较大科技类品种进行了及时规避，持仓比例和品种更加趋于稳健。此外，组合积极参与权益及转债的一级申购，以增厚收益。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DD6951" w:rsidRDefault="001A5E45" w:rsidP="001A5E45">
      <w:pPr>
        <w:autoSpaceDE w:val="0"/>
        <w:autoSpaceDN w:val="0"/>
        <w:adjustRightInd w:val="0"/>
        <w:spacing w:line="360" w:lineRule="auto"/>
        <w:jc w:val="right"/>
        <w:rPr>
          <w:rFonts w:eastAsiaTheme="minorEastAsia"/>
          <w:b/>
          <w:color w:val="000000" w:themeColor="text1"/>
          <w:kern w:val="0"/>
          <w:sz w:val="32"/>
        </w:rPr>
      </w:pPr>
      <w:r w:rsidRPr="00DD6951">
        <w:rPr>
          <w:rFonts w:hint="eastAsia"/>
          <w:color w:val="000000"/>
          <w:kern w:val="0"/>
          <w:sz w:val="24"/>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84,210,421.99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84,210,421.99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10.50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699,985,466.70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699,985,466.70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4,627,339.98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12,814,189.94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801,637,418.61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3,426,162.00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24,081,323.50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3,852,071.00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4,144,843.31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10,457,191.93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839,702.25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30,359,552.02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7,032,023.00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17,552.98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84,210,421.99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10.55</w:t>
            </w:r>
          </w:p>
        </w:tc>
      </w:tr>
    </w:tbl>
    <w:p w:rsidR="00DD6951" w:rsidRDefault="00DD6951"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87F01">
        <w:trPr>
          <w:jc w:val="center"/>
        </w:trPr>
        <w:tc>
          <w:tcPr>
            <w:tcW w:w="850" w:type="dxa"/>
            <w:vAlign w:val="center"/>
          </w:tcPr>
          <w:p w:rsidR="00B87F01" w:rsidRDefault="009351A7">
            <w:pPr>
              <w:jc w:val="center"/>
            </w:pPr>
            <w:r>
              <w:rPr>
                <w:color w:val="000000"/>
                <w:sz w:val="24"/>
              </w:rPr>
              <w:t>1</w:t>
            </w:r>
          </w:p>
        </w:tc>
        <w:tc>
          <w:tcPr>
            <w:tcW w:w="1327" w:type="dxa"/>
            <w:vAlign w:val="center"/>
          </w:tcPr>
          <w:p w:rsidR="00B87F01" w:rsidRDefault="009351A7">
            <w:pPr>
              <w:jc w:val="center"/>
            </w:pPr>
            <w:r>
              <w:rPr>
                <w:color w:val="000000"/>
                <w:sz w:val="24"/>
              </w:rPr>
              <w:t>601398</w:t>
            </w:r>
          </w:p>
        </w:tc>
        <w:tc>
          <w:tcPr>
            <w:tcW w:w="1769" w:type="dxa"/>
            <w:vAlign w:val="center"/>
          </w:tcPr>
          <w:p w:rsidR="00B87F01" w:rsidRDefault="009351A7">
            <w:pPr>
              <w:jc w:val="center"/>
            </w:pPr>
            <w:r>
              <w:rPr>
                <w:color w:val="000000"/>
                <w:sz w:val="24"/>
              </w:rPr>
              <w:t>工商银行</w:t>
            </w:r>
          </w:p>
        </w:tc>
        <w:tc>
          <w:tcPr>
            <w:tcW w:w="1327" w:type="dxa"/>
            <w:vAlign w:val="center"/>
          </w:tcPr>
          <w:p w:rsidR="00B87F01" w:rsidRDefault="009351A7">
            <w:pPr>
              <w:jc w:val="right"/>
            </w:pPr>
            <w:r>
              <w:rPr>
                <w:color w:val="000000"/>
                <w:sz w:val="24"/>
              </w:rPr>
              <w:t>2,304,100</w:t>
            </w:r>
          </w:p>
        </w:tc>
        <w:tc>
          <w:tcPr>
            <w:tcW w:w="1915" w:type="dxa"/>
            <w:vAlign w:val="center"/>
          </w:tcPr>
          <w:p w:rsidR="00B87F01" w:rsidRDefault="009351A7">
            <w:pPr>
              <w:jc w:val="right"/>
            </w:pPr>
            <w:r>
              <w:rPr>
                <w:color w:val="000000"/>
                <w:sz w:val="24"/>
              </w:rPr>
              <w:t>11,866,115.00</w:t>
            </w:r>
          </w:p>
        </w:tc>
        <w:tc>
          <w:tcPr>
            <w:tcW w:w="1680" w:type="dxa"/>
            <w:vAlign w:val="center"/>
          </w:tcPr>
          <w:p w:rsidR="00B87F01" w:rsidRDefault="009351A7">
            <w:pPr>
              <w:jc w:val="right"/>
            </w:pPr>
            <w:r>
              <w:rPr>
                <w:color w:val="000000"/>
                <w:sz w:val="24"/>
              </w:rPr>
              <w:t>1.49</w:t>
            </w:r>
          </w:p>
        </w:tc>
      </w:tr>
      <w:tr w:rsidR="00B87F01">
        <w:trPr>
          <w:jc w:val="center"/>
        </w:trPr>
        <w:tc>
          <w:tcPr>
            <w:tcW w:w="850" w:type="dxa"/>
            <w:vAlign w:val="center"/>
          </w:tcPr>
          <w:p w:rsidR="00B87F01" w:rsidRDefault="009351A7">
            <w:pPr>
              <w:jc w:val="center"/>
            </w:pPr>
            <w:r>
              <w:rPr>
                <w:color w:val="000000"/>
                <w:sz w:val="24"/>
              </w:rPr>
              <w:t>2</w:t>
            </w:r>
          </w:p>
        </w:tc>
        <w:tc>
          <w:tcPr>
            <w:tcW w:w="1327" w:type="dxa"/>
            <w:vAlign w:val="center"/>
          </w:tcPr>
          <w:p w:rsidR="00B87F01" w:rsidRDefault="009351A7">
            <w:pPr>
              <w:jc w:val="center"/>
            </w:pPr>
            <w:r>
              <w:rPr>
                <w:color w:val="000000"/>
                <w:sz w:val="24"/>
              </w:rPr>
              <w:t>600519</w:t>
            </w:r>
          </w:p>
        </w:tc>
        <w:tc>
          <w:tcPr>
            <w:tcW w:w="1769" w:type="dxa"/>
            <w:vAlign w:val="center"/>
          </w:tcPr>
          <w:p w:rsidR="00B87F01" w:rsidRDefault="009351A7">
            <w:pPr>
              <w:jc w:val="center"/>
            </w:pPr>
            <w:r>
              <w:rPr>
                <w:color w:val="000000"/>
                <w:sz w:val="24"/>
              </w:rPr>
              <w:t>贵州茅台</w:t>
            </w:r>
          </w:p>
        </w:tc>
        <w:tc>
          <w:tcPr>
            <w:tcW w:w="1327" w:type="dxa"/>
            <w:vAlign w:val="center"/>
          </w:tcPr>
          <w:p w:rsidR="00B87F01" w:rsidRDefault="009351A7">
            <w:pPr>
              <w:jc w:val="right"/>
            </w:pPr>
            <w:r>
              <w:rPr>
                <w:color w:val="000000"/>
                <w:sz w:val="24"/>
              </w:rPr>
              <w:t>10,000</w:t>
            </w:r>
          </w:p>
        </w:tc>
        <w:tc>
          <w:tcPr>
            <w:tcW w:w="1915" w:type="dxa"/>
            <w:vAlign w:val="center"/>
          </w:tcPr>
          <w:p w:rsidR="00B87F01" w:rsidRDefault="009351A7">
            <w:pPr>
              <w:jc w:val="right"/>
            </w:pPr>
            <w:r>
              <w:rPr>
                <w:color w:val="000000"/>
                <w:sz w:val="24"/>
              </w:rPr>
              <w:t>11,110,000.00</w:t>
            </w:r>
          </w:p>
        </w:tc>
        <w:tc>
          <w:tcPr>
            <w:tcW w:w="1680" w:type="dxa"/>
            <w:vAlign w:val="center"/>
          </w:tcPr>
          <w:p w:rsidR="00B87F01" w:rsidRDefault="009351A7">
            <w:pPr>
              <w:jc w:val="right"/>
            </w:pPr>
            <w:r>
              <w:rPr>
                <w:color w:val="000000"/>
                <w:sz w:val="24"/>
              </w:rPr>
              <w:t>1.39</w:t>
            </w:r>
          </w:p>
        </w:tc>
      </w:tr>
      <w:tr w:rsidR="00B87F01">
        <w:trPr>
          <w:jc w:val="center"/>
        </w:trPr>
        <w:tc>
          <w:tcPr>
            <w:tcW w:w="850" w:type="dxa"/>
            <w:vAlign w:val="center"/>
          </w:tcPr>
          <w:p w:rsidR="00B87F01" w:rsidRDefault="009351A7">
            <w:pPr>
              <w:jc w:val="center"/>
            </w:pPr>
            <w:r>
              <w:rPr>
                <w:color w:val="000000"/>
                <w:sz w:val="24"/>
              </w:rPr>
              <w:t>3</w:t>
            </w:r>
          </w:p>
        </w:tc>
        <w:tc>
          <w:tcPr>
            <w:tcW w:w="1327" w:type="dxa"/>
            <w:vAlign w:val="center"/>
          </w:tcPr>
          <w:p w:rsidR="00B87F01" w:rsidRDefault="009351A7">
            <w:pPr>
              <w:jc w:val="center"/>
            </w:pPr>
            <w:r>
              <w:rPr>
                <w:color w:val="000000"/>
                <w:sz w:val="24"/>
              </w:rPr>
              <w:t>001965</w:t>
            </w:r>
          </w:p>
        </w:tc>
        <w:tc>
          <w:tcPr>
            <w:tcW w:w="1769" w:type="dxa"/>
            <w:vAlign w:val="center"/>
          </w:tcPr>
          <w:p w:rsidR="00B87F01" w:rsidRDefault="009351A7">
            <w:pPr>
              <w:jc w:val="center"/>
            </w:pPr>
            <w:r>
              <w:rPr>
                <w:color w:val="000000"/>
                <w:sz w:val="24"/>
              </w:rPr>
              <w:t>招商公路</w:t>
            </w:r>
          </w:p>
        </w:tc>
        <w:tc>
          <w:tcPr>
            <w:tcW w:w="1327" w:type="dxa"/>
            <w:vAlign w:val="center"/>
          </w:tcPr>
          <w:p w:rsidR="00B87F01" w:rsidRDefault="009351A7">
            <w:pPr>
              <w:jc w:val="right"/>
            </w:pPr>
            <w:r>
              <w:rPr>
                <w:color w:val="000000"/>
                <w:sz w:val="24"/>
              </w:rPr>
              <w:t>1,141,389</w:t>
            </w:r>
          </w:p>
        </w:tc>
        <w:tc>
          <w:tcPr>
            <w:tcW w:w="1915" w:type="dxa"/>
            <w:vAlign w:val="center"/>
          </w:tcPr>
          <w:p w:rsidR="00B87F01" w:rsidRDefault="009351A7">
            <w:pPr>
              <w:jc w:val="right"/>
            </w:pPr>
            <w:r>
              <w:rPr>
                <w:color w:val="000000"/>
                <w:sz w:val="24"/>
              </w:rPr>
              <w:t>7,909,825.77</w:t>
            </w:r>
          </w:p>
        </w:tc>
        <w:tc>
          <w:tcPr>
            <w:tcW w:w="1680" w:type="dxa"/>
            <w:vAlign w:val="center"/>
          </w:tcPr>
          <w:p w:rsidR="00B87F01" w:rsidRDefault="009351A7">
            <w:pPr>
              <w:jc w:val="right"/>
            </w:pPr>
            <w:r>
              <w:rPr>
                <w:color w:val="000000"/>
                <w:sz w:val="24"/>
              </w:rPr>
              <w:t>0.99</w:t>
            </w:r>
          </w:p>
        </w:tc>
      </w:tr>
      <w:tr w:rsidR="00B87F01">
        <w:trPr>
          <w:jc w:val="center"/>
        </w:trPr>
        <w:tc>
          <w:tcPr>
            <w:tcW w:w="850" w:type="dxa"/>
            <w:vAlign w:val="center"/>
          </w:tcPr>
          <w:p w:rsidR="00B87F01" w:rsidRDefault="009351A7">
            <w:pPr>
              <w:jc w:val="center"/>
            </w:pPr>
            <w:r>
              <w:rPr>
                <w:color w:val="000000"/>
                <w:sz w:val="24"/>
              </w:rPr>
              <w:t>4</w:t>
            </w:r>
          </w:p>
        </w:tc>
        <w:tc>
          <w:tcPr>
            <w:tcW w:w="1327" w:type="dxa"/>
            <w:vAlign w:val="center"/>
          </w:tcPr>
          <w:p w:rsidR="00B87F01" w:rsidRDefault="009351A7">
            <w:pPr>
              <w:jc w:val="center"/>
            </w:pPr>
            <w:r>
              <w:rPr>
                <w:color w:val="000000"/>
                <w:sz w:val="24"/>
              </w:rPr>
              <w:t>601628</w:t>
            </w:r>
          </w:p>
        </w:tc>
        <w:tc>
          <w:tcPr>
            <w:tcW w:w="1769" w:type="dxa"/>
            <w:vAlign w:val="center"/>
          </w:tcPr>
          <w:p w:rsidR="00B87F01" w:rsidRDefault="009351A7">
            <w:pPr>
              <w:jc w:val="center"/>
            </w:pPr>
            <w:r>
              <w:rPr>
                <w:color w:val="000000"/>
                <w:sz w:val="24"/>
              </w:rPr>
              <w:t>中国人寿</w:t>
            </w:r>
          </w:p>
        </w:tc>
        <w:tc>
          <w:tcPr>
            <w:tcW w:w="1327" w:type="dxa"/>
            <w:vAlign w:val="center"/>
          </w:tcPr>
          <w:p w:rsidR="00B87F01" w:rsidRDefault="009351A7">
            <w:pPr>
              <w:jc w:val="right"/>
            </w:pPr>
            <w:r>
              <w:rPr>
                <w:color w:val="000000"/>
                <w:sz w:val="24"/>
              </w:rPr>
              <w:t>295,000</w:t>
            </w:r>
          </w:p>
        </w:tc>
        <w:tc>
          <w:tcPr>
            <w:tcW w:w="1915" w:type="dxa"/>
            <w:vAlign w:val="center"/>
          </w:tcPr>
          <w:p w:rsidR="00B87F01" w:rsidRDefault="009351A7">
            <w:pPr>
              <w:jc w:val="right"/>
            </w:pPr>
            <w:r>
              <w:rPr>
                <w:color w:val="000000"/>
                <w:sz w:val="24"/>
              </w:rPr>
              <w:t>7,770,300.00</w:t>
            </w:r>
          </w:p>
        </w:tc>
        <w:tc>
          <w:tcPr>
            <w:tcW w:w="1680" w:type="dxa"/>
            <w:vAlign w:val="center"/>
          </w:tcPr>
          <w:p w:rsidR="00B87F01" w:rsidRDefault="009351A7">
            <w:pPr>
              <w:jc w:val="right"/>
            </w:pPr>
            <w:r>
              <w:rPr>
                <w:color w:val="000000"/>
                <w:sz w:val="24"/>
              </w:rPr>
              <w:t>0.97</w:t>
            </w:r>
          </w:p>
        </w:tc>
      </w:tr>
      <w:tr w:rsidR="00B87F01">
        <w:trPr>
          <w:jc w:val="center"/>
        </w:trPr>
        <w:tc>
          <w:tcPr>
            <w:tcW w:w="850" w:type="dxa"/>
            <w:vAlign w:val="center"/>
          </w:tcPr>
          <w:p w:rsidR="00B87F01" w:rsidRDefault="009351A7">
            <w:pPr>
              <w:jc w:val="center"/>
            </w:pPr>
            <w:r>
              <w:rPr>
                <w:color w:val="000000"/>
                <w:sz w:val="24"/>
              </w:rPr>
              <w:t>5</w:t>
            </w:r>
          </w:p>
        </w:tc>
        <w:tc>
          <w:tcPr>
            <w:tcW w:w="1327" w:type="dxa"/>
            <w:vAlign w:val="center"/>
          </w:tcPr>
          <w:p w:rsidR="00B87F01" w:rsidRDefault="009351A7">
            <w:pPr>
              <w:jc w:val="center"/>
            </w:pPr>
            <w:r>
              <w:rPr>
                <w:color w:val="000000"/>
                <w:sz w:val="24"/>
              </w:rPr>
              <w:t>600048</w:t>
            </w:r>
          </w:p>
        </w:tc>
        <w:tc>
          <w:tcPr>
            <w:tcW w:w="1769" w:type="dxa"/>
            <w:vAlign w:val="center"/>
          </w:tcPr>
          <w:p w:rsidR="00B87F01" w:rsidRDefault="009351A7">
            <w:pPr>
              <w:jc w:val="center"/>
            </w:pPr>
            <w:r>
              <w:rPr>
                <w:color w:val="000000"/>
                <w:sz w:val="24"/>
              </w:rPr>
              <w:t>保利地产</w:t>
            </w:r>
          </w:p>
        </w:tc>
        <w:tc>
          <w:tcPr>
            <w:tcW w:w="1327" w:type="dxa"/>
            <w:vAlign w:val="center"/>
          </w:tcPr>
          <w:p w:rsidR="00B87F01" w:rsidRDefault="009351A7">
            <w:pPr>
              <w:jc w:val="right"/>
            </w:pPr>
            <w:r>
              <w:rPr>
                <w:color w:val="000000"/>
                <w:sz w:val="24"/>
              </w:rPr>
              <w:t>472,900</w:t>
            </w:r>
          </w:p>
        </w:tc>
        <w:tc>
          <w:tcPr>
            <w:tcW w:w="1915" w:type="dxa"/>
            <w:vAlign w:val="center"/>
          </w:tcPr>
          <w:p w:rsidR="00B87F01" w:rsidRDefault="009351A7">
            <w:pPr>
              <w:jc w:val="right"/>
            </w:pPr>
            <w:r>
              <w:rPr>
                <w:color w:val="000000"/>
                <w:sz w:val="24"/>
              </w:rPr>
              <w:t>7,032,023.00</w:t>
            </w:r>
          </w:p>
        </w:tc>
        <w:tc>
          <w:tcPr>
            <w:tcW w:w="1680" w:type="dxa"/>
            <w:vAlign w:val="center"/>
          </w:tcPr>
          <w:p w:rsidR="00B87F01" w:rsidRDefault="009351A7">
            <w:pPr>
              <w:jc w:val="right"/>
            </w:pPr>
            <w:r>
              <w:rPr>
                <w:color w:val="000000"/>
                <w:sz w:val="24"/>
              </w:rPr>
              <w:t>0.88</w:t>
            </w:r>
          </w:p>
        </w:tc>
      </w:tr>
      <w:tr w:rsidR="00B87F01">
        <w:trPr>
          <w:jc w:val="center"/>
        </w:trPr>
        <w:tc>
          <w:tcPr>
            <w:tcW w:w="850" w:type="dxa"/>
            <w:vAlign w:val="center"/>
          </w:tcPr>
          <w:p w:rsidR="00B87F01" w:rsidRDefault="009351A7">
            <w:pPr>
              <w:jc w:val="center"/>
            </w:pPr>
            <w:r>
              <w:rPr>
                <w:color w:val="000000"/>
                <w:sz w:val="24"/>
              </w:rPr>
              <w:t>6</w:t>
            </w:r>
          </w:p>
        </w:tc>
        <w:tc>
          <w:tcPr>
            <w:tcW w:w="1327" w:type="dxa"/>
            <w:vAlign w:val="center"/>
          </w:tcPr>
          <w:p w:rsidR="00B87F01" w:rsidRDefault="009351A7">
            <w:pPr>
              <w:jc w:val="center"/>
            </w:pPr>
            <w:r>
              <w:rPr>
                <w:color w:val="000000"/>
                <w:sz w:val="24"/>
              </w:rPr>
              <w:t>601288</w:t>
            </w:r>
          </w:p>
        </w:tc>
        <w:tc>
          <w:tcPr>
            <w:tcW w:w="1769" w:type="dxa"/>
            <w:vAlign w:val="center"/>
          </w:tcPr>
          <w:p w:rsidR="00B87F01" w:rsidRDefault="009351A7">
            <w:pPr>
              <w:jc w:val="center"/>
            </w:pPr>
            <w:r>
              <w:rPr>
                <w:color w:val="000000"/>
                <w:sz w:val="24"/>
              </w:rPr>
              <w:t>农业银行</w:t>
            </w:r>
          </w:p>
        </w:tc>
        <w:tc>
          <w:tcPr>
            <w:tcW w:w="1327" w:type="dxa"/>
            <w:vAlign w:val="center"/>
          </w:tcPr>
          <w:p w:rsidR="00B87F01" w:rsidRDefault="009351A7">
            <w:pPr>
              <w:jc w:val="right"/>
            </w:pPr>
            <w:r>
              <w:rPr>
                <w:color w:val="000000"/>
                <w:sz w:val="24"/>
              </w:rPr>
              <w:t>2,000,000</w:t>
            </w:r>
          </w:p>
        </w:tc>
        <w:tc>
          <w:tcPr>
            <w:tcW w:w="1915" w:type="dxa"/>
            <w:vAlign w:val="center"/>
          </w:tcPr>
          <w:p w:rsidR="00B87F01" w:rsidRDefault="009351A7">
            <w:pPr>
              <w:jc w:val="right"/>
            </w:pPr>
            <w:r>
              <w:rPr>
                <w:color w:val="000000"/>
                <w:sz w:val="24"/>
              </w:rPr>
              <w:t>6,740,000.00</w:t>
            </w:r>
          </w:p>
        </w:tc>
        <w:tc>
          <w:tcPr>
            <w:tcW w:w="1680" w:type="dxa"/>
            <w:vAlign w:val="center"/>
          </w:tcPr>
          <w:p w:rsidR="00B87F01" w:rsidRDefault="009351A7">
            <w:pPr>
              <w:jc w:val="right"/>
            </w:pPr>
            <w:r>
              <w:rPr>
                <w:color w:val="000000"/>
                <w:sz w:val="24"/>
              </w:rPr>
              <w:t>0.84</w:t>
            </w:r>
          </w:p>
        </w:tc>
      </w:tr>
      <w:tr w:rsidR="00B87F01">
        <w:trPr>
          <w:jc w:val="center"/>
        </w:trPr>
        <w:tc>
          <w:tcPr>
            <w:tcW w:w="850" w:type="dxa"/>
            <w:vAlign w:val="center"/>
          </w:tcPr>
          <w:p w:rsidR="00B87F01" w:rsidRDefault="009351A7">
            <w:pPr>
              <w:jc w:val="center"/>
            </w:pPr>
            <w:r>
              <w:rPr>
                <w:color w:val="000000"/>
                <w:sz w:val="24"/>
              </w:rPr>
              <w:t>7</w:t>
            </w:r>
          </w:p>
        </w:tc>
        <w:tc>
          <w:tcPr>
            <w:tcW w:w="1327" w:type="dxa"/>
            <w:vAlign w:val="center"/>
          </w:tcPr>
          <w:p w:rsidR="00B87F01" w:rsidRDefault="009351A7">
            <w:pPr>
              <w:jc w:val="center"/>
            </w:pPr>
            <w:r>
              <w:rPr>
                <w:color w:val="000000"/>
                <w:sz w:val="24"/>
              </w:rPr>
              <w:t>600887</w:t>
            </w:r>
          </w:p>
        </w:tc>
        <w:tc>
          <w:tcPr>
            <w:tcW w:w="1769" w:type="dxa"/>
            <w:vAlign w:val="center"/>
          </w:tcPr>
          <w:p w:rsidR="00B87F01" w:rsidRDefault="009351A7">
            <w:pPr>
              <w:jc w:val="center"/>
            </w:pPr>
            <w:r>
              <w:rPr>
                <w:color w:val="000000"/>
                <w:sz w:val="24"/>
              </w:rPr>
              <w:t>伊利股份</w:t>
            </w:r>
          </w:p>
        </w:tc>
        <w:tc>
          <w:tcPr>
            <w:tcW w:w="1327" w:type="dxa"/>
            <w:vAlign w:val="center"/>
          </w:tcPr>
          <w:p w:rsidR="00B87F01" w:rsidRDefault="009351A7">
            <w:pPr>
              <w:jc w:val="right"/>
            </w:pPr>
            <w:r>
              <w:rPr>
                <w:color w:val="000000"/>
                <w:sz w:val="24"/>
              </w:rPr>
              <w:t>200,000</w:t>
            </w:r>
          </w:p>
        </w:tc>
        <w:tc>
          <w:tcPr>
            <w:tcW w:w="1915" w:type="dxa"/>
            <w:vAlign w:val="center"/>
          </w:tcPr>
          <w:p w:rsidR="00B87F01" w:rsidRDefault="009351A7">
            <w:pPr>
              <w:jc w:val="right"/>
            </w:pPr>
            <w:r>
              <w:rPr>
                <w:color w:val="000000"/>
                <w:sz w:val="24"/>
              </w:rPr>
              <w:t>5,972,000.00</w:t>
            </w:r>
          </w:p>
        </w:tc>
        <w:tc>
          <w:tcPr>
            <w:tcW w:w="1680" w:type="dxa"/>
            <w:vAlign w:val="center"/>
          </w:tcPr>
          <w:p w:rsidR="00B87F01" w:rsidRDefault="009351A7">
            <w:pPr>
              <w:jc w:val="right"/>
            </w:pPr>
            <w:r>
              <w:rPr>
                <w:color w:val="000000"/>
                <w:sz w:val="24"/>
              </w:rPr>
              <w:t>0.75</w:t>
            </w:r>
          </w:p>
        </w:tc>
      </w:tr>
      <w:tr w:rsidR="00B87F01">
        <w:trPr>
          <w:jc w:val="center"/>
        </w:trPr>
        <w:tc>
          <w:tcPr>
            <w:tcW w:w="850" w:type="dxa"/>
            <w:vAlign w:val="center"/>
          </w:tcPr>
          <w:p w:rsidR="00B87F01" w:rsidRDefault="009351A7">
            <w:pPr>
              <w:jc w:val="center"/>
            </w:pPr>
            <w:r>
              <w:rPr>
                <w:color w:val="000000"/>
                <w:sz w:val="24"/>
              </w:rPr>
              <w:t>8</w:t>
            </w:r>
          </w:p>
        </w:tc>
        <w:tc>
          <w:tcPr>
            <w:tcW w:w="1327" w:type="dxa"/>
            <w:vAlign w:val="center"/>
          </w:tcPr>
          <w:p w:rsidR="00B87F01" w:rsidRDefault="009351A7">
            <w:pPr>
              <w:jc w:val="center"/>
            </w:pPr>
            <w:r>
              <w:rPr>
                <w:color w:val="000000"/>
                <w:sz w:val="24"/>
              </w:rPr>
              <w:t>601933</w:t>
            </w:r>
          </w:p>
        </w:tc>
        <w:tc>
          <w:tcPr>
            <w:tcW w:w="1769" w:type="dxa"/>
            <w:vAlign w:val="center"/>
          </w:tcPr>
          <w:p w:rsidR="00B87F01" w:rsidRDefault="009351A7">
            <w:pPr>
              <w:jc w:val="center"/>
            </w:pPr>
            <w:r>
              <w:rPr>
                <w:color w:val="000000"/>
                <w:sz w:val="24"/>
              </w:rPr>
              <w:t>永辉超市</w:t>
            </w:r>
          </w:p>
        </w:tc>
        <w:tc>
          <w:tcPr>
            <w:tcW w:w="1327" w:type="dxa"/>
            <w:vAlign w:val="center"/>
          </w:tcPr>
          <w:p w:rsidR="00B87F01" w:rsidRDefault="009351A7">
            <w:pPr>
              <w:jc w:val="right"/>
            </w:pPr>
            <w:r>
              <w:rPr>
                <w:color w:val="000000"/>
                <w:sz w:val="24"/>
              </w:rPr>
              <w:t>402,900</w:t>
            </w:r>
          </w:p>
        </w:tc>
        <w:tc>
          <w:tcPr>
            <w:tcW w:w="1915" w:type="dxa"/>
            <w:vAlign w:val="center"/>
          </w:tcPr>
          <w:p w:rsidR="00B87F01" w:rsidRDefault="009351A7">
            <w:pPr>
              <w:jc w:val="right"/>
            </w:pPr>
            <w:r>
              <w:rPr>
                <w:color w:val="000000"/>
                <w:sz w:val="24"/>
              </w:rPr>
              <w:t>4,125,696.00</w:t>
            </w:r>
          </w:p>
        </w:tc>
        <w:tc>
          <w:tcPr>
            <w:tcW w:w="1680" w:type="dxa"/>
            <w:vAlign w:val="center"/>
          </w:tcPr>
          <w:p w:rsidR="00B87F01" w:rsidRDefault="009351A7">
            <w:pPr>
              <w:jc w:val="right"/>
            </w:pPr>
            <w:r>
              <w:rPr>
                <w:color w:val="000000"/>
                <w:sz w:val="24"/>
              </w:rPr>
              <w:t>0.52</w:t>
            </w:r>
          </w:p>
        </w:tc>
      </w:tr>
      <w:tr w:rsidR="00B87F01">
        <w:trPr>
          <w:jc w:val="center"/>
        </w:trPr>
        <w:tc>
          <w:tcPr>
            <w:tcW w:w="850" w:type="dxa"/>
            <w:vAlign w:val="center"/>
          </w:tcPr>
          <w:p w:rsidR="00B87F01" w:rsidRDefault="009351A7">
            <w:pPr>
              <w:jc w:val="center"/>
            </w:pPr>
            <w:r>
              <w:rPr>
                <w:color w:val="000000"/>
                <w:sz w:val="24"/>
              </w:rPr>
              <w:t>9</w:t>
            </w:r>
          </w:p>
        </w:tc>
        <w:tc>
          <w:tcPr>
            <w:tcW w:w="1327" w:type="dxa"/>
            <w:vAlign w:val="center"/>
          </w:tcPr>
          <w:p w:rsidR="00B87F01" w:rsidRDefault="009351A7">
            <w:pPr>
              <w:jc w:val="center"/>
            </w:pPr>
            <w:r>
              <w:rPr>
                <w:color w:val="000000"/>
                <w:sz w:val="24"/>
              </w:rPr>
              <w:t>600028</w:t>
            </w:r>
          </w:p>
        </w:tc>
        <w:tc>
          <w:tcPr>
            <w:tcW w:w="1769" w:type="dxa"/>
            <w:vAlign w:val="center"/>
          </w:tcPr>
          <w:p w:rsidR="00B87F01" w:rsidRDefault="009351A7">
            <w:pPr>
              <w:jc w:val="center"/>
            </w:pPr>
            <w:r>
              <w:rPr>
                <w:color w:val="000000"/>
                <w:sz w:val="24"/>
              </w:rPr>
              <w:t>中国石化</w:t>
            </w:r>
          </w:p>
        </w:tc>
        <w:tc>
          <w:tcPr>
            <w:tcW w:w="1327" w:type="dxa"/>
            <w:vAlign w:val="center"/>
          </w:tcPr>
          <w:p w:rsidR="00B87F01" w:rsidRDefault="009351A7">
            <w:pPr>
              <w:jc w:val="right"/>
            </w:pPr>
            <w:r>
              <w:rPr>
                <w:color w:val="000000"/>
                <w:sz w:val="24"/>
              </w:rPr>
              <w:t>773,400</w:t>
            </w:r>
          </w:p>
        </w:tc>
        <w:tc>
          <w:tcPr>
            <w:tcW w:w="1915" w:type="dxa"/>
            <w:vAlign w:val="center"/>
          </w:tcPr>
          <w:p w:rsidR="00B87F01" w:rsidRDefault="009351A7">
            <w:pPr>
              <w:jc w:val="right"/>
            </w:pPr>
            <w:r>
              <w:rPr>
                <w:color w:val="000000"/>
                <w:sz w:val="24"/>
              </w:rPr>
              <w:t>3,426,162.00</w:t>
            </w:r>
          </w:p>
        </w:tc>
        <w:tc>
          <w:tcPr>
            <w:tcW w:w="1680" w:type="dxa"/>
            <w:vAlign w:val="center"/>
          </w:tcPr>
          <w:p w:rsidR="00B87F01" w:rsidRDefault="009351A7">
            <w:pPr>
              <w:jc w:val="right"/>
            </w:pPr>
            <w:r>
              <w:rPr>
                <w:color w:val="000000"/>
                <w:sz w:val="24"/>
              </w:rPr>
              <w:t>0.43</w:t>
            </w:r>
          </w:p>
        </w:tc>
      </w:tr>
      <w:tr w:rsidR="00B87F01">
        <w:trPr>
          <w:jc w:val="center"/>
        </w:trPr>
        <w:tc>
          <w:tcPr>
            <w:tcW w:w="850" w:type="dxa"/>
            <w:vAlign w:val="center"/>
          </w:tcPr>
          <w:p w:rsidR="00B87F01" w:rsidRDefault="009351A7">
            <w:pPr>
              <w:jc w:val="center"/>
            </w:pPr>
            <w:r>
              <w:rPr>
                <w:color w:val="000000"/>
                <w:sz w:val="24"/>
              </w:rPr>
              <w:t>10</w:t>
            </w:r>
          </w:p>
        </w:tc>
        <w:tc>
          <w:tcPr>
            <w:tcW w:w="1327" w:type="dxa"/>
            <w:vAlign w:val="center"/>
          </w:tcPr>
          <w:p w:rsidR="00B87F01" w:rsidRDefault="009351A7">
            <w:pPr>
              <w:jc w:val="center"/>
            </w:pPr>
            <w:r>
              <w:rPr>
                <w:color w:val="000000"/>
                <w:sz w:val="24"/>
              </w:rPr>
              <w:t>000538</w:t>
            </w:r>
          </w:p>
        </w:tc>
        <w:tc>
          <w:tcPr>
            <w:tcW w:w="1769" w:type="dxa"/>
            <w:vAlign w:val="center"/>
          </w:tcPr>
          <w:p w:rsidR="00B87F01" w:rsidRDefault="009351A7">
            <w:pPr>
              <w:jc w:val="center"/>
            </w:pPr>
            <w:r>
              <w:rPr>
                <w:color w:val="000000"/>
                <w:sz w:val="24"/>
              </w:rPr>
              <w:t>云南白药</w:t>
            </w:r>
          </w:p>
        </w:tc>
        <w:tc>
          <w:tcPr>
            <w:tcW w:w="1327" w:type="dxa"/>
            <w:vAlign w:val="center"/>
          </w:tcPr>
          <w:p w:rsidR="00B87F01" w:rsidRDefault="009351A7">
            <w:pPr>
              <w:jc w:val="right"/>
            </w:pPr>
            <w:r>
              <w:rPr>
                <w:color w:val="000000"/>
                <w:sz w:val="24"/>
              </w:rPr>
              <w:t>39,928</w:t>
            </w:r>
          </w:p>
        </w:tc>
        <w:tc>
          <w:tcPr>
            <w:tcW w:w="1915" w:type="dxa"/>
            <w:vAlign w:val="center"/>
          </w:tcPr>
          <w:p w:rsidR="00B87F01" w:rsidRDefault="009351A7">
            <w:pPr>
              <w:jc w:val="right"/>
            </w:pPr>
            <w:r>
              <w:rPr>
                <w:color w:val="000000"/>
                <w:sz w:val="24"/>
              </w:rPr>
              <w:t>3,415,840.40</w:t>
            </w:r>
          </w:p>
        </w:tc>
        <w:tc>
          <w:tcPr>
            <w:tcW w:w="1680" w:type="dxa"/>
            <w:vAlign w:val="center"/>
          </w:tcPr>
          <w:p w:rsidR="00B87F01" w:rsidRDefault="009351A7">
            <w:pPr>
              <w:jc w:val="right"/>
            </w:pPr>
            <w:r>
              <w:rPr>
                <w:color w:val="000000"/>
                <w:sz w:val="24"/>
              </w:rPr>
              <w:t>0.43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48,858,187.00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48,858,187.00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254,259,000.00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366,715,000.00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45.94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3,279.70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699,985,466.70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87F01">
        <w:trPr>
          <w:jc w:val="center"/>
        </w:trPr>
        <w:tc>
          <w:tcPr>
            <w:tcW w:w="1075" w:type="dxa"/>
            <w:vAlign w:val="center"/>
          </w:tcPr>
          <w:p w:rsidR="00B87F01" w:rsidRDefault="009351A7">
            <w:pPr>
              <w:jc w:val="center"/>
            </w:pPr>
            <w:r>
              <w:rPr>
                <w:color w:val="000000"/>
                <w:sz w:val="24"/>
              </w:rPr>
              <w:t>1</w:t>
            </w:r>
          </w:p>
        </w:tc>
        <w:tc>
          <w:tcPr>
            <w:tcW w:w="1533" w:type="dxa"/>
            <w:vAlign w:val="center"/>
          </w:tcPr>
          <w:p w:rsidR="00B87F01" w:rsidRDefault="009351A7">
            <w:pPr>
              <w:jc w:val="center"/>
            </w:pPr>
            <w:r>
              <w:rPr>
                <w:color w:val="000000"/>
                <w:sz w:val="24"/>
              </w:rPr>
              <w:t>102000043</w:t>
            </w:r>
          </w:p>
        </w:tc>
        <w:tc>
          <w:tcPr>
            <w:tcW w:w="1533" w:type="dxa"/>
            <w:vAlign w:val="center"/>
          </w:tcPr>
          <w:p w:rsidR="00B87F01" w:rsidRDefault="009351A7">
            <w:pPr>
              <w:jc w:val="center"/>
            </w:pPr>
            <w:r>
              <w:rPr>
                <w:color w:val="000000"/>
                <w:sz w:val="24"/>
              </w:rPr>
              <w:t>20</w:t>
            </w:r>
            <w:r>
              <w:rPr>
                <w:color w:val="000000"/>
                <w:sz w:val="24"/>
              </w:rPr>
              <w:t>申迪</w:t>
            </w:r>
            <w:r>
              <w:rPr>
                <w:color w:val="000000"/>
                <w:sz w:val="24"/>
              </w:rPr>
              <w:t>MTN001</w:t>
            </w:r>
          </w:p>
        </w:tc>
        <w:tc>
          <w:tcPr>
            <w:tcW w:w="1394" w:type="dxa"/>
            <w:vAlign w:val="center"/>
          </w:tcPr>
          <w:p w:rsidR="00B87F01" w:rsidRDefault="009351A7">
            <w:pPr>
              <w:jc w:val="right"/>
            </w:pPr>
            <w:r>
              <w:rPr>
                <w:color w:val="000000"/>
                <w:sz w:val="24"/>
              </w:rPr>
              <w:t>400,000</w:t>
            </w:r>
          </w:p>
        </w:tc>
        <w:tc>
          <w:tcPr>
            <w:tcW w:w="1944" w:type="dxa"/>
            <w:vAlign w:val="center"/>
          </w:tcPr>
          <w:p w:rsidR="00B87F01" w:rsidRDefault="009351A7">
            <w:pPr>
              <w:jc w:val="right"/>
            </w:pPr>
            <w:r>
              <w:rPr>
                <w:color w:val="000000"/>
                <w:sz w:val="24"/>
              </w:rPr>
              <w:t>40,464,000.00</w:t>
            </w:r>
          </w:p>
        </w:tc>
        <w:tc>
          <w:tcPr>
            <w:tcW w:w="1389" w:type="dxa"/>
            <w:vAlign w:val="center"/>
          </w:tcPr>
          <w:p w:rsidR="00B87F01" w:rsidRDefault="009351A7">
            <w:pPr>
              <w:jc w:val="right"/>
            </w:pPr>
            <w:r>
              <w:rPr>
                <w:color w:val="000000"/>
                <w:sz w:val="24"/>
              </w:rPr>
              <w:t>5.07</w:t>
            </w:r>
          </w:p>
        </w:tc>
      </w:tr>
      <w:tr w:rsidR="00B87F01">
        <w:trPr>
          <w:jc w:val="center"/>
        </w:trPr>
        <w:tc>
          <w:tcPr>
            <w:tcW w:w="1075" w:type="dxa"/>
            <w:vAlign w:val="center"/>
          </w:tcPr>
          <w:p w:rsidR="00B87F01" w:rsidRDefault="009351A7">
            <w:pPr>
              <w:jc w:val="center"/>
            </w:pPr>
            <w:r>
              <w:rPr>
                <w:color w:val="000000"/>
                <w:sz w:val="24"/>
              </w:rPr>
              <w:t>2</w:t>
            </w:r>
          </w:p>
        </w:tc>
        <w:tc>
          <w:tcPr>
            <w:tcW w:w="1533" w:type="dxa"/>
            <w:vAlign w:val="center"/>
          </w:tcPr>
          <w:p w:rsidR="00B87F01" w:rsidRDefault="009351A7">
            <w:pPr>
              <w:jc w:val="center"/>
            </w:pPr>
            <w:r>
              <w:rPr>
                <w:color w:val="000000"/>
                <w:sz w:val="24"/>
              </w:rPr>
              <w:t>011902521</w:t>
            </w:r>
          </w:p>
        </w:tc>
        <w:tc>
          <w:tcPr>
            <w:tcW w:w="1533" w:type="dxa"/>
            <w:vAlign w:val="center"/>
          </w:tcPr>
          <w:p w:rsidR="00B87F01" w:rsidRDefault="009351A7">
            <w:pPr>
              <w:jc w:val="center"/>
            </w:pPr>
            <w:r>
              <w:rPr>
                <w:color w:val="000000"/>
                <w:sz w:val="24"/>
              </w:rPr>
              <w:t>19</w:t>
            </w:r>
            <w:r>
              <w:rPr>
                <w:color w:val="000000"/>
                <w:sz w:val="24"/>
              </w:rPr>
              <w:t>鄂联投</w:t>
            </w:r>
            <w:r>
              <w:rPr>
                <w:color w:val="000000"/>
                <w:sz w:val="24"/>
              </w:rPr>
              <w:t>SCP003</w:t>
            </w:r>
          </w:p>
        </w:tc>
        <w:tc>
          <w:tcPr>
            <w:tcW w:w="1394" w:type="dxa"/>
            <w:vAlign w:val="center"/>
          </w:tcPr>
          <w:p w:rsidR="00B87F01" w:rsidRDefault="009351A7">
            <w:pPr>
              <w:jc w:val="right"/>
            </w:pPr>
            <w:r>
              <w:rPr>
                <w:color w:val="000000"/>
                <w:sz w:val="24"/>
              </w:rPr>
              <w:t>300,000</w:t>
            </w:r>
          </w:p>
        </w:tc>
        <w:tc>
          <w:tcPr>
            <w:tcW w:w="1944" w:type="dxa"/>
            <w:vAlign w:val="center"/>
          </w:tcPr>
          <w:p w:rsidR="00B87F01" w:rsidRDefault="009351A7">
            <w:pPr>
              <w:jc w:val="right"/>
            </w:pPr>
            <w:r>
              <w:rPr>
                <w:color w:val="000000"/>
                <w:sz w:val="24"/>
              </w:rPr>
              <w:t>30,150,000.00</w:t>
            </w:r>
          </w:p>
        </w:tc>
        <w:tc>
          <w:tcPr>
            <w:tcW w:w="1389" w:type="dxa"/>
            <w:vAlign w:val="center"/>
          </w:tcPr>
          <w:p w:rsidR="00B87F01" w:rsidRDefault="009351A7">
            <w:pPr>
              <w:jc w:val="right"/>
            </w:pPr>
            <w:r>
              <w:rPr>
                <w:color w:val="000000"/>
                <w:sz w:val="24"/>
              </w:rPr>
              <w:t>3.78</w:t>
            </w:r>
          </w:p>
        </w:tc>
      </w:tr>
      <w:tr w:rsidR="00B87F01">
        <w:trPr>
          <w:jc w:val="center"/>
        </w:trPr>
        <w:tc>
          <w:tcPr>
            <w:tcW w:w="1075" w:type="dxa"/>
            <w:vAlign w:val="center"/>
          </w:tcPr>
          <w:p w:rsidR="00B87F01" w:rsidRDefault="009351A7">
            <w:pPr>
              <w:jc w:val="center"/>
            </w:pPr>
            <w:r>
              <w:rPr>
                <w:color w:val="000000"/>
                <w:sz w:val="24"/>
              </w:rPr>
              <w:t>3</w:t>
            </w:r>
          </w:p>
        </w:tc>
        <w:tc>
          <w:tcPr>
            <w:tcW w:w="1533" w:type="dxa"/>
            <w:vAlign w:val="center"/>
          </w:tcPr>
          <w:p w:rsidR="00B87F01" w:rsidRDefault="009351A7">
            <w:pPr>
              <w:jc w:val="center"/>
            </w:pPr>
            <w:r>
              <w:rPr>
                <w:color w:val="000000"/>
                <w:sz w:val="24"/>
              </w:rPr>
              <w:t>018007</w:t>
            </w:r>
          </w:p>
        </w:tc>
        <w:tc>
          <w:tcPr>
            <w:tcW w:w="1533" w:type="dxa"/>
            <w:vAlign w:val="center"/>
          </w:tcPr>
          <w:p w:rsidR="00B87F01" w:rsidRDefault="009351A7">
            <w:pPr>
              <w:jc w:val="center"/>
            </w:pPr>
            <w:r>
              <w:rPr>
                <w:color w:val="000000"/>
                <w:sz w:val="24"/>
              </w:rPr>
              <w:t>国开</w:t>
            </w:r>
            <w:r>
              <w:rPr>
                <w:color w:val="000000"/>
                <w:sz w:val="24"/>
              </w:rPr>
              <w:t>1801</w:t>
            </w:r>
          </w:p>
        </w:tc>
        <w:tc>
          <w:tcPr>
            <w:tcW w:w="1394" w:type="dxa"/>
            <w:vAlign w:val="center"/>
          </w:tcPr>
          <w:p w:rsidR="00B87F01" w:rsidRDefault="009351A7">
            <w:pPr>
              <w:jc w:val="right"/>
            </w:pPr>
            <w:r>
              <w:rPr>
                <w:color w:val="000000"/>
                <w:sz w:val="24"/>
              </w:rPr>
              <w:t>280,000</w:t>
            </w:r>
          </w:p>
        </w:tc>
        <w:tc>
          <w:tcPr>
            <w:tcW w:w="1944" w:type="dxa"/>
            <w:vAlign w:val="center"/>
          </w:tcPr>
          <w:p w:rsidR="00B87F01" w:rsidRDefault="009351A7">
            <w:pPr>
              <w:jc w:val="right"/>
            </w:pPr>
            <w:r>
              <w:rPr>
                <w:color w:val="000000"/>
                <w:sz w:val="24"/>
              </w:rPr>
              <w:t>28,210,000.00</w:t>
            </w:r>
          </w:p>
        </w:tc>
        <w:tc>
          <w:tcPr>
            <w:tcW w:w="1389" w:type="dxa"/>
            <w:vAlign w:val="center"/>
          </w:tcPr>
          <w:p w:rsidR="00B87F01" w:rsidRDefault="009351A7">
            <w:pPr>
              <w:jc w:val="right"/>
            </w:pPr>
            <w:r>
              <w:rPr>
                <w:color w:val="000000"/>
                <w:sz w:val="24"/>
              </w:rPr>
              <w:t>3.53</w:t>
            </w:r>
          </w:p>
        </w:tc>
      </w:tr>
      <w:tr w:rsidR="00B87F01">
        <w:trPr>
          <w:jc w:val="center"/>
        </w:trPr>
        <w:tc>
          <w:tcPr>
            <w:tcW w:w="1075" w:type="dxa"/>
            <w:vAlign w:val="center"/>
          </w:tcPr>
          <w:p w:rsidR="00B87F01" w:rsidRDefault="009351A7">
            <w:pPr>
              <w:jc w:val="center"/>
            </w:pPr>
            <w:r>
              <w:rPr>
                <w:color w:val="000000"/>
                <w:sz w:val="24"/>
              </w:rPr>
              <w:t>4</w:t>
            </w:r>
          </w:p>
        </w:tc>
        <w:tc>
          <w:tcPr>
            <w:tcW w:w="1533" w:type="dxa"/>
            <w:vAlign w:val="center"/>
          </w:tcPr>
          <w:p w:rsidR="00B87F01" w:rsidRDefault="009351A7">
            <w:pPr>
              <w:jc w:val="center"/>
            </w:pPr>
            <w:r>
              <w:rPr>
                <w:color w:val="000000"/>
                <w:sz w:val="24"/>
              </w:rPr>
              <w:t>101800696</w:t>
            </w:r>
          </w:p>
        </w:tc>
        <w:tc>
          <w:tcPr>
            <w:tcW w:w="1533" w:type="dxa"/>
            <w:vAlign w:val="center"/>
          </w:tcPr>
          <w:p w:rsidR="00B87F01" w:rsidRDefault="009351A7">
            <w:pPr>
              <w:jc w:val="center"/>
            </w:pPr>
            <w:r>
              <w:rPr>
                <w:color w:val="000000"/>
                <w:sz w:val="24"/>
              </w:rPr>
              <w:t>18</w:t>
            </w:r>
            <w:r>
              <w:rPr>
                <w:color w:val="000000"/>
                <w:sz w:val="24"/>
              </w:rPr>
              <w:t>闽投</w:t>
            </w:r>
            <w:r>
              <w:rPr>
                <w:color w:val="000000"/>
                <w:sz w:val="24"/>
              </w:rPr>
              <w:t>MTN002</w:t>
            </w:r>
          </w:p>
        </w:tc>
        <w:tc>
          <w:tcPr>
            <w:tcW w:w="1394" w:type="dxa"/>
            <w:vAlign w:val="center"/>
          </w:tcPr>
          <w:p w:rsidR="00B87F01" w:rsidRDefault="009351A7">
            <w:pPr>
              <w:jc w:val="right"/>
            </w:pPr>
            <w:r>
              <w:rPr>
                <w:color w:val="000000"/>
                <w:sz w:val="24"/>
              </w:rPr>
              <w:t>200,000</w:t>
            </w:r>
          </w:p>
        </w:tc>
        <w:tc>
          <w:tcPr>
            <w:tcW w:w="1944" w:type="dxa"/>
            <w:vAlign w:val="center"/>
          </w:tcPr>
          <w:p w:rsidR="00B87F01" w:rsidRDefault="009351A7">
            <w:pPr>
              <w:jc w:val="right"/>
            </w:pPr>
            <w:r>
              <w:rPr>
                <w:color w:val="000000"/>
                <w:sz w:val="24"/>
              </w:rPr>
              <w:t>20,714,000.00</w:t>
            </w:r>
          </w:p>
        </w:tc>
        <w:tc>
          <w:tcPr>
            <w:tcW w:w="1389" w:type="dxa"/>
            <w:vAlign w:val="center"/>
          </w:tcPr>
          <w:p w:rsidR="00B87F01" w:rsidRDefault="009351A7">
            <w:pPr>
              <w:jc w:val="right"/>
            </w:pPr>
            <w:r>
              <w:rPr>
                <w:color w:val="000000"/>
                <w:sz w:val="24"/>
              </w:rPr>
              <w:t>2.60</w:t>
            </w:r>
          </w:p>
        </w:tc>
      </w:tr>
      <w:tr w:rsidR="00B87F01">
        <w:trPr>
          <w:jc w:val="center"/>
        </w:trPr>
        <w:tc>
          <w:tcPr>
            <w:tcW w:w="1075" w:type="dxa"/>
            <w:vAlign w:val="center"/>
          </w:tcPr>
          <w:p w:rsidR="00B87F01" w:rsidRDefault="009351A7">
            <w:pPr>
              <w:jc w:val="center"/>
            </w:pPr>
            <w:r>
              <w:rPr>
                <w:color w:val="000000"/>
                <w:sz w:val="24"/>
              </w:rPr>
              <w:t>5</w:t>
            </w:r>
          </w:p>
        </w:tc>
        <w:tc>
          <w:tcPr>
            <w:tcW w:w="1533" w:type="dxa"/>
            <w:vAlign w:val="center"/>
          </w:tcPr>
          <w:p w:rsidR="00B87F01" w:rsidRDefault="009351A7">
            <w:pPr>
              <w:jc w:val="center"/>
            </w:pPr>
            <w:r>
              <w:rPr>
                <w:color w:val="000000"/>
                <w:sz w:val="24"/>
              </w:rPr>
              <w:t>101800784</w:t>
            </w:r>
          </w:p>
        </w:tc>
        <w:tc>
          <w:tcPr>
            <w:tcW w:w="1533" w:type="dxa"/>
            <w:vAlign w:val="center"/>
          </w:tcPr>
          <w:p w:rsidR="00B87F01" w:rsidRDefault="009351A7">
            <w:pPr>
              <w:jc w:val="center"/>
            </w:pPr>
            <w:r>
              <w:rPr>
                <w:color w:val="000000"/>
                <w:sz w:val="24"/>
              </w:rPr>
              <w:t>18</w:t>
            </w:r>
            <w:r>
              <w:rPr>
                <w:color w:val="000000"/>
                <w:sz w:val="24"/>
              </w:rPr>
              <w:t>光明</w:t>
            </w:r>
            <w:r>
              <w:rPr>
                <w:color w:val="000000"/>
                <w:sz w:val="24"/>
              </w:rPr>
              <w:t>MTN001</w:t>
            </w:r>
          </w:p>
        </w:tc>
        <w:tc>
          <w:tcPr>
            <w:tcW w:w="1394" w:type="dxa"/>
            <w:vAlign w:val="center"/>
          </w:tcPr>
          <w:p w:rsidR="00B87F01" w:rsidRDefault="009351A7">
            <w:pPr>
              <w:jc w:val="right"/>
            </w:pPr>
            <w:r>
              <w:rPr>
                <w:color w:val="000000"/>
                <w:sz w:val="24"/>
              </w:rPr>
              <w:t>200,000</w:t>
            </w:r>
          </w:p>
        </w:tc>
        <w:tc>
          <w:tcPr>
            <w:tcW w:w="1944" w:type="dxa"/>
            <w:vAlign w:val="center"/>
          </w:tcPr>
          <w:p w:rsidR="00B87F01" w:rsidRDefault="009351A7">
            <w:pPr>
              <w:jc w:val="right"/>
            </w:pPr>
            <w:r>
              <w:rPr>
                <w:color w:val="000000"/>
                <w:sz w:val="24"/>
              </w:rPr>
              <w:t>20,558,000.00</w:t>
            </w:r>
          </w:p>
        </w:tc>
        <w:tc>
          <w:tcPr>
            <w:tcW w:w="1389" w:type="dxa"/>
            <w:vAlign w:val="center"/>
          </w:tcPr>
          <w:p w:rsidR="00B87F01" w:rsidRDefault="009351A7">
            <w:pPr>
              <w:jc w:val="right"/>
            </w:pPr>
            <w:r>
              <w:rPr>
                <w:color w:val="000000"/>
                <w:sz w:val="24"/>
              </w:rPr>
              <w:t>2.58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DD6951" w:rsidRPr="007F52FA" w:rsidRDefault="00DD6951" w:rsidP="007C14DF">
      <w:pPr>
        <w:autoSpaceDE w:val="0"/>
        <w:autoSpaceDN w:val="0"/>
        <w:adjustRightInd w:val="0"/>
        <w:spacing w:before="29" w:line="288" w:lineRule="auto"/>
        <w:jc w:val="left"/>
        <w:rPr>
          <w:color w:val="00000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DD6951">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34,006.36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1,437.94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9,264,725.73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3,514,019.91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12,814,189.94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DD6951" w:rsidRPr="007F52FA" w:rsidRDefault="00DD6951"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DD6951" w:rsidRPr="007F52FA" w:rsidRDefault="00DD6951" w:rsidP="007C14DF">
      <w:pPr>
        <w:autoSpaceDE w:val="0"/>
        <w:autoSpaceDN w:val="0"/>
        <w:adjustRightInd w:val="0"/>
        <w:spacing w:before="29" w:line="288" w:lineRule="auto"/>
        <w:jc w:val="left"/>
        <w:rPr>
          <w:rFonts w:eastAsiaTheme="minorEastAsia"/>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DD6951">
      <w:pPr>
        <w:autoSpaceDE w:val="0"/>
        <w:autoSpaceDN w:val="0"/>
        <w:adjustRightInd w:val="0"/>
        <w:spacing w:before="29" w:line="288" w:lineRule="auto"/>
        <w:ind w:left="15" w:right="12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426,178,429.99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12,998,847.97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220,032,392.23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2,638,579.06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61,303,148.66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3,667,177.17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584,907,673.56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11,970,249.86</w:t>
            </w:r>
          </w:p>
        </w:tc>
      </w:tr>
    </w:tbl>
    <w:p w:rsidR="00B87F01" w:rsidRDefault="009351A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DD6951">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DD6951" w:rsidRDefault="00ED0E09" w:rsidP="000A2988">
      <w:pPr>
        <w:pStyle w:val="1"/>
        <w:spacing w:beforeLines="100" w:before="312" w:afterLines="100" w:after="312" w:line="360" w:lineRule="auto"/>
        <w:jc w:val="center"/>
        <w:rPr>
          <w:rFonts w:eastAsiaTheme="minorEastAsia"/>
          <w:color w:val="000000" w:themeColor="text1"/>
          <w:kern w:val="0"/>
          <w:sz w:val="24"/>
          <w:szCs w:val="21"/>
        </w:rPr>
      </w:pPr>
      <w:r w:rsidRPr="00DD6951">
        <w:rPr>
          <w:rFonts w:eastAsiaTheme="minorEastAsia"/>
          <w:color w:val="000000" w:themeColor="text1"/>
          <w:kern w:val="0"/>
          <w:sz w:val="24"/>
          <w:szCs w:val="21"/>
        </w:rPr>
        <w:t xml:space="preserve">§8 </w:t>
      </w:r>
      <w:r w:rsidR="00F139D5" w:rsidRPr="00DD6951">
        <w:rPr>
          <w:rFonts w:eastAsiaTheme="minorEastAsia"/>
          <w:color w:val="000000" w:themeColor="text1"/>
          <w:kern w:val="0"/>
          <w:sz w:val="24"/>
          <w:szCs w:val="21"/>
        </w:rPr>
        <w:t xml:space="preserve"> </w:t>
      </w:r>
      <w:r w:rsidRPr="00DD6951">
        <w:rPr>
          <w:rFonts w:eastAsiaTheme="minorEastAsia" w:hint="eastAsia"/>
          <w:color w:val="000000" w:themeColor="text1"/>
          <w:kern w:val="0"/>
          <w:sz w:val="24"/>
          <w:szCs w:val="21"/>
        </w:rPr>
        <w:t>影响投资者决策的其他重要信息</w:t>
      </w:r>
    </w:p>
    <w:p w:rsidR="00ED0E09" w:rsidRPr="00DD6951" w:rsidRDefault="00ED0E09" w:rsidP="00ED0E09">
      <w:pPr>
        <w:autoSpaceDE w:val="0"/>
        <w:autoSpaceDN w:val="0"/>
        <w:adjustRightInd w:val="0"/>
        <w:spacing w:line="360" w:lineRule="auto"/>
        <w:jc w:val="left"/>
        <w:rPr>
          <w:rFonts w:ascii="宋体" w:hAnsi="宋体"/>
          <w:b/>
          <w:bCs/>
          <w:color w:val="000000"/>
          <w:kern w:val="0"/>
          <w:sz w:val="24"/>
          <w:szCs w:val="21"/>
        </w:rPr>
      </w:pPr>
      <w:r w:rsidRPr="00DD6951">
        <w:rPr>
          <w:rFonts w:ascii="宋体" w:hAnsi="宋体" w:hint="eastAsia"/>
          <w:b/>
          <w:bCs/>
          <w:color w:val="000000"/>
          <w:kern w:val="0"/>
          <w:sz w:val="24"/>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87F01">
        <w:tc>
          <w:tcPr>
            <w:tcW w:w="992" w:type="dxa"/>
            <w:vMerge w:val="restart"/>
          </w:tcPr>
          <w:p w:rsidR="00B87F01" w:rsidRDefault="00B87F01"/>
          <w:p w:rsidR="00B87F01" w:rsidRDefault="009351A7">
            <w:r>
              <w:rPr>
                <w:rFonts w:ascii="宋体" w:hAnsi="宋体" w:hint="eastAsia"/>
                <w:bCs/>
                <w:color w:val="000000"/>
                <w:kern w:val="0"/>
                <w:szCs w:val="21"/>
              </w:rPr>
              <w:t>机构</w:t>
            </w:r>
          </w:p>
        </w:tc>
        <w:tc>
          <w:tcPr>
            <w:tcW w:w="991" w:type="dxa"/>
            <w:vAlign w:val="center"/>
          </w:tcPr>
          <w:p w:rsidR="00B87F01" w:rsidRDefault="009351A7">
            <w:pPr>
              <w:jc w:val="center"/>
            </w:pPr>
            <w:r>
              <w:rPr>
                <w:rFonts w:ascii="宋体" w:hAnsi="宋体" w:hint="eastAsia"/>
                <w:color w:val="000000"/>
                <w:kern w:val="0"/>
                <w:szCs w:val="21"/>
              </w:rPr>
              <w:t>1</w:t>
            </w:r>
          </w:p>
        </w:tc>
        <w:tc>
          <w:tcPr>
            <w:tcW w:w="1843" w:type="dxa"/>
            <w:vAlign w:val="center"/>
          </w:tcPr>
          <w:p w:rsidR="00B87F01" w:rsidRDefault="009351A7">
            <w:pPr>
              <w:jc w:val="center"/>
            </w:pPr>
            <w:r>
              <w:rPr>
                <w:rFonts w:ascii="宋体" w:hAnsi="宋体" w:hint="eastAsia"/>
                <w:color w:val="000000"/>
                <w:kern w:val="0"/>
                <w:szCs w:val="21"/>
              </w:rPr>
              <w:t>2020/1/1-2020/3/31</w:t>
            </w:r>
          </w:p>
        </w:tc>
        <w:tc>
          <w:tcPr>
            <w:tcW w:w="851" w:type="dxa"/>
            <w:vAlign w:val="center"/>
          </w:tcPr>
          <w:p w:rsidR="00B87F01" w:rsidRDefault="009351A7">
            <w:pPr>
              <w:jc w:val="center"/>
            </w:pPr>
            <w:r>
              <w:rPr>
                <w:rFonts w:ascii="宋体" w:hAnsi="宋体" w:hint="eastAsia"/>
                <w:color w:val="000000"/>
                <w:kern w:val="0"/>
                <w:szCs w:val="21"/>
              </w:rPr>
              <w:t>144,229,807.69</w:t>
            </w:r>
          </w:p>
        </w:tc>
        <w:tc>
          <w:tcPr>
            <w:tcW w:w="850" w:type="dxa"/>
            <w:vAlign w:val="center"/>
          </w:tcPr>
          <w:p w:rsidR="00B87F01" w:rsidRDefault="009351A7">
            <w:pPr>
              <w:jc w:val="center"/>
            </w:pPr>
            <w:r>
              <w:rPr>
                <w:rFonts w:ascii="宋体" w:hAnsi="宋体" w:hint="eastAsia"/>
                <w:color w:val="000000"/>
                <w:kern w:val="0"/>
                <w:szCs w:val="21"/>
              </w:rPr>
              <w:t>-</w:t>
            </w:r>
          </w:p>
        </w:tc>
        <w:tc>
          <w:tcPr>
            <w:tcW w:w="1134" w:type="dxa"/>
            <w:vAlign w:val="center"/>
          </w:tcPr>
          <w:p w:rsidR="00B87F01" w:rsidRDefault="009351A7">
            <w:pPr>
              <w:jc w:val="center"/>
            </w:pPr>
            <w:r>
              <w:rPr>
                <w:rFonts w:ascii="宋体" w:hAnsi="宋体" w:hint="eastAsia"/>
                <w:color w:val="000000"/>
                <w:kern w:val="0"/>
                <w:szCs w:val="21"/>
              </w:rPr>
              <w:t>-</w:t>
            </w:r>
          </w:p>
        </w:tc>
        <w:tc>
          <w:tcPr>
            <w:tcW w:w="1419" w:type="dxa"/>
            <w:vAlign w:val="center"/>
          </w:tcPr>
          <w:p w:rsidR="00B87F01" w:rsidRDefault="009351A7">
            <w:pPr>
              <w:jc w:val="center"/>
            </w:pPr>
            <w:r>
              <w:rPr>
                <w:rFonts w:ascii="宋体" w:hAnsi="宋体" w:hint="eastAsia"/>
                <w:color w:val="000000"/>
                <w:kern w:val="0"/>
                <w:szCs w:val="21"/>
              </w:rPr>
              <w:t>144,229,807.69</w:t>
            </w:r>
          </w:p>
        </w:tc>
        <w:tc>
          <w:tcPr>
            <w:tcW w:w="1130" w:type="dxa"/>
            <w:vAlign w:val="center"/>
          </w:tcPr>
          <w:p w:rsidR="00B87F01" w:rsidRDefault="009351A7">
            <w:pPr>
              <w:jc w:val="center"/>
            </w:pPr>
            <w:r>
              <w:rPr>
                <w:rFonts w:ascii="宋体" w:hAnsi="宋体" w:hint="eastAsia"/>
                <w:color w:val="000000"/>
                <w:kern w:val="0"/>
                <w:szCs w:val="21"/>
              </w:rPr>
              <w:t>24.16%</w:t>
            </w:r>
          </w:p>
        </w:tc>
      </w:tr>
      <w:tr w:rsidR="00B87F01">
        <w:tc>
          <w:tcPr>
            <w:tcW w:w="992" w:type="dxa"/>
            <w:vMerge/>
          </w:tcPr>
          <w:p w:rsidR="00B87F01" w:rsidRDefault="00B87F01"/>
        </w:tc>
        <w:tc>
          <w:tcPr>
            <w:tcW w:w="991" w:type="dxa"/>
            <w:vAlign w:val="center"/>
          </w:tcPr>
          <w:p w:rsidR="00B87F01" w:rsidRDefault="009351A7">
            <w:pPr>
              <w:jc w:val="center"/>
            </w:pPr>
            <w:r>
              <w:rPr>
                <w:rFonts w:ascii="宋体" w:hAnsi="宋体" w:hint="eastAsia"/>
                <w:color w:val="000000"/>
                <w:kern w:val="0"/>
                <w:szCs w:val="21"/>
              </w:rPr>
              <w:t>2</w:t>
            </w:r>
          </w:p>
        </w:tc>
        <w:tc>
          <w:tcPr>
            <w:tcW w:w="1843" w:type="dxa"/>
            <w:vAlign w:val="center"/>
          </w:tcPr>
          <w:p w:rsidR="00B87F01" w:rsidRDefault="009351A7">
            <w:pPr>
              <w:jc w:val="center"/>
            </w:pPr>
            <w:r>
              <w:rPr>
                <w:rFonts w:ascii="宋体" w:hAnsi="宋体" w:hint="eastAsia"/>
                <w:color w:val="000000"/>
                <w:kern w:val="0"/>
                <w:szCs w:val="21"/>
              </w:rPr>
              <w:t>2020/1/1-2020/3/31</w:t>
            </w:r>
          </w:p>
        </w:tc>
        <w:tc>
          <w:tcPr>
            <w:tcW w:w="851" w:type="dxa"/>
            <w:vAlign w:val="center"/>
          </w:tcPr>
          <w:p w:rsidR="00B87F01" w:rsidRDefault="009351A7">
            <w:pPr>
              <w:jc w:val="center"/>
            </w:pPr>
            <w:r>
              <w:rPr>
                <w:rFonts w:ascii="宋体" w:hAnsi="宋体" w:hint="eastAsia"/>
                <w:color w:val="000000"/>
                <w:kern w:val="0"/>
                <w:szCs w:val="21"/>
              </w:rPr>
              <w:t>102,475,661.83</w:t>
            </w:r>
          </w:p>
        </w:tc>
        <w:tc>
          <w:tcPr>
            <w:tcW w:w="850" w:type="dxa"/>
            <w:vAlign w:val="center"/>
          </w:tcPr>
          <w:p w:rsidR="00B87F01" w:rsidRDefault="009351A7">
            <w:pPr>
              <w:jc w:val="center"/>
            </w:pPr>
            <w:r>
              <w:rPr>
                <w:rFonts w:ascii="宋体" w:hAnsi="宋体" w:hint="eastAsia"/>
                <w:color w:val="000000"/>
                <w:kern w:val="0"/>
                <w:szCs w:val="21"/>
              </w:rPr>
              <w:t>-</w:t>
            </w:r>
          </w:p>
        </w:tc>
        <w:tc>
          <w:tcPr>
            <w:tcW w:w="1134" w:type="dxa"/>
            <w:vAlign w:val="center"/>
          </w:tcPr>
          <w:p w:rsidR="00B87F01" w:rsidRDefault="009351A7">
            <w:pPr>
              <w:jc w:val="center"/>
            </w:pPr>
            <w:r>
              <w:rPr>
                <w:rFonts w:ascii="宋体" w:hAnsi="宋体" w:hint="eastAsia"/>
                <w:color w:val="000000"/>
                <w:kern w:val="0"/>
                <w:szCs w:val="21"/>
              </w:rPr>
              <w:t>-</w:t>
            </w:r>
          </w:p>
        </w:tc>
        <w:tc>
          <w:tcPr>
            <w:tcW w:w="1419" w:type="dxa"/>
            <w:vAlign w:val="center"/>
          </w:tcPr>
          <w:p w:rsidR="00B87F01" w:rsidRDefault="009351A7">
            <w:pPr>
              <w:jc w:val="center"/>
            </w:pPr>
            <w:r>
              <w:rPr>
                <w:rFonts w:ascii="宋体" w:hAnsi="宋体" w:hint="eastAsia"/>
                <w:color w:val="000000"/>
                <w:kern w:val="0"/>
                <w:szCs w:val="21"/>
              </w:rPr>
              <w:t>102,475,661.83</w:t>
            </w:r>
          </w:p>
        </w:tc>
        <w:tc>
          <w:tcPr>
            <w:tcW w:w="1130" w:type="dxa"/>
            <w:vAlign w:val="center"/>
          </w:tcPr>
          <w:p w:rsidR="00B87F01" w:rsidRDefault="009351A7">
            <w:pPr>
              <w:jc w:val="center"/>
            </w:pPr>
            <w:r>
              <w:rPr>
                <w:rFonts w:ascii="宋体" w:hAnsi="宋体" w:hint="eastAsia"/>
                <w:color w:val="000000"/>
                <w:kern w:val="0"/>
                <w:szCs w:val="21"/>
              </w:rPr>
              <w:t>17.17%</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lastRenderedPageBreak/>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87F01" w:rsidRDefault="009351A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D0A" w:rsidRDefault="005B5D0A">
      <w:r>
        <w:separator/>
      </w:r>
    </w:p>
  </w:endnote>
  <w:endnote w:type="continuationSeparator" w:id="0">
    <w:p w:rsidR="005B5D0A" w:rsidRDefault="005B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C7A5A">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C7A5A">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D0A" w:rsidRDefault="005B5D0A">
      <w:r>
        <w:separator/>
      </w:r>
    </w:p>
  </w:footnote>
  <w:footnote w:type="continuationSeparator" w:id="0">
    <w:p w:rsidR="005B5D0A" w:rsidRDefault="005B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5D0A"/>
    <w:rsid w:val="005B6047"/>
    <w:rsid w:val="005C0ED7"/>
    <w:rsid w:val="005C3E8E"/>
    <w:rsid w:val="005C47D0"/>
    <w:rsid w:val="005C5409"/>
    <w:rsid w:val="005C57C1"/>
    <w:rsid w:val="005C6FF7"/>
    <w:rsid w:val="005C7A5A"/>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51A7"/>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7F01"/>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6951"/>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69C74-352E-451C-8F60-B8E298CEB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258</TotalTime>
  <Pages>16</Pages>
  <Words>1416</Words>
  <Characters>8073</Characters>
  <Application>Microsoft Office Word</Application>
  <DocSecurity>0</DocSecurity>
  <Lines>67</Lines>
  <Paragraphs>18</Paragraphs>
  <ScaleCrop>false</ScaleCrop>
  <Company>TRT. Ltd. Co.</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406</cp:revision>
  <cp:lastPrinted>2007-07-19T00:46:00Z</cp:lastPrinted>
  <dcterms:created xsi:type="dcterms:W3CDTF">2014-01-17T06:19:00Z</dcterms:created>
  <dcterms:modified xsi:type="dcterms:W3CDTF">2020-04-16T03:33:00Z</dcterms:modified>
</cp:coreProperties>
</file>